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2594" w14:textId="77777777" w:rsidR="000F506D" w:rsidRPr="00000224" w:rsidRDefault="00AA1FB8" w:rsidP="00AA1F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Работа № 7н.</w:t>
      </w:r>
      <w:r w:rsidR="00000224" w:rsidRPr="0000022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Скатывание тела с наклонной плоскости</w:t>
      </w:r>
    </w:p>
    <w:p w14:paraId="420145F4" w14:textId="77777777" w:rsidR="000F506D" w:rsidRDefault="000F506D" w:rsidP="00AA1FB8">
      <w:r w:rsidRPr="00000224">
        <w:rPr>
          <w:b/>
          <w:sz w:val="24"/>
          <w:szCs w:val="24"/>
        </w:rPr>
        <w:t>Цель работы</w:t>
      </w:r>
      <w:r w:rsidR="00AA1FB8">
        <w:t>: проверка выполнимости основного уравнения динамики вращательного движения (уравнения моментов) и закона сохранения механической энергии в опыте по скатыванию круглых тел с наклонной плоскости.</w:t>
      </w:r>
    </w:p>
    <w:p w14:paraId="45E57B68" w14:textId="77777777" w:rsidR="00AA1FB8" w:rsidRDefault="000F506D" w:rsidP="00AA1FB8">
      <w:pPr>
        <w:jc w:val="center"/>
        <w:rPr>
          <w:b/>
          <w:sz w:val="24"/>
          <w:szCs w:val="24"/>
        </w:rPr>
      </w:pPr>
      <w:r w:rsidRPr="00000224">
        <w:rPr>
          <w:b/>
          <w:sz w:val="24"/>
          <w:szCs w:val="24"/>
        </w:rPr>
        <w:t xml:space="preserve">Приборы и </w:t>
      </w:r>
      <w:r w:rsidR="00AA1FB8">
        <w:rPr>
          <w:b/>
          <w:sz w:val="24"/>
          <w:szCs w:val="24"/>
        </w:rPr>
        <w:t>принадлежности.</w:t>
      </w:r>
    </w:p>
    <w:p w14:paraId="0FBC0F7D" w14:textId="77777777" w:rsidR="00AA1FB8" w:rsidRDefault="00AA1FB8">
      <w:r>
        <w:t xml:space="preserve">Установка представляет собой наклонную плоскость 1, которую с помощью винта 2 можно устанавливать под разными углами </w:t>
      </w:r>
      <w:r>
        <w:sym w:font="Symbol" w:char="F061"/>
      </w:r>
      <w:r>
        <w:t xml:space="preserve"> к горизонту (рис. 7.1). Угол </w:t>
      </w:r>
      <w:r>
        <w:sym w:font="Symbol" w:char="F061"/>
      </w:r>
      <w:r>
        <w:t xml:space="preserve"> измеряется с помощью шкалы 3. На плоскость может быть помещен цилиндр 4. В комплект работы входят два цилиндра (полый и сплошной) разной массы. Для удержания цилиндра в верхней точке используется электромагнит 5, управление которым осуществляется с помощью электронного секундомера СЭ-1 (при нажатии на СЭ-1 кнопки «Пуск» магнит отключается и включается секундомер, а при нажатии кнопки «Стоп» магнит включается). </w:t>
      </w:r>
    </w:p>
    <w:p w14:paraId="3CAAE58F" w14:textId="77777777" w:rsidR="00AA1FB8" w:rsidRDefault="00AA1FB8" w:rsidP="00AA1FB8">
      <w:pPr>
        <w:jc w:val="center"/>
      </w:pPr>
      <w:r>
        <w:rPr>
          <w:noProof/>
          <w:lang w:eastAsia="ru-RU"/>
        </w:rPr>
        <w:drawing>
          <wp:inline distT="0" distB="0" distL="0" distR="0" wp14:anchorId="386F5E5E" wp14:editId="23841850">
            <wp:extent cx="3860800" cy="2133600"/>
            <wp:effectExtent l="0" t="0" r="6350" b="0"/>
            <wp:docPr id="15" name="Рисунок 15" descr="http://skrinshoter.ru/p/210919/2Fz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krinshoter.ru/p/210919/2FzPH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9" t="9483" r="6666"/>
                    <a:stretch/>
                  </pic:blipFill>
                  <pic:spPr bwMode="auto">
                    <a:xfrm>
                      <a:off x="0" y="0"/>
                      <a:ext cx="3864937" cy="213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56CCE" w14:textId="77777777" w:rsidR="00AA1FB8" w:rsidRDefault="00AA1FB8" w:rsidP="00AA1FB8">
      <w:pPr>
        <w:jc w:val="center"/>
      </w:pPr>
      <w:r>
        <w:t>Рис. 7.1</w:t>
      </w:r>
    </w:p>
    <w:p w14:paraId="339BC3BF" w14:textId="77777777" w:rsidR="001969DF" w:rsidRDefault="00AA1FB8">
      <w:r>
        <w:t>Пройденное цилиндром расстояние измеряется по линейке 6, закрепленной вдоль плоскости. Время скатывания цилиндра измеряется автоматически с помощью датчика 7, выключающего секундомер в момент касания цилиндром финишной точки. Установка имеет два режима работы, регулируемых тумблером «плоскость»</w:t>
      </w:r>
      <w:proofErr w:type="gramStart"/>
      <w:r>
        <w:t>/«</w:t>
      </w:r>
      <w:proofErr w:type="gramEnd"/>
      <w:r>
        <w:t xml:space="preserve">удар», находящимся в ее нижней части слева. </w:t>
      </w:r>
      <w:r w:rsidR="001969DF" w:rsidRPr="001969DF">
        <w:t>.</w:t>
      </w:r>
    </w:p>
    <w:p w14:paraId="79B156F8" w14:textId="77777777" w:rsidR="00AA1FB8" w:rsidRDefault="00AA1FB8" w:rsidP="00AA1FB8">
      <w:pPr>
        <w:jc w:val="center"/>
        <w:rPr>
          <w:b/>
          <w:sz w:val="24"/>
        </w:rPr>
      </w:pPr>
      <w:r w:rsidRPr="00AA1FB8">
        <w:rPr>
          <w:b/>
          <w:sz w:val="24"/>
        </w:rPr>
        <w:t>Исследуемые закономерности</w:t>
      </w:r>
    </w:p>
    <w:p w14:paraId="23625E1C" w14:textId="77777777" w:rsidR="00AA1FB8" w:rsidRDefault="00AA1FB8" w:rsidP="008551FD">
      <w:pPr>
        <w:jc w:val="both"/>
      </w:pPr>
      <w:r>
        <w:t xml:space="preserve">Основной закон динамики вращательного движения, или уравнение моментов, может быть записан в разных формах: в терминах углового ускорения ε вращения тела, в дифференциальной и интегральной форме: </w:t>
      </w:r>
    </w:p>
    <w:p w14:paraId="0FC10EF3" w14:textId="77777777" w:rsidR="00967B89" w:rsidRDefault="00967B89" w:rsidP="008551FD">
      <w:pPr>
        <w:jc w:val="both"/>
      </w:pPr>
      <m:oMath>
        <m:r>
          <m:rPr>
            <m:sty m:val="b"/>
          </m:rPr>
          <w:rPr>
            <w:rFonts w:ascii="Cambria Math" w:hAnsi="Cambria Math"/>
          </w:rPr>
          <m:t xml:space="preserve">M=Iε, 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ⅆ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ⅆ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, ∆</m:t>
        </m:r>
        <m:r>
          <m:rPr>
            <m:sty m:val="bi"/>
          </m:rPr>
          <w:rPr>
            <w:rFonts w:ascii="Cambria Math" w:hAnsi="Cambria Math"/>
            <w:lang w:val="en-US"/>
          </w:rPr>
          <m:t>L</m:t>
        </m:r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Mdt</m:t>
            </m:r>
          </m:e>
        </m:nary>
        <m:r>
          <m:rPr>
            <m:sty m:val="bi"/>
          </m:rPr>
          <w:rPr>
            <w:rFonts w:ascii="Cambria Math" w:hAnsi="Cambria Math"/>
          </w:rPr>
          <m:t>,</m:t>
        </m:r>
      </m:oMath>
      <w:r w:rsidRPr="00967B89">
        <w:rPr>
          <w:i/>
        </w:rPr>
        <w:t xml:space="preserve">       </w:t>
      </w:r>
      <w:r w:rsidR="00AA1FB8">
        <w:t xml:space="preserve">(7.1) </w:t>
      </w:r>
    </w:p>
    <w:p w14:paraId="7C672B48" w14:textId="77777777" w:rsidR="00221D01" w:rsidRDefault="00967B89" w:rsidP="008551FD">
      <w:pPr>
        <w:jc w:val="both"/>
      </w:pPr>
      <w:r>
        <w:t>Где</w:t>
      </w:r>
      <w:r w:rsidRPr="00967B8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M=∑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AA1FB8">
        <w:t xml:space="preserve">– результирующий момент всех внешних сил, действующих на него; </w:t>
      </w:r>
      <w:r w:rsidR="00AA1FB8" w:rsidRPr="00967B89">
        <w:rPr>
          <w:b/>
        </w:rPr>
        <w:t>L</w:t>
      </w:r>
      <w:r w:rsidR="00AA1FB8">
        <w:t xml:space="preserve"> – момент импульса тела; </w:t>
      </w:r>
      <w:r w:rsidR="00AA1FB8" w:rsidRPr="00967B89">
        <w:rPr>
          <w:b/>
        </w:rPr>
        <w:t>I</w:t>
      </w:r>
      <w:r w:rsidR="00AA1FB8">
        <w:t xml:space="preserve"> – момент инерции тела, являющийся аналогом массы или мерой инертности тела при его вращательном движении. Момент импульса тела может быть представлен в виде </w:t>
      </w:r>
      <w:r w:rsidR="00AA1FB8" w:rsidRPr="00967B89">
        <w:rPr>
          <w:b/>
        </w:rPr>
        <w:t xml:space="preserve">L </w:t>
      </w:r>
      <w:r w:rsidR="00AA1FB8" w:rsidRPr="00967B89">
        <w:rPr>
          <w:b/>
        </w:rPr>
        <w:sym w:font="Symbol" w:char="F03D"/>
      </w:r>
      <w:r w:rsidR="00AA1FB8" w:rsidRPr="00967B89">
        <w:rPr>
          <w:b/>
        </w:rPr>
        <w:t xml:space="preserve"> </w:t>
      </w:r>
      <w:proofErr w:type="spellStart"/>
      <w:r w:rsidR="00AA1FB8" w:rsidRPr="00967B89">
        <w:rPr>
          <w:b/>
        </w:rPr>
        <w:t>Iω</w:t>
      </w:r>
      <w:proofErr w:type="spellEnd"/>
      <w:r w:rsidR="00AA1FB8">
        <w:t xml:space="preserve">, где </w:t>
      </w:r>
      <w:r w:rsidR="00AA1FB8" w:rsidRPr="00967B89">
        <w:rPr>
          <w:b/>
        </w:rPr>
        <w:t>ω</w:t>
      </w:r>
      <w:r w:rsidR="00AA1FB8">
        <w:t xml:space="preserve"> – угловая скорость его вращения. Моменты силы и импульса определяются как векторные произведения </w:t>
      </w:r>
      <m:oMath>
        <m:r>
          <m:rPr>
            <m:sty m:val="b"/>
          </m:rPr>
          <w:rPr>
            <w:rFonts w:ascii="Cambria Math" w:hAnsi="Cambria Math"/>
          </w:rPr>
          <m:t>M=r×F</m:t>
        </m:r>
      </m:oMath>
      <w:r w:rsidRPr="00967B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L=r×p, </m:t>
        </m:r>
      </m:oMath>
      <w:r w:rsidR="00AA1FB8" w:rsidRPr="00967B89">
        <w:t>где</w:t>
      </w:r>
      <w:r w:rsidR="00AA1FB8">
        <w:t xml:space="preserve"> </w:t>
      </w:r>
      <w:r w:rsidR="00AA1FB8" w:rsidRPr="00967B89">
        <w:rPr>
          <w:b/>
        </w:rPr>
        <w:t>r</w:t>
      </w:r>
      <w:r w:rsidR="00AA1FB8">
        <w:t xml:space="preserve"> – положение точек приложения силы </w:t>
      </w:r>
      <w:r w:rsidR="00AA1FB8" w:rsidRPr="00967B89">
        <w:rPr>
          <w:b/>
        </w:rPr>
        <w:t xml:space="preserve">F </w:t>
      </w:r>
      <w:r w:rsidR="00AA1FB8">
        <w:t xml:space="preserve">и импульса тела </w:t>
      </w:r>
      <w:r w:rsidR="00AA1FB8" w:rsidRPr="00967B89">
        <w:rPr>
          <w:b/>
        </w:rPr>
        <w:t>p</w:t>
      </w:r>
      <w:r w:rsidR="00AA1FB8">
        <w:t xml:space="preserve"> относительно произвольной точки О (полюса). </w:t>
      </w:r>
      <w:r w:rsidR="00AA1FB8" w:rsidRPr="00221D01">
        <w:rPr>
          <w:b/>
        </w:rPr>
        <w:t xml:space="preserve">М </w:t>
      </w:r>
      <w:r w:rsidR="00AA1FB8" w:rsidRPr="00221D01">
        <w:t>и</w:t>
      </w:r>
      <w:r w:rsidR="00AA1FB8" w:rsidRPr="00221D01">
        <w:rPr>
          <w:b/>
        </w:rPr>
        <w:t xml:space="preserve"> L</w:t>
      </w:r>
      <w:r w:rsidR="00AA1FB8">
        <w:t xml:space="preserve"> направлены перпендикулярно плоскости перемножаемых векторов и ориентированы по правилу правовинтовой системы. Все моменты </w:t>
      </w:r>
      <w:r w:rsidR="00AA1FB8">
        <w:lastRenderedPageBreak/>
        <w:t xml:space="preserve">(силы, импульса и инерции) зависят от того, относительно какой произвольной точки (полюса) или оси вращения они рассчитываются. Однако равенство правых и левых частей уравнений (7.1) при этом не нарушается. В справочниках приводятся только моменты инерции IC тела относительно осей вращения, проходящих через его центр масс (ЦМ) C. </w:t>
      </w:r>
    </w:p>
    <w:p w14:paraId="1CF47367" w14:textId="77777777" w:rsidR="00DC640B" w:rsidRDefault="00AA1FB8" w:rsidP="00967B89">
      <w:pPr>
        <w:jc w:val="center"/>
      </w:pPr>
      <w:r>
        <w:t xml:space="preserve">В данной работе изучается качение круглых тел по наклонной плоскости, для чего используются сплошной и полый цилиндры с внутренним и внешним радиусами цилиндрической полости, равными </w:t>
      </w:r>
      <w:r w:rsidRPr="00221D01">
        <w:rPr>
          <w:b/>
        </w:rPr>
        <w:t>R</w:t>
      </w:r>
      <w:r w:rsidRPr="00221D01">
        <w:rPr>
          <w:b/>
          <w:sz w:val="18"/>
        </w:rPr>
        <w:t>0</w:t>
      </w:r>
      <w:r>
        <w:t xml:space="preserve"> и </w:t>
      </w:r>
      <w:r w:rsidRPr="00221D01">
        <w:rPr>
          <w:b/>
        </w:rPr>
        <w:t>R</w:t>
      </w:r>
      <w:r>
        <w:t>. Момент инерции такого цилиндра относительно его центра масс</w:t>
      </w:r>
      <w:r w:rsidR="00221D01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=km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2557B7">
        <w:rPr>
          <w:b/>
        </w:rPr>
        <w:t xml:space="preserve">, </w:t>
      </w:r>
      <w:r>
        <w:t>где</w:t>
      </w:r>
      <w:r w:rsidR="002557B7" w:rsidRPr="002557B7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2557B7">
        <w:rPr>
          <w:b/>
        </w:rPr>
        <w:t>–</w:t>
      </w:r>
      <w:r>
        <w:t xml:space="preserve"> коэффициент инерции тела. Для тонкостенного цилиндра</w:t>
      </w:r>
      <w:r w:rsidR="00DC640B" w:rsidRPr="00DC640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=R и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</m:t>
        </m:r>
      </m:oMath>
      <w:r>
        <w:t xml:space="preserve">, а для сплошного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и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=1/2</m:t>
        </m:r>
      </m:oMath>
      <w:r>
        <w:t xml:space="preserve">. </w:t>
      </w:r>
    </w:p>
    <w:p w14:paraId="68FBEED6" w14:textId="77777777" w:rsidR="00643B90" w:rsidRDefault="00AA1FB8" w:rsidP="00967B89">
      <w:pPr>
        <w:jc w:val="center"/>
      </w:pPr>
      <w:r>
        <w:t xml:space="preserve">Если другая ось вращения тела параллельна оси, проходящей через ЦМ тела, </w:t>
      </w:r>
      <w:r w:rsidR="00643B90">
        <w:t xml:space="preserve">и смещена от нее на расстояние </w:t>
      </w:r>
      <m:oMath>
        <m:r>
          <w:rPr>
            <w:rFonts w:ascii="Cambria Math" w:hAnsi="Cambria Math"/>
          </w:rPr>
          <m:t>α</m:t>
        </m:r>
      </m:oMath>
      <w:r>
        <w:t xml:space="preserve"> , то момент инерции тела относительно новой оси вращения рассчитывают по </w:t>
      </w:r>
      <w:r w:rsidRPr="00643B90">
        <w:rPr>
          <w:i/>
        </w:rPr>
        <w:t>теореме Штейнера</w:t>
      </w:r>
      <w:r>
        <w:t>:</w:t>
      </w:r>
      <w:r w:rsidR="00643B90" w:rsidRPr="00643B9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+m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, где m – масса тела. В частности, если тело катится по поверхности, то его момент инерции относительно точки О касания тела и поверхности по теореме Штейнера равен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a=R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24067F54" w14:textId="77777777" w:rsidR="00643B90" w:rsidRDefault="00AA1FB8" w:rsidP="00967B89">
      <w:pPr>
        <w:jc w:val="center"/>
      </w:pPr>
      <w:r>
        <w:t xml:space="preserve">Существует аналогия между параметрами, описывающими поступательное и вращательное движение тела, которая приведена в таблице: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6"/>
        <w:gridCol w:w="1558"/>
        <w:gridCol w:w="1556"/>
        <w:gridCol w:w="1560"/>
      </w:tblGrid>
      <w:tr w:rsidR="000D0C4C" w14:paraId="55625419" w14:textId="77777777" w:rsidTr="000D0C4C">
        <w:tc>
          <w:tcPr>
            <w:tcW w:w="1595" w:type="dxa"/>
          </w:tcPr>
          <w:p w14:paraId="284F8F76" w14:textId="77777777" w:rsidR="000D0C4C" w:rsidRPr="000D0C4C" w:rsidRDefault="000D0C4C" w:rsidP="00967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95" w:type="dxa"/>
          </w:tcPr>
          <w:p w14:paraId="0F3F6275" w14:textId="77777777" w:rsidR="000D0C4C" w:rsidRPr="000D0C4C" w:rsidRDefault="000D0C4C" w:rsidP="00967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95" w:type="dxa"/>
          </w:tcPr>
          <w:p w14:paraId="0DB0EC03" w14:textId="77777777" w:rsidR="000D0C4C" w:rsidRPr="000D0C4C" w:rsidRDefault="000D0C4C" w:rsidP="00967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14:paraId="575AE9D5" w14:textId="77777777" w:rsidR="000D0C4C" w:rsidRPr="000D0C4C" w:rsidRDefault="000D0C4C" w:rsidP="00967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95" w:type="dxa"/>
          </w:tcPr>
          <w:p w14:paraId="55C979CD" w14:textId="77777777" w:rsidR="000D0C4C" w:rsidRPr="000D0C4C" w:rsidRDefault="000D0C4C" w:rsidP="00967B89">
            <w:pPr>
              <w:jc w:val="center"/>
              <w:rPr>
                <w:b/>
                <w:lang w:val="en-US"/>
              </w:rPr>
            </w:pPr>
            <w:r w:rsidRPr="000D0C4C">
              <w:rPr>
                <w:b/>
                <w:lang w:val="en-US"/>
              </w:rPr>
              <w:t>P</w:t>
            </w:r>
          </w:p>
        </w:tc>
        <w:tc>
          <w:tcPr>
            <w:tcW w:w="1596" w:type="dxa"/>
          </w:tcPr>
          <w:p w14:paraId="2D529D1E" w14:textId="77777777" w:rsidR="000D0C4C" w:rsidRPr="000D0C4C" w:rsidRDefault="000D0C4C" w:rsidP="00967B89">
            <w:pPr>
              <w:jc w:val="center"/>
              <w:rPr>
                <w:b/>
                <w:lang w:val="en-US"/>
              </w:rPr>
            </w:pPr>
            <w:r w:rsidRPr="000D0C4C">
              <w:rPr>
                <w:b/>
                <w:lang w:val="en-US"/>
              </w:rPr>
              <w:t>F</w:t>
            </w:r>
          </w:p>
        </w:tc>
      </w:tr>
      <w:tr w:rsidR="000D0C4C" w14:paraId="6BCD15CC" w14:textId="77777777" w:rsidTr="000D0C4C">
        <w:tc>
          <w:tcPr>
            <w:tcW w:w="1595" w:type="dxa"/>
          </w:tcPr>
          <w:p w14:paraId="384138DF" w14:textId="77777777" w:rsidR="000D0C4C" w:rsidRDefault="000D0C4C" w:rsidP="000D0C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595" w:type="dxa"/>
          </w:tcPr>
          <w:p w14:paraId="392F8B2B" w14:textId="77777777" w:rsidR="000D0C4C" w:rsidRDefault="000D0C4C" w:rsidP="000D0C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595" w:type="dxa"/>
          </w:tcPr>
          <w:p w14:paraId="6FFAC763" w14:textId="77777777" w:rsidR="000D0C4C" w:rsidRDefault="000D0C4C" w:rsidP="000D0C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595" w:type="dxa"/>
          </w:tcPr>
          <w:p w14:paraId="02C007D8" w14:textId="77777777" w:rsidR="000D0C4C" w:rsidRPr="000D0C4C" w:rsidRDefault="000D0C4C" w:rsidP="00967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95" w:type="dxa"/>
          </w:tcPr>
          <w:p w14:paraId="1BF9AC15" w14:textId="77777777" w:rsidR="000D0C4C" w:rsidRPr="000D0C4C" w:rsidRDefault="000D0C4C" w:rsidP="00967B89">
            <w:pPr>
              <w:jc w:val="center"/>
              <w:rPr>
                <w:b/>
                <w:lang w:val="en-US"/>
              </w:rPr>
            </w:pPr>
            <w:r w:rsidRPr="000D0C4C">
              <w:rPr>
                <w:b/>
                <w:lang w:val="en-US"/>
              </w:rPr>
              <w:t>L</w:t>
            </w:r>
          </w:p>
        </w:tc>
        <w:tc>
          <w:tcPr>
            <w:tcW w:w="1596" w:type="dxa"/>
          </w:tcPr>
          <w:p w14:paraId="544B6777" w14:textId="77777777" w:rsidR="000D0C4C" w:rsidRPr="000D0C4C" w:rsidRDefault="000D0C4C" w:rsidP="00967B89">
            <w:pPr>
              <w:jc w:val="center"/>
              <w:rPr>
                <w:b/>
                <w:lang w:val="en-US"/>
              </w:rPr>
            </w:pPr>
            <w:r w:rsidRPr="000D0C4C">
              <w:rPr>
                <w:b/>
                <w:lang w:val="en-US"/>
              </w:rPr>
              <w:t>M</w:t>
            </w:r>
          </w:p>
        </w:tc>
      </w:tr>
    </w:tbl>
    <w:p w14:paraId="35CA1D95" w14:textId="77777777" w:rsidR="000D0C4C" w:rsidRDefault="000D0C4C" w:rsidP="000D0C4C"/>
    <w:p w14:paraId="25DDBB51" w14:textId="77777777" w:rsidR="000D0C4C" w:rsidRDefault="000D0C4C" w:rsidP="000D0C4C">
      <w:r w:rsidRPr="000D0C4C">
        <w:t xml:space="preserve">       </w:t>
      </w:r>
      <w:r w:rsidR="00AA1FB8">
        <w:t xml:space="preserve">Смысл входящих в таблицу параметров понятен по их обозначениям. Эта аналогия позволяет переходить от уравнений поступательного движения к уравнениям вращательного движения. Так, уравнения </w:t>
      </w:r>
      <m:oMath>
        <m:r>
          <w:rPr>
            <w:rFonts w:ascii="Cambria Math" w:hAnsi="Cambria Math"/>
          </w:rPr>
          <m:t xml:space="preserve">F=ma </m:t>
        </m:r>
      </m:oMath>
      <w:r w:rsidR="00AA1FB8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8238E" w:rsidRPr="0098238E">
        <w:rPr>
          <w:rFonts w:eastAsiaTheme="minorEastAsia"/>
        </w:rPr>
        <w:t xml:space="preserve"> </w:t>
      </w:r>
      <w:r w:rsidR="00AA1FB8">
        <w:t xml:space="preserve">переходят в уравнения M </w:t>
      </w:r>
      <w:r w:rsidR="00AA1FB8">
        <w:sym w:font="Symbol" w:char="F03D"/>
      </w:r>
      <w:r w:rsidR="00AA1FB8">
        <w:t xml:space="preserve"> </w:t>
      </w:r>
      <w:proofErr w:type="spellStart"/>
      <w:r w:rsidR="00AA1FB8">
        <w:t>Iε</w:t>
      </w:r>
      <w:proofErr w:type="spellEnd"/>
      <w:r w:rsidR="00AA1FB8">
        <w:t xml:space="preserve"> и</w:t>
      </w:r>
      <w:r w:rsidR="0098238E" w:rsidRPr="009823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A1FB8">
        <w:t xml:space="preserve">. </w:t>
      </w:r>
    </w:p>
    <w:p w14:paraId="4667D244" w14:textId="77777777" w:rsidR="001646F9" w:rsidRDefault="00AA1FB8" w:rsidP="000D0C4C">
      <w:r>
        <w:t>Рассмотрим скатывание тела круглой формы с наклонной плоскости. Для описания движения используем первое уравнение (7.1). Считаем, что в точке О касания тела и плоскости нет проскальзывания. Мгновенная скорость точки О в этом случае относительно плоскости в любой момент времени равна нулю</w:t>
      </w:r>
      <w:r w:rsidR="0098238E" w:rsidRPr="0098238E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=0)</m:t>
        </m:r>
      </m:oMath>
      <w:r>
        <w:t xml:space="preserve">. Ось вращения, проходящую через такую точку, называют мгновенной осью вращения. </w:t>
      </w:r>
    </w:p>
    <w:p w14:paraId="17FA4B41" w14:textId="77777777" w:rsidR="001646F9" w:rsidRDefault="001646F9" w:rsidP="001646F9">
      <w:pPr>
        <w:jc w:val="center"/>
      </w:pPr>
      <w:r>
        <w:rPr>
          <w:noProof/>
          <w:lang w:eastAsia="ru-RU"/>
        </w:rPr>
        <w:drawing>
          <wp:inline distT="0" distB="0" distL="0" distR="0" wp14:anchorId="1DA57893" wp14:editId="700F6C20">
            <wp:extent cx="3438525" cy="2922285"/>
            <wp:effectExtent l="0" t="0" r="0" b="0"/>
            <wp:docPr id="16" name="Рисунок 16" descr="http://skrinshoter.ru/p/210919/az7j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krinshoter.ru/p/210919/az7jS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61" cy="292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BA34" w14:textId="77777777" w:rsidR="00B3305F" w:rsidRDefault="00AA1FB8" w:rsidP="000D0C4C">
      <w:r>
        <w:lastRenderedPageBreak/>
        <w:t xml:space="preserve">Для описания движения тела возьмем полюс в точке О – точка касания тела и плоскости (рис. 7.2), через которую проходит мгновенная ось вращения тела (проскальзывание тела относительно плоскости отсутствует). Относительно этой точки моменты сил </w:t>
      </w:r>
      <w:r w:rsidRPr="001646F9">
        <w:rPr>
          <w:b/>
        </w:rPr>
        <w:t xml:space="preserve">N </w:t>
      </w:r>
      <w:r w:rsidRPr="001646F9">
        <w:t>и</w:t>
      </w:r>
      <w:r w:rsidRPr="001646F9">
        <w:rPr>
          <w:b/>
        </w:rPr>
        <w:t xml:space="preserve"> </w:t>
      </w:r>
      <w:proofErr w:type="spellStart"/>
      <w:r w:rsidRPr="001646F9">
        <w:rPr>
          <w:b/>
        </w:rPr>
        <w:t>F</w:t>
      </w:r>
      <w:r w:rsidRPr="001646F9">
        <w:rPr>
          <w:b/>
          <w:sz w:val="20"/>
        </w:rPr>
        <w:t>тр</w:t>
      </w:r>
      <w:proofErr w:type="spellEnd"/>
      <w:r>
        <w:t xml:space="preserve"> равны нулю:</w:t>
      </w:r>
      <w:r w:rsidR="001646F9" w:rsidRPr="001646F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0 , а момент силы тяжести равен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  <m:r>
          <w:rPr>
            <w:rFonts w:ascii="Cambria Math" w:hAnsi="Cambria Math"/>
          </w:rPr>
          <m:t>=mgR sinα</m:t>
        </m:r>
      </m:oMath>
      <w:r>
        <w:t>. Момент инерц</w:t>
      </w:r>
      <w:r w:rsidR="001646F9">
        <w:t>ии круглого тела относительно</w:t>
      </w:r>
      <w:r>
        <w:t xml:space="preserve"> оси О по теореме Штейнера</w:t>
      </w:r>
      <w:r w:rsidR="001646F9" w:rsidRPr="001646F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угловое ускорение вращения тела </w:t>
      </w:r>
      <m:oMath>
        <m:r>
          <w:rPr>
            <w:rFonts w:ascii="Cambria Math" w:hAnsi="Cambria Math"/>
          </w:rPr>
          <m:t>ε=a/R</m:t>
        </m:r>
      </m:oMath>
      <w:r>
        <w:t xml:space="preserve"> . Тогда уравнение вращательного движения тела относительно оси, проходящей через точку 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ε</m:t>
        </m:r>
      </m:oMath>
      <w:r>
        <w:t>, примет вид:</w:t>
      </w:r>
      <w:r w:rsidR="00B3305F" w:rsidRPr="00B3305F">
        <w:t xml:space="preserve"> </w:t>
      </w:r>
      <m:oMath>
        <m:r>
          <w:rPr>
            <w:rFonts w:ascii="Cambria Math" w:hAnsi="Cambria Math"/>
            <w:lang w:val="en-US"/>
          </w:rPr>
          <m:t>mgR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sinα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R</m:t>
        </m:r>
      </m:oMath>
      <w:r>
        <w:t>. Отсюда ускорение скатывания тела</w:t>
      </w:r>
      <w:r w:rsidR="00B3305F" w:rsidRPr="008551FD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sinα</m:t>
        </m:r>
        <m:r>
          <w:rPr>
            <w:rFonts w:ascii="Cambria Math" w:hAnsi="Cambria Math"/>
          </w:rPr>
          <m:t>/(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+1)</m:t>
        </m:r>
      </m:oMath>
      <w:r>
        <w:t xml:space="preserve">. </w:t>
      </w:r>
    </w:p>
    <w:p w14:paraId="5A654291" w14:textId="77777777" w:rsidR="00EC39CA" w:rsidRDefault="00AA1FB8" w:rsidP="000D0C4C">
      <w:r>
        <w:t xml:space="preserve">Если выбрать полюс в точке С (ЦМ тела), то моменты сил </w:t>
      </w:r>
      <w:r w:rsidRPr="00B3305F">
        <w:rPr>
          <w:b/>
        </w:rPr>
        <w:t xml:space="preserve">N </w:t>
      </w:r>
      <w:r w:rsidRPr="00B3305F">
        <w:t>и</w:t>
      </w:r>
      <w:r w:rsidRPr="00B3305F">
        <w:rPr>
          <w:b/>
        </w:rPr>
        <w:t xml:space="preserve"> </w:t>
      </w:r>
      <w:proofErr w:type="spellStart"/>
      <w:r w:rsidRPr="00B3305F">
        <w:rPr>
          <w:b/>
        </w:rPr>
        <w:t>mg</w:t>
      </w:r>
      <w:proofErr w:type="spellEnd"/>
      <w:r>
        <w:t xml:space="preserve"> относительно оси, проходящей через точку С, будут равны нулю:</w:t>
      </w:r>
      <w:r w:rsidR="00B3305F" w:rsidRPr="00B330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а момент </w:t>
      </w:r>
      <w:r w:rsidRPr="00B3305F">
        <w:rPr>
          <w:i/>
        </w:rPr>
        <w:t>силы трения сцепления</w:t>
      </w:r>
      <w:r>
        <w:t xml:space="preserve"> будет равен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  <w:lang w:val="en-US"/>
          </w:rPr>
          <m:t>R</m:t>
        </m:r>
      </m:oMath>
      <w:r>
        <w:t>. Момент инерции тела относительно оси С равен</w:t>
      </w:r>
      <w:r w:rsidR="00B3305F" w:rsidRPr="00B330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=km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а угловое ускорение его вращения </w:t>
      </w:r>
      <w:r>
        <w:sym w:font="Symbol" w:char="F065"/>
      </w:r>
      <w:r>
        <w:t xml:space="preserve"> </w:t>
      </w:r>
      <w:r>
        <w:sym w:font="Symbol" w:char="F03D"/>
      </w:r>
      <w:r w:rsidR="00B3305F">
        <w:t xml:space="preserve"> a/</w:t>
      </w:r>
      <w:r>
        <w:t xml:space="preserve">R . Тогда уравнение вращательного движения тела относительно оси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ε</m:t>
        </m:r>
      </m:oMath>
      <w:r w:rsidR="00FC5481" w:rsidRPr="00FC5481">
        <w:rPr>
          <w:rFonts w:eastAsiaTheme="minorEastAsia"/>
        </w:rPr>
        <w:t xml:space="preserve"> </w:t>
      </w:r>
      <w:r>
        <w:t>примет вид</w:t>
      </w:r>
      <w:r w:rsidR="00FC5481" w:rsidRPr="00FC548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R</m:t>
        </m:r>
      </m:oMath>
      <w:r>
        <w:t xml:space="preserve">. Отсюда </w:t>
      </w:r>
    </w:p>
    <w:p w14:paraId="79B7A13E" w14:textId="77777777" w:rsidR="00EC39CA" w:rsidRPr="00EC39CA" w:rsidRDefault="0099601A" w:rsidP="00EC39CA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kma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kmg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sinα</m:t>
        </m:r>
        <m:r>
          <w:rPr>
            <w:rFonts w:ascii="Cambria Math" w:hAnsi="Cambria Math"/>
          </w:rPr>
          <m:t>/(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+1)</m:t>
        </m:r>
      </m:oMath>
      <w:r w:rsidR="00AA1FB8" w:rsidRPr="00EC39CA">
        <w:t>.</w:t>
      </w:r>
    </w:p>
    <w:p w14:paraId="14B1CF4C" w14:textId="77777777" w:rsidR="009B58B7" w:rsidRDefault="009B58B7" w:rsidP="000D0C4C">
      <w:r>
        <w:t>Силу трения</w:t>
      </w:r>
      <w:r w:rsidRPr="009B58B7">
        <w:t xml:space="preserve"> </w:t>
      </w:r>
      <w:r w:rsidR="00AA1FB8">
        <w:t>сцепления можно также найти из второго закона Ньютона для ЦМ тела:</w:t>
      </w:r>
      <w:r w:rsidR="00EC39CA" w:rsidRPr="00EC39CA">
        <w:t xml:space="preserve"> </w:t>
      </w:r>
      <m:oMath>
        <m:r>
          <w:rPr>
            <w:rFonts w:ascii="Cambria Math" w:hAnsi="Cambria Math"/>
          </w:rPr>
          <m:t xml:space="preserve">mgsinα-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ma</m:t>
        </m:r>
      </m:oMath>
      <w:r w:rsidR="00AA1FB8">
        <w:t xml:space="preserve">. Результат будет таким же. </w:t>
      </w:r>
    </w:p>
    <w:p w14:paraId="046A4F2F" w14:textId="77777777" w:rsidR="00E27873" w:rsidRDefault="00AA1FB8" w:rsidP="000D0C4C">
      <w:r>
        <w:t>Найденная сила трения сцепления аналогична силе трения покоя. Как известно, максимальная сила трения покоя</w:t>
      </w:r>
      <w:r w:rsidR="00961804" w:rsidRPr="0096180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тр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μN</m:t>
        </m:r>
      </m:oMath>
      <w:r>
        <w:t>. В данной задаче</w:t>
      </w:r>
      <w:r w:rsidR="00961804" w:rsidRPr="00E27873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μmgcosα</m:t>
        </m:r>
      </m:oMath>
      <w:r>
        <w:t>. Следовательно,</w:t>
      </w:r>
      <w:r w:rsidR="00961804" w:rsidRPr="00E2787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kmgsinα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μmgcosα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тр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t>. Отсюда коэффициент трения между телом и наклонной плоскостью</w:t>
      </w:r>
      <w:r w:rsidR="00E27873" w:rsidRPr="00E27873">
        <w:t xml:space="preserve"> </w:t>
      </w: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tgα</m:t>
        </m:r>
        <m:r>
          <w:rPr>
            <w:rFonts w:ascii="Cambria Math" w:hAnsi="Cambria Math"/>
          </w:rPr>
          <m:t>/(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+1)</m:t>
        </m:r>
      </m:oMath>
      <w:r>
        <w:t xml:space="preserve">. </w:t>
      </w:r>
    </w:p>
    <w:p w14:paraId="7D6C76DE" w14:textId="77777777" w:rsidR="00E27873" w:rsidRDefault="00AA1FB8" w:rsidP="000D0C4C">
      <w:r>
        <w:t xml:space="preserve">Для описания скатывания тела с наклонной плоскости можно также использовать энергетический подход. Кинетическая энергия катящегося тела, совершающего поступательно-вращательное движение, с учетом </w:t>
      </w:r>
      <w:r>
        <w:sym w:font="Symbol" w:char="F077"/>
      </w:r>
      <w:r>
        <w:t xml:space="preserve"> </w:t>
      </w:r>
      <w:r>
        <w:sym w:font="Symbol" w:char="F03D"/>
      </w:r>
      <w:r w:rsidR="00E27873">
        <w:t xml:space="preserve"> v/</w:t>
      </w:r>
      <w:r>
        <w:t>R, а также</w:t>
      </w:r>
      <w:r w:rsidR="00E27873" w:rsidRPr="00E278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=km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=(k+1)m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равна </w:t>
      </w:r>
    </w:p>
    <w:p w14:paraId="451916B6" w14:textId="77777777" w:rsidR="00E27873" w:rsidRPr="00E27873" w:rsidRDefault="0099601A" w:rsidP="000D0C4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(k+1)m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E892BE4" w14:textId="77777777" w:rsidR="003F369F" w:rsidRDefault="00AA1FB8" w:rsidP="000D0C4C">
      <w:r>
        <w:t xml:space="preserve">Работа силы нормальной реакции опоры N, а также работа силы трения сцепления </w:t>
      </w:r>
      <w:proofErr w:type="spellStart"/>
      <w:r>
        <w:t>F</w:t>
      </w:r>
      <w:r w:rsidRPr="00E27873">
        <w:rPr>
          <w:sz w:val="20"/>
        </w:rPr>
        <w:t>тр</w:t>
      </w:r>
      <w:proofErr w:type="spellEnd"/>
      <w:r>
        <w:t xml:space="preserve"> (нет проскальзывания, и тепло в точке касания тела и плоскости не выделяется) равны нулю </w:t>
      </w:r>
      <w:r>
        <w:sym w:font="Symbol" w:char="F028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t xml:space="preserve"> </w:t>
      </w:r>
      <w:r>
        <w:sym w:font="Symbol" w:char="F029"/>
      </w:r>
      <w:r>
        <w:t>, поэтому в системе имеет место закон сохранения механической энергии:</w:t>
      </w:r>
      <w:r w:rsidR="003F369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или 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(k+1)m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 Отсюда скорость тела, скатившегося с высоты h , в основании наклонной плоскости равна</w:t>
      </w:r>
      <w:r w:rsidR="003F369F" w:rsidRPr="003F369F">
        <w:t xml:space="preserve"> </w:t>
      </w: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2gh</m:t>
                </m:r>
              </m:num>
              <m:den>
                <m:r>
                  <w:rPr>
                    <w:rFonts w:ascii="Cambria Math" w:hAnsi="Cambria Math"/>
                  </w:rPr>
                  <m:t>k+1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2gS sinα</m:t>
                </m:r>
              </m:num>
              <m:den>
                <m:r>
                  <w:rPr>
                    <w:rFonts w:ascii="Cambria Math" w:hAnsi="Cambria Math"/>
                  </w:rPr>
                  <m:t>k+1</m:t>
                </m:r>
              </m:den>
            </m:f>
          </m:e>
        </m:rad>
      </m:oMath>
      <w:r>
        <w:t xml:space="preserve">, где S – путь, который тело проходит вдоль наклонной плоскости. </w:t>
      </w:r>
    </w:p>
    <w:p w14:paraId="1F65B9A0" w14:textId="77777777" w:rsidR="003F369F" w:rsidRDefault="00AA1FB8" w:rsidP="000D0C4C">
      <w:r>
        <w:t xml:space="preserve">В данной работе по измеренному времени t скатывания тела с наклонной плоскости определяются его ускорение скатывания </w:t>
      </w:r>
      <m:oMath>
        <m:r>
          <w:rPr>
            <w:rFonts w:ascii="Cambria Math" w:hAnsi="Cambria Math"/>
          </w:rPr>
          <m:t>a=2S/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r>
        <w:t xml:space="preserve">и скорость в конце наклонной плоскости </w:t>
      </w:r>
      <m:oMath>
        <m:r>
          <w:rPr>
            <w:rFonts w:ascii="Cambria Math" w:hAnsi="Cambria Math"/>
          </w:rPr>
          <m:t>v=2S/t</m:t>
        </m:r>
      </m:oMath>
      <w:r>
        <w:t xml:space="preserve">, которые сопоставляются с их теоретическими значениями, рассчитываемыми по формулам </w:t>
      </w:r>
    </w:p>
    <w:p w14:paraId="1C8EE2E7" w14:textId="77777777" w:rsidR="003F369F" w:rsidRPr="003F369F" w:rsidRDefault="003F369F" w:rsidP="003F369F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2S(k+1)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 sinα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, 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k+1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2gS sinα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</m:e>
          </m:rad>
        </m:oMath>
      </m:oMathPara>
    </w:p>
    <w:p w14:paraId="30A37F1A" w14:textId="77777777" w:rsidR="003F369F" w:rsidRDefault="00AA1FB8" w:rsidP="000D0C4C">
      <w:r>
        <w:lastRenderedPageBreak/>
        <w:t xml:space="preserve">Затем делается заключение о выполнимости уравнения вращательного движения и закона сохранения механической энергии. </w:t>
      </w:r>
    </w:p>
    <w:p w14:paraId="0B4FD15B" w14:textId="77777777" w:rsidR="00436733" w:rsidRPr="00436733" w:rsidRDefault="00AA1FB8" w:rsidP="000D0C4C">
      <w:r>
        <w:t xml:space="preserve">Если параметрам полого </w:t>
      </w:r>
      <w:r>
        <w:sym w:font="Symbol" w:char="F028"/>
      </w:r>
      <w:r>
        <w:t>k</w:t>
      </w:r>
      <w:r w:rsidRPr="003F369F">
        <w:rPr>
          <w:sz w:val="18"/>
        </w:rPr>
        <w:t>1</w:t>
      </w:r>
      <w:r>
        <w:t xml:space="preserve"> </w:t>
      </w:r>
      <w:r>
        <w:sym w:font="Symbol" w:char="F03D"/>
      </w:r>
      <w:r>
        <w:t xml:space="preserve"> 0.76</w:t>
      </w:r>
      <w:r>
        <w:sym w:font="Symbol" w:char="F029"/>
      </w:r>
      <w:r>
        <w:t xml:space="preserve"> и сплошного </w:t>
      </w:r>
      <w:r>
        <w:sym w:font="Symbol" w:char="F028"/>
      </w:r>
      <w:r>
        <w:t>k</w:t>
      </w:r>
      <w:r w:rsidRPr="003F369F">
        <w:rPr>
          <w:sz w:val="18"/>
        </w:rPr>
        <w:t>2</w:t>
      </w:r>
      <w:r>
        <w:t xml:space="preserve"> </w:t>
      </w:r>
      <w:r>
        <w:sym w:font="Symbol" w:char="F03D"/>
      </w:r>
      <w:r>
        <w:t xml:space="preserve"> 0.5</w:t>
      </w:r>
      <w:r>
        <w:sym w:font="Symbol" w:char="F029"/>
      </w:r>
      <w:r>
        <w:t xml:space="preserve"> цилиндров (см. табл. 7.4) присвоить индексы 1 и 2 соответственно, а отношение отрезков времени скатывания тел c наклонной плоскости обозначить как</w:t>
      </w:r>
      <w:r w:rsidR="003F369F" w:rsidRPr="003F369F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, то, учитывая, что при скатывании тела проходят одинаковый путь</w:t>
      </w:r>
      <w:r w:rsidR="003F369F" w:rsidRPr="003F369F">
        <w:t xml:space="preserve"> </w:t>
      </w:r>
      <m:oMath>
        <m:r>
          <w:rPr>
            <w:rFonts w:ascii="Cambria Math" w:hAnsi="Cambria Math"/>
          </w:rPr>
          <m:t xml:space="preserve"> 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получим отношения их ускорений и скоростей для одного и того же угла наклона плоскости: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=1.17 и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=n=1.08 </m:t>
        </m:r>
      </m:oMath>
      <w:r w:rsidR="00436733" w:rsidRPr="00436733">
        <w:rPr>
          <w:rFonts w:eastAsiaTheme="minorEastAsia"/>
        </w:rPr>
        <w:t xml:space="preserve"> </w:t>
      </w:r>
    </w:p>
    <w:p w14:paraId="101F396C" w14:textId="77777777" w:rsidR="00AA1FB8" w:rsidRPr="003F369F" w:rsidRDefault="00AA1FB8" w:rsidP="000D0C4C">
      <w:pPr>
        <w:rPr>
          <w:i/>
        </w:rPr>
      </w:pPr>
      <w:r>
        <w:t>Эти соотношения также можно использовать для экспериментальной проверки правильности основного уравнения динамики вращательного движения.</w:t>
      </w:r>
    </w:p>
    <w:p w14:paraId="18EAA1E7" w14:textId="77777777" w:rsidR="00000224" w:rsidRDefault="00000224"/>
    <w:p w14:paraId="7C51E133" w14:textId="77777777" w:rsidR="00000224" w:rsidRDefault="00000224"/>
    <w:p w14:paraId="6C3949E6" w14:textId="77777777" w:rsidR="00000224" w:rsidRDefault="00000224"/>
    <w:p w14:paraId="6CD4FDCE" w14:textId="77777777" w:rsidR="00000224" w:rsidRDefault="00000224"/>
    <w:p w14:paraId="4219AE6A" w14:textId="77777777" w:rsidR="00000224" w:rsidRDefault="00000224"/>
    <w:p w14:paraId="6E44E59B" w14:textId="77777777" w:rsidR="00000224" w:rsidRDefault="00000224"/>
    <w:p w14:paraId="642967FD" w14:textId="77777777" w:rsidR="00000224" w:rsidRDefault="00000224"/>
    <w:p w14:paraId="23873858" w14:textId="77777777" w:rsidR="00000224" w:rsidRDefault="00000224"/>
    <w:p w14:paraId="15893CDF" w14:textId="77777777" w:rsidR="00000224" w:rsidRDefault="00000224"/>
    <w:p w14:paraId="4CF0F3A1" w14:textId="77777777" w:rsidR="00000224" w:rsidRDefault="00000224"/>
    <w:p w14:paraId="52BF3F4E" w14:textId="77777777" w:rsidR="00000224" w:rsidRDefault="00000224"/>
    <w:p w14:paraId="0DEC68AF" w14:textId="77777777" w:rsidR="00000224" w:rsidRDefault="00000224"/>
    <w:p w14:paraId="4178B0C7" w14:textId="77777777" w:rsidR="00000224" w:rsidRDefault="00000224"/>
    <w:p w14:paraId="4E22ACC4" w14:textId="77777777" w:rsidR="00000224" w:rsidRDefault="00000224"/>
    <w:p w14:paraId="234AB951" w14:textId="77777777" w:rsidR="00000224" w:rsidRDefault="00000224"/>
    <w:p w14:paraId="04B4114D" w14:textId="77777777" w:rsidR="00000224" w:rsidRDefault="00000224"/>
    <w:p w14:paraId="0B086548" w14:textId="77777777" w:rsidR="00000224" w:rsidRDefault="00000224"/>
    <w:p w14:paraId="5C22385F" w14:textId="77777777" w:rsidR="00000224" w:rsidRDefault="00000224"/>
    <w:p w14:paraId="27D97DB6" w14:textId="77777777" w:rsidR="00000224" w:rsidRDefault="00000224"/>
    <w:p w14:paraId="5DB889DB" w14:textId="77777777" w:rsidR="00000224" w:rsidRDefault="00000224"/>
    <w:p w14:paraId="787FBBA3" w14:textId="77777777" w:rsidR="008551FD" w:rsidRDefault="008551FD" w:rsidP="008F2072">
      <w:pPr>
        <w:jc w:val="center"/>
      </w:pPr>
    </w:p>
    <w:p w14:paraId="7F2F6414" w14:textId="24414EFB" w:rsidR="008F2072" w:rsidRPr="008F2072" w:rsidRDefault="008F2072" w:rsidP="008F2072">
      <w:pPr>
        <w:jc w:val="center"/>
        <w:rPr>
          <w:b/>
          <w:sz w:val="24"/>
          <w:szCs w:val="24"/>
        </w:rPr>
      </w:pPr>
      <w:r w:rsidRPr="008F2072">
        <w:rPr>
          <w:b/>
          <w:sz w:val="24"/>
          <w:szCs w:val="24"/>
        </w:rPr>
        <w:lastRenderedPageBreak/>
        <w:t>Протокол наблюдений к лабораторной работе №6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034"/>
        <w:gridCol w:w="1040"/>
        <w:gridCol w:w="1040"/>
        <w:gridCol w:w="1040"/>
        <w:gridCol w:w="1041"/>
        <w:gridCol w:w="1034"/>
        <w:gridCol w:w="1034"/>
        <w:gridCol w:w="1034"/>
      </w:tblGrid>
      <w:tr w:rsidR="008F2072" w14:paraId="44CE0718" w14:textId="77777777" w:rsidTr="008F2072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4202" w14:textId="77777777" w:rsidR="008F2072" w:rsidRDefault="008F207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m</w:t>
            </w:r>
            <w:proofErr w:type="spellStart"/>
            <w:r>
              <w:rPr>
                <w:sz w:val="40"/>
                <w:szCs w:val="40"/>
                <w:vertAlign w:val="subscript"/>
              </w:rPr>
              <w:t>ст</w:t>
            </w:r>
            <w:proofErr w:type="spellEnd"/>
            <w:r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</w:rPr>
              <w:t>г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328C" w14:textId="77777777" w:rsidR="008F2072" w:rsidRDefault="008F207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 xml:space="preserve">M, </w:t>
            </w:r>
            <w:r>
              <w:rPr>
                <w:sz w:val="40"/>
                <w:szCs w:val="40"/>
              </w:rPr>
              <w:t>г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0D4F" w14:textId="77777777" w:rsidR="008F2072" w:rsidRDefault="008F207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m</w:t>
            </w:r>
            <w:r>
              <w:rPr>
                <w:sz w:val="40"/>
                <w:szCs w:val="40"/>
                <w:vertAlign w:val="subscript"/>
              </w:rPr>
              <w:t>к</w:t>
            </w:r>
            <w:r>
              <w:rPr>
                <w:sz w:val="40"/>
                <w:szCs w:val="40"/>
              </w:rPr>
              <w:t>, г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7B" w14:textId="77777777" w:rsidR="008F2072" w:rsidRDefault="008F207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 xml:space="preserve">r, </w:t>
            </w:r>
            <w:r>
              <w:rPr>
                <w:sz w:val="40"/>
                <w:szCs w:val="40"/>
              </w:rPr>
              <w:t>мм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5719" w14:textId="77777777" w:rsidR="008F2072" w:rsidRDefault="008F207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 xml:space="preserve">R, </w:t>
            </w:r>
            <w:r>
              <w:rPr>
                <w:sz w:val="40"/>
                <w:szCs w:val="40"/>
              </w:rPr>
              <w:t>мм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24A3" w14:textId="77777777" w:rsidR="008F2072" w:rsidRDefault="008F207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R</w:t>
            </w:r>
            <w:r>
              <w:rPr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мм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50CA" w14:textId="77777777" w:rsidR="008F2072" w:rsidRDefault="008F207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</w:t>
            </w:r>
            <w:r>
              <w:rPr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см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2B79" w14:textId="77777777" w:rsidR="008F2072" w:rsidRDefault="008F207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h</w:t>
            </w:r>
            <w:r>
              <w:rPr>
                <w:sz w:val="40"/>
                <w:szCs w:val="40"/>
                <w:vertAlign w:val="subscript"/>
                <w:lang w:val="en-US"/>
              </w:rPr>
              <w:t>1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см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B5D8" w14:textId="77777777" w:rsidR="008F2072" w:rsidRDefault="008F207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h</w:t>
            </w:r>
            <w:r>
              <w:rPr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см</w:t>
            </w:r>
          </w:p>
        </w:tc>
      </w:tr>
      <w:tr w:rsidR="008F2072" w14:paraId="4594825E" w14:textId="77777777" w:rsidTr="008F2072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0594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BAC9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7774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6D17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DDED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AD62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4BBD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61E9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EFBA" w14:textId="77777777" w:rsidR="008F2072" w:rsidRDefault="008F2072">
            <w:pPr>
              <w:rPr>
                <w:sz w:val="40"/>
                <w:szCs w:val="40"/>
              </w:rPr>
            </w:pPr>
          </w:p>
        </w:tc>
      </w:tr>
    </w:tbl>
    <w:p w14:paraId="6D5A3B25" w14:textId="77777777" w:rsidR="008F2072" w:rsidRDefault="008F2072" w:rsidP="008F207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8"/>
        <w:gridCol w:w="1340"/>
        <w:gridCol w:w="1335"/>
        <w:gridCol w:w="1335"/>
        <w:gridCol w:w="1335"/>
        <w:gridCol w:w="1336"/>
        <w:gridCol w:w="1336"/>
      </w:tblGrid>
      <w:tr w:rsidR="008F2072" w14:paraId="4B77DB90" w14:textId="77777777" w:rsidTr="008F207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E2F8" w14:textId="77777777" w:rsidR="008F2072" w:rsidRDefault="008F207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068F" w14:textId="77777777" w:rsidR="008F2072" w:rsidRDefault="008F207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</w:t>
            </w:r>
            <w:r>
              <w:rPr>
                <w:sz w:val="40"/>
                <w:szCs w:val="40"/>
                <w:vertAlign w:val="subscript"/>
                <w:lang w:val="en-US"/>
              </w:rPr>
              <w:t>0i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см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53D8" w14:textId="77777777" w:rsidR="008F2072" w:rsidRDefault="008F207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</w:t>
            </w:r>
            <w:r>
              <w:rPr>
                <w:sz w:val="40"/>
                <w:szCs w:val="40"/>
                <w:vertAlign w:val="subscript"/>
                <w:lang w:val="en-US"/>
              </w:rPr>
              <w:t>1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с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72A5" w14:textId="77777777" w:rsidR="008F2072" w:rsidRDefault="008F20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t</w:t>
            </w:r>
            <w:r>
              <w:rPr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с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CA01" w14:textId="77777777" w:rsidR="008F2072" w:rsidRDefault="008F20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t</w:t>
            </w:r>
            <w:r>
              <w:rPr>
                <w:sz w:val="40"/>
                <w:szCs w:val="40"/>
                <w:vertAlign w:val="subscript"/>
                <w:lang w:val="en-US"/>
              </w:rPr>
              <w:t>3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с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6CB2" w14:textId="77777777" w:rsidR="008F2072" w:rsidRDefault="008F20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t</w:t>
            </w:r>
            <w:r>
              <w:rPr>
                <w:sz w:val="40"/>
                <w:szCs w:val="40"/>
                <w:vertAlign w:val="subscript"/>
                <w:lang w:val="en-US"/>
              </w:rPr>
              <w:t>4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с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B2D9" w14:textId="77777777" w:rsidR="008F2072" w:rsidRDefault="008F20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t</w:t>
            </w:r>
            <w:r>
              <w:rPr>
                <w:sz w:val="40"/>
                <w:szCs w:val="40"/>
                <w:vertAlign w:val="subscript"/>
                <w:lang w:val="en-US"/>
              </w:rPr>
              <w:t>5</w:t>
            </w:r>
            <w:r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</w:rPr>
              <w:t>с</w:t>
            </w:r>
          </w:p>
        </w:tc>
      </w:tr>
      <w:tr w:rsidR="008F2072" w14:paraId="3930F64E" w14:textId="77777777" w:rsidTr="008F207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0E02" w14:textId="77777777" w:rsidR="008F2072" w:rsidRDefault="008F207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55BE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2CE6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22FB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F690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C40F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53CE" w14:textId="77777777" w:rsidR="008F2072" w:rsidRDefault="008F2072">
            <w:pPr>
              <w:rPr>
                <w:sz w:val="40"/>
                <w:szCs w:val="40"/>
              </w:rPr>
            </w:pPr>
          </w:p>
        </w:tc>
      </w:tr>
      <w:tr w:rsidR="008F2072" w14:paraId="67E5CC80" w14:textId="77777777" w:rsidTr="008F207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DA8A" w14:textId="77777777" w:rsidR="008F2072" w:rsidRDefault="008F207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AF8F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C91A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E793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D96E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2170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7C50" w14:textId="77777777" w:rsidR="008F2072" w:rsidRDefault="008F2072">
            <w:pPr>
              <w:rPr>
                <w:sz w:val="40"/>
                <w:szCs w:val="40"/>
              </w:rPr>
            </w:pPr>
          </w:p>
        </w:tc>
      </w:tr>
      <w:tr w:rsidR="008F2072" w14:paraId="70129C73" w14:textId="77777777" w:rsidTr="008F207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2742" w14:textId="77777777" w:rsidR="008F2072" w:rsidRDefault="008F207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0A3C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71FF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0115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3403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FF1B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6223" w14:textId="77777777" w:rsidR="008F2072" w:rsidRDefault="008F2072">
            <w:pPr>
              <w:rPr>
                <w:sz w:val="40"/>
                <w:szCs w:val="40"/>
              </w:rPr>
            </w:pPr>
          </w:p>
        </w:tc>
      </w:tr>
      <w:tr w:rsidR="008F2072" w14:paraId="5DDAD1AC" w14:textId="77777777" w:rsidTr="008F207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C969" w14:textId="77777777" w:rsidR="008F2072" w:rsidRDefault="008F207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8EB3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1C6E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72AA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C144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41EA" w14:textId="77777777" w:rsidR="008F2072" w:rsidRDefault="008F2072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A3A6" w14:textId="77777777" w:rsidR="008F2072" w:rsidRDefault="008F2072">
            <w:pPr>
              <w:rPr>
                <w:sz w:val="40"/>
                <w:szCs w:val="40"/>
              </w:rPr>
            </w:pPr>
          </w:p>
        </w:tc>
      </w:tr>
    </w:tbl>
    <w:p w14:paraId="2EAAA06E" w14:textId="77777777" w:rsidR="008F2072" w:rsidRDefault="008F2072" w:rsidP="008F2072">
      <w:pPr>
        <w:rPr>
          <w:lang w:val="en-US"/>
        </w:rPr>
      </w:pPr>
    </w:p>
    <w:p w14:paraId="62D979D8" w14:textId="77777777" w:rsidR="008F2072" w:rsidRDefault="008F2072" w:rsidP="008F2072">
      <w:pPr>
        <w:rPr>
          <w:lang w:val="en-US"/>
        </w:rPr>
      </w:pPr>
    </w:p>
    <w:p w14:paraId="4C244429" w14:textId="77777777" w:rsidR="00000224" w:rsidRDefault="00000224"/>
    <w:p w14:paraId="2657B9EE" w14:textId="77777777" w:rsidR="008F2072" w:rsidRDefault="008F2072"/>
    <w:p w14:paraId="0E849B8F" w14:textId="77777777" w:rsidR="008F2072" w:rsidRDefault="008F2072"/>
    <w:p w14:paraId="105063FD" w14:textId="77777777" w:rsidR="008F2072" w:rsidRDefault="008F2072"/>
    <w:p w14:paraId="7718ACBC" w14:textId="77777777" w:rsidR="008F2072" w:rsidRDefault="008F2072"/>
    <w:p w14:paraId="08A7A19C" w14:textId="77777777" w:rsidR="008F2072" w:rsidRDefault="008F2072"/>
    <w:p w14:paraId="21EF9426" w14:textId="77777777" w:rsidR="008F2072" w:rsidRDefault="008F2072" w:rsidP="008F2072">
      <w:pPr>
        <w:rPr>
          <w:sz w:val="32"/>
          <w:szCs w:val="32"/>
        </w:rPr>
      </w:pPr>
    </w:p>
    <w:p w14:paraId="7F132B4D" w14:textId="77777777" w:rsidR="008F2072" w:rsidRDefault="008F2072" w:rsidP="008F2072">
      <w:pPr>
        <w:rPr>
          <w:sz w:val="32"/>
          <w:szCs w:val="32"/>
        </w:rPr>
      </w:pPr>
    </w:p>
    <w:p w14:paraId="1D711D57" w14:textId="77777777" w:rsidR="008F2072" w:rsidRDefault="008F2072" w:rsidP="008F2072">
      <w:pPr>
        <w:rPr>
          <w:sz w:val="32"/>
          <w:szCs w:val="32"/>
        </w:rPr>
      </w:pPr>
      <w:r>
        <w:rPr>
          <w:sz w:val="32"/>
          <w:szCs w:val="32"/>
        </w:rPr>
        <w:t xml:space="preserve">Выполнил  </w:t>
      </w:r>
      <w:r>
        <w:rPr>
          <w:sz w:val="32"/>
          <w:szCs w:val="32"/>
          <w:u w:val="single"/>
        </w:rPr>
        <w:t>Нурбеков Б.</w:t>
      </w:r>
    </w:p>
    <w:p w14:paraId="177F4988" w14:textId="77777777" w:rsidR="008F2072" w:rsidRDefault="008F2072" w:rsidP="008F2072">
      <w:pPr>
        <w:rPr>
          <w:sz w:val="32"/>
          <w:szCs w:val="32"/>
        </w:rPr>
      </w:pPr>
      <w:r>
        <w:rPr>
          <w:sz w:val="32"/>
          <w:szCs w:val="32"/>
        </w:rPr>
        <w:t xml:space="preserve">Факультет  </w:t>
      </w:r>
      <w:r>
        <w:rPr>
          <w:sz w:val="32"/>
          <w:szCs w:val="32"/>
          <w:u w:val="single"/>
        </w:rPr>
        <w:t>РТ</w:t>
      </w:r>
    </w:p>
    <w:p w14:paraId="09349F5B" w14:textId="77777777" w:rsidR="008F2072" w:rsidRDefault="008F2072" w:rsidP="008F2072">
      <w:pPr>
        <w:rPr>
          <w:sz w:val="32"/>
          <w:szCs w:val="32"/>
        </w:rPr>
      </w:pPr>
      <w:r>
        <w:rPr>
          <w:sz w:val="32"/>
          <w:szCs w:val="32"/>
        </w:rPr>
        <w:t>Группа №</w:t>
      </w:r>
      <w:r>
        <w:rPr>
          <w:sz w:val="32"/>
          <w:szCs w:val="32"/>
          <w:u w:val="single"/>
        </w:rPr>
        <w:t>7182</w:t>
      </w:r>
    </w:p>
    <w:p w14:paraId="42D21B55" w14:textId="77777777" w:rsidR="008F2072" w:rsidRDefault="008F2072" w:rsidP="008F2072">
      <w:pPr>
        <w:rPr>
          <w:sz w:val="32"/>
          <w:szCs w:val="32"/>
        </w:rPr>
      </w:pPr>
      <w:r>
        <w:rPr>
          <w:sz w:val="32"/>
          <w:szCs w:val="32"/>
        </w:rPr>
        <w:t>Преподаватель ________________________</w:t>
      </w:r>
    </w:p>
    <w:p w14:paraId="116F6B57" w14:textId="77777777" w:rsidR="008F2072" w:rsidRDefault="008F2072" w:rsidP="008F2072">
      <w:pPr>
        <w:rPr>
          <w:sz w:val="32"/>
          <w:szCs w:val="32"/>
        </w:rPr>
      </w:pPr>
    </w:p>
    <w:p w14:paraId="7A75ABD0" w14:textId="77777777" w:rsidR="008F2072" w:rsidRDefault="008F2072" w:rsidP="008F2072">
      <w:pPr>
        <w:rPr>
          <w:sz w:val="32"/>
          <w:szCs w:val="32"/>
        </w:rPr>
      </w:pPr>
    </w:p>
    <w:p w14:paraId="0F4D4825" w14:textId="77777777" w:rsidR="008F2072" w:rsidRPr="002A1B80" w:rsidRDefault="00B64168" w:rsidP="00B64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Минобрнауки России </w:t>
      </w:r>
      <w:r w:rsidR="008F2072" w:rsidRPr="002A1B80">
        <w:rPr>
          <w:rFonts w:ascii="Times New Roman" w:hAnsi="Times New Roman" w:cs="Times New Roman"/>
          <w:sz w:val="28"/>
          <w:szCs w:val="28"/>
        </w:rPr>
        <w:t>Санкт-Петербургский государственный</w:t>
      </w:r>
    </w:p>
    <w:p w14:paraId="22D57767" w14:textId="77777777" w:rsidR="008F2072" w:rsidRPr="002A1B80" w:rsidRDefault="008F2072" w:rsidP="008F2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B80">
        <w:rPr>
          <w:rFonts w:ascii="Times New Roman" w:hAnsi="Times New Roman" w:cs="Times New Roman"/>
          <w:sz w:val="28"/>
          <w:szCs w:val="28"/>
        </w:rPr>
        <w:t>электротехнический университет «ЛЭТИ»</w:t>
      </w:r>
    </w:p>
    <w:p w14:paraId="72527A97" w14:textId="77777777" w:rsidR="008F2072" w:rsidRDefault="00B64168" w:rsidP="008F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В.И. Ульянова (Ленина)</w:t>
      </w:r>
    </w:p>
    <w:p w14:paraId="6135DA54" w14:textId="77777777" w:rsidR="008F2072" w:rsidRDefault="00B64168" w:rsidP="00B64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F2072" w:rsidRPr="002A1B80">
        <w:rPr>
          <w:rFonts w:ascii="Times New Roman" w:hAnsi="Times New Roman" w:cs="Times New Roman"/>
          <w:sz w:val="28"/>
          <w:szCs w:val="28"/>
        </w:rPr>
        <w:t>афедра физики</w:t>
      </w:r>
      <w:r w:rsidR="008F2072" w:rsidRPr="002A1B80">
        <w:rPr>
          <w:rFonts w:ascii="Times New Roman" w:hAnsi="Times New Roman" w:cs="Times New Roman"/>
          <w:sz w:val="28"/>
          <w:szCs w:val="28"/>
        </w:rPr>
        <w:cr/>
      </w:r>
    </w:p>
    <w:p w14:paraId="6A05C2DF" w14:textId="77777777" w:rsidR="008F2072" w:rsidRDefault="008F2072" w:rsidP="008F20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1D69A" w14:textId="77777777" w:rsidR="008F2072" w:rsidRPr="002A1B80" w:rsidRDefault="008F2072" w:rsidP="008F20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B8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962B9E0" w14:textId="77777777" w:rsidR="008F2072" w:rsidRPr="002A1B80" w:rsidRDefault="008F2072" w:rsidP="008F20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 7</w:t>
      </w:r>
      <w:r w:rsidR="00B64168">
        <w:rPr>
          <w:rFonts w:ascii="Times New Roman" w:hAnsi="Times New Roman" w:cs="Times New Roman"/>
          <w:b/>
          <w:sz w:val="28"/>
          <w:szCs w:val="28"/>
        </w:rPr>
        <w:t>н</w:t>
      </w:r>
    </w:p>
    <w:p w14:paraId="7B817773" w14:textId="77777777" w:rsidR="008F2072" w:rsidRDefault="00B64168" w:rsidP="008F20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8F2072" w:rsidRPr="002A1B80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Скатывание тела с наклонной плоскости</w:t>
      </w:r>
      <w:r w:rsidR="008F2072" w:rsidRPr="002A1B80">
        <w:rPr>
          <w:rFonts w:ascii="Times New Roman" w:hAnsi="Times New Roman" w:cs="Times New Roman"/>
          <w:b/>
          <w:sz w:val="28"/>
          <w:szCs w:val="28"/>
        </w:rPr>
        <w:t>»</w:t>
      </w:r>
    </w:p>
    <w:p w14:paraId="30D07602" w14:textId="77777777" w:rsidR="008F2072" w:rsidRDefault="008F2072" w:rsidP="008F20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4BEEB0" w14:textId="77777777" w:rsidR="008F2072" w:rsidRPr="002A1B80" w:rsidRDefault="008F2072" w:rsidP="008F2072">
      <w:pPr>
        <w:rPr>
          <w:rFonts w:ascii="Times New Roman" w:hAnsi="Times New Roman" w:cs="Times New Roman"/>
          <w:sz w:val="28"/>
          <w:szCs w:val="28"/>
        </w:rPr>
      </w:pPr>
    </w:p>
    <w:p w14:paraId="2410A61D" w14:textId="479F9DC1" w:rsidR="008F2072" w:rsidRPr="002A1B80" w:rsidRDefault="008F2072" w:rsidP="008F2072">
      <w:pPr>
        <w:rPr>
          <w:rFonts w:ascii="Times New Roman" w:hAnsi="Times New Roman" w:cs="Times New Roman"/>
          <w:sz w:val="28"/>
          <w:szCs w:val="28"/>
        </w:rPr>
      </w:pPr>
      <w:r w:rsidRPr="002A1B80">
        <w:rPr>
          <w:rFonts w:ascii="Times New Roman" w:hAnsi="Times New Roman" w:cs="Times New Roman"/>
          <w:sz w:val="28"/>
          <w:szCs w:val="28"/>
        </w:rPr>
        <w:t>Выполнил</w:t>
      </w:r>
      <w:r w:rsidR="00B64168">
        <w:rPr>
          <w:rFonts w:ascii="Times New Roman" w:hAnsi="Times New Roman" w:cs="Times New Roman"/>
          <w:sz w:val="28"/>
          <w:szCs w:val="28"/>
        </w:rPr>
        <w:t xml:space="preserve">а: </w:t>
      </w:r>
      <w:r w:rsidR="008551FD">
        <w:rPr>
          <w:rFonts w:ascii="Times New Roman" w:hAnsi="Times New Roman" w:cs="Times New Roman"/>
          <w:sz w:val="28"/>
          <w:szCs w:val="28"/>
        </w:rPr>
        <w:t>Долгих К. А.</w:t>
      </w:r>
    </w:p>
    <w:p w14:paraId="2DC167A6" w14:textId="6DB2D51B" w:rsidR="008F2072" w:rsidRPr="002A1B80" w:rsidRDefault="00B64168" w:rsidP="008F2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r w:rsidR="008551FD">
        <w:rPr>
          <w:rFonts w:ascii="Times New Roman" w:hAnsi="Times New Roman" w:cs="Times New Roman"/>
          <w:sz w:val="28"/>
          <w:szCs w:val="28"/>
        </w:rPr>
        <w:t>3181</w:t>
      </w:r>
    </w:p>
    <w:p w14:paraId="6FB21F39" w14:textId="77777777" w:rsidR="008F2072" w:rsidRDefault="008F2072" w:rsidP="008F2072">
      <w:pPr>
        <w:rPr>
          <w:rFonts w:ascii="Times New Roman" w:hAnsi="Times New Roman" w:cs="Times New Roman"/>
          <w:b/>
          <w:sz w:val="28"/>
          <w:szCs w:val="28"/>
        </w:rPr>
      </w:pPr>
      <w:r w:rsidRPr="002A1B80">
        <w:rPr>
          <w:rFonts w:ascii="Times New Roman" w:hAnsi="Times New Roman" w:cs="Times New Roman"/>
          <w:sz w:val="28"/>
          <w:szCs w:val="28"/>
        </w:rPr>
        <w:t>Пре</w:t>
      </w:r>
      <w:r w:rsidR="00B64168">
        <w:rPr>
          <w:rFonts w:ascii="Times New Roman" w:hAnsi="Times New Roman" w:cs="Times New Roman"/>
          <w:sz w:val="28"/>
          <w:szCs w:val="28"/>
        </w:rPr>
        <w:t xml:space="preserve">подаватель: </w:t>
      </w:r>
    </w:p>
    <w:p w14:paraId="1F64B855" w14:textId="77777777" w:rsidR="008F2072" w:rsidRDefault="008F2072" w:rsidP="008F2072">
      <w:pPr>
        <w:rPr>
          <w:rFonts w:ascii="Times New Roman" w:hAnsi="Times New Roman" w:cs="Times New Roman"/>
          <w:b/>
          <w:sz w:val="28"/>
          <w:szCs w:val="28"/>
        </w:rPr>
      </w:pPr>
    </w:p>
    <w:p w14:paraId="76005AA2" w14:textId="77777777" w:rsidR="008F2072" w:rsidRDefault="008F2072" w:rsidP="008F2072">
      <w:pPr>
        <w:rPr>
          <w:rFonts w:ascii="Times New Roman" w:hAnsi="Times New Roman" w:cs="Times New Roman"/>
          <w:b/>
          <w:sz w:val="28"/>
          <w:szCs w:val="28"/>
        </w:rPr>
      </w:pPr>
    </w:p>
    <w:p w14:paraId="06A1FD2E" w14:textId="77777777" w:rsidR="008F2072" w:rsidRDefault="008F2072" w:rsidP="008F207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34"/>
        <w:gridCol w:w="1069"/>
        <w:gridCol w:w="2316"/>
        <w:gridCol w:w="1473"/>
        <w:gridCol w:w="1473"/>
        <w:gridCol w:w="2080"/>
      </w:tblGrid>
      <w:tr w:rsidR="008F2072" w14:paraId="64F3DD8F" w14:textId="77777777" w:rsidTr="003203B3">
        <w:trPr>
          <w:trHeight w:val="703"/>
        </w:trPr>
        <w:tc>
          <w:tcPr>
            <w:tcW w:w="2103" w:type="dxa"/>
            <w:gridSpan w:val="2"/>
          </w:tcPr>
          <w:p w14:paraId="0F7A78CC" w14:textId="77777777" w:rsidR="008F2072" w:rsidRPr="002A1B80" w:rsidRDefault="008F2072" w:rsidP="00320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B80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2316" w:type="dxa"/>
            <w:vMerge w:val="restart"/>
          </w:tcPr>
          <w:p w14:paraId="6878EE97" w14:textId="77777777" w:rsidR="008F2072" w:rsidRPr="002A1B80" w:rsidRDefault="008F2072" w:rsidP="00320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представления отчета</w:t>
            </w:r>
          </w:p>
        </w:tc>
        <w:tc>
          <w:tcPr>
            <w:tcW w:w="2945" w:type="dxa"/>
            <w:gridSpan w:val="2"/>
          </w:tcPr>
          <w:p w14:paraId="026617D0" w14:textId="77777777" w:rsidR="008F2072" w:rsidRDefault="008F2072" w:rsidP="003203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Коллоквиум</w:t>
            </w:r>
          </w:p>
        </w:tc>
        <w:tc>
          <w:tcPr>
            <w:tcW w:w="2080" w:type="dxa"/>
          </w:tcPr>
          <w:p w14:paraId="21AC2AD4" w14:textId="77777777" w:rsidR="008F2072" w:rsidRPr="002A1B80" w:rsidRDefault="008F2072" w:rsidP="00320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B80">
              <w:rPr>
                <w:rFonts w:ascii="Times New Roman" w:hAnsi="Times New Roman" w:cs="Times New Roman"/>
                <w:sz w:val="28"/>
                <w:szCs w:val="28"/>
              </w:rPr>
              <w:t>Итоговая оценка</w:t>
            </w:r>
          </w:p>
        </w:tc>
      </w:tr>
      <w:tr w:rsidR="008F2072" w14:paraId="1805EB2D" w14:textId="77777777" w:rsidTr="003203B3">
        <w:trPr>
          <w:trHeight w:val="403"/>
        </w:trPr>
        <w:tc>
          <w:tcPr>
            <w:tcW w:w="1034" w:type="dxa"/>
          </w:tcPr>
          <w:p w14:paraId="7A879FEC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069" w:type="dxa"/>
          </w:tcPr>
          <w:p w14:paraId="400F0CEE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316" w:type="dxa"/>
            <w:vMerge/>
          </w:tcPr>
          <w:p w14:paraId="1C6FEB64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14:paraId="0CA62882" w14:textId="77777777" w:rsidR="008F2072" w:rsidRPr="002A1B80" w:rsidRDefault="008F2072" w:rsidP="00320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B8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73" w:type="dxa"/>
          </w:tcPr>
          <w:p w14:paraId="5D6CBA26" w14:textId="77777777" w:rsidR="008F2072" w:rsidRPr="002A1B80" w:rsidRDefault="008F2072" w:rsidP="00320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080" w:type="dxa"/>
            <w:vMerge w:val="restart"/>
          </w:tcPr>
          <w:p w14:paraId="2F2E231D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2072" w14:paraId="3EE92870" w14:textId="77777777" w:rsidTr="003203B3">
        <w:trPr>
          <w:trHeight w:val="403"/>
        </w:trPr>
        <w:tc>
          <w:tcPr>
            <w:tcW w:w="1034" w:type="dxa"/>
            <w:vMerge w:val="restart"/>
          </w:tcPr>
          <w:p w14:paraId="361BD672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9" w:type="dxa"/>
            <w:vMerge w:val="restart"/>
          </w:tcPr>
          <w:p w14:paraId="64FE969F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6" w:type="dxa"/>
            <w:vMerge w:val="restart"/>
          </w:tcPr>
          <w:p w14:paraId="15E54F58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14:paraId="1921A6EE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14:paraId="3B0DC8A3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80" w:type="dxa"/>
            <w:vMerge/>
          </w:tcPr>
          <w:p w14:paraId="1AD6D655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2072" w14:paraId="0F08B2F3" w14:textId="77777777" w:rsidTr="003203B3">
        <w:trPr>
          <w:trHeight w:val="184"/>
        </w:trPr>
        <w:tc>
          <w:tcPr>
            <w:tcW w:w="1034" w:type="dxa"/>
            <w:vMerge/>
          </w:tcPr>
          <w:p w14:paraId="11C114F3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9" w:type="dxa"/>
            <w:vMerge/>
          </w:tcPr>
          <w:p w14:paraId="374D73F6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6" w:type="dxa"/>
            <w:vMerge/>
          </w:tcPr>
          <w:p w14:paraId="31667B5C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14:paraId="43974DD7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14:paraId="1E920DA5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80" w:type="dxa"/>
            <w:vMerge/>
          </w:tcPr>
          <w:p w14:paraId="642232EE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2072" w14:paraId="5B0287D8" w14:textId="77777777" w:rsidTr="003203B3">
        <w:trPr>
          <w:trHeight w:val="184"/>
        </w:trPr>
        <w:tc>
          <w:tcPr>
            <w:tcW w:w="1034" w:type="dxa"/>
            <w:vMerge/>
          </w:tcPr>
          <w:p w14:paraId="5BC5C9A0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9" w:type="dxa"/>
            <w:vMerge/>
          </w:tcPr>
          <w:p w14:paraId="4DD4E58D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6" w:type="dxa"/>
            <w:vMerge/>
          </w:tcPr>
          <w:p w14:paraId="7B7737AC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14:paraId="279FBF71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14:paraId="36801291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80" w:type="dxa"/>
            <w:vMerge/>
          </w:tcPr>
          <w:p w14:paraId="6A550736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2072" w14:paraId="1E5B2A51" w14:textId="77777777" w:rsidTr="003203B3">
        <w:trPr>
          <w:trHeight w:val="184"/>
        </w:trPr>
        <w:tc>
          <w:tcPr>
            <w:tcW w:w="1034" w:type="dxa"/>
            <w:vMerge/>
          </w:tcPr>
          <w:p w14:paraId="0B225286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9" w:type="dxa"/>
            <w:vMerge/>
          </w:tcPr>
          <w:p w14:paraId="3EC4851E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6" w:type="dxa"/>
            <w:vMerge/>
          </w:tcPr>
          <w:p w14:paraId="1433B0B5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  <w:tcBorders>
              <w:right w:val="single" w:sz="4" w:space="0" w:color="auto"/>
            </w:tcBorders>
          </w:tcPr>
          <w:p w14:paraId="1E0EDD4F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  <w:tcBorders>
              <w:left w:val="single" w:sz="4" w:space="0" w:color="auto"/>
            </w:tcBorders>
          </w:tcPr>
          <w:p w14:paraId="3B4CD31A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80" w:type="dxa"/>
            <w:vMerge/>
          </w:tcPr>
          <w:p w14:paraId="0D4B5727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2072" w14:paraId="15DA3D1F" w14:textId="77777777" w:rsidTr="003203B3">
        <w:tblPrEx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034" w:type="dxa"/>
            <w:vMerge/>
          </w:tcPr>
          <w:p w14:paraId="2A733347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9" w:type="dxa"/>
            <w:vMerge/>
          </w:tcPr>
          <w:p w14:paraId="2082FA12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6" w:type="dxa"/>
            <w:vMerge/>
          </w:tcPr>
          <w:p w14:paraId="5BC03EC2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14:paraId="7934777C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14:paraId="6CD8B62C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80" w:type="dxa"/>
            <w:vMerge/>
          </w:tcPr>
          <w:p w14:paraId="50D1A600" w14:textId="77777777" w:rsidR="008F2072" w:rsidRDefault="008F2072" w:rsidP="00320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067900C" w14:textId="77777777" w:rsidR="008F2072" w:rsidRPr="002A1B80" w:rsidRDefault="008F2072" w:rsidP="008F2072">
      <w:pPr>
        <w:rPr>
          <w:rFonts w:ascii="Times New Roman" w:hAnsi="Times New Roman" w:cs="Times New Roman"/>
          <w:b/>
          <w:sz w:val="28"/>
          <w:szCs w:val="28"/>
        </w:rPr>
      </w:pPr>
    </w:p>
    <w:p w14:paraId="500E08A1" w14:textId="77777777" w:rsidR="008F2072" w:rsidRDefault="008F2072" w:rsidP="008F2072">
      <w:pPr>
        <w:rPr>
          <w:sz w:val="32"/>
          <w:szCs w:val="32"/>
        </w:rPr>
      </w:pPr>
    </w:p>
    <w:p w14:paraId="456DF476" w14:textId="77777777" w:rsidR="00B64168" w:rsidRDefault="00B64168" w:rsidP="00B641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4822E4" w14:textId="7AB1C0EB" w:rsidR="008F2072" w:rsidRPr="00B64168" w:rsidRDefault="00B64168" w:rsidP="00B6416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8551FD">
        <w:rPr>
          <w:rFonts w:ascii="Times New Roman" w:hAnsi="Times New Roman" w:cs="Times New Roman"/>
          <w:sz w:val="28"/>
          <w:szCs w:val="28"/>
        </w:rPr>
        <w:t>23</w:t>
      </w:r>
    </w:p>
    <w:sectPr w:rsidR="008F2072" w:rsidRPr="00B6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6D"/>
    <w:rsid w:val="00000224"/>
    <w:rsid w:val="000D0C4C"/>
    <w:rsid w:val="000F506D"/>
    <w:rsid w:val="001646F9"/>
    <w:rsid w:val="001969DF"/>
    <w:rsid w:val="001C1A33"/>
    <w:rsid w:val="001F1592"/>
    <w:rsid w:val="00221D01"/>
    <w:rsid w:val="002557B7"/>
    <w:rsid w:val="003F369F"/>
    <w:rsid w:val="00436733"/>
    <w:rsid w:val="004D2ECD"/>
    <w:rsid w:val="00625EC2"/>
    <w:rsid w:val="00643B90"/>
    <w:rsid w:val="008551FD"/>
    <w:rsid w:val="008F2072"/>
    <w:rsid w:val="009238D1"/>
    <w:rsid w:val="00961804"/>
    <w:rsid w:val="00967B89"/>
    <w:rsid w:val="0098238E"/>
    <w:rsid w:val="0099601A"/>
    <w:rsid w:val="009B58B7"/>
    <w:rsid w:val="00AA1FB8"/>
    <w:rsid w:val="00AD5914"/>
    <w:rsid w:val="00B3305F"/>
    <w:rsid w:val="00B64168"/>
    <w:rsid w:val="00DC640B"/>
    <w:rsid w:val="00E27873"/>
    <w:rsid w:val="00EC39CA"/>
    <w:rsid w:val="00ED4FF4"/>
    <w:rsid w:val="00F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21C4"/>
  <w15:docId w15:val="{746C1AC3-F20C-462B-9BF0-4E1A5516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06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F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67B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Долгих Кирилл</cp:lastModifiedBy>
  <cp:revision>2</cp:revision>
  <dcterms:created xsi:type="dcterms:W3CDTF">2023-10-16T22:31:00Z</dcterms:created>
  <dcterms:modified xsi:type="dcterms:W3CDTF">2023-10-16T22:31:00Z</dcterms:modified>
</cp:coreProperties>
</file>