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C6885" w14:textId="4C154FB5" w:rsidR="00ED079C" w:rsidRPr="00422F29" w:rsidRDefault="00ED079C" w:rsidP="00ED079C">
      <w:pPr>
        <w:pStyle w:val="Heading1"/>
        <w:rPr>
          <w:rFonts w:ascii="Google Sans" w:hAnsi="Google Sans"/>
          <w:b/>
          <w:bCs/>
        </w:rPr>
      </w:pPr>
      <w:r w:rsidRPr="00422F29">
        <w:rPr>
          <w:rFonts w:ascii="Google Sans" w:hAnsi="Google Sans"/>
          <w:b/>
          <w:bCs/>
        </w:rPr>
        <w:t xml:space="preserve">Additional documentation for </w:t>
      </w:r>
      <w:proofErr w:type="spellStart"/>
      <w:r w:rsidRPr="00422F29">
        <w:rPr>
          <w:rFonts w:ascii="Google Sans" w:hAnsi="Google Sans"/>
          <w:b/>
          <w:bCs/>
        </w:rPr>
        <w:t>PavementEye</w:t>
      </w:r>
      <w:proofErr w:type="spellEnd"/>
      <w:r w:rsidRPr="00422F29">
        <w:rPr>
          <w:rFonts w:ascii="Google Sans" w:hAnsi="Google Sans"/>
          <w:b/>
          <w:bCs/>
        </w:rPr>
        <w:t xml:space="preserve"> Project</w:t>
      </w:r>
    </w:p>
    <w:p w14:paraId="0B476D22" w14:textId="722FC9E6" w:rsidR="00422F29" w:rsidRPr="00422F29" w:rsidRDefault="00422F29" w:rsidP="00422F29">
      <w:pPr>
        <w:rPr>
          <w:rFonts w:ascii="Google Sans" w:hAnsi="Google Sans"/>
        </w:rPr>
      </w:pPr>
      <w:r w:rsidRPr="00422F29">
        <w:rPr>
          <w:rFonts w:ascii="Google Sans" w:hAnsi="Google Sans"/>
        </w:rPr>
        <w:t>Pavement Eye is an intelligent system designed to automatically detect the location and types of pavement cracks using deep learning techniques in a cost-effective and efficient manner. The system leverages advanced data engineering practices to build a high-performance, real-time data streaming pipeline, ensuring rapid processing and analysis of large volumes of roadway imagery. Furthermore, the application integrates seamlessly with OpenStreetMap (OSM), enabling enhanced spatial analysis and visualization of pavement conditions within a broader geographic context.</w:t>
      </w:r>
    </w:p>
    <w:p w14:paraId="030F8A5A" w14:textId="77777777" w:rsidR="00422F29" w:rsidRPr="00422F29" w:rsidRDefault="00422F29" w:rsidP="00422F29">
      <w:pPr>
        <w:rPr>
          <w:rFonts w:ascii="Google Sans" w:hAnsi="Google Sans"/>
        </w:rPr>
      </w:pPr>
    </w:p>
    <w:p w14:paraId="6F1E7A47" w14:textId="13496942" w:rsidR="00ED079C" w:rsidRPr="00422F29" w:rsidRDefault="00ED079C" w:rsidP="00ED079C">
      <w:pPr>
        <w:rPr>
          <w:rFonts w:ascii="Google Sans" w:hAnsi="Google Sans"/>
        </w:rPr>
      </w:pPr>
      <w:r w:rsidRPr="00422F29">
        <w:rPr>
          <w:rFonts w:ascii="Google Sans" w:hAnsi="Google Sans"/>
        </w:rPr>
        <w:t>This document includes additional information about the project such as KPIs, Timeline and Roles of team members.</w:t>
      </w:r>
    </w:p>
    <w:p w14:paraId="013E057C" w14:textId="5697586A" w:rsidR="00ED079C" w:rsidRPr="00422F29" w:rsidRDefault="00ED079C" w:rsidP="00ED079C">
      <w:pPr>
        <w:rPr>
          <w:rFonts w:ascii="Google Sans" w:hAnsi="Google Sans"/>
          <w:b/>
          <w:bCs/>
        </w:rPr>
      </w:pPr>
      <w:r w:rsidRPr="00422F29">
        <w:rPr>
          <w:rStyle w:val="Heading2Char"/>
          <w:rFonts w:ascii="Google Sans" w:hAnsi="Google Sans"/>
          <w:b/>
          <w:bCs/>
        </w:rPr>
        <w:t>KPIs</w:t>
      </w:r>
    </w:p>
    <w:tbl>
      <w:tblPr>
        <w:tblStyle w:val="TableGrid"/>
        <w:tblW w:w="0" w:type="auto"/>
        <w:tblLook w:val="04A0" w:firstRow="1" w:lastRow="0" w:firstColumn="1" w:lastColumn="0" w:noHBand="0" w:noVBand="1"/>
      </w:tblPr>
      <w:tblGrid>
        <w:gridCol w:w="2284"/>
        <w:gridCol w:w="3756"/>
        <w:gridCol w:w="3310"/>
      </w:tblGrid>
      <w:tr w:rsidR="00ED079C" w:rsidRPr="00422F29" w14:paraId="52B4EADE" w14:textId="77777777" w:rsidTr="00ED079C">
        <w:tc>
          <w:tcPr>
            <w:tcW w:w="2284" w:type="dxa"/>
          </w:tcPr>
          <w:p w14:paraId="4D70F541" w14:textId="2FC616C8" w:rsidR="00ED079C" w:rsidRPr="00422F29" w:rsidRDefault="00ED079C" w:rsidP="00ED079C">
            <w:pPr>
              <w:rPr>
                <w:rFonts w:ascii="Google Sans" w:hAnsi="Google Sans"/>
              </w:rPr>
            </w:pPr>
            <w:r w:rsidRPr="00422F29">
              <w:rPr>
                <w:rFonts w:ascii="Google Sans" w:hAnsi="Google Sans"/>
              </w:rPr>
              <w:t>KPI</w:t>
            </w:r>
          </w:p>
        </w:tc>
        <w:tc>
          <w:tcPr>
            <w:tcW w:w="3756" w:type="dxa"/>
          </w:tcPr>
          <w:p w14:paraId="017DAC63" w14:textId="443D58D6" w:rsidR="00ED079C" w:rsidRPr="00422F29" w:rsidRDefault="00ED079C" w:rsidP="00ED079C">
            <w:pPr>
              <w:rPr>
                <w:rFonts w:ascii="Google Sans" w:hAnsi="Google Sans"/>
              </w:rPr>
            </w:pPr>
            <w:r w:rsidRPr="00422F29">
              <w:rPr>
                <w:rFonts w:ascii="Google Sans" w:hAnsi="Google Sans"/>
              </w:rPr>
              <w:t>Description</w:t>
            </w:r>
          </w:p>
        </w:tc>
        <w:tc>
          <w:tcPr>
            <w:tcW w:w="3310" w:type="dxa"/>
          </w:tcPr>
          <w:p w14:paraId="4D4B0969" w14:textId="0410107C" w:rsidR="00ED079C" w:rsidRPr="00422F29" w:rsidRDefault="00ED079C" w:rsidP="00ED079C">
            <w:pPr>
              <w:rPr>
                <w:rFonts w:ascii="Google Sans" w:hAnsi="Google Sans"/>
              </w:rPr>
            </w:pPr>
            <w:r w:rsidRPr="00422F29">
              <w:rPr>
                <w:rFonts w:ascii="Google Sans" w:hAnsi="Google Sans"/>
              </w:rPr>
              <w:t>Status</w:t>
            </w:r>
            <w:r w:rsidR="00077EC5">
              <w:rPr>
                <w:rFonts w:ascii="Google Sans" w:hAnsi="Google Sans"/>
              </w:rPr>
              <w:t>/</w:t>
            </w:r>
            <w:r w:rsidR="00077EC5">
              <w:t>validation</w:t>
            </w:r>
          </w:p>
        </w:tc>
      </w:tr>
      <w:tr w:rsidR="00ED079C" w:rsidRPr="00422F29" w14:paraId="22C8E09D" w14:textId="71E9BE62" w:rsidTr="00ED079C">
        <w:tc>
          <w:tcPr>
            <w:tcW w:w="2284" w:type="dxa"/>
          </w:tcPr>
          <w:p w14:paraId="4FE09DA1" w14:textId="6968FC61" w:rsidR="00ED079C" w:rsidRPr="00422F29" w:rsidRDefault="00ED079C" w:rsidP="00ED079C">
            <w:pPr>
              <w:rPr>
                <w:rFonts w:ascii="Google Sans" w:hAnsi="Google Sans"/>
                <w:b/>
                <w:bCs/>
              </w:rPr>
            </w:pPr>
            <w:r w:rsidRPr="00422F29">
              <w:rPr>
                <w:rFonts w:ascii="Google Sans" w:hAnsi="Google Sans"/>
                <w:b/>
                <w:bCs/>
              </w:rPr>
              <w:t>Crack detection accuracy</w:t>
            </w:r>
          </w:p>
        </w:tc>
        <w:tc>
          <w:tcPr>
            <w:tcW w:w="3756" w:type="dxa"/>
          </w:tcPr>
          <w:p w14:paraId="770C0280" w14:textId="68EF15FC" w:rsidR="00ED079C" w:rsidRPr="00422F29" w:rsidRDefault="00ED079C" w:rsidP="00ED079C">
            <w:pPr>
              <w:rPr>
                <w:rFonts w:ascii="Google Sans" w:hAnsi="Google Sans"/>
              </w:rPr>
            </w:pPr>
            <w:r w:rsidRPr="00422F29">
              <w:rPr>
                <w:rFonts w:ascii="Google Sans" w:hAnsi="Google Sans"/>
              </w:rPr>
              <w:t xml:space="preserve">The system can achieve accuracy of </w:t>
            </w:r>
            <w:proofErr w:type="spellStart"/>
            <w:r w:rsidRPr="00422F29">
              <w:rPr>
                <w:rFonts w:ascii="Google Sans" w:hAnsi="Google Sans"/>
              </w:rPr>
              <w:t>mAP</w:t>
            </w:r>
            <w:proofErr w:type="spellEnd"/>
            <w:r w:rsidRPr="00422F29">
              <w:rPr>
                <w:rFonts w:ascii="Google Sans" w:hAnsi="Google Sans"/>
              </w:rPr>
              <w:t xml:space="preserve"> of 0.5 or higher in Egyptian roads </w:t>
            </w:r>
          </w:p>
        </w:tc>
        <w:tc>
          <w:tcPr>
            <w:tcW w:w="3310" w:type="dxa"/>
          </w:tcPr>
          <w:p w14:paraId="2F39BB93" w14:textId="75002758" w:rsidR="00ED079C" w:rsidRPr="00422F29" w:rsidRDefault="00ED079C" w:rsidP="00ED079C">
            <w:pPr>
              <w:rPr>
                <w:rFonts w:ascii="Google Sans" w:hAnsi="Google Sans"/>
              </w:rPr>
            </w:pPr>
            <w:r w:rsidRPr="00422F29">
              <w:rPr>
                <w:rFonts w:ascii="Google Sans" w:hAnsi="Google Sans"/>
                <w:b/>
                <w:bCs/>
              </w:rPr>
              <w:t>Achieved</w:t>
            </w:r>
            <w:r w:rsidRPr="00422F29">
              <w:rPr>
                <w:rFonts w:ascii="Google Sans" w:hAnsi="Google Sans"/>
              </w:rPr>
              <w:t xml:space="preserve"> with </w:t>
            </w:r>
            <w:proofErr w:type="spellStart"/>
            <w:r w:rsidRPr="00422F29">
              <w:rPr>
                <w:rFonts w:ascii="Google Sans" w:hAnsi="Google Sans"/>
              </w:rPr>
              <w:t>mAP</w:t>
            </w:r>
            <w:proofErr w:type="spellEnd"/>
            <w:r w:rsidRPr="00422F29">
              <w:rPr>
                <w:rFonts w:ascii="Google Sans" w:hAnsi="Google Sans"/>
              </w:rPr>
              <w:t xml:space="preserve"> of 0.55 after fine tuning on EGY_PDD dataset with more than 15K images of Egyptian roads.</w:t>
            </w:r>
          </w:p>
        </w:tc>
      </w:tr>
      <w:tr w:rsidR="00ED079C" w:rsidRPr="00422F29" w14:paraId="4056FB1C" w14:textId="54DDC78C" w:rsidTr="00ED079C">
        <w:tc>
          <w:tcPr>
            <w:tcW w:w="2284" w:type="dxa"/>
          </w:tcPr>
          <w:p w14:paraId="0F5DA11C" w14:textId="0B51DF54" w:rsidR="00ED079C" w:rsidRPr="00422F29" w:rsidRDefault="00ED079C" w:rsidP="00ED079C">
            <w:pPr>
              <w:rPr>
                <w:rFonts w:ascii="Google Sans" w:hAnsi="Google Sans"/>
                <w:b/>
                <w:bCs/>
              </w:rPr>
            </w:pPr>
            <w:r w:rsidRPr="00422F29">
              <w:rPr>
                <w:rFonts w:ascii="Google Sans" w:hAnsi="Google Sans"/>
                <w:b/>
                <w:bCs/>
              </w:rPr>
              <w:t>System performance</w:t>
            </w:r>
          </w:p>
        </w:tc>
        <w:tc>
          <w:tcPr>
            <w:tcW w:w="3756" w:type="dxa"/>
          </w:tcPr>
          <w:p w14:paraId="15FA59E2" w14:textId="369500EE" w:rsidR="00ED079C" w:rsidRPr="00422F29" w:rsidRDefault="00ED079C" w:rsidP="00ED079C">
            <w:pPr>
              <w:rPr>
                <w:rFonts w:ascii="Google Sans" w:hAnsi="Google Sans"/>
              </w:rPr>
            </w:pPr>
            <w:r w:rsidRPr="00422F29">
              <w:rPr>
                <w:rFonts w:ascii="Google Sans" w:hAnsi="Google Sans"/>
              </w:rPr>
              <w:t>The system can handle 1 image per second for the whole pipeline cycle. From capturing till image storage.</w:t>
            </w:r>
          </w:p>
        </w:tc>
        <w:tc>
          <w:tcPr>
            <w:tcW w:w="3310" w:type="dxa"/>
          </w:tcPr>
          <w:p w14:paraId="5B3D3B32" w14:textId="695C8646" w:rsidR="00ED079C" w:rsidRPr="00422F29" w:rsidRDefault="00ED079C" w:rsidP="00ED079C">
            <w:pPr>
              <w:rPr>
                <w:rFonts w:ascii="Google Sans" w:hAnsi="Google Sans"/>
              </w:rPr>
            </w:pPr>
            <w:r w:rsidRPr="00422F29">
              <w:rPr>
                <w:rFonts w:ascii="Google Sans" w:hAnsi="Google Sans"/>
                <w:b/>
                <w:bCs/>
              </w:rPr>
              <w:t>Achieved</w:t>
            </w:r>
            <w:r w:rsidRPr="00422F29">
              <w:rPr>
                <w:rFonts w:ascii="Google Sans" w:hAnsi="Google Sans"/>
              </w:rPr>
              <w:t xml:space="preserve"> successfully and validated via Kafka UI and spark logging. Also enhanced more by replacing normal APIs with web sockets for duplex connection between backend and flutter application.</w:t>
            </w:r>
          </w:p>
        </w:tc>
      </w:tr>
      <w:tr w:rsidR="00ED079C" w:rsidRPr="00422F29" w14:paraId="481630C4" w14:textId="77777777" w:rsidTr="00ED079C">
        <w:tc>
          <w:tcPr>
            <w:tcW w:w="2284" w:type="dxa"/>
          </w:tcPr>
          <w:p w14:paraId="7A7D580C" w14:textId="2203AF0C" w:rsidR="00ED079C" w:rsidRPr="00422F29" w:rsidRDefault="00ED079C" w:rsidP="00ED079C">
            <w:pPr>
              <w:rPr>
                <w:rFonts w:ascii="Google Sans" w:hAnsi="Google Sans"/>
                <w:b/>
                <w:bCs/>
              </w:rPr>
            </w:pPr>
            <w:r w:rsidRPr="00422F29">
              <w:rPr>
                <w:rFonts w:ascii="Google Sans" w:hAnsi="Google Sans"/>
                <w:b/>
                <w:bCs/>
              </w:rPr>
              <w:t>Correct geolocation analysis</w:t>
            </w:r>
          </w:p>
        </w:tc>
        <w:tc>
          <w:tcPr>
            <w:tcW w:w="3756" w:type="dxa"/>
          </w:tcPr>
          <w:p w14:paraId="35A7C6BC" w14:textId="79494675" w:rsidR="00ED079C" w:rsidRPr="00422F29" w:rsidRDefault="00ED079C" w:rsidP="00ED079C">
            <w:pPr>
              <w:rPr>
                <w:rFonts w:ascii="Google Sans" w:hAnsi="Google Sans"/>
              </w:rPr>
            </w:pPr>
            <w:r w:rsidRPr="00422F29">
              <w:rPr>
                <w:rFonts w:ascii="Google Sans" w:hAnsi="Google Sans"/>
              </w:rPr>
              <w:t>The system can correctly get location (latitude and longitude) and assign the crack accurately to its roads and district (</w:t>
            </w:r>
            <w:proofErr w:type="spellStart"/>
            <w:r w:rsidRPr="00422F29">
              <w:rPr>
                <w:rFonts w:ascii="Google Sans" w:hAnsi="Google Sans"/>
                <w:rtl/>
                <w:lang w:bidi="ar-EG"/>
              </w:rPr>
              <w:t>منتزة</w:t>
            </w:r>
            <w:proofErr w:type="spellEnd"/>
            <w:r w:rsidRPr="00422F29">
              <w:rPr>
                <w:rFonts w:ascii="Google Sans" w:hAnsi="Google Sans"/>
                <w:rtl/>
                <w:lang w:bidi="ar-EG"/>
              </w:rPr>
              <w:t>, رمل, عجمي, الخ</w:t>
            </w:r>
            <w:r w:rsidRPr="00422F29">
              <w:rPr>
                <w:rFonts w:ascii="Google Sans" w:hAnsi="Google Sans"/>
              </w:rPr>
              <w:t>)</w:t>
            </w:r>
          </w:p>
        </w:tc>
        <w:tc>
          <w:tcPr>
            <w:tcW w:w="3310" w:type="dxa"/>
          </w:tcPr>
          <w:p w14:paraId="007FF63D" w14:textId="7FEED4B5" w:rsidR="00ED079C" w:rsidRPr="00422F29" w:rsidRDefault="00ED079C" w:rsidP="00ED079C">
            <w:pPr>
              <w:rPr>
                <w:rFonts w:ascii="Google Sans" w:hAnsi="Google Sans"/>
              </w:rPr>
            </w:pPr>
            <w:r w:rsidRPr="00422F29">
              <w:rPr>
                <w:rFonts w:ascii="Google Sans" w:hAnsi="Google Sans"/>
                <w:b/>
                <w:bCs/>
              </w:rPr>
              <w:t>Achieved</w:t>
            </w:r>
            <w:r w:rsidRPr="00422F29">
              <w:rPr>
                <w:rFonts w:ascii="Google Sans" w:hAnsi="Google Sans"/>
              </w:rPr>
              <w:t>, and validated by plotting the points captured by system on a map. And see the road name (or if road’s name was missing saw the road geometric shape).</w:t>
            </w:r>
          </w:p>
        </w:tc>
      </w:tr>
      <w:tr w:rsidR="00ED079C" w:rsidRPr="00422F29" w14:paraId="160DDF51" w14:textId="77777777" w:rsidTr="00ED079C">
        <w:tc>
          <w:tcPr>
            <w:tcW w:w="2284" w:type="dxa"/>
          </w:tcPr>
          <w:p w14:paraId="1BCC42E7" w14:textId="2E68F256" w:rsidR="00ED079C" w:rsidRPr="00422F29" w:rsidRDefault="00ED079C" w:rsidP="00ED079C">
            <w:pPr>
              <w:rPr>
                <w:rFonts w:ascii="Google Sans" w:hAnsi="Google Sans"/>
                <w:b/>
                <w:bCs/>
              </w:rPr>
            </w:pPr>
            <w:r w:rsidRPr="00422F29">
              <w:rPr>
                <w:rFonts w:ascii="Google Sans" w:hAnsi="Google Sans"/>
                <w:b/>
                <w:bCs/>
              </w:rPr>
              <w:t>All data are correlated</w:t>
            </w:r>
          </w:p>
        </w:tc>
        <w:tc>
          <w:tcPr>
            <w:tcW w:w="3756" w:type="dxa"/>
          </w:tcPr>
          <w:p w14:paraId="062F47E0" w14:textId="6DA06FD1" w:rsidR="00ED079C" w:rsidRPr="00422F29" w:rsidRDefault="00ED079C" w:rsidP="00ED079C">
            <w:pPr>
              <w:rPr>
                <w:rFonts w:ascii="Google Sans" w:hAnsi="Google Sans"/>
                <w:rtl/>
                <w:lang w:bidi="ar-EG"/>
              </w:rPr>
            </w:pPr>
            <w:r w:rsidRPr="00422F29">
              <w:rPr>
                <w:rFonts w:ascii="Google Sans" w:hAnsi="Google Sans"/>
              </w:rPr>
              <w:t>All data captured (images stored in the data lake, bounding boxes, roads, districts). Are assigned to each other successfully.</w:t>
            </w:r>
          </w:p>
        </w:tc>
        <w:tc>
          <w:tcPr>
            <w:tcW w:w="3310" w:type="dxa"/>
          </w:tcPr>
          <w:p w14:paraId="5EE51971" w14:textId="4372108A" w:rsidR="00ED079C" w:rsidRPr="00422F29" w:rsidRDefault="00ED079C" w:rsidP="00ED079C">
            <w:pPr>
              <w:rPr>
                <w:rFonts w:ascii="Google Sans" w:hAnsi="Google Sans"/>
              </w:rPr>
            </w:pPr>
            <w:r w:rsidRPr="00422F29">
              <w:rPr>
                <w:rFonts w:ascii="Google Sans" w:hAnsi="Google Sans"/>
                <w:b/>
                <w:bCs/>
              </w:rPr>
              <w:t>Achieved</w:t>
            </w:r>
            <w:r w:rsidRPr="00422F29">
              <w:rPr>
                <w:rFonts w:ascii="Google Sans" w:hAnsi="Google Sans"/>
              </w:rPr>
              <w:t xml:space="preserve">. We added </w:t>
            </w:r>
            <w:proofErr w:type="gramStart"/>
            <w:r w:rsidRPr="00422F29">
              <w:rPr>
                <w:rFonts w:ascii="Google Sans" w:hAnsi="Google Sans"/>
              </w:rPr>
              <w:t>part</w:t>
            </w:r>
            <w:proofErr w:type="gramEnd"/>
            <w:r w:rsidRPr="00422F29">
              <w:rPr>
                <w:rFonts w:ascii="Google Sans" w:hAnsi="Google Sans"/>
              </w:rPr>
              <w:t xml:space="preserve"> on </w:t>
            </w:r>
            <w:proofErr w:type="spellStart"/>
            <w:r w:rsidRPr="00422F29">
              <w:rPr>
                <w:rFonts w:ascii="Google Sans" w:hAnsi="Google Sans"/>
              </w:rPr>
              <w:t>streamlit</w:t>
            </w:r>
            <w:proofErr w:type="spellEnd"/>
            <w:r w:rsidRPr="00422F29">
              <w:rPr>
                <w:rFonts w:ascii="Google Sans" w:hAnsi="Google Sans"/>
              </w:rPr>
              <w:t xml:space="preserve"> dashboard to type the name of the image and get it from the data lake and put the bounding boxes on it.</w:t>
            </w:r>
          </w:p>
        </w:tc>
      </w:tr>
      <w:tr w:rsidR="00ED079C" w:rsidRPr="00422F29" w14:paraId="5D1AEF8F" w14:textId="77777777" w:rsidTr="00ED079C">
        <w:tc>
          <w:tcPr>
            <w:tcW w:w="2284" w:type="dxa"/>
          </w:tcPr>
          <w:p w14:paraId="70DAA5A3" w14:textId="2174A87D" w:rsidR="00ED079C" w:rsidRPr="00422F29" w:rsidRDefault="00ED079C" w:rsidP="00ED079C">
            <w:pPr>
              <w:rPr>
                <w:rFonts w:ascii="Google Sans" w:hAnsi="Google Sans"/>
              </w:rPr>
            </w:pPr>
            <w:r w:rsidRPr="00422F29">
              <w:rPr>
                <w:rFonts w:ascii="Google Sans" w:hAnsi="Google Sans"/>
              </w:rPr>
              <w:lastRenderedPageBreak/>
              <w:t>Correct PCI calculations</w:t>
            </w:r>
          </w:p>
        </w:tc>
        <w:tc>
          <w:tcPr>
            <w:tcW w:w="3756" w:type="dxa"/>
          </w:tcPr>
          <w:p w14:paraId="0F114CBD" w14:textId="10FA5782" w:rsidR="00ED079C" w:rsidRPr="00422F29" w:rsidRDefault="00ED079C" w:rsidP="00ED079C">
            <w:pPr>
              <w:rPr>
                <w:rFonts w:ascii="Google Sans" w:hAnsi="Google Sans"/>
              </w:rPr>
            </w:pPr>
            <w:r w:rsidRPr="00422F29">
              <w:rPr>
                <w:rFonts w:ascii="Google Sans" w:hAnsi="Google Sans"/>
              </w:rPr>
              <w:t xml:space="preserve">Is the calculated PCI (Pavement condition index) per road </w:t>
            </w:r>
            <w:proofErr w:type="gramStart"/>
            <w:r w:rsidRPr="00422F29">
              <w:rPr>
                <w:rFonts w:ascii="Google Sans" w:hAnsi="Google Sans"/>
              </w:rPr>
              <w:t>in</w:t>
            </w:r>
            <w:proofErr w:type="gramEnd"/>
            <w:r w:rsidRPr="00422F29">
              <w:rPr>
                <w:rFonts w:ascii="Google Sans" w:hAnsi="Google Sans"/>
              </w:rPr>
              <w:t xml:space="preserve"> </w:t>
            </w:r>
            <w:r w:rsidR="00422F29" w:rsidRPr="00422F29">
              <w:rPr>
                <w:rFonts w:ascii="Google Sans" w:hAnsi="Google Sans"/>
              </w:rPr>
              <w:t>correct?</w:t>
            </w:r>
          </w:p>
        </w:tc>
        <w:tc>
          <w:tcPr>
            <w:tcW w:w="3310" w:type="dxa"/>
          </w:tcPr>
          <w:p w14:paraId="25B99F24" w14:textId="0379230B" w:rsidR="00ED079C" w:rsidRPr="00422F29" w:rsidRDefault="00ED079C" w:rsidP="00ED079C">
            <w:pPr>
              <w:rPr>
                <w:rFonts w:ascii="Google Sans" w:hAnsi="Google Sans"/>
              </w:rPr>
            </w:pPr>
            <w:r w:rsidRPr="00422F29">
              <w:rPr>
                <w:rFonts w:ascii="Google Sans" w:hAnsi="Google Sans"/>
                <w:b/>
                <w:bCs/>
              </w:rPr>
              <w:t>Theoretically Achieved</w:t>
            </w:r>
            <w:r w:rsidRPr="00422F29">
              <w:rPr>
                <w:rFonts w:ascii="Google Sans" w:hAnsi="Google Sans"/>
              </w:rPr>
              <w:t xml:space="preserve">. We do not have actual PCI calculations from the government to compare with. Also calculating it </w:t>
            </w:r>
            <w:r w:rsidR="00422F29" w:rsidRPr="00422F29">
              <w:rPr>
                <w:rFonts w:ascii="Google Sans" w:hAnsi="Google Sans"/>
              </w:rPr>
              <w:t>ourselves</w:t>
            </w:r>
            <w:r w:rsidRPr="00422F29">
              <w:rPr>
                <w:rFonts w:ascii="Google Sans" w:hAnsi="Google Sans"/>
              </w:rPr>
              <w:t xml:space="preserve"> is </w:t>
            </w:r>
            <w:r w:rsidR="00422F29" w:rsidRPr="00422F29">
              <w:rPr>
                <w:rFonts w:ascii="Google Sans" w:hAnsi="Google Sans"/>
              </w:rPr>
              <w:t>hard,</w:t>
            </w:r>
            <w:r w:rsidRPr="00422F29">
              <w:rPr>
                <w:rFonts w:ascii="Google Sans" w:hAnsi="Google Sans"/>
              </w:rPr>
              <w:t xml:space="preserve"> and it needs experts in this domain.</w:t>
            </w:r>
          </w:p>
        </w:tc>
      </w:tr>
    </w:tbl>
    <w:p w14:paraId="7B422D64" w14:textId="77777777" w:rsidR="00ED079C" w:rsidRPr="00422F29" w:rsidRDefault="00ED079C" w:rsidP="00ED079C">
      <w:pPr>
        <w:rPr>
          <w:rFonts w:ascii="Google Sans" w:hAnsi="Google Sans"/>
        </w:rPr>
      </w:pPr>
    </w:p>
    <w:p w14:paraId="0C7D772C" w14:textId="70CB516F" w:rsidR="00422F29" w:rsidRDefault="00422F29" w:rsidP="00422F29">
      <w:pPr>
        <w:pStyle w:val="Heading2"/>
        <w:rPr>
          <w:rFonts w:ascii="Google Sans" w:hAnsi="Google Sans"/>
          <w:b/>
          <w:bCs/>
          <w:rtl/>
        </w:rPr>
      </w:pPr>
      <w:r w:rsidRPr="00422F29">
        <w:rPr>
          <w:rFonts w:ascii="Google Sans" w:hAnsi="Google Sans"/>
          <w:b/>
          <w:bCs/>
        </w:rPr>
        <w:t xml:space="preserve">Project </w:t>
      </w:r>
      <w:r w:rsidR="00372065">
        <w:rPr>
          <w:rFonts w:ascii="Google Sans" w:hAnsi="Google Sans"/>
          <w:b/>
          <w:bCs/>
        </w:rPr>
        <w:t xml:space="preserve">approximate </w:t>
      </w:r>
      <w:r w:rsidRPr="00422F29">
        <w:rPr>
          <w:rFonts w:ascii="Google Sans" w:hAnsi="Google Sans"/>
          <w:b/>
          <w:bCs/>
        </w:rPr>
        <w:t>timeline</w:t>
      </w:r>
    </w:p>
    <w:p w14:paraId="5DD48F24" w14:textId="269E9E30" w:rsidR="00CC6355" w:rsidRDefault="00077EC5" w:rsidP="00CC6355">
      <w:r>
        <w:rPr>
          <w:noProof/>
        </w:rPr>
        <w:drawing>
          <wp:inline distT="0" distB="0" distL="0" distR="0" wp14:anchorId="3CA0BA87" wp14:editId="775509FC">
            <wp:extent cx="5943600" cy="2059940"/>
            <wp:effectExtent l="0" t="0" r="0" b="0"/>
            <wp:docPr id="1184073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2059940"/>
                    </a:xfrm>
                    <a:prstGeom prst="rect">
                      <a:avLst/>
                    </a:prstGeom>
                    <a:noFill/>
                    <a:ln>
                      <a:noFill/>
                    </a:ln>
                  </pic:spPr>
                </pic:pic>
              </a:graphicData>
            </a:graphic>
          </wp:inline>
        </w:drawing>
      </w:r>
    </w:p>
    <w:p w14:paraId="35519335" w14:textId="1B967C64" w:rsidR="00372065" w:rsidRPr="00372065" w:rsidRDefault="00372065" w:rsidP="00372065">
      <w:pPr>
        <w:pStyle w:val="Heading2"/>
        <w:rPr>
          <w:b/>
          <w:bCs/>
          <w:rtl/>
        </w:rPr>
      </w:pPr>
      <w:r w:rsidRPr="00372065">
        <w:rPr>
          <w:b/>
          <w:bCs/>
        </w:rPr>
        <w:t>Team Actual Work and Roles</w:t>
      </w:r>
    </w:p>
    <w:tbl>
      <w:tblPr>
        <w:tblStyle w:val="TableGrid"/>
        <w:tblW w:w="0" w:type="auto"/>
        <w:tblLook w:val="04A0" w:firstRow="1" w:lastRow="0" w:firstColumn="1" w:lastColumn="0" w:noHBand="0" w:noVBand="1"/>
      </w:tblPr>
      <w:tblGrid>
        <w:gridCol w:w="2263"/>
        <w:gridCol w:w="7087"/>
      </w:tblGrid>
      <w:tr w:rsidR="00372065" w14:paraId="4592C9A6" w14:textId="77777777" w:rsidTr="00372065">
        <w:tc>
          <w:tcPr>
            <w:tcW w:w="2263" w:type="dxa"/>
          </w:tcPr>
          <w:p w14:paraId="731C35BA" w14:textId="075C677D" w:rsidR="00372065" w:rsidRDefault="00372065" w:rsidP="00CC6355">
            <w:r>
              <w:t>Name</w:t>
            </w:r>
          </w:p>
        </w:tc>
        <w:tc>
          <w:tcPr>
            <w:tcW w:w="7087" w:type="dxa"/>
          </w:tcPr>
          <w:p w14:paraId="1C46074D" w14:textId="27056547" w:rsidR="00372065" w:rsidRDefault="00372065" w:rsidP="00CC6355">
            <w:r>
              <w:t>Actual work done summary</w:t>
            </w:r>
          </w:p>
        </w:tc>
      </w:tr>
      <w:tr w:rsidR="00372065" w14:paraId="2E330118" w14:textId="77777777" w:rsidTr="00372065">
        <w:tc>
          <w:tcPr>
            <w:tcW w:w="2263" w:type="dxa"/>
          </w:tcPr>
          <w:p w14:paraId="2B4EB362" w14:textId="0EC0402E" w:rsidR="00372065" w:rsidRDefault="00372065" w:rsidP="00CC6355">
            <w:r>
              <w:t>Yahya</w:t>
            </w:r>
          </w:p>
        </w:tc>
        <w:tc>
          <w:tcPr>
            <w:tcW w:w="7087" w:type="dxa"/>
            <w:tcBorders>
              <w:bottom w:val="single" w:sz="4" w:space="0" w:color="auto"/>
            </w:tcBorders>
          </w:tcPr>
          <w:p w14:paraId="0544746C" w14:textId="0C089323" w:rsidR="00372065" w:rsidRDefault="00AF5655" w:rsidP="00AF5655">
            <w:r w:rsidRPr="00AF5655">
              <w:t xml:space="preserve">Team Leader, Data Engineering (Spark, Cassandra, </w:t>
            </w:r>
            <w:proofErr w:type="spellStart"/>
            <w:r w:rsidRPr="00AF5655">
              <w:t>kafka</w:t>
            </w:r>
            <w:proofErr w:type="spellEnd"/>
            <w:r w:rsidRPr="00AF5655">
              <w:t xml:space="preserve">), Computer Vision (fine tuning on EGY_PDD dataset), Cloud Computing (Azure VM and </w:t>
            </w:r>
            <w:proofErr w:type="spellStart"/>
            <w:r w:rsidRPr="00AF5655">
              <w:t>Datalake</w:t>
            </w:r>
            <w:proofErr w:type="spellEnd"/>
            <w:r w:rsidRPr="00AF5655">
              <w:t xml:space="preserve"> and Huawei Cloud ECS and OBS), Backend Development and </w:t>
            </w:r>
            <w:proofErr w:type="spellStart"/>
            <w:r w:rsidRPr="00AF5655">
              <w:t>websocket</w:t>
            </w:r>
            <w:proofErr w:type="spellEnd"/>
            <w:r w:rsidRPr="00AF5655">
              <w:t xml:space="preserve"> connection, Flutter Development, </w:t>
            </w:r>
            <w:proofErr w:type="spellStart"/>
            <w:r w:rsidRPr="00AF5655">
              <w:t>Streamlit</w:t>
            </w:r>
            <w:proofErr w:type="spellEnd"/>
            <w:r w:rsidRPr="00AF5655">
              <w:t xml:space="preserve"> dashboard</w:t>
            </w:r>
            <w:r>
              <w:t>.</w:t>
            </w:r>
          </w:p>
        </w:tc>
      </w:tr>
      <w:tr w:rsidR="00372065" w14:paraId="33110E19" w14:textId="77777777" w:rsidTr="00372065">
        <w:tc>
          <w:tcPr>
            <w:tcW w:w="2263" w:type="dxa"/>
          </w:tcPr>
          <w:p w14:paraId="75BDAF7C" w14:textId="385DBE1B" w:rsidR="00372065" w:rsidRDefault="00372065" w:rsidP="00CC6355">
            <w:proofErr w:type="spellStart"/>
            <w:r>
              <w:t>Salsabel</w:t>
            </w:r>
            <w:proofErr w:type="spellEnd"/>
          </w:p>
        </w:tc>
        <w:tc>
          <w:tcPr>
            <w:tcW w:w="7087" w:type="dxa"/>
            <w:tcBorders>
              <w:bottom w:val="nil"/>
            </w:tcBorders>
          </w:tcPr>
          <w:p w14:paraId="090229FA" w14:textId="46194E25" w:rsidR="00372065" w:rsidRDefault="00372065" w:rsidP="00372065">
            <w:r>
              <w:t>Apache Spark. Data visualization.</w:t>
            </w:r>
          </w:p>
        </w:tc>
      </w:tr>
      <w:tr w:rsidR="00372065" w14:paraId="2054E4D8" w14:textId="77777777" w:rsidTr="00372065">
        <w:tc>
          <w:tcPr>
            <w:tcW w:w="2263" w:type="dxa"/>
          </w:tcPr>
          <w:p w14:paraId="3056AA5A" w14:textId="3C0CF114" w:rsidR="00372065" w:rsidRDefault="00372065" w:rsidP="00CC6355">
            <w:r>
              <w:t>Rowan</w:t>
            </w:r>
          </w:p>
        </w:tc>
        <w:tc>
          <w:tcPr>
            <w:tcW w:w="7087" w:type="dxa"/>
            <w:tcBorders>
              <w:top w:val="nil"/>
            </w:tcBorders>
          </w:tcPr>
          <w:p w14:paraId="07D20D4D" w14:textId="77777777" w:rsidR="00372065" w:rsidRDefault="00372065" w:rsidP="00CC6355"/>
        </w:tc>
      </w:tr>
      <w:tr w:rsidR="00372065" w14:paraId="561B4458" w14:textId="77777777" w:rsidTr="00372065">
        <w:tc>
          <w:tcPr>
            <w:tcW w:w="2263" w:type="dxa"/>
          </w:tcPr>
          <w:p w14:paraId="73DBE9D7" w14:textId="0D209D81" w:rsidR="00372065" w:rsidRDefault="00372065" w:rsidP="00CC6355">
            <w:r>
              <w:t>Doaa</w:t>
            </w:r>
          </w:p>
        </w:tc>
        <w:tc>
          <w:tcPr>
            <w:tcW w:w="7087" w:type="dxa"/>
          </w:tcPr>
          <w:p w14:paraId="56A6BFDC" w14:textId="2AED85C7" w:rsidR="00372065" w:rsidRDefault="00372065" w:rsidP="00372065">
            <w:r>
              <w:t>Flutter, Apache Spark.</w:t>
            </w:r>
          </w:p>
        </w:tc>
      </w:tr>
      <w:tr w:rsidR="00372065" w14:paraId="14A7C5A9" w14:textId="77777777" w:rsidTr="00372065">
        <w:tc>
          <w:tcPr>
            <w:tcW w:w="2263" w:type="dxa"/>
          </w:tcPr>
          <w:p w14:paraId="6F19D39C" w14:textId="3C6CEA57" w:rsidR="00372065" w:rsidRDefault="00372065" w:rsidP="00CC6355">
            <w:r>
              <w:t>Mohamed</w:t>
            </w:r>
          </w:p>
        </w:tc>
        <w:tc>
          <w:tcPr>
            <w:tcW w:w="7087" w:type="dxa"/>
          </w:tcPr>
          <w:p w14:paraId="4CD7FA3D" w14:textId="529B6477" w:rsidR="00372065" w:rsidRDefault="00372065" w:rsidP="00372065">
            <w:r>
              <w:t xml:space="preserve">Huawei Cloud, Data visualization and </w:t>
            </w:r>
            <w:proofErr w:type="spellStart"/>
            <w:r>
              <w:t>streamlit</w:t>
            </w:r>
            <w:proofErr w:type="spellEnd"/>
            <w:r>
              <w:t xml:space="preserve"> dashboard, helping in testcases, Video editing.</w:t>
            </w:r>
          </w:p>
        </w:tc>
      </w:tr>
    </w:tbl>
    <w:p w14:paraId="704DD81C" w14:textId="77777777" w:rsidR="00CC6355" w:rsidRPr="00CC6355" w:rsidRDefault="00CC6355" w:rsidP="00CC6355"/>
    <w:p w14:paraId="6CAA2F2A" w14:textId="77777777" w:rsidR="00422F29" w:rsidRPr="00422F29" w:rsidRDefault="00422F29" w:rsidP="00422F29">
      <w:pPr>
        <w:rPr>
          <w:rFonts w:ascii="Google Sans" w:hAnsi="Google Sans"/>
        </w:rPr>
      </w:pPr>
    </w:p>
    <w:sectPr w:rsidR="00422F29" w:rsidRPr="00422F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79C"/>
    <w:rsid w:val="00077EC5"/>
    <w:rsid w:val="00372065"/>
    <w:rsid w:val="0038262A"/>
    <w:rsid w:val="00422F29"/>
    <w:rsid w:val="00515522"/>
    <w:rsid w:val="005F3557"/>
    <w:rsid w:val="00AF5655"/>
    <w:rsid w:val="00B538A7"/>
    <w:rsid w:val="00CC6355"/>
    <w:rsid w:val="00ED07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171A8"/>
  <w15:chartTrackingRefBased/>
  <w15:docId w15:val="{840B66DB-63C6-4703-B740-1D67A03D4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7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07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07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7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7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7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7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7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7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7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07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07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7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7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7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7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7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79C"/>
    <w:rPr>
      <w:rFonts w:eastAsiaTheme="majorEastAsia" w:cstheme="majorBidi"/>
      <w:color w:val="272727" w:themeColor="text1" w:themeTint="D8"/>
    </w:rPr>
  </w:style>
  <w:style w:type="paragraph" w:styleId="Title">
    <w:name w:val="Title"/>
    <w:basedOn w:val="Normal"/>
    <w:next w:val="Normal"/>
    <w:link w:val="TitleChar"/>
    <w:uiPriority w:val="10"/>
    <w:qFormat/>
    <w:rsid w:val="00ED0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7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7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7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79C"/>
    <w:pPr>
      <w:spacing w:before="160"/>
      <w:jc w:val="center"/>
    </w:pPr>
    <w:rPr>
      <w:i/>
      <w:iCs/>
      <w:color w:val="404040" w:themeColor="text1" w:themeTint="BF"/>
    </w:rPr>
  </w:style>
  <w:style w:type="character" w:customStyle="1" w:styleId="QuoteChar">
    <w:name w:val="Quote Char"/>
    <w:basedOn w:val="DefaultParagraphFont"/>
    <w:link w:val="Quote"/>
    <w:uiPriority w:val="29"/>
    <w:rsid w:val="00ED079C"/>
    <w:rPr>
      <w:i/>
      <w:iCs/>
      <w:color w:val="404040" w:themeColor="text1" w:themeTint="BF"/>
    </w:rPr>
  </w:style>
  <w:style w:type="paragraph" w:styleId="ListParagraph">
    <w:name w:val="List Paragraph"/>
    <w:basedOn w:val="Normal"/>
    <w:uiPriority w:val="34"/>
    <w:qFormat/>
    <w:rsid w:val="00ED079C"/>
    <w:pPr>
      <w:ind w:left="720"/>
      <w:contextualSpacing/>
    </w:pPr>
  </w:style>
  <w:style w:type="character" w:styleId="IntenseEmphasis">
    <w:name w:val="Intense Emphasis"/>
    <w:basedOn w:val="DefaultParagraphFont"/>
    <w:uiPriority w:val="21"/>
    <w:qFormat/>
    <w:rsid w:val="00ED079C"/>
    <w:rPr>
      <w:i/>
      <w:iCs/>
      <w:color w:val="0F4761" w:themeColor="accent1" w:themeShade="BF"/>
    </w:rPr>
  </w:style>
  <w:style w:type="paragraph" w:styleId="IntenseQuote">
    <w:name w:val="Intense Quote"/>
    <w:basedOn w:val="Normal"/>
    <w:next w:val="Normal"/>
    <w:link w:val="IntenseQuoteChar"/>
    <w:uiPriority w:val="30"/>
    <w:qFormat/>
    <w:rsid w:val="00ED07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79C"/>
    <w:rPr>
      <w:i/>
      <w:iCs/>
      <w:color w:val="0F4761" w:themeColor="accent1" w:themeShade="BF"/>
    </w:rPr>
  </w:style>
  <w:style w:type="character" w:styleId="IntenseReference">
    <w:name w:val="Intense Reference"/>
    <w:basedOn w:val="DefaultParagraphFont"/>
    <w:uiPriority w:val="32"/>
    <w:qFormat/>
    <w:rsid w:val="00ED079C"/>
    <w:rPr>
      <w:b/>
      <w:bCs/>
      <w:smallCaps/>
      <w:color w:val="0F4761" w:themeColor="accent1" w:themeShade="BF"/>
      <w:spacing w:val="5"/>
    </w:rPr>
  </w:style>
  <w:style w:type="table" w:styleId="TableGrid">
    <w:name w:val="Table Grid"/>
    <w:basedOn w:val="TableNormal"/>
    <w:uiPriority w:val="39"/>
    <w:rsid w:val="00ED07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2</Pages>
  <Words>405</Words>
  <Characters>2328</Characters>
  <Application>Microsoft Office Word</Application>
  <DocSecurity>0</DocSecurity>
  <Lines>92</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يحيى محمود زكريا عبد الله</dc:creator>
  <cp:keywords/>
  <dc:description/>
  <cp:lastModifiedBy>يحيى محمود زكريا عبد الله</cp:lastModifiedBy>
  <cp:revision>3</cp:revision>
  <dcterms:created xsi:type="dcterms:W3CDTF">2025-11-20T09:12:00Z</dcterms:created>
  <dcterms:modified xsi:type="dcterms:W3CDTF">2025-11-25T08:54:00Z</dcterms:modified>
</cp:coreProperties>
</file>