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6424E" w14:textId="6E054328" w:rsidR="00F8096B" w:rsidRDefault="00F8096B" w:rsidP="00516512">
      <w:pPr>
        <w:jc w:val="both"/>
        <w:rPr>
          <w:b/>
          <w:bCs/>
          <w:lang w:eastAsia="fr-FR"/>
        </w:rPr>
      </w:pPr>
      <w:r>
        <w:rPr>
          <w:b/>
          <w:bCs/>
          <w:lang w:eastAsia="fr-FR"/>
        </w:rPr>
        <w:t>Jean-Baptiste GOMEZ – Master 2 EBDS et Magistère 3 - AMSE</w:t>
      </w:r>
    </w:p>
    <w:p w14:paraId="0FD6ED0B" w14:textId="76A985FD" w:rsidR="00516512" w:rsidRPr="00516512" w:rsidRDefault="00516512" w:rsidP="00516512">
      <w:pPr>
        <w:jc w:val="both"/>
        <w:rPr>
          <w:b/>
          <w:bCs/>
          <w:lang w:eastAsia="fr-FR"/>
        </w:rPr>
      </w:pPr>
      <w:r w:rsidRPr="00516512">
        <w:rPr>
          <w:b/>
          <w:bCs/>
          <w:lang w:eastAsia="fr-FR"/>
        </w:rPr>
        <w:t>Présentation des données</w:t>
      </w:r>
    </w:p>
    <w:p w14:paraId="24512562" w14:textId="3E424828" w:rsidR="00516512" w:rsidRPr="00516512" w:rsidRDefault="00516512" w:rsidP="00516512">
      <w:pPr>
        <w:jc w:val="both"/>
        <w:rPr>
          <w:lang w:eastAsia="fr-FR"/>
        </w:rPr>
      </w:pPr>
      <w:r w:rsidRPr="00516512">
        <w:rPr>
          <w:lang w:eastAsia="fr-FR"/>
        </w:rPr>
        <w:t>L'ensemble de données des Statistiques Financières Internationales (IFS) constitue une référence globale pour l'analyse des aspects clés de la finance mondiale et nationale. Il fournit des informations essentielles pour évaluer les problématiques liées aux paiements internationaux et aux fluctuations monétaires, incluant des indicateurs tels que les taux de change, la liquidité internationale, et bien plus, pour une majorité des pays du monde. Avec ses 38,526 entrées et 7 colonnes, cette base de données s'avère cruciale pour comprendre les dynamiques financières mondiales.</w:t>
      </w:r>
    </w:p>
    <w:p w14:paraId="5813E1A3" w14:textId="77777777" w:rsidR="00516512" w:rsidRDefault="00516512" w:rsidP="00516512">
      <w:pPr>
        <w:jc w:val="both"/>
        <w:rPr>
          <w:lang w:eastAsia="fr-FR"/>
        </w:rPr>
      </w:pPr>
    </w:p>
    <w:p w14:paraId="4B50C862" w14:textId="77777777" w:rsidR="00516512" w:rsidRDefault="00516512" w:rsidP="00516512">
      <w:pPr>
        <w:jc w:val="both"/>
        <w:rPr>
          <w:b/>
          <w:bCs/>
          <w:lang w:eastAsia="fr-FR"/>
        </w:rPr>
      </w:pPr>
      <w:r w:rsidRPr="00516512">
        <w:rPr>
          <w:b/>
          <w:bCs/>
          <w:lang w:eastAsia="fr-FR"/>
        </w:rPr>
        <w:t>Présentation d</w:t>
      </w:r>
      <w:r>
        <w:rPr>
          <w:b/>
          <w:bCs/>
          <w:lang w:eastAsia="fr-FR"/>
        </w:rPr>
        <w:t>u projet</w:t>
      </w:r>
    </w:p>
    <w:p w14:paraId="0DC41D88" w14:textId="0DC14A6C" w:rsidR="00516512" w:rsidRPr="00516512" w:rsidRDefault="00516512" w:rsidP="00516512">
      <w:pPr>
        <w:jc w:val="both"/>
        <w:rPr>
          <w:lang w:eastAsia="fr-FR"/>
        </w:rPr>
      </w:pPr>
      <w:r w:rsidRPr="00516512">
        <w:rPr>
          <w:lang w:eastAsia="fr-FR"/>
        </w:rPr>
        <w:t>Dans ce projet, j'explore ces données à travers plusieurs prismes pour présenter une vue d'ensemble des finances par pays et à l'échelle mondiale. À partir d'une carte indiquant le volume total de statistiques financières par pays, il est notable que les États-Unis se distinguent avec le nombre le plus élevé de statistiques financières. Un camembert illustre ensuite le classement des dix pays avec les valeurs financières les plus importantes, mettant en évidence des nations comme le Japon et l'Italie.</w:t>
      </w:r>
    </w:p>
    <w:p w14:paraId="37ADB2CA" w14:textId="77777777" w:rsidR="00516512" w:rsidRPr="00516512" w:rsidRDefault="00516512" w:rsidP="00516512">
      <w:pPr>
        <w:jc w:val="both"/>
        <w:rPr>
          <w:lang w:eastAsia="fr-FR"/>
        </w:rPr>
      </w:pPr>
    </w:p>
    <w:p w14:paraId="1DB0B4B2" w14:textId="77777777" w:rsidR="00516512" w:rsidRPr="00516512" w:rsidRDefault="00516512" w:rsidP="00516512">
      <w:pPr>
        <w:jc w:val="both"/>
        <w:rPr>
          <w:lang w:eastAsia="fr-FR"/>
        </w:rPr>
      </w:pPr>
      <w:r w:rsidRPr="00516512">
        <w:rPr>
          <w:lang w:eastAsia="fr-FR"/>
        </w:rPr>
        <w:t>Des indicateurs clés de performance (KPI) révèlent l'évolution des principales valeurs financières mondiales, les investissements directs étrangers, et la liquidité internationale, marqués notamment par une chute lors de la crise financière de 2008.</w:t>
      </w:r>
    </w:p>
    <w:p w14:paraId="1F10C4D1" w14:textId="77777777" w:rsidR="00516512" w:rsidRPr="00516512" w:rsidRDefault="00516512" w:rsidP="00516512">
      <w:pPr>
        <w:jc w:val="both"/>
        <w:rPr>
          <w:lang w:eastAsia="fr-FR"/>
        </w:rPr>
      </w:pPr>
    </w:p>
    <w:p w14:paraId="615B4996" w14:textId="77777777" w:rsidR="00516512" w:rsidRPr="00516512" w:rsidRDefault="00516512" w:rsidP="00516512">
      <w:pPr>
        <w:jc w:val="both"/>
        <w:rPr>
          <w:lang w:eastAsia="fr-FR"/>
        </w:rPr>
      </w:pPr>
      <w:r w:rsidRPr="00516512">
        <w:rPr>
          <w:lang w:eastAsia="fr-FR"/>
        </w:rPr>
        <w:t>L'analyse s'étend également à une visualisation des quinze principales descriptions de données financières et un classement des dix premières catégories mondiales. Notamment, la catégorie "autres postes (net)", regroupant des données non classées, et "les réserves de la balance des paiements et postes connexes" se révèlent prédominantes, illustrant l'importance des réserves officielles et des actifs financiers dans la gestion des équilibres de paiements nationaux.</w:t>
      </w:r>
    </w:p>
    <w:p w14:paraId="0622DA29" w14:textId="77777777" w:rsidR="00516512" w:rsidRPr="00516512" w:rsidRDefault="00516512" w:rsidP="00516512">
      <w:pPr>
        <w:jc w:val="both"/>
        <w:rPr>
          <w:lang w:eastAsia="fr-FR"/>
        </w:rPr>
      </w:pPr>
    </w:p>
    <w:p w14:paraId="02180222" w14:textId="77777777" w:rsidR="00516512" w:rsidRPr="00516512" w:rsidRDefault="00516512" w:rsidP="00516512">
      <w:pPr>
        <w:jc w:val="both"/>
        <w:rPr>
          <w:lang w:eastAsia="fr-FR"/>
        </w:rPr>
      </w:pPr>
      <w:r w:rsidRPr="00516512">
        <w:rPr>
          <w:lang w:eastAsia="fr-FR"/>
        </w:rPr>
        <w:t>Enfin, l'importance du PIB comme indicateur clé en statistiques financières internationales est soulignée à travers une visualisation mettant en avant les pays avec les PIB saisonniers ajustés les plus élevés, avec l'Italie et le Japon en tête.</w:t>
      </w:r>
    </w:p>
    <w:p w14:paraId="6E167E68" w14:textId="77777777" w:rsidR="00516512" w:rsidRPr="00516512" w:rsidRDefault="00516512" w:rsidP="00516512">
      <w:pPr>
        <w:jc w:val="both"/>
        <w:rPr>
          <w:lang w:eastAsia="fr-FR"/>
        </w:rPr>
      </w:pPr>
    </w:p>
    <w:p w14:paraId="28323CF2" w14:textId="6FFC547E" w:rsidR="00EA1556" w:rsidRPr="00516512" w:rsidRDefault="00516512" w:rsidP="00516512">
      <w:pPr>
        <w:jc w:val="both"/>
      </w:pPr>
      <w:r w:rsidRPr="00516512">
        <w:rPr>
          <w:lang w:eastAsia="fr-FR"/>
        </w:rPr>
        <w:t>Cette exploration démontre que si les États-Unis mènent en nombre de statistiques financières, c'est le Japon qui prévaut en termes de valeur totale des données financières, soulignant la richesse et la complexité des dynamiques financières internationales.</w:t>
      </w:r>
    </w:p>
    <w:sectPr w:rsidR="00EA1556" w:rsidRPr="00516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25"/>
    <w:rsid w:val="00283BC3"/>
    <w:rsid w:val="003D0EC2"/>
    <w:rsid w:val="00516512"/>
    <w:rsid w:val="006D2425"/>
    <w:rsid w:val="007B3883"/>
    <w:rsid w:val="00B57954"/>
    <w:rsid w:val="00C33E33"/>
    <w:rsid w:val="00D571B5"/>
    <w:rsid w:val="00E81EA4"/>
    <w:rsid w:val="00EA1556"/>
    <w:rsid w:val="00EA3C1C"/>
    <w:rsid w:val="00F8096B"/>
    <w:rsid w:val="00F90A5D"/>
    <w:rsid w:val="00FD7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637"/>
  <w15:chartTrackingRefBased/>
  <w15:docId w15:val="{9BA82103-DF8C-4F4A-B6A1-9C5F342C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2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2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425"/>
    <w:rPr>
      <w:rFonts w:eastAsiaTheme="majorEastAsia" w:cstheme="majorBidi"/>
      <w:color w:val="272727" w:themeColor="text1" w:themeTint="D8"/>
    </w:rPr>
  </w:style>
  <w:style w:type="paragraph" w:styleId="Title">
    <w:name w:val="Title"/>
    <w:basedOn w:val="Normal"/>
    <w:next w:val="Normal"/>
    <w:link w:val="TitleChar"/>
    <w:uiPriority w:val="10"/>
    <w:qFormat/>
    <w:rsid w:val="006D2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425"/>
    <w:pPr>
      <w:spacing w:before="160"/>
      <w:jc w:val="center"/>
    </w:pPr>
    <w:rPr>
      <w:i/>
      <w:iCs/>
      <w:color w:val="404040" w:themeColor="text1" w:themeTint="BF"/>
    </w:rPr>
  </w:style>
  <w:style w:type="character" w:customStyle="1" w:styleId="QuoteChar">
    <w:name w:val="Quote Char"/>
    <w:basedOn w:val="DefaultParagraphFont"/>
    <w:link w:val="Quote"/>
    <w:uiPriority w:val="29"/>
    <w:rsid w:val="006D2425"/>
    <w:rPr>
      <w:i/>
      <w:iCs/>
      <w:color w:val="404040" w:themeColor="text1" w:themeTint="BF"/>
    </w:rPr>
  </w:style>
  <w:style w:type="paragraph" w:styleId="ListParagraph">
    <w:name w:val="List Paragraph"/>
    <w:basedOn w:val="Normal"/>
    <w:uiPriority w:val="34"/>
    <w:qFormat/>
    <w:rsid w:val="006D2425"/>
    <w:pPr>
      <w:ind w:left="720"/>
      <w:contextualSpacing/>
    </w:pPr>
  </w:style>
  <w:style w:type="character" w:styleId="IntenseEmphasis">
    <w:name w:val="Intense Emphasis"/>
    <w:basedOn w:val="DefaultParagraphFont"/>
    <w:uiPriority w:val="21"/>
    <w:qFormat/>
    <w:rsid w:val="006D2425"/>
    <w:rPr>
      <w:i/>
      <w:iCs/>
      <w:color w:val="0F4761" w:themeColor="accent1" w:themeShade="BF"/>
    </w:rPr>
  </w:style>
  <w:style w:type="paragraph" w:styleId="IntenseQuote">
    <w:name w:val="Intense Quote"/>
    <w:basedOn w:val="Normal"/>
    <w:next w:val="Normal"/>
    <w:link w:val="IntenseQuoteChar"/>
    <w:uiPriority w:val="30"/>
    <w:qFormat/>
    <w:rsid w:val="006D2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425"/>
    <w:rPr>
      <w:i/>
      <w:iCs/>
      <w:color w:val="0F4761" w:themeColor="accent1" w:themeShade="BF"/>
    </w:rPr>
  </w:style>
  <w:style w:type="character" w:styleId="IntenseReference">
    <w:name w:val="Intense Reference"/>
    <w:basedOn w:val="DefaultParagraphFont"/>
    <w:uiPriority w:val="32"/>
    <w:qFormat/>
    <w:rsid w:val="006D2425"/>
    <w:rPr>
      <w:b/>
      <w:bCs/>
      <w:smallCaps/>
      <w:color w:val="0F4761" w:themeColor="accent1" w:themeShade="BF"/>
      <w:spacing w:val="5"/>
    </w:rPr>
  </w:style>
  <w:style w:type="paragraph" w:styleId="NormalWeb">
    <w:name w:val="Normal (Web)"/>
    <w:basedOn w:val="Normal"/>
    <w:uiPriority w:val="99"/>
    <w:semiHidden/>
    <w:unhideWhenUsed/>
    <w:rsid w:val="006D242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9289">
      <w:bodyDiv w:val="1"/>
      <w:marLeft w:val="0"/>
      <w:marRight w:val="0"/>
      <w:marTop w:val="0"/>
      <w:marBottom w:val="0"/>
      <w:divBdr>
        <w:top w:val="none" w:sz="0" w:space="0" w:color="auto"/>
        <w:left w:val="none" w:sz="0" w:space="0" w:color="auto"/>
        <w:bottom w:val="none" w:sz="0" w:space="0" w:color="auto"/>
        <w:right w:val="none" w:sz="0" w:space="0" w:color="auto"/>
      </w:divBdr>
      <w:divsChild>
        <w:div w:id="565461234">
          <w:marLeft w:val="0"/>
          <w:marRight w:val="0"/>
          <w:marTop w:val="0"/>
          <w:marBottom w:val="0"/>
          <w:divBdr>
            <w:top w:val="none" w:sz="0" w:space="0" w:color="auto"/>
            <w:left w:val="none" w:sz="0" w:space="0" w:color="auto"/>
            <w:bottom w:val="none" w:sz="0" w:space="0" w:color="auto"/>
            <w:right w:val="none" w:sz="0" w:space="0" w:color="auto"/>
          </w:divBdr>
          <w:divsChild>
            <w:div w:id="1692488831">
              <w:marLeft w:val="0"/>
              <w:marRight w:val="180"/>
              <w:marTop w:val="0"/>
              <w:marBottom w:val="0"/>
              <w:divBdr>
                <w:top w:val="none" w:sz="0" w:space="0" w:color="auto"/>
                <w:left w:val="none" w:sz="0" w:space="0" w:color="auto"/>
                <w:bottom w:val="none" w:sz="0" w:space="0" w:color="auto"/>
                <w:right w:val="none" w:sz="0" w:space="0" w:color="auto"/>
              </w:divBdr>
              <w:divsChild>
                <w:div w:id="16317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6569">
          <w:marLeft w:val="0"/>
          <w:marRight w:val="0"/>
          <w:marTop w:val="0"/>
          <w:marBottom w:val="0"/>
          <w:divBdr>
            <w:top w:val="none" w:sz="0" w:space="0" w:color="auto"/>
            <w:left w:val="none" w:sz="0" w:space="0" w:color="auto"/>
            <w:bottom w:val="none" w:sz="0" w:space="0" w:color="auto"/>
            <w:right w:val="none" w:sz="0" w:space="0" w:color="auto"/>
          </w:divBdr>
          <w:divsChild>
            <w:div w:id="223102708">
              <w:marLeft w:val="0"/>
              <w:marRight w:val="0"/>
              <w:marTop w:val="0"/>
              <w:marBottom w:val="0"/>
              <w:divBdr>
                <w:top w:val="none" w:sz="0" w:space="0" w:color="auto"/>
                <w:left w:val="none" w:sz="0" w:space="0" w:color="auto"/>
                <w:bottom w:val="none" w:sz="0" w:space="0" w:color="auto"/>
                <w:right w:val="none" w:sz="0" w:space="0" w:color="auto"/>
              </w:divBdr>
              <w:divsChild>
                <w:div w:id="514807898">
                  <w:marLeft w:val="0"/>
                  <w:marRight w:val="0"/>
                  <w:marTop w:val="0"/>
                  <w:marBottom w:val="0"/>
                  <w:divBdr>
                    <w:top w:val="none" w:sz="0" w:space="0" w:color="auto"/>
                    <w:left w:val="none" w:sz="0" w:space="0" w:color="auto"/>
                    <w:bottom w:val="none" w:sz="0" w:space="0" w:color="auto"/>
                    <w:right w:val="none" w:sz="0" w:space="0" w:color="auto"/>
                  </w:divBdr>
                  <w:divsChild>
                    <w:div w:id="2930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372</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gomez</dc:creator>
  <cp:keywords/>
  <dc:description/>
  <cp:lastModifiedBy>boris gomez</cp:lastModifiedBy>
  <cp:revision>4</cp:revision>
  <dcterms:created xsi:type="dcterms:W3CDTF">2024-04-02T05:23:00Z</dcterms:created>
  <dcterms:modified xsi:type="dcterms:W3CDTF">2024-04-10T10:52:00Z</dcterms:modified>
</cp:coreProperties>
</file>