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31D35" w14:textId="77777777" w:rsidR="00971359" w:rsidRPr="00971359" w:rsidRDefault="00971359" w:rsidP="00971359">
      <w:r w:rsidRPr="00971359">
        <w:t>1. Introducción</w:t>
      </w:r>
    </w:p>
    <w:p w14:paraId="5D0460FB" w14:textId="010DEC9D" w:rsidR="00971359" w:rsidRPr="00971359" w:rsidRDefault="00971359" w:rsidP="00971359">
      <w:r w:rsidRPr="00971359">
        <w:t>El presente informe analiza modelos de clasificación (</w:t>
      </w:r>
      <w:r w:rsidR="005F4005" w:rsidRPr="005F4005">
        <w:t>1D/tabular</w:t>
      </w:r>
      <w:r w:rsidRPr="00971359">
        <w:t xml:space="preserve">, </w:t>
      </w:r>
      <w:r w:rsidR="005F4005" w:rsidRPr="005F4005">
        <w:t>2D/imágenes</w:t>
      </w:r>
      <w:r w:rsidR="005F4005">
        <w:t>,</w:t>
      </w:r>
      <w:r w:rsidRPr="00971359">
        <w:t xml:space="preserve"> </w:t>
      </w:r>
      <w:r w:rsidR="005F4005">
        <w:t>late-</w:t>
      </w:r>
      <w:proofErr w:type="spellStart"/>
      <w:r w:rsidR="005F4005">
        <w:t>fusion</w:t>
      </w:r>
      <w:proofErr w:type="spellEnd"/>
      <w:r w:rsidR="005F4005">
        <w:t xml:space="preserve"> </w:t>
      </w:r>
      <w:r w:rsidRPr="00971359">
        <w:t xml:space="preserve">y </w:t>
      </w:r>
      <w:proofErr w:type="spellStart"/>
      <w:r w:rsidR="005F4005">
        <w:t>early</w:t>
      </w:r>
      <w:proofErr w:type="spellEnd"/>
      <w:r w:rsidR="005F4005">
        <w:t>-</w:t>
      </w:r>
      <w:r w:rsidRPr="00971359">
        <w:t>fusión) desarrollados para abordar un problema de clasificación, enfrentando un desafío común de sobreajuste. Se implementaron diversas estrategias de regularización para mitigar este fenómeno y mejorar la generalización de los modelos.</w:t>
      </w:r>
    </w:p>
    <w:p w14:paraId="0C095826" w14:textId="77777777" w:rsidR="00971359" w:rsidRPr="00971359" w:rsidRDefault="00971359" w:rsidP="00971359">
      <w:r w:rsidRPr="00971359">
        <w:t>2. Modelo Tabular: Análisis de Hiperparámetros y Regularización</w:t>
      </w:r>
    </w:p>
    <w:p w14:paraId="5D8770E9" w14:textId="77777777" w:rsidR="00971359" w:rsidRPr="00971359" w:rsidRDefault="00971359" w:rsidP="00971359">
      <w:r w:rsidRPr="00971359">
        <w:t>2.1 Descripción del Modelo</w:t>
      </w:r>
    </w:p>
    <w:p w14:paraId="300382F2" w14:textId="77777777" w:rsidR="00971359" w:rsidRPr="00971359" w:rsidRDefault="00971359" w:rsidP="00971359">
      <w:pPr>
        <w:numPr>
          <w:ilvl w:val="0"/>
          <w:numId w:val="1"/>
        </w:numPr>
      </w:pPr>
      <w:r w:rsidRPr="00971359">
        <w:t>Red neuronal con capas densas</w:t>
      </w:r>
    </w:p>
    <w:p w14:paraId="11C351C3" w14:textId="77777777" w:rsidR="00971359" w:rsidRPr="00971359" w:rsidRDefault="00971359" w:rsidP="00971359">
      <w:pPr>
        <w:numPr>
          <w:ilvl w:val="0"/>
          <w:numId w:val="1"/>
        </w:numPr>
      </w:pPr>
      <w:r w:rsidRPr="00971359">
        <w:t>Objetivo: Clasificación de datos tabulares</w:t>
      </w:r>
    </w:p>
    <w:p w14:paraId="0D246322" w14:textId="77777777" w:rsidR="00971359" w:rsidRPr="00971359" w:rsidRDefault="00971359" w:rsidP="00971359">
      <w:r w:rsidRPr="00971359">
        <w:t>2.2 Técnicas de Regularización</w:t>
      </w:r>
    </w:p>
    <w:p w14:paraId="47FBD928" w14:textId="77777777" w:rsidR="00971359" w:rsidRPr="00971359" w:rsidRDefault="00971359" w:rsidP="00971359">
      <w:pPr>
        <w:numPr>
          <w:ilvl w:val="0"/>
          <w:numId w:val="2"/>
        </w:numPr>
      </w:pPr>
      <w:r w:rsidRPr="00971359">
        <w:rPr>
          <w:b/>
          <w:bCs/>
        </w:rPr>
        <w:t>Regularización L2</w:t>
      </w:r>
    </w:p>
    <w:p w14:paraId="23C6AA27" w14:textId="77777777" w:rsidR="00971359" w:rsidRPr="00971359" w:rsidRDefault="00971359" w:rsidP="00971359">
      <w:pPr>
        <w:numPr>
          <w:ilvl w:val="1"/>
          <w:numId w:val="2"/>
        </w:numPr>
      </w:pPr>
      <w:r w:rsidRPr="00971359">
        <w:t>Penalización de pesos grandes</w:t>
      </w:r>
    </w:p>
    <w:p w14:paraId="177A4CBF" w14:textId="77777777" w:rsidR="00971359" w:rsidRPr="00971359" w:rsidRDefault="00971359" w:rsidP="00971359">
      <w:pPr>
        <w:numPr>
          <w:ilvl w:val="1"/>
          <w:numId w:val="2"/>
        </w:numPr>
      </w:pPr>
      <w:r w:rsidRPr="00971359">
        <w:t>Prevención de complejidad excesiva</w:t>
      </w:r>
    </w:p>
    <w:p w14:paraId="49DF062A" w14:textId="77777777" w:rsidR="00971359" w:rsidRPr="00971359" w:rsidRDefault="00971359" w:rsidP="00971359">
      <w:pPr>
        <w:numPr>
          <w:ilvl w:val="0"/>
          <w:numId w:val="2"/>
        </w:numPr>
      </w:pPr>
      <w:proofErr w:type="spellStart"/>
      <w:r w:rsidRPr="00971359">
        <w:rPr>
          <w:b/>
          <w:bCs/>
        </w:rPr>
        <w:t>Early</w:t>
      </w:r>
      <w:proofErr w:type="spellEnd"/>
      <w:r w:rsidRPr="00971359">
        <w:rPr>
          <w:b/>
          <w:bCs/>
        </w:rPr>
        <w:t xml:space="preserve"> </w:t>
      </w:r>
      <w:proofErr w:type="spellStart"/>
      <w:r w:rsidRPr="00971359">
        <w:rPr>
          <w:b/>
          <w:bCs/>
        </w:rPr>
        <w:t>Stopping</w:t>
      </w:r>
      <w:proofErr w:type="spellEnd"/>
    </w:p>
    <w:p w14:paraId="0BFC5DBD" w14:textId="77777777" w:rsidR="00971359" w:rsidRPr="00971359" w:rsidRDefault="00971359" w:rsidP="00971359">
      <w:pPr>
        <w:numPr>
          <w:ilvl w:val="1"/>
          <w:numId w:val="2"/>
        </w:numPr>
      </w:pPr>
      <w:r w:rsidRPr="00971359">
        <w:t>Detención del entrenamiento cuando no hay mejora</w:t>
      </w:r>
    </w:p>
    <w:p w14:paraId="6BA4E563" w14:textId="77777777" w:rsidR="00971359" w:rsidRPr="00971359" w:rsidRDefault="00971359" w:rsidP="00971359">
      <w:pPr>
        <w:numPr>
          <w:ilvl w:val="1"/>
          <w:numId w:val="2"/>
        </w:numPr>
      </w:pPr>
      <w:r w:rsidRPr="00971359">
        <w:t>Restauración de mejores pesos</w:t>
      </w:r>
    </w:p>
    <w:p w14:paraId="3000FCFA" w14:textId="77777777" w:rsidR="00971359" w:rsidRPr="00971359" w:rsidRDefault="00971359" w:rsidP="00971359">
      <w:r w:rsidRPr="00971359">
        <w:t>2.3 Resultados de Hiperparámetros</w:t>
      </w:r>
    </w:p>
    <w:tbl>
      <w:tblPr>
        <w:tblW w:w="9921"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018"/>
        <w:gridCol w:w="1679"/>
        <w:gridCol w:w="2489"/>
        <w:gridCol w:w="2028"/>
        <w:gridCol w:w="1707"/>
      </w:tblGrid>
      <w:tr w:rsidR="00971359" w:rsidRPr="00971359" w14:paraId="1476D959" w14:textId="77777777" w:rsidTr="00971359">
        <w:trPr>
          <w:trHeight w:val="415"/>
          <w:tblHeader/>
        </w:trPr>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30F5DFF5" w14:textId="77777777" w:rsidR="00971359" w:rsidRPr="00971359" w:rsidRDefault="00971359" w:rsidP="00971359">
            <w:pPr>
              <w:rPr>
                <w:b/>
                <w:bCs/>
              </w:rPr>
            </w:pPr>
            <w:r w:rsidRPr="00971359">
              <w:rPr>
                <w:b/>
                <w:bCs/>
              </w:rPr>
              <w:t>Tasa de Aprendizaje</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639D8B60" w14:textId="77777777" w:rsidR="00971359" w:rsidRPr="00971359" w:rsidRDefault="00971359" w:rsidP="00971359">
            <w:pPr>
              <w:rPr>
                <w:b/>
                <w:bCs/>
              </w:rPr>
            </w:pPr>
            <w:r w:rsidRPr="00971359">
              <w:rPr>
                <w:b/>
                <w:bCs/>
              </w:rPr>
              <w:t>Tamaño del Lote</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2DF8C5C1" w14:textId="77777777" w:rsidR="00971359" w:rsidRPr="00971359" w:rsidRDefault="00971359" w:rsidP="00971359">
            <w:pPr>
              <w:rPr>
                <w:b/>
                <w:bCs/>
              </w:rPr>
            </w:pPr>
            <w:r w:rsidRPr="00971359">
              <w:rPr>
                <w:b/>
                <w:bCs/>
              </w:rPr>
              <w:t>Precisión Entrenamiento</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3BC75BD3" w14:textId="77777777" w:rsidR="00971359" w:rsidRPr="00971359" w:rsidRDefault="00971359" w:rsidP="00971359">
            <w:pPr>
              <w:rPr>
                <w:b/>
                <w:bCs/>
              </w:rPr>
            </w:pPr>
            <w:r w:rsidRPr="00971359">
              <w:rPr>
                <w:b/>
                <w:bCs/>
              </w:rPr>
              <w:t>Precisión Validación</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6A1A77E7" w14:textId="77777777" w:rsidR="00971359" w:rsidRPr="00971359" w:rsidRDefault="00971359" w:rsidP="00971359">
            <w:pPr>
              <w:rPr>
                <w:b/>
                <w:bCs/>
              </w:rPr>
            </w:pPr>
            <w:r w:rsidRPr="00971359">
              <w:rPr>
                <w:b/>
                <w:bCs/>
              </w:rPr>
              <w:t>Precisión Prueba</w:t>
            </w:r>
          </w:p>
        </w:tc>
      </w:tr>
      <w:tr w:rsidR="00971359" w:rsidRPr="00971359" w14:paraId="2E30ACBD" w14:textId="77777777" w:rsidTr="00971359">
        <w:trPr>
          <w:trHeight w:val="425"/>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E7CEB8C" w14:textId="77777777" w:rsidR="00971359" w:rsidRPr="00971359" w:rsidRDefault="00971359" w:rsidP="00971359">
            <w:r w:rsidRPr="00971359">
              <w:t>0.001</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96526E4" w14:textId="77777777" w:rsidR="00971359" w:rsidRPr="00971359" w:rsidRDefault="00971359" w:rsidP="00971359">
            <w:r w:rsidRPr="00971359">
              <w:t>32</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891A1D1" w14:textId="77777777" w:rsidR="00971359" w:rsidRPr="00971359" w:rsidRDefault="00971359" w:rsidP="00971359">
            <w:r w:rsidRPr="00971359">
              <w:t>0.7471</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5F9901D" w14:textId="77777777" w:rsidR="00971359" w:rsidRPr="00971359" w:rsidRDefault="00971359" w:rsidP="00971359">
            <w:r w:rsidRPr="00971359">
              <w:t>0.6470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21A836C" w14:textId="77777777" w:rsidR="00971359" w:rsidRPr="00971359" w:rsidRDefault="00971359" w:rsidP="00971359">
            <w:r w:rsidRPr="00971359">
              <w:t>0.6906</w:t>
            </w:r>
          </w:p>
        </w:tc>
      </w:tr>
      <w:tr w:rsidR="00971359" w:rsidRPr="00971359" w14:paraId="3F33F434" w14:textId="77777777" w:rsidTr="00971359">
        <w:trPr>
          <w:trHeight w:val="425"/>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C5F94B8" w14:textId="77777777" w:rsidR="00971359" w:rsidRPr="00971359" w:rsidRDefault="00971359" w:rsidP="00971359">
            <w:r w:rsidRPr="00971359">
              <w:t>0.005</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9D92A51" w14:textId="77777777" w:rsidR="00971359" w:rsidRPr="00971359" w:rsidRDefault="00971359" w:rsidP="00971359">
            <w:r w:rsidRPr="00971359">
              <w:t>32</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B39263D" w14:textId="77777777" w:rsidR="00971359" w:rsidRPr="00971359" w:rsidRDefault="00971359" w:rsidP="00971359">
            <w:r w:rsidRPr="00971359">
              <w:t>0.7061</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A7CD093" w14:textId="77777777" w:rsidR="00971359" w:rsidRPr="00971359" w:rsidRDefault="00971359" w:rsidP="00971359">
            <w:r w:rsidRPr="00971359">
              <w:t>0.6262</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15A45C9" w14:textId="77777777" w:rsidR="00971359" w:rsidRPr="00971359" w:rsidRDefault="00971359" w:rsidP="00971359">
            <w:r w:rsidRPr="00971359">
              <w:t>0.6683</w:t>
            </w:r>
          </w:p>
        </w:tc>
      </w:tr>
      <w:tr w:rsidR="00971359" w:rsidRPr="00971359" w14:paraId="1CCF91E9" w14:textId="77777777" w:rsidTr="00971359">
        <w:trPr>
          <w:trHeight w:val="434"/>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72C53F8" w14:textId="77777777" w:rsidR="00971359" w:rsidRPr="00971359" w:rsidRDefault="00971359" w:rsidP="00971359">
            <w:r w:rsidRPr="00971359">
              <w:t>0.01</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A9E2C36" w14:textId="77777777" w:rsidR="00971359" w:rsidRPr="00971359" w:rsidRDefault="00971359" w:rsidP="00971359">
            <w:r w:rsidRPr="00971359">
              <w:t>32</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112C24B" w14:textId="77777777" w:rsidR="00971359" w:rsidRPr="00971359" w:rsidRDefault="00971359" w:rsidP="00971359">
            <w:r w:rsidRPr="00971359">
              <w:t>0.6997</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7B4BDAA" w14:textId="77777777" w:rsidR="00971359" w:rsidRPr="00971359" w:rsidRDefault="00971359" w:rsidP="00971359">
            <w:r w:rsidRPr="00971359">
              <w:t>0.6054</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BDD1DDD" w14:textId="77777777" w:rsidR="00971359" w:rsidRPr="00971359" w:rsidRDefault="00971359" w:rsidP="00971359">
            <w:r w:rsidRPr="00971359">
              <w:t>0.6603</w:t>
            </w:r>
          </w:p>
        </w:tc>
      </w:tr>
    </w:tbl>
    <w:p w14:paraId="621D5D67" w14:textId="77777777" w:rsidR="00971359" w:rsidRPr="00971359" w:rsidRDefault="00971359" w:rsidP="00971359">
      <w:r w:rsidRPr="00971359">
        <w:t>2.4 Análisis de Resultados</w:t>
      </w:r>
    </w:p>
    <w:p w14:paraId="1B951661" w14:textId="77777777" w:rsidR="00971359" w:rsidRPr="00971359" w:rsidRDefault="00971359" w:rsidP="00971359">
      <w:pPr>
        <w:numPr>
          <w:ilvl w:val="0"/>
          <w:numId w:val="3"/>
        </w:numPr>
      </w:pPr>
      <w:r w:rsidRPr="00971359">
        <w:t>Tasa de aprendizaje más baja (0.001) mostró mejor rendimiento</w:t>
      </w:r>
    </w:p>
    <w:p w14:paraId="41885889" w14:textId="77777777" w:rsidR="00971359" w:rsidRPr="00971359" w:rsidRDefault="00971359" w:rsidP="00971359">
      <w:pPr>
        <w:numPr>
          <w:ilvl w:val="0"/>
          <w:numId w:val="3"/>
        </w:numPr>
      </w:pPr>
      <w:r w:rsidRPr="00971359">
        <w:t>Tamaño de lote pequeño (32) más efectivo</w:t>
      </w:r>
    </w:p>
    <w:p w14:paraId="26B95CAF" w14:textId="77777777" w:rsidR="00971359" w:rsidRPr="00971359" w:rsidRDefault="00971359" w:rsidP="00971359">
      <w:pPr>
        <w:numPr>
          <w:ilvl w:val="0"/>
          <w:numId w:val="3"/>
        </w:numPr>
      </w:pPr>
      <w:r w:rsidRPr="00971359">
        <w:t>Regularizaciones ayudaron a controlar el sobreajuste</w:t>
      </w:r>
    </w:p>
    <w:p w14:paraId="3025620B" w14:textId="77777777" w:rsidR="00971359" w:rsidRPr="00971359" w:rsidRDefault="00971359" w:rsidP="00971359">
      <w:r w:rsidRPr="00971359">
        <w:t>3. Modelo de Imágenes: Arquitectura ResNet50 y Regularización</w:t>
      </w:r>
    </w:p>
    <w:p w14:paraId="252F09E1" w14:textId="77777777" w:rsidR="00971359" w:rsidRPr="00971359" w:rsidRDefault="00971359" w:rsidP="00971359">
      <w:r w:rsidRPr="00971359">
        <w:t>3.1 Modelos Desarrollados</w:t>
      </w:r>
    </w:p>
    <w:p w14:paraId="189AB3F7" w14:textId="77777777" w:rsidR="00971359" w:rsidRPr="00971359" w:rsidRDefault="00971359" w:rsidP="00971359">
      <w:pPr>
        <w:numPr>
          <w:ilvl w:val="0"/>
          <w:numId w:val="4"/>
        </w:numPr>
      </w:pPr>
      <w:r w:rsidRPr="00971359">
        <w:rPr>
          <w:b/>
          <w:bCs/>
        </w:rPr>
        <w:t>Modelo 1: Transfer Learning</w:t>
      </w:r>
    </w:p>
    <w:p w14:paraId="01F6B931" w14:textId="77777777" w:rsidR="00971359" w:rsidRPr="00971359" w:rsidRDefault="00971359" w:rsidP="00971359">
      <w:pPr>
        <w:numPr>
          <w:ilvl w:val="1"/>
          <w:numId w:val="4"/>
        </w:numPr>
      </w:pPr>
      <w:r w:rsidRPr="00971359">
        <w:lastRenderedPageBreak/>
        <w:t>Congelamiento total de capas</w:t>
      </w:r>
    </w:p>
    <w:p w14:paraId="712B3197" w14:textId="77777777" w:rsidR="00971359" w:rsidRPr="00971359" w:rsidRDefault="00971359" w:rsidP="00971359">
      <w:pPr>
        <w:numPr>
          <w:ilvl w:val="1"/>
          <w:numId w:val="4"/>
        </w:numPr>
      </w:pPr>
      <w:r w:rsidRPr="00971359">
        <w:t>Precisión entrenamiento: 80.83%</w:t>
      </w:r>
    </w:p>
    <w:p w14:paraId="211A4ED1" w14:textId="77777777" w:rsidR="00971359" w:rsidRPr="00971359" w:rsidRDefault="00971359" w:rsidP="00971359">
      <w:pPr>
        <w:numPr>
          <w:ilvl w:val="1"/>
          <w:numId w:val="4"/>
        </w:numPr>
      </w:pPr>
      <w:r w:rsidRPr="00971359">
        <w:t>Precisión validación: 55.43%</w:t>
      </w:r>
    </w:p>
    <w:p w14:paraId="094E7422" w14:textId="77777777" w:rsidR="00971359" w:rsidRPr="00971359" w:rsidRDefault="00971359" w:rsidP="00971359">
      <w:pPr>
        <w:numPr>
          <w:ilvl w:val="0"/>
          <w:numId w:val="4"/>
        </w:numPr>
      </w:pPr>
      <w:r w:rsidRPr="00971359">
        <w:rPr>
          <w:b/>
          <w:bCs/>
        </w:rPr>
        <w:t xml:space="preserve">Modelo 2: Transfer Learning con </w:t>
      </w:r>
      <w:proofErr w:type="spellStart"/>
      <w:r w:rsidRPr="00971359">
        <w:rPr>
          <w:b/>
          <w:bCs/>
        </w:rPr>
        <w:t>Batch</w:t>
      </w:r>
      <w:proofErr w:type="spellEnd"/>
      <w:r w:rsidRPr="00971359">
        <w:rPr>
          <w:b/>
          <w:bCs/>
        </w:rPr>
        <w:t xml:space="preserve"> </w:t>
      </w:r>
      <w:proofErr w:type="spellStart"/>
      <w:r w:rsidRPr="00971359">
        <w:rPr>
          <w:b/>
          <w:bCs/>
        </w:rPr>
        <w:t>Size</w:t>
      </w:r>
      <w:proofErr w:type="spellEnd"/>
      <w:r w:rsidRPr="00971359">
        <w:rPr>
          <w:b/>
          <w:bCs/>
        </w:rPr>
        <w:t xml:space="preserve"> Diferente</w:t>
      </w:r>
    </w:p>
    <w:p w14:paraId="21C9E56A" w14:textId="77777777" w:rsidR="00971359" w:rsidRPr="00971359" w:rsidRDefault="00971359" w:rsidP="00971359">
      <w:pPr>
        <w:numPr>
          <w:ilvl w:val="1"/>
          <w:numId w:val="4"/>
        </w:numPr>
      </w:pPr>
      <w:proofErr w:type="spellStart"/>
      <w:r w:rsidRPr="00971359">
        <w:t>Batch</w:t>
      </w:r>
      <w:proofErr w:type="spellEnd"/>
      <w:r w:rsidRPr="00971359">
        <w:t xml:space="preserve"> </w:t>
      </w:r>
      <w:proofErr w:type="spellStart"/>
      <w:r w:rsidRPr="00971359">
        <w:t>size</w:t>
      </w:r>
      <w:proofErr w:type="spellEnd"/>
      <w:r w:rsidRPr="00971359">
        <w:t>: 128</w:t>
      </w:r>
    </w:p>
    <w:p w14:paraId="5972DBAA" w14:textId="77777777" w:rsidR="00971359" w:rsidRPr="00971359" w:rsidRDefault="00971359" w:rsidP="00971359">
      <w:pPr>
        <w:numPr>
          <w:ilvl w:val="1"/>
          <w:numId w:val="4"/>
        </w:numPr>
      </w:pPr>
      <w:r w:rsidRPr="00971359">
        <w:t>Precisión entrenamiento: 88.50%</w:t>
      </w:r>
    </w:p>
    <w:p w14:paraId="2661DF87" w14:textId="77777777" w:rsidR="00971359" w:rsidRPr="00971359" w:rsidRDefault="00971359" w:rsidP="00971359">
      <w:pPr>
        <w:numPr>
          <w:ilvl w:val="1"/>
          <w:numId w:val="4"/>
        </w:numPr>
      </w:pPr>
      <w:r w:rsidRPr="00971359">
        <w:t>Precisión validación: 52.56%</w:t>
      </w:r>
    </w:p>
    <w:p w14:paraId="13C8FE8F" w14:textId="77777777" w:rsidR="00971359" w:rsidRPr="00971359" w:rsidRDefault="00971359" w:rsidP="00971359">
      <w:pPr>
        <w:numPr>
          <w:ilvl w:val="0"/>
          <w:numId w:val="4"/>
        </w:numPr>
      </w:pPr>
      <w:r w:rsidRPr="00971359">
        <w:rPr>
          <w:b/>
          <w:bCs/>
        </w:rPr>
        <w:t xml:space="preserve">Modelo 3: Fine </w:t>
      </w:r>
      <w:proofErr w:type="spellStart"/>
      <w:r w:rsidRPr="00971359">
        <w:rPr>
          <w:b/>
          <w:bCs/>
        </w:rPr>
        <w:t>Tuning</w:t>
      </w:r>
      <w:proofErr w:type="spellEnd"/>
    </w:p>
    <w:p w14:paraId="20DA767D" w14:textId="77777777" w:rsidR="00971359" w:rsidRPr="00971359" w:rsidRDefault="00971359" w:rsidP="00971359">
      <w:pPr>
        <w:numPr>
          <w:ilvl w:val="1"/>
          <w:numId w:val="4"/>
        </w:numPr>
      </w:pPr>
      <w:r w:rsidRPr="00971359">
        <w:t>Descongelamiento de últimas 10 capas</w:t>
      </w:r>
    </w:p>
    <w:p w14:paraId="78005846" w14:textId="77777777" w:rsidR="00971359" w:rsidRPr="00971359" w:rsidRDefault="00971359" w:rsidP="00971359">
      <w:pPr>
        <w:numPr>
          <w:ilvl w:val="1"/>
          <w:numId w:val="4"/>
        </w:numPr>
      </w:pPr>
      <w:r w:rsidRPr="00971359">
        <w:t>Precisión entrenamiento: 93.72%</w:t>
      </w:r>
    </w:p>
    <w:p w14:paraId="40475E7B" w14:textId="77777777" w:rsidR="00971359" w:rsidRPr="00971359" w:rsidRDefault="00971359" w:rsidP="00971359">
      <w:pPr>
        <w:numPr>
          <w:ilvl w:val="1"/>
          <w:numId w:val="4"/>
        </w:numPr>
      </w:pPr>
      <w:r w:rsidRPr="00971359">
        <w:t>Precisión validación: 48.72%</w:t>
      </w:r>
    </w:p>
    <w:p w14:paraId="0D0061A3" w14:textId="77777777" w:rsidR="00971359" w:rsidRPr="00971359" w:rsidRDefault="00971359" w:rsidP="00971359">
      <w:r w:rsidRPr="00971359">
        <w:t>3.2 Técnicas de Regularización</w:t>
      </w:r>
    </w:p>
    <w:p w14:paraId="62AE7298" w14:textId="77777777" w:rsidR="00971359" w:rsidRPr="00971359" w:rsidRDefault="00971359" w:rsidP="00971359">
      <w:pPr>
        <w:numPr>
          <w:ilvl w:val="0"/>
          <w:numId w:val="5"/>
        </w:numPr>
      </w:pPr>
      <w:r w:rsidRPr="00971359">
        <w:rPr>
          <w:b/>
          <w:bCs/>
        </w:rPr>
        <w:t>Regularización L2</w:t>
      </w:r>
    </w:p>
    <w:p w14:paraId="596F1CE4" w14:textId="77777777" w:rsidR="00971359" w:rsidRPr="00971359" w:rsidRDefault="00971359" w:rsidP="00971359">
      <w:pPr>
        <w:numPr>
          <w:ilvl w:val="0"/>
          <w:numId w:val="5"/>
        </w:numPr>
      </w:pPr>
      <w:proofErr w:type="spellStart"/>
      <w:r w:rsidRPr="00971359">
        <w:rPr>
          <w:b/>
          <w:bCs/>
        </w:rPr>
        <w:t>Dropout</w:t>
      </w:r>
      <w:proofErr w:type="spellEnd"/>
    </w:p>
    <w:p w14:paraId="16B43158" w14:textId="77777777" w:rsidR="00971359" w:rsidRPr="00971359" w:rsidRDefault="00971359" w:rsidP="00971359">
      <w:pPr>
        <w:numPr>
          <w:ilvl w:val="0"/>
          <w:numId w:val="5"/>
        </w:numPr>
      </w:pPr>
      <w:r w:rsidRPr="00971359">
        <w:rPr>
          <w:b/>
          <w:bCs/>
        </w:rPr>
        <w:t>Transfer Learning</w:t>
      </w:r>
    </w:p>
    <w:p w14:paraId="19D5C0A2" w14:textId="77777777" w:rsidR="00971359" w:rsidRPr="00971359" w:rsidRDefault="00971359" w:rsidP="00971359">
      <w:pPr>
        <w:numPr>
          <w:ilvl w:val="1"/>
          <w:numId w:val="5"/>
        </w:numPr>
      </w:pPr>
      <w:r w:rsidRPr="00971359">
        <w:t>Congelamiento/descongelamiento selectivo de capas</w:t>
      </w:r>
    </w:p>
    <w:p w14:paraId="384BBB27" w14:textId="77777777" w:rsidR="00971359" w:rsidRPr="00971359" w:rsidRDefault="00971359" w:rsidP="00971359">
      <w:r w:rsidRPr="00971359">
        <w:t>3.3 Análisis Comparativo</w:t>
      </w:r>
    </w:p>
    <w:tbl>
      <w:tblPr>
        <w:tblW w:w="10274"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076"/>
        <w:gridCol w:w="2755"/>
        <w:gridCol w:w="2245"/>
        <w:gridCol w:w="1890"/>
        <w:gridCol w:w="2308"/>
      </w:tblGrid>
      <w:tr w:rsidR="00971359" w:rsidRPr="00971359" w14:paraId="3A24BC26" w14:textId="77777777" w:rsidTr="00971359">
        <w:trPr>
          <w:tblHeader/>
        </w:trPr>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4C5798C4" w14:textId="77777777" w:rsidR="00971359" w:rsidRPr="00971359" w:rsidRDefault="00971359" w:rsidP="00971359">
            <w:pPr>
              <w:rPr>
                <w:b/>
                <w:bCs/>
              </w:rPr>
            </w:pPr>
            <w:r w:rsidRPr="00971359">
              <w:rPr>
                <w:b/>
                <w:bCs/>
              </w:rPr>
              <w:t>Modelo</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578C69A0" w14:textId="77777777" w:rsidR="00971359" w:rsidRPr="00971359" w:rsidRDefault="00971359" w:rsidP="00971359">
            <w:pPr>
              <w:rPr>
                <w:b/>
                <w:bCs/>
              </w:rPr>
            </w:pPr>
            <w:r w:rsidRPr="00971359">
              <w:rPr>
                <w:b/>
                <w:bCs/>
              </w:rPr>
              <w:t>Precisión Entrenamiento</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40BCF179" w14:textId="77777777" w:rsidR="00971359" w:rsidRPr="00971359" w:rsidRDefault="00971359" w:rsidP="00971359">
            <w:pPr>
              <w:rPr>
                <w:b/>
                <w:bCs/>
              </w:rPr>
            </w:pPr>
            <w:r w:rsidRPr="00971359">
              <w:rPr>
                <w:b/>
                <w:bCs/>
              </w:rPr>
              <w:t>Precisión Validación</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2B887A56" w14:textId="77777777" w:rsidR="00971359" w:rsidRPr="00971359" w:rsidRDefault="00971359" w:rsidP="00971359">
            <w:pPr>
              <w:rPr>
                <w:b/>
                <w:bCs/>
              </w:rPr>
            </w:pPr>
            <w:r w:rsidRPr="00971359">
              <w:rPr>
                <w:b/>
                <w:bCs/>
              </w:rPr>
              <w:t>Precisión Prueba</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2DCA04BE" w14:textId="77777777" w:rsidR="00971359" w:rsidRPr="00971359" w:rsidRDefault="00971359" w:rsidP="00971359">
            <w:pPr>
              <w:rPr>
                <w:b/>
                <w:bCs/>
              </w:rPr>
            </w:pPr>
            <w:r w:rsidRPr="00971359">
              <w:rPr>
                <w:b/>
                <w:bCs/>
              </w:rPr>
              <w:t>Nivel de Sobreajuste</w:t>
            </w:r>
          </w:p>
        </w:tc>
      </w:tr>
      <w:tr w:rsidR="00971359" w:rsidRPr="00971359" w14:paraId="6737ADBD" w14:textId="77777777" w:rsidTr="00971359">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E52D074" w14:textId="77777777" w:rsidR="00971359" w:rsidRPr="00971359" w:rsidRDefault="00971359" w:rsidP="00971359">
            <w:r w:rsidRPr="00971359">
              <w:t>Modelo 1</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A13B307" w14:textId="77777777" w:rsidR="00971359" w:rsidRPr="00971359" w:rsidRDefault="00971359" w:rsidP="00971359">
            <w:r w:rsidRPr="00971359">
              <w:t>80.83%</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0C7F8EC" w14:textId="77777777" w:rsidR="00971359" w:rsidRPr="00971359" w:rsidRDefault="00971359" w:rsidP="00971359">
            <w:r w:rsidRPr="00971359">
              <w:t>55.43%</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2A5465C" w14:textId="77777777" w:rsidR="00971359" w:rsidRPr="00971359" w:rsidRDefault="00971359" w:rsidP="00971359">
            <w:r w:rsidRPr="00971359">
              <w:t>51.99%</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988FBFC" w14:textId="77777777" w:rsidR="00971359" w:rsidRPr="00971359" w:rsidRDefault="00971359" w:rsidP="00971359">
            <w:r w:rsidRPr="00971359">
              <w:t>Moderado</w:t>
            </w:r>
          </w:p>
        </w:tc>
      </w:tr>
      <w:tr w:rsidR="00971359" w:rsidRPr="00971359" w14:paraId="059E6EBF" w14:textId="77777777" w:rsidTr="00971359">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E111888" w14:textId="77777777" w:rsidR="00971359" w:rsidRPr="00971359" w:rsidRDefault="00971359" w:rsidP="00971359">
            <w:r w:rsidRPr="00971359">
              <w:t>Modelo 2</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0E6F053" w14:textId="77777777" w:rsidR="00971359" w:rsidRPr="00971359" w:rsidRDefault="00971359" w:rsidP="00971359">
            <w:r w:rsidRPr="00971359">
              <w:t>88.50%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69E6E9A" w14:textId="77777777" w:rsidR="00971359" w:rsidRPr="00971359" w:rsidRDefault="00971359" w:rsidP="00971359">
            <w:r w:rsidRPr="00971359">
              <w:t>52.56%</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705EA9A" w14:textId="77777777" w:rsidR="00971359" w:rsidRPr="00971359" w:rsidRDefault="00971359" w:rsidP="00971359">
            <w:r w:rsidRPr="00971359">
              <w:t>52.95%</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905FBEC" w14:textId="77777777" w:rsidR="00971359" w:rsidRPr="00971359" w:rsidRDefault="00971359" w:rsidP="00971359">
            <w:r w:rsidRPr="00971359">
              <w:t>Alto</w:t>
            </w:r>
          </w:p>
        </w:tc>
      </w:tr>
      <w:tr w:rsidR="00971359" w:rsidRPr="00971359" w14:paraId="41D74D70" w14:textId="77777777" w:rsidTr="00971359">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A0B38FB" w14:textId="77777777" w:rsidR="00971359" w:rsidRPr="00971359" w:rsidRDefault="00971359" w:rsidP="00971359">
            <w:r w:rsidRPr="00971359">
              <w:t>Modelo 3</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B95B361" w14:textId="77777777" w:rsidR="00971359" w:rsidRPr="00971359" w:rsidRDefault="00971359" w:rsidP="00971359">
            <w:r w:rsidRPr="00971359">
              <w:t>93.72%</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90F3A94" w14:textId="77777777" w:rsidR="00971359" w:rsidRPr="00971359" w:rsidRDefault="00971359" w:rsidP="00971359">
            <w:r w:rsidRPr="00971359">
              <w:t>48.72%</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846E4EF" w14:textId="77777777" w:rsidR="00971359" w:rsidRPr="00971359" w:rsidRDefault="00971359" w:rsidP="00971359">
            <w:r w:rsidRPr="00971359">
              <w:t>46.73%</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2C95BE6" w14:textId="77777777" w:rsidR="00971359" w:rsidRPr="00971359" w:rsidRDefault="00971359" w:rsidP="00971359">
            <w:r w:rsidRPr="00971359">
              <w:t>Muy Alto</w:t>
            </w:r>
          </w:p>
        </w:tc>
      </w:tr>
    </w:tbl>
    <w:p w14:paraId="7BC29514" w14:textId="77777777" w:rsidR="00971359" w:rsidRPr="00971359" w:rsidRDefault="00971359" w:rsidP="00971359">
      <w:r w:rsidRPr="00971359">
        <w:t>4. Modelos de Fusión: Mitigación del Sobreajuste</w:t>
      </w:r>
    </w:p>
    <w:p w14:paraId="72DE26D6" w14:textId="77777777" w:rsidR="00971359" w:rsidRPr="00971359" w:rsidRDefault="00971359" w:rsidP="00971359">
      <w:r w:rsidRPr="00971359">
        <w:t>4.1 Modelos Individuales</w:t>
      </w:r>
    </w:p>
    <w:p w14:paraId="4F84C246" w14:textId="77777777" w:rsidR="00971359" w:rsidRPr="00971359" w:rsidRDefault="00971359" w:rsidP="00971359">
      <w:pPr>
        <w:numPr>
          <w:ilvl w:val="0"/>
          <w:numId w:val="6"/>
        </w:numPr>
      </w:pPr>
      <w:r w:rsidRPr="00971359">
        <w:rPr>
          <w:b/>
          <w:bCs/>
        </w:rPr>
        <w:t>Modelo Tabular</w:t>
      </w:r>
    </w:p>
    <w:p w14:paraId="331DCBE0" w14:textId="77777777" w:rsidR="00971359" w:rsidRPr="00971359" w:rsidRDefault="00971359" w:rsidP="00971359">
      <w:pPr>
        <w:numPr>
          <w:ilvl w:val="1"/>
          <w:numId w:val="6"/>
        </w:numPr>
      </w:pPr>
      <w:r w:rsidRPr="00971359">
        <w:t>Precisión prueba: 0.6906</w:t>
      </w:r>
    </w:p>
    <w:p w14:paraId="19231F0D" w14:textId="77777777" w:rsidR="00971359" w:rsidRPr="00971359" w:rsidRDefault="00971359" w:rsidP="00971359">
      <w:pPr>
        <w:numPr>
          <w:ilvl w:val="0"/>
          <w:numId w:val="6"/>
        </w:numPr>
      </w:pPr>
      <w:r w:rsidRPr="00971359">
        <w:rPr>
          <w:b/>
          <w:bCs/>
        </w:rPr>
        <w:t>Modelo de Imágenes</w:t>
      </w:r>
    </w:p>
    <w:p w14:paraId="736B04EB" w14:textId="77777777" w:rsidR="00971359" w:rsidRPr="00971359" w:rsidRDefault="00971359" w:rsidP="00971359">
      <w:pPr>
        <w:numPr>
          <w:ilvl w:val="1"/>
          <w:numId w:val="6"/>
        </w:numPr>
      </w:pPr>
      <w:r w:rsidRPr="00971359">
        <w:t>Precisión prueba: 0.5295</w:t>
      </w:r>
    </w:p>
    <w:p w14:paraId="6BA8AB59" w14:textId="77777777" w:rsidR="00971359" w:rsidRPr="00971359" w:rsidRDefault="00971359" w:rsidP="00971359">
      <w:r w:rsidRPr="00971359">
        <w:lastRenderedPageBreak/>
        <w:t>4.2 Estrategias de Fusión y Regularización</w:t>
      </w:r>
    </w:p>
    <w:p w14:paraId="40C25876" w14:textId="77777777" w:rsidR="00971359" w:rsidRPr="00971359" w:rsidRDefault="00971359" w:rsidP="00971359">
      <w:pPr>
        <w:numPr>
          <w:ilvl w:val="0"/>
          <w:numId w:val="7"/>
        </w:numPr>
      </w:pPr>
      <w:r w:rsidRPr="00971359">
        <w:rPr>
          <w:b/>
          <w:bCs/>
        </w:rPr>
        <w:t xml:space="preserve">Fusión Tardía (Late </w:t>
      </w:r>
      <w:proofErr w:type="spellStart"/>
      <w:r w:rsidRPr="00971359">
        <w:rPr>
          <w:b/>
          <w:bCs/>
        </w:rPr>
        <w:t>Fusion</w:t>
      </w:r>
      <w:proofErr w:type="spellEnd"/>
      <w:r w:rsidRPr="00971359">
        <w:rPr>
          <w:b/>
          <w:bCs/>
        </w:rPr>
        <w:t>)</w:t>
      </w:r>
    </w:p>
    <w:p w14:paraId="7AC88CB1" w14:textId="77777777" w:rsidR="00971359" w:rsidRPr="00971359" w:rsidRDefault="00971359" w:rsidP="00971359">
      <w:pPr>
        <w:numPr>
          <w:ilvl w:val="1"/>
          <w:numId w:val="7"/>
        </w:numPr>
      </w:pPr>
      <w:proofErr w:type="spellStart"/>
      <w:r w:rsidRPr="00971359">
        <w:t>Grid</w:t>
      </w:r>
      <w:proofErr w:type="spellEnd"/>
      <w:r w:rsidRPr="00971359">
        <w:t xml:space="preserve"> </w:t>
      </w:r>
      <w:proofErr w:type="spellStart"/>
      <w:r w:rsidRPr="00971359">
        <w:t>Search</w:t>
      </w:r>
      <w:proofErr w:type="spellEnd"/>
      <w:r w:rsidRPr="00971359">
        <w:t xml:space="preserve"> con </w:t>
      </w:r>
      <w:proofErr w:type="spellStart"/>
      <w:r w:rsidRPr="00971359">
        <w:t>Random</w:t>
      </w:r>
      <w:proofErr w:type="spellEnd"/>
      <w:r w:rsidRPr="00971359">
        <w:t xml:space="preserve"> Forest</w:t>
      </w:r>
    </w:p>
    <w:p w14:paraId="7ACA5CBB" w14:textId="77777777" w:rsidR="00971359" w:rsidRPr="00971359" w:rsidRDefault="00971359" w:rsidP="00971359">
      <w:pPr>
        <w:numPr>
          <w:ilvl w:val="1"/>
          <w:numId w:val="7"/>
        </w:numPr>
      </w:pPr>
      <w:r w:rsidRPr="00971359">
        <w:t>Validación Cruzada</w:t>
      </w:r>
    </w:p>
    <w:p w14:paraId="40546AA5" w14:textId="77777777" w:rsidR="00971359" w:rsidRPr="00971359" w:rsidRDefault="00971359" w:rsidP="00971359">
      <w:pPr>
        <w:numPr>
          <w:ilvl w:val="1"/>
          <w:numId w:val="7"/>
        </w:numPr>
      </w:pPr>
      <w:proofErr w:type="spellStart"/>
      <w:r w:rsidRPr="00971359">
        <w:t>Weighted</w:t>
      </w:r>
      <w:proofErr w:type="spellEnd"/>
      <w:r w:rsidRPr="00971359">
        <w:t xml:space="preserve"> </w:t>
      </w:r>
      <w:proofErr w:type="spellStart"/>
      <w:r w:rsidRPr="00971359">
        <w:t>Average</w:t>
      </w:r>
      <w:proofErr w:type="spellEnd"/>
      <w:r w:rsidRPr="00971359">
        <w:t xml:space="preserve"> Ensemble</w:t>
      </w:r>
    </w:p>
    <w:p w14:paraId="018C0766" w14:textId="77777777" w:rsidR="00971359" w:rsidRPr="00971359" w:rsidRDefault="00971359" w:rsidP="00971359">
      <w:pPr>
        <w:numPr>
          <w:ilvl w:val="0"/>
          <w:numId w:val="7"/>
        </w:numPr>
      </w:pPr>
      <w:r w:rsidRPr="00971359">
        <w:rPr>
          <w:b/>
          <w:bCs/>
        </w:rPr>
        <w:t>Fusión Temprana (</w:t>
      </w:r>
      <w:proofErr w:type="spellStart"/>
      <w:r w:rsidRPr="00971359">
        <w:rPr>
          <w:b/>
          <w:bCs/>
        </w:rPr>
        <w:t>Early</w:t>
      </w:r>
      <w:proofErr w:type="spellEnd"/>
      <w:r w:rsidRPr="00971359">
        <w:rPr>
          <w:b/>
          <w:bCs/>
        </w:rPr>
        <w:t xml:space="preserve"> </w:t>
      </w:r>
      <w:proofErr w:type="spellStart"/>
      <w:r w:rsidRPr="00971359">
        <w:rPr>
          <w:b/>
          <w:bCs/>
        </w:rPr>
        <w:t>Fusion</w:t>
      </w:r>
      <w:proofErr w:type="spellEnd"/>
      <w:r w:rsidRPr="00971359">
        <w:rPr>
          <w:b/>
          <w:bCs/>
        </w:rPr>
        <w:t>)</w:t>
      </w:r>
    </w:p>
    <w:p w14:paraId="74048428" w14:textId="77777777" w:rsidR="00971359" w:rsidRPr="00971359" w:rsidRDefault="00971359" w:rsidP="00971359">
      <w:pPr>
        <w:numPr>
          <w:ilvl w:val="1"/>
          <w:numId w:val="7"/>
        </w:numPr>
      </w:pPr>
      <w:r w:rsidRPr="00971359">
        <w:t xml:space="preserve">Capas de </w:t>
      </w:r>
      <w:proofErr w:type="spellStart"/>
      <w:r w:rsidRPr="00971359">
        <w:t>Dropout</w:t>
      </w:r>
      <w:proofErr w:type="spellEnd"/>
    </w:p>
    <w:p w14:paraId="6C4EE3E6" w14:textId="77777777" w:rsidR="00971359" w:rsidRPr="00971359" w:rsidRDefault="00971359" w:rsidP="00971359">
      <w:pPr>
        <w:numPr>
          <w:ilvl w:val="1"/>
          <w:numId w:val="7"/>
        </w:numPr>
      </w:pPr>
      <w:proofErr w:type="spellStart"/>
      <w:r w:rsidRPr="00971359">
        <w:t>Early</w:t>
      </w:r>
      <w:proofErr w:type="spellEnd"/>
      <w:r w:rsidRPr="00971359">
        <w:t xml:space="preserve"> </w:t>
      </w:r>
      <w:proofErr w:type="spellStart"/>
      <w:r w:rsidRPr="00971359">
        <w:t>Stopping</w:t>
      </w:r>
      <w:proofErr w:type="spellEnd"/>
    </w:p>
    <w:p w14:paraId="2989CD31" w14:textId="77777777" w:rsidR="00971359" w:rsidRPr="00971359" w:rsidRDefault="00971359" w:rsidP="00971359">
      <w:r w:rsidRPr="00971359">
        <w:t>4.3 Resultados de Fusión</w:t>
      </w:r>
    </w:p>
    <w:tbl>
      <w:tblPr>
        <w:tblW w:w="9473"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6547"/>
        <w:gridCol w:w="2926"/>
      </w:tblGrid>
      <w:tr w:rsidR="00971359" w:rsidRPr="00971359" w14:paraId="73068470" w14:textId="77777777" w:rsidTr="00971359">
        <w:trPr>
          <w:tblHeader/>
        </w:trPr>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2691942A" w14:textId="77777777" w:rsidR="00971359" w:rsidRPr="00971359" w:rsidRDefault="00971359" w:rsidP="00971359">
            <w:pPr>
              <w:rPr>
                <w:b/>
                <w:bCs/>
              </w:rPr>
            </w:pPr>
            <w:r w:rsidRPr="00971359">
              <w:rPr>
                <w:b/>
                <w:bCs/>
              </w:rPr>
              <w:t>Método de Fusión</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39EDCE0C" w14:textId="77777777" w:rsidR="00971359" w:rsidRPr="00971359" w:rsidRDefault="00971359" w:rsidP="00971359">
            <w:pPr>
              <w:rPr>
                <w:b/>
                <w:bCs/>
              </w:rPr>
            </w:pPr>
            <w:r w:rsidRPr="00971359">
              <w:rPr>
                <w:b/>
                <w:bCs/>
              </w:rPr>
              <w:t>Precisión Prueba</w:t>
            </w:r>
          </w:p>
        </w:tc>
      </w:tr>
      <w:tr w:rsidR="00971359" w:rsidRPr="00971359" w14:paraId="5328F6E6" w14:textId="77777777" w:rsidTr="00971359">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C13B3F9" w14:textId="77777777" w:rsidR="00971359" w:rsidRPr="00971359" w:rsidRDefault="00971359" w:rsidP="00971359">
            <w:r w:rsidRPr="00971359">
              <w:t>Modelo Tabular Individual</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AEC37E3" w14:textId="77777777" w:rsidR="00971359" w:rsidRPr="00971359" w:rsidRDefault="00971359" w:rsidP="00971359">
            <w:r w:rsidRPr="00971359">
              <w:t>0.6906</w:t>
            </w:r>
          </w:p>
        </w:tc>
      </w:tr>
      <w:tr w:rsidR="00971359" w:rsidRPr="00971359" w14:paraId="1654FE00" w14:textId="77777777" w:rsidTr="00971359">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594C412" w14:textId="77777777" w:rsidR="00971359" w:rsidRPr="00971359" w:rsidRDefault="00971359" w:rsidP="00971359">
            <w:proofErr w:type="spellStart"/>
            <w:r w:rsidRPr="00971359">
              <w:t>Weighted</w:t>
            </w:r>
            <w:proofErr w:type="spellEnd"/>
            <w:r w:rsidRPr="00971359">
              <w:t xml:space="preserve"> </w:t>
            </w:r>
            <w:proofErr w:type="spellStart"/>
            <w:r w:rsidRPr="00971359">
              <w:t>Average</w:t>
            </w:r>
            <w:proofErr w:type="spellEnd"/>
            <w:r w:rsidRPr="00971359">
              <w:t xml:space="preserve"> Ensemble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732E3AC" w14:textId="660C30FA" w:rsidR="00971359" w:rsidRPr="00971359" w:rsidRDefault="00971359" w:rsidP="00971359">
            <w:r w:rsidRPr="00971359">
              <w:t>0.6</w:t>
            </w:r>
            <w:r w:rsidR="00E54E46">
              <w:t>683</w:t>
            </w:r>
          </w:p>
        </w:tc>
      </w:tr>
      <w:tr w:rsidR="00971359" w:rsidRPr="00971359" w14:paraId="02B6A3B1" w14:textId="77777777" w:rsidTr="00971359">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5A10889" w14:textId="77777777" w:rsidR="00971359" w:rsidRPr="00971359" w:rsidRDefault="00971359" w:rsidP="00971359">
            <w:r w:rsidRPr="00971359">
              <w:t>Fusión Temprana</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DD15500" w14:textId="77777777" w:rsidR="00971359" w:rsidRPr="00971359" w:rsidRDefault="00971359" w:rsidP="00971359">
            <w:r w:rsidRPr="00971359">
              <w:t>0.6411</w:t>
            </w:r>
          </w:p>
        </w:tc>
      </w:tr>
      <w:tr w:rsidR="00971359" w:rsidRPr="00971359" w14:paraId="3DCF2226" w14:textId="77777777" w:rsidTr="00971359">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3B263BD" w14:textId="77777777" w:rsidR="00971359" w:rsidRPr="00971359" w:rsidRDefault="00971359" w:rsidP="00971359">
            <w:proofErr w:type="spellStart"/>
            <w:r w:rsidRPr="00971359">
              <w:t>Grid</w:t>
            </w:r>
            <w:proofErr w:type="spellEnd"/>
            <w:r w:rsidRPr="00971359">
              <w:t xml:space="preserve"> </w:t>
            </w:r>
            <w:proofErr w:type="spellStart"/>
            <w:r w:rsidRPr="00971359">
              <w:t>Search</w:t>
            </w:r>
            <w:proofErr w:type="spellEnd"/>
            <w:r w:rsidRPr="00971359">
              <w:t xml:space="preserve"> con </w:t>
            </w:r>
            <w:proofErr w:type="spellStart"/>
            <w:r w:rsidRPr="00971359">
              <w:t>Random</w:t>
            </w:r>
            <w:proofErr w:type="spellEnd"/>
            <w:r w:rsidRPr="00971359">
              <w:t xml:space="preserve"> Forest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DA92A78" w14:textId="77777777" w:rsidR="00971359" w:rsidRPr="00971359" w:rsidRDefault="00971359" w:rsidP="00971359">
            <w:r w:rsidRPr="00971359">
              <w:t>0.5901</w:t>
            </w:r>
          </w:p>
        </w:tc>
      </w:tr>
      <w:tr w:rsidR="00971359" w:rsidRPr="00971359" w14:paraId="31A535C4" w14:textId="77777777" w:rsidTr="00971359">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E5DDC80" w14:textId="77777777" w:rsidR="00971359" w:rsidRPr="00971359" w:rsidRDefault="00971359" w:rsidP="00971359">
            <w:r w:rsidRPr="00971359">
              <w:t xml:space="preserve">Validación Cruzada con </w:t>
            </w:r>
            <w:proofErr w:type="spellStart"/>
            <w:r w:rsidRPr="00971359">
              <w:t>Random</w:t>
            </w:r>
            <w:proofErr w:type="spellEnd"/>
            <w:r w:rsidRPr="00971359">
              <w:t xml:space="preserve"> Forest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1E10C65" w14:textId="77777777" w:rsidR="00971359" w:rsidRPr="00971359" w:rsidRDefault="00971359" w:rsidP="00971359">
            <w:r w:rsidRPr="00971359">
              <w:t>0.5885</w:t>
            </w:r>
          </w:p>
        </w:tc>
      </w:tr>
      <w:tr w:rsidR="00B671D7" w:rsidRPr="00971359" w14:paraId="3AB28456" w14:textId="77777777" w:rsidTr="00971359">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tcPr>
          <w:p w14:paraId="1830DE4C" w14:textId="4D57F2C0" w:rsidR="00B671D7" w:rsidRPr="00971359" w:rsidRDefault="00B671D7" w:rsidP="00971359">
            <w:r>
              <w:t>Modelo de Imágenes Individual</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tcPr>
          <w:p w14:paraId="25CCBE70" w14:textId="3E6D5D24" w:rsidR="00B671D7" w:rsidRPr="00971359" w:rsidRDefault="00B671D7" w:rsidP="00971359">
            <w:r>
              <w:t>0.5295</w:t>
            </w:r>
          </w:p>
        </w:tc>
      </w:tr>
    </w:tbl>
    <w:p w14:paraId="0852D38D" w14:textId="77777777" w:rsidR="00874E93" w:rsidRDefault="00874E93" w:rsidP="00874E93"/>
    <w:p w14:paraId="72FD04EB" w14:textId="77777777" w:rsidR="00874E93" w:rsidRDefault="00874E93" w:rsidP="00874E93"/>
    <w:p w14:paraId="0349717C" w14:textId="2DC65E22" w:rsidR="00874E93" w:rsidRDefault="00874E93" w:rsidP="00874E93">
      <w:r>
        <w:t xml:space="preserve">4.4 </w:t>
      </w:r>
      <w:r w:rsidRPr="005E7FA5">
        <w:t xml:space="preserve">Análisis comparativo </w:t>
      </w:r>
    </w:p>
    <w:p w14:paraId="72F5E155" w14:textId="3AA266AB" w:rsidR="00874E93" w:rsidRPr="005E7FA5" w:rsidRDefault="00874E93" w:rsidP="00874E93">
      <w:r w:rsidRPr="005E7FA5">
        <w:rPr>
          <w:b/>
          <w:bCs/>
        </w:rPr>
        <w:t>Rendimiento general</w:t>
      </w:r>
      <w:r w:rsidRPr="005E7FA5">
        <w:t>:</w:t>
      </w:r>
    </w:p>
    <w:p w14:paraId="5DD264F3" w14:textId="77777777" w:rsidR="00874E93" w:rsidRPr="005E7FA5" w:rsidRDefault="00874E93" w:rsidP="00874E93">
      <w:pPr>
        <w:numPr>
          <w:ilvl w:val="1"/>
          <w:numId w:val="12"/>
        </w:numPr>
      </w:pPr>
      <w:r w:rsidRPr="005E7FA5">
        <w:t>Modelo Tabular individual: 0.6906 (mejor rendimiento en prueba)</w:t>
      </w:r>
    </w:p>
    <w:p w14:paraId="6B77ADD8" w14:textId="4C3EAB01" w:rsidR="00874E93" w:rsidRPr="005E7FA5" w:rsidRDefault="00874E93" w:rsidP="00874E93">
      <w:pPr>
        <w:numPr>
          <w:ilvl w:val="1"/>
          <w:numId w:val="12"/>
        </w:numPr>
      </w:pPr>
      <w:proofErr w:type="spellStart"/>
      <w:r w:rsidRPr="005E7FA5">
        <w:t>Weighted</w:t>
      </w:r>
      <w:proofErr w:type="spellEnd"/>
      <w:r w:rsidRPr="005E7FA5">
        <w:t xml:space="preserve"> </w:t>
      </w:r>
      <w:proofErr w:type="spellStart"/>
      <w:r w:rsidRPr="005E7FA5">
        <w:t>Average</w:t>
      </w:r>
      <w:proofErr w:type="spellEnd"/>
      <w:r w:rsidRPr="005E7FA5">
        <w:t xml:space="preserve"> Ensemble (Late </w:t>
      </w:r>
      <w:proofErr w:type="spellStart"/>
      <w:r w:rsidRPr="005E7FA5">
        <w:t>Fusion</w:t>
      </w:r>
      <w:proofErr w:type="spellEnd"/>
      <w:r w:rsidRPr="005E7FA5">
        <w:t>): 0.6</w:t>
      </w:r>
      <w:r w:rsidR="00B47595">
        <w:t>683</w:t>
      </w:r>
      <w:r w:rsidR="003E2841">
        <w:t xml:space="preserve"> (</w:t>
      </w:r>
      <w:proofErr w:type="spellStart"/>
      <w:r w:rsidR="003E2841">
        <w:t>Valida</w:t>
      </w:r>
      <w:r w:rsidR="00A4149B">
        <w:t>t</w:t>
      </w:r>
      <w:r w:rsidR="003E2841">
        <w:t>ion</w:t>
      </w:r>
      <w:proofErr w:type="spellEnd"/>
      <w:r w:rsidR="00A4149B">
        <w:t xml:space="preserve">-Modelos Base </w:t>
      </w:r>
      <w:r w:rsidR="003E2841">
        <w:t>)</w:t>
      </w:r>
    </w:p>
    <w:p w14:paraId="69552310" w14:textId="750B78E4" w:rsidR="00874E93" w:rsidRPr="005E7FA5" w:rsidRDefault="00874E93" w:rsidP="00874E93">
      <w:pPr>
        <w:numPr>
          <w:ilvl w:val="1"/>
          <w:numId w:val="12"/>
        </w:numPr>
      </w:pPr>
      <w:proofErr w:type="spellStart"/>
      <w:r w:rsidRPr="005E7FA5">
        <w:t>Early</w:t>
      </w:r>
      <w:proofErr w:type="spellEnd"/>
      <w:r w:rsidRPr="005E7FA5">
        <w:t xml:space="preserve"> </w:t>
      </w:r>
      <w:proofErr w:type="spellStart"/>
      <w:r w:rsidRPr="005E7FA5">
        <w:t>Fusion</w:t>
      </w:r>
      <w:proofErr w:type="spellEnd"/>
      <w:r w:rsidRPr="005E7FA5">
        <w:t>: 0.6411</w:t>
      </w:r>
      <w:r w:rsidR="00A4149B">
        <w:t xml:space="preserve"> (Train-Modelos Base)</w:t>
      </w:r>
    </w:p>
    <w:p w14:paraId="022F16BA" w14:textId="5235E8E9" w:rsidR="00874E93" w:rsidRPr="005E7FA5" w:rsidRDefault="00874E93" w:rsidP="00874E93">
      <w:pPr>
        <w:numPr>
          <w:ilvl w:val="1"/>
          <w:numId w:val="12"/>
        </w:numPr>
      </w:pPr>
      <w:r w:rsidRPr="005E7FA5">
        <w:t xml:space="preserve">Otros enfoques de Late </w:t>
      </w:r>
      <w:proofErr w:type="spellStart"/>
      <w:r w:rsidRPr="005E7FA5">
        <w:t>Fusion</w:t>
      </w:r>
      <w:proofErr w:type="spellEnd"/>
      <w:r w:rsidRPr="005E7FA5">
        <w:t>: &lt; 0.60</w:t>
      </w:r>
      <w:r w:rsidR="00A4149B">
        <w:t xml:space="preserve"> (Train-Modelos Base)</w:t>
      </w:r>
    </w:p>
    <w:p w14:paraId="63877EFD" w14:textId="77777777" w:rsidR="00874E93" w:rsidRPr="005E7FA5" w:rsidRDefault="00874E93" w:rsidP="00874E93">
      <w:pPr>
        <w:ind w:left="360"/>
      </w:pPr>
      <w:r w:rsidRPr="005E7FA5">
        <w:rPr>
          <w:b/>
          <w:bCs/>
        </w:rPr>
        <w:t>Comparación de fusión temprana vs. tardía</w:t>
      </w:r>
      <w:r w:rsidRPr="005E7FA5">
        <w:t>:</w:t>
      </w:r>
    </w:p>
    <w:p w14:paraId="3505B2A6" w14:textId="3CCEDBB0" w:rsidR="00874E93" w:rsidRPr="005E7FA5" w:rsidRDefault="00874E93" w:rsidP="0096076E">
      <w:pPr>
        <w:numPr>
          <w:ilvl w:val="1"/>
          <w:numId w:val="12"/>
        </w:numPr>
      </w:pPr>
      <w:r w:rsidRPr="005E7FA5">
        <w:lastRenderedPageBreak/>
        <w:t>La fusión temprana (0.6411) supera a la mayoría de los enfoques de fusión tardía,</w:t>
      </w:r>
      <w:r w:rsidR="00D420B2">
        <w:t xml:space="preserve"> s</w:t>
      </w:r>
      <w:r w:rsidRPr="005E7FA5">
        <w:t xml:space="preserve">in embargo, no logra superar al modelo tabular individual ni al </w:t>
      </w:r>
      <w:proofErr w:type="spellStart"/>
      <w:r w:rsidRPr="005E7FA5">
        <w:t>Weighted</w:t>
      </w:r>
      <w:proofErr w:type="spellEnd"/>
      <w:r w:rsidRPr="005E7FA5">
        <w:t xml:space="preserve"> </w:t>
      </w:r>
      <w:proofErr w:type="spellStart"/>
      <w:r w:rsidRPr="005E7FA5">
        <w:t>Average</w:t>
      </w:r>
      <w:proofErr w:type="spellEnd"/>
      <w:r w:rsidRPr="005E7FA5">
        <w:t xml:space="preserve"> Ensemble.</w:t>
      </w:r>
    </w:p>
    <w:p w14:paraId="36A36844" w14:textId="77777777" w:rsidR="00874E93" w:rsidRPr="005E7FA5" w:rsidRDefault="00874E93" w:rsidP="00874E93">
      <w:pPr>
        <w:ind w:left="360"/>
      </w:pPr>
      <w:r w:rsidRPr="005E7FA5">
        <w:rPr>
          <w:b/>
          <w:bCs/>
        </w:rPr>
        <w:t>Influencia del conjunto de datos de entrenamiento</w:t>
      </w:r>
      <w:r w:rsidRPr="005E7FA5">
        <w:t>:</w:t>
      </w:r>
    </w:p>
    <w:p w14:paraId="35E3CA00" w14:textId="77777777" w:rsidR="00874E93" w:rsidRPr="005E7FA5" w:rsidRDefault="00874E93" w:rsidP="00874E93">
      <w:pPr>
        <w:numPr>
          <w:ilvl w:val="1"/>
          <w:numId w:val="12"/>
        </w:numPr>
      </w:pPr>
      <w:proofErr w:type="spellStart"/>
      <w:r w:rsidRPr="005E7FA5">
        <w:t>Early</w:t>
      </w:r>
      <w:proofErr w:type="spellEnd"/>
      <w:r w:rsidRPr="005E7FA5">
        <w:t xml:space="preserve"> </w:t>
      </w:r>
      <w:proofErr w:type="spellStart"/>
      <w:r w:rsidRPr="005E7FA5">
        <w:t>Fusion</w:t>
      </w:r>
      <w:proofErr w:type="spellEnd"/>
      <w:r w:rsidRPr="005E7FA5">
        <w:t>: Utiliza características extraídas de los modelos base en el conjunto de entrenamiento, lo que puede llevar a incorporar el sobreajuste del modelo de imágenes.</w:t>
      </w:r>
    </w:p>
    <w:p w14:paraId="7EC93EE8" w14:textId="77777777" w:rsidR="00874E93" w:rsidRPr="005E7FA5" w:rsidRDefault="00874E93" w:rsidP="00874E93">
      <w:pPr>
        <w:numPr>
          <w:ilvl w:val="1"/>
          <w:numId w:val="12"/>
        </w:numPr>
      </w:pPr>
      <w:r w:rsidRPr="005E7FA5">
        <w:t xml:space="preserve">Late </w:t>
      </w:r>
      <w:proofErr w:type="spellStart"/>
      <w:r w:rsidRPr="005E7FA5">
        <w:t>Fusion</w:t>
      </w:r>
      <w:proofErr w:type="spellEnd"/>
      <w:r w:rsidRPr="005E7FA5">
        <w:t xml:space="preserve"> (</w:t>
      </w:r>
      <w:proofErr w:type="spellStart"/>
      <w:r w:rsidRPr="005E7FA5">
        <w:t>Grid</w:t>
      </w:r>
      <w:proofErr w:type="spellEnd"/>
      <w:r w:rsidRPr="005E7FA5">
        <w:t xml:space="preserve"> </w:t>
      </w:r>
      <w:proofErr w:type="spellStart"/>
      <w:r w:rsidRPr="005E7FA5">
        <w:t>Search</w:t>
      </w:r>
      <w:proofErr w:type="spellEnd"/>
      <w:r w:rsidRPr="005E7FA5">
        <w:t xml:space="preserve"> y Validación Cruzada): También se ven afectados por el uso de predicciones de entrenamiento.</w:t>
      </w:r>
    </w:p>
    <w:p w14:paraId="097F537B" w14:textId="77777777" w:rsidR="00874E93" w:rsidRPr="005E7FA5" w:rsidRDefault="00874E93" w:rsidP="00874E93">
      <w:pPr>
        <w:numPr>
          <w:ilvl w:val="1"/>
          <w:numId w:val="12"/>
        </w:numPr>
      </w:pPr>
      <w:proofErr w:type="spellStart"/>
      <w:r w:rsidRPr="005E7FA5">
        <w:t>Weighted</w:t>
      </w:r>
      <w:proofErr w:type="spellEnd"/>
      <w:r w:rsidRPr="005E7FA5">
        <w:t xml:space="preserve"> </w:t>
      </w:r>
      <w:proofErr w:type="spellStart"/>
      <w:r w:rsidRPr="005E7FA5">
        <w:t>Average</w:t>
      </w:r>
      <w:proofErr w:type="spellEnd"/>
      <w:r w:rsidRPr="005E7FA5">
        <w:t xml:space="preserve"> Ensemble: Se beneficia del uso de predicciones de validación para calcular los pesos.</w:t>
      </w:r>
    </w:p>
    <w:p w14:paraId="74B23946" w14:textId="77777777" w:rsidR="00874E93" w:rsidRPr="005E7FA5" w:rsidRDefault="00874E93" w:rsidP="00874E93">
      <w:pPr>
        <w:ind w:left="360"/>
      </w:pPr>
      <w:r w:rsidRPr="005E7FA5">
        <w:rPr>
          <w:b/>
          <w:bCs/>
        </w:rPr>
        <w:t>Complejidad vs. Rendimiento</w:t>
      </w:r>
      <w:r w:rsidRPr="005E7FA5">
        <w:t>:</w:t>
      </w:r>
    </w:p>
    <w:p w14:paraId="744C16FB" w14:textId="77777777" w:rsidR="00874E93" w:rsidRPr="005E7FA5" w:rsidRDefault="00874E93" w:rsidP="00874E93">
      <w:pPr>
        <w:numPr>
          <w:ilvl w:val="1"/>
          <w:numId w:val="12"/>
        </w:numPr>
      </w:pPr>
      <w:r w:rsidRPr="005E7FA5">
        <w:t xml:space="preserve">La fusión temprana introduce una complejidad adicional (red neuronal con capas densas) pero no logra superar los métodos más simples como el modelo tabular individual o el </w:t>
      </w:r>
      <w:proofErr w:type="spellStart"/>
      <w:r w:rsidRPr="005E7FA5">
        <w:t>Weighted</w:t>
      </w:r>
      <w:proofErr w:type="spellEnd"/>
      <w:r w:rsidRPr="005E7FA5">
        <w:t xml:space="preserve"> </w:t>
      </w:r>
      <w:proofErr w:type="spellStart"/>
      <w:r w:rsidRPr="005E7FA5">
        <w:t>Average</w:t>
      </w:r>
      <w:proofErr w:type="spellEnd"/>
      <w:r w:rsidRPr="005E7FA5">
        <w:t xml:space="preserve"> Ensemble.</w:t>
      </w:r>
    </w:p>
    <w:p w14:paraId="261A9265" w14:textId="77777777" w:rsidR="00874E93" w:rsidRPr="005E7FA5" w:rsidRDefault="00874E93" w:rsidP="00874E93">
      <w:pPr>
        <w:ind w:left="360"/>
      </w:pPr>
      <w:r w:rsidRPr="005E7FA5">
        <w:rPr>
          <w:b/>
          <w:bCs/>
        </w:rPr>
        <w:t>Mitigación del sobreajuste</w:t>
      </w:r>
      <w:r w:rsidRPr="005E7FA5">
        <w:t>:</w:t>
      </w:r>
    </w:p>
    <w:p w14:paraId="646F063B" w14:textId="27049FF0" w:rsidR="00874E93" w:rsidRPr="005E7FA5" w:rsidRDefault="00874E93" w:rsidP="00874E93">
      <w:pPr>
        <w:numPr>
          <w:ilvl w:val="1"/>
          <w:numId w:val="12"/>
        </w:numPr>
      </w:pPr>
      <w:proofErr w:type="spellStart"/>
      <w:r w:rsidRPr="005E7FA5">
        <w:t>Early</w:t>
      </w:r>
      <w:proofErr w:type="spellEnd"/>
      <w:r w:rsidRPr="005E7FA5">
        <w:t xml:space="preserve"> </w:t>
      </w:r>
      <w:proofErr w:type="spellStart"/>
      <w:r w:rsidRPr="005E7FA5">
        <w:t>Fusion</w:t>
      </w:r>
      <w:proofErr w:type="spellEnd"/>
      <w:r w:rsidRPr="005E7FA5">
        <w:t xml:space="preserve">: Intenta mitigar el sobreajuste con capas de </w:t>
      </w:r>
      <w:proofErr w:type="spellStart"/>
      <w:r w:rsidRPr="005E7FA5">
        <w:t>Dropout</w:t>
      </w:r>
      <w:proofErr w:type="spellEnd"/>
      <w:r w:rsidRPr="005E7FA5">
        <w:t xml:space="preserve"> y </w:t>
      </w:r>
      <w:proofErr w:type="spellStart"/>
      <w:r w:rsidRPr="005E7FA5">
        <w:t>Early</w:t>
      </w:r>
      <w:proofErr w:type="spellEnd"/>
      <w:r w:rsidRPr="005E7FA5">
        <w:t xml:space="preserve"> </w:t>
      </w:r>
      <w:proofErr w:type="spellStart"/>
      <w:r w:rsidRPr="005E7FA5">
        <w:t>Stopping</w:t>
      </w:r>
      <w:proofErr w:type="spellEnd"/>
      <w:r w:rsidRPr="005E7FA5">
        <w:t xml:space="preserve">, pero </w:t>
      </w:r>
      <w:r w:rsidR="00D420B2" w:rsidRPr="005E7FA5">
        <w:t>aun</w:t>
      </w:r>
      <w:r w:rsidRPr="005E7FA5">
        <w:t xml:space="preserve"> así no supera al modelo tabular individual.</w:t>
      </w:r>
    </w:p>
    <w:p w14:paraId="124EE199" w14:textId="77777777" w:rsidR="00874E93" w:rsidRPr="005E7FA5" w:rsidRDefault="00874E93" w:rsidP="00874E93">
      <w:pPr>
        <w:numPr>
          <w:ilvl w:val="1"/>
          <w:numId w:val="12"/>
        </w:numPr>
      </w:pPr>
      <w:proofErr w:type="spellStart"/>
      <w:r w:rsidRPr="005E7FA5">
        <w:t>Weighted</w:t>
      </w:r>
      <w:proofErr w:type="spellEnd"/>
      <w:r w:rsidRPr="005E7FA5">
        <w:t xml:space="preserve"> </w:t>
      </w:r>
      <w:proofErr w:type="spellStart"/>
      <w:r w:rsidRPr="005E7FA5">
        <w:t>Average</w:t>
      </w:r>
      <w:proofErr w:type="spellEnd"/>
      <w:r w:rsidRPr="005E7FA5">
        <w:t xml:space="preserve"> Ensemble: Logra una mejor mitigación del sobreajuste al basarse en el rendimiento de validación.</w:t>
      </w:r>
    </w:p>
    <w:p w14:paraId="77316E17" w14:textId="77777777" w:rsidR="00874E93" w:rsidRPr="005E7FA5" w:rsidRDefault="00874E93" w:rsidP="00874E93">
      <w:r w:rsidRPr="005E7FA5">
        <w:t>5. Razones de las diferencias en rendimiento</w:t>
      </w:r>
    </w:p>
    <w:p w14:paraId="3E595B72" w14:textId="77777777" w:rsidR="00874E93" w:rsidRPr="005E7FA5" w:rsidRDefault="00874E93" w:rsidP="00874E93">
      <w:pPr>
        <w:numPr>
          <w:ilvl w:val="0"/>
          <w:numId w:val="13"/>
        </w:numPr>
      </w:pPr>
      <w:r w:rsidRPr="005E7FA5">
        <w:rPr>
          <w:b/>
          <w:bCs/>
        </w:rPr>
        <w:t>Propagación del sobreajuste</w:t>
      </w:r>
      <w:r w:rsidRPr="005E7FA5">
        <w:t>:</w:t>
      </w:r>
    </w:p>
    <w:p w14:paraId="0515FE42" w14:textId="77777777" w:rsidR="00874E93" w:rsidRPr="005E7FA5" w:rsidRDefault="00874E93" w:rsidP="00874E93">
      <w:pPr>
        <w:numPr>
          <w:ilvl w:val="1"/>
          <w:numId w:val="13"/>
        </w:numPr>
      </w:pPr>
      <w:r w:rsidRPr="005E7FA5">
        <w:t xml:space="preserve">Tanto en </w:t>
      </w:r>
      <w:proofErr w:type="spellStart"/>
      <w:r w:rsidRPr="005E7FA5">
        <w:t>Early</w:t>
      </w:r>
      <w:proofErr w:type="spellEnd"/>
      <w:r w:rsidRPr="005E7FA5">
        <w:t xml:space="preserve"> </w:t>
      </w:r>
      <w:proofErr w:type="spellStart"/>
      <w:r w:rsidRPr="005E7FA5">
        <w:t>Fusion</w:t>
      </w:r>
      <w:proofErr w:type="spellEnd"/>
      <w:r w:rsidRPr="005E7FA5">
        <w:t xml:space="preserve"> como en algunos métodos de Late </w:t>
      </w:r>
      <w:proofErr w:type="spellStart"/>
      <w:r w:rsidRPr="005E7FA5">
        <w:t>Fusion</w:t>
      </w:r>
      <w:proofErr w:type="spellEnd"/>
      <w:r w:rsidRPr="005E7FA5">
        <w:t>, el sobreajuste del modelo de imágenes en el conjunto de entrenamiento se propaga al modelo final.</w:t>
      </w:r>
    </w:p>
    <w:p w14:paraId="37C7D549" w14:textId="77777777" w:rsidR="00874E93" w:rsidRPr="005E7FA5" w:rsidRDefault="00874E93" w:rsidP="00874E93">
      <w:pPr>
        <w:numPr>
          <w:ilvl w:val="0"/>
          <w:numId w:val="13"/>
        </w:numPr>
      </w:pPr>
      <w:r w:rsidRPr="005E7FA5">
        <w:rPr>
          <w:b/>
          <w:bCs/>
        </w:rPr>
        <w:t>Capacidad de generalización</w:t>
      </w:r>
      <w:r w:rsidRPr="005E7FA5">
        <w:t>:</w:t>
      </w:r>
    </w:p>
    <w:p w14:paraId="213508C4" w14:textId="5C9F6903" w:rsidR="00874E93" w:rsidRPr="005E7FA5" w:rsidRDefault="00874E93" w:rsidP="006E00F0">
      <w:pPr>
        <w:numPr>
          <w:ilvl w:val="1"/>
          <w:numId w:val="13"/>
        </w:numPr>
      </w:pPr>
      <w:r w:rsidRPr="005E7FA5">
        <w:t xml:space="preserve">El modelo tabular individual y el </w:t>
      </w:r>
      <w:proofErr w:type="spellStart"/>
      <w:r w:rsidRPr="005E7FA5">
        <w:t>Weighted</w:t>
      </w:r>
      <w:proofErr w:type="spellEnd"/>
      <w:r w:rsidRPr="005E7FA5">
        <w:t xml:space="preserve"> </w:t>
      </w:r>
      <w:proofErr w:type="spellStart"/>
      <w:r w:rsidRPr="005E7FA5">
        <w:t>Average</w:t>
      </w:r>
      <w:proofErr w:type="spellEnd"/>
      <w:r w:rsidRPr="005E7FA5">
        <w:t xml:space="preserve"> Ensemble muestran una mejor capacidad de </w:t>
      </w:r>
      <w:proofErr w:type="gramStart"/>
      <w:r w:rsidRPr="005E7FA5">
        <w:t>generalización..</w:t>
      </w:r>
      <w:proofErr w:type="gramEnd"/>
    </w:p>
    <w:p w14:paraId="0A9E132F" w14:textId="77777777" w:rsidR="00874E93" w:rsidRPr="005E7FA5" w:rsidRDefault="00874E93" w:rsidP="00874E93">
      <w:pPr>
        <w:numPr>
          <w:ilvl w:val="0"/>
          <w:numId w:val="13"/>
        </w:numPr>
      </w:pPr>
      <w:r w:rsidRPr="005E7FA5">
        <w:rPr>
          <w:b/>
          <w:bCs/>
        </w:rPr>
        <w:t>Balanceo de influencias</w:t>
      </w:r>
      <w:r w:rsidRPr="005E7FA5">
        <w:t>:</w:t>
      </w:r>
    </w:p>
    <w:p w14:paraId="6D52AC97" w14:textId="77777777" w:rsidR="00874E93" w:rsidRPr="005E7FA5" w:rsidRDefault="00874E93" w:rsidP="00874E93">
      <w:pPr>
        <w:numPr>
          <w:ilvl w:val="1"/>
          <w:numId w:val="13"/>
        </w:numPr>
      </w:pPr>
      <w:r w:rsidRPr="005E7FA5">
        <w:t xml:space="preserve">El </w:t>
      </w:r>
      <w:proofErr w:type="spellStart"/>
      <w:r w:rsidRPr="005E7FA5">
        <w:t>Weighted</w:t>
      </w:r>
      <w:proofErr w:type="spellEnd"/>
      <w:r w:rsidRPr="005E7FA5">
        <w:t xml:space="preserve"> </w:t>
      </w:r>
      <w:proofErr w:type="spellStart"/>
      <w:r w:rsidRPr="005E7FA5">
        <w:t>Average</w:t>
      </w:r>
      <w:proofErr w:type="spellEnd"/>
      <w:r w:rsidRPr="005E7FA5">
        <w:t xml:space="preserve"> Ensemble logra un mejor balance entre los modelos base, mientras que la </w:t>
      </w:r>
      <w:proofErr w:type="spellStart"/>
      <w:r w:rsidRPr="005E7FA5">
        <w:t>Early</w:t>
      </w:r>
      <w:proofErr w:type="spellEnd"/>
      <w:r w:rsidRPr="005E7FA5">
        <w:t xml:space="preserve"> </w:t>
      </w:r>
      <w:proofErr w:type="spellStart"/>
      <w:r w:rsidRPr="005E7FA5">
        <w:t>Fusion</w:t>
      </w:r>
      <w:proofErr w:type="spellEnd"/>
      <w:r w:rsidRPr="005E7FA5">
        <w:t xml:space="preserve"> puede estar dando demasiado peso a características menos informativas.</w:t>
      </w:r>
    </w:p>
    <w:p w14:paraId="17B417BE" w14:textId="77777777" w:rsidR="00874E93" w:rsidRPr="005E7FA5" w:rsidRDefault="00874E93" w:rsidP="00874E93">
      <w:r w:rsidRPr="005E7FA5">
        <w:t>6. Conclusiones y recomendaciones finales</w:t>
      </w:r>
    </w:p>
    <w:p w14:paraId="72FF834D" w14:textId="51CC7264" w:rsidR="00874E93" w:rsidRPr="005E7FA5" w:rsidRDefault="00D420B2" w:rsidP="00874E93">
      <w:pPr>
        <w:numPr>
          <w:ilvl w:val="0"/>
          <w:numId w:val="14"/>
        </w:numPr>
      </w:pPr>
      <w:r>
        <w:rPr>
          <w:b/>
          <w:bCs/>
        </w:rPr>
        <w:t>Uso inteligente de los datos</w:t>
      </w:r>
      <w:r w:rsidR="00874E93" w:rsidRPr="005E7FA5">
        <w:t>:</w:t>
      </w:r>
    </w:p>
    <w:p w14:paraId="4F5D126A" w14:textId="31136588" w:rsidR="00874E93" w:rsidRPr="005E7FA5" w:rsidRDefault="00874E93" w:rsidP="00874E93">
      <w:pPr>
        <w:numPr>
          <w:ilvl w:val="1"/>
          <w:numId w:val="14"/>
        </w:numPr>
      </w:pPr>
      <w:r w:rsidRPr="005E7FA5">
        <w:lastRenderedPageBreak/>
        <w:t xml:space="preserve">El modelo tabular individual y el </w:t>
      </w:r>
      <w:proofErr w:type="spellStart"/>
      <w:r w:rsidRPr="005E7FA5">
        <w:t>Weighted</w:t>
      </w:r>
      <w:proofErr w:type="spellEnd"/>
      <w:r w:rsidRPr="005E7FA5">
        <w:t xml:space="preserve"> </w:t>
      </w:r>
      <w:proofErr w:type="spellStart"/>
      <w:r w:rsidRPr="005E7FA5">
        <w:t>Average</w:t>
      </w:r>
      <w:proofErr w:type="spellEnd"/>
      <w:r w:rsidRPr="005E7FA5">
        <w:t xml:space="preserve"> Ensemble muestran los mejores resultados, sugiriendo que el uso inteligente de los datos de validación son clave.</w:t>
      </w:r>
    </w:p>
    <w:p w14:paraId="409846A6" w14:textId="77777777" w:rsidR="00874E93" w:rsidRPr="005E7FA5" w:rsidRDefault="00874E93" w:rsidP="00874E93">
      <w:pPr>
        <w:numPr>
          <w:ilvl w:val="0"/>
          <w:numId w:val="14"/>
        </w:numPr>
      </w:pPr>
      <w:r w:rsidRPr="005E7FA5">
        <w:rPr>
          <w:b/>
          <w:bCs/>
        </w:rPr>
        <w:t>Reevaluación de la fusión temprana</w:t>
      </w:r>
      <w:r w:rsidRPr="005E7FA5">
        <w:t>:</w:t>
      </w:r>
    </w:p>
    <w:p w14:paraId="2CDB157D" w14:textId="77777777" w:rsidR="00874E93" w:rsidRPr="005E7FA5" w:rsidRDefault="00874E93" w:rsidP="00874E93">
      <w:pPr>
        <w:numPr>
          <w:ilvl w:val="1"/>
          <w:numId w:val="14"/>
        </w:numPr>
      </w:pPr>
      <w:r w:rsidRPr="005E7FA5">
        <w:t xml:space="preserve">Considerar técnicas para reducir la influencia del modelo de imágenes </w:t>
      </w:r>
      <w:proofErr w:type="spellStart"/>
      <w:r w:rsidRPr="005E7FA5">
        <w:t>sobreajustado</w:t>
      </w:r>
      <w:proofErr w:type="spellEnd"/>
      <w:r w:rsidRPr="005E7FA5">
        <w:t xml:space="preserve"> en la fusión temprana, como la regularización de características o la selección de características más robustas.</w:t>
      </w:r>
    </w:p>
    <w:p w14:paraId="6BD42550" w14:textId="77777777" w:rsidR="00874E93" w:rsidRPr="005E7FA5" w:rsidRDefault="00874E93" w:rsidP="00874E93">
      <w:pPr>
        <w:numPr>
          <w:ilvl w:val="0"/>
          <w:numId w:val="14"/>
        </w:numPr>
      </w:pPr>
      <w:r w:rsidRPr="005E7FA5">
        <w:rPr>
          <w:b/>
          <w:bCs/>
        </w:rPr>
        <w:t>Mejora del modelo de imágenes</w:t>
      </w:r>
      <w:r w:rsidRPr="005E7FA5">
        <w:t>:</w:t>
      </w:r>
    </w:p>
    <w:p w14:paraId="44A86426" w14:textId="77777777" w:rsidR="00874E93" w:rsidRPr="005E7FA5" w:rsidRDefault="00874E93" w:rsidP="00874E93">
      <w:pPr>
        <w:numPr>
          <w:ilvl w:val="1"/>
          <w:numId w:val="14"/>
        </w:numPr>
      </w:pPr>
      <w:r w:rsidRPr="005E7FA5">
        <w:t>Sigue siendo una prioridad mejorar este modelo para reducir el sobreajuste y potencialmente aumentar su contribución positiva en cualquier esquema de fusión.</w:t>
      </w:r>
    </w:p>
    <w:p w14:paraId="0B16E9D6" w14:textId="77777777" w:rsidR="00874E93" w:rsidRPr="005E7FA5" w:rsidRDefault="00874E93" w:rsidP="00874E93">
      <w:pPr>
        <w:numPr>
          <w:ilvl w:val="0"/>
          <w:numId w:val="14"/>
        </w:numPr>
      </w:pPr>
      <w:r w:rsidRPr="005E7FA5">
        <w:rPr>
          <w:b/>
          <w:bCs/>
        </w:rPr>
        <w:t>Exploración de técnicas híbridas</w:t>
      </w:r>
      <w:r w:rsidRPr="005E7FA5">
        <w:t>:</w:t>
      </w:r>
    </w:p>
    <w:p w14:paraId="09157D07" w14:textId="77777777" w:rsidR="00874E93" w:rsidRPr="005E7FA5" w:rsidRDefault="00874E93" w:rsidP="00874E93">
      <w:pPr>
        <w:numPr>
          <w:ilvl w:val="1"/>
          <w:numId w:val="14"/>
        </w:numPr>
      </w:pPr>
      <w:r w:rsidRPr="005E7FA5">
        <w:t>Investigar métodos que combinen aspectos de fusión temprana y tardía, posiblemente con una selección dinámica de características o modelos basada en el rendimiento de validación.</w:t>
      </w:r>
    </w:p>
    <w:p w14:paraId="186A378F" w14:textId="77777777" w:rsidR="00874E93" w:rsidRPr="005E7FA5" w:rsidRDefault="00874E93" w:rsidP="00874E93">
      <w:pPr>
        <w:numPr>
          <w:ilvl w:val="0"/>
          <w:numId w:val="14"/>
        </w:numPr>
      </w:pPr>
      <w:r w:rsidRPr="005E7FA5">
        <w:rPr>
          <w:b/>
          <w:bCs/>
        </w:rPr>
        <w:t>Análisis detallado de errores</w:t>
      </w:r>
      <w:r w:rsidRPr="005E7FA5">
        <w:t>:</w:t>
      </w:r>
    </w:p>
    <w:p w14:paraId="3DE21D66" w14:textId="77777777" w:rsidR="00874E93" w:rsidRPr="005E7FA5" w:rsidRDefault="00874E93" w:rsidP="00874E93">
      <w:pPr>
        <w:numPr>
          <w:ilvl w:val="1"/>
          <w:numId w:val="14"/>
        </w:numPr>
      </w:pPr>
      <w:r w:rsidRPr="005E7FA5">
        <w:t>Examinar los casos donde cada enfoque de fusión falla o acierta para entender mejor sus fortalezas y debilidades específicas.</w:t>
      </w:r>
    </w:p>
    <w:p w14:paraId="3336861E" w14:textId="223DEC80" w:rsidR="00874E93" w:rsidRPr="00971359" w:rsidRDefault="00874E93" w:rsidP="00874E93">
      <w:r w:rsidRPr="005E7FA5">
        <w:t xml:space="preserve">En resumen, aunque la fusión temprana muestra un rendimiento razonable, no logra superar al modelo tabular individual ni al </w:t>
      </w:r>
      <w:proofErr w:type="spellStart"/>
      <w:r w:rsidRPr="005E7FA5">
        <w:t>Weighted</w:t>
      </w:r>
      <w:proofErr w:type="spellEnd"/>
      <w:r w:rsidRPr="005E7FA5">
        <w:t xml:space="preserve"> </w:t>
      </w:r>
      <w:proofErr w:type="spellStart"/>
      <w:r w:rsidRPr="005E7FA5">
        <w:t>Average</w:t>
      </w:r>
      <w:proofErr w:type="spellEnd"/>
      <w:r w:rsidRPr="005E7FA5">
        <w:t xml:space="preserve"> Ensemble. Esto sugiere que, para este problema específico, los enfoques que hacen un uso inteligente de los datos de validación son más efectivos. La clave para mejorar el rendimiento general parece estar en refinar el modelo de imágenes y en desarrollar métodos de fusión que puedan aprovechar las fortalezas de ambos modelos base de manera más efectiva.</w:t>
      </w:r>
    </w:p>
    <w:sectPr w:rsidR="00874E93" w:rsidRPr="009713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D7C37"/>
    <w:multiLevelType w:val="multilevel"/>
    <w:tmpl w:val="1FEE48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A6A78"/>
    <w:multiLevelType w:val="multilevel"/>
    <w:tmpl w:val="A7086B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02234"/>
    <w:multiLevelType w:val="multilevel"/>
    <w:tmpl w:val="AEB6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2F3B61"/>
    <w:multiLevelType w:val="multilevel"/>
    <w:tmpl w:val="7A6E6F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7042DF"/>
    <w:multiLevelType w:val="multilevel"/>
    <w:tmpl w:val="6D68AD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D8362C"/>
    <w:multiLevelType w:val="multilevel"/>
    <w:tmpl w:val="F21A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894573"/>
    <w:multiLevelType w:val="multilevel"/>
    <w:tmpl w:val="02AE20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E05DDB"/>
    <w:multiLevelType w:val="multilevel"/>
    <w:tmpl w:val="E068A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5A0E38"/>
    <w:multiLevelType w:val="multilevel"/>
    <w:tmpl w:val="61B4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37365B"/>
    <w:multiLevelType w:val="multilevel"/>
    <w:tmpl w:val="D9C626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7010D5"/>
    <w:multiLevelType w:val="multilevel"/>
    <w:tmpl w:val="D642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B00299"/>
    <w:multiLevelType w:val="multilevel"/>
    <w:tmpl w:val="B496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FD16EC"/>
    <w:multiLevelType w:val="multilevel"/>
    <w:tmpl w:val="1FE852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1F2D8E"/>
    <w:multiLevelType w:val="multilevel"/>
    <w:tmpl w:val="AC6E85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0784312">
    <w:abstractNumId w:val="10"/>
  </w:num>
  <w:num w:numId="2" w16cid:durableId="108165282">
    <w:abstractNumId w:val="1"/>
  </w:num>
  <w:num w:numId="3" w16cid:durableId="1866016339">
    <w:abstractNumId w:val="11"/>
  </w:num>
  <w:num w:numId="4" w16cid:durableId="234053935">
    <w:abstractNumId w:val="13"/>
  </w:num>
  <w:num w:numId="5" w16cid:durableId="1945571969">
    <w:abstractNumId w:val="3"/>
  </w:num>
  <w:num w:numId="6" w16cid:durableId="484668510">
    <w:abstractNumId w:val="4"/>
  </w:num>
  <w:num w:numId="7" w16cid:durableId="1515849319">
    <w:abstractNumId w:val="0"/>
  </w:num>
  <w:num w:numId="8" w16cid:durableId="1870145278">
    <w:abstractNumId w:val="5"/>
  </w:num>
  <w:num w:numId="9" w16cid:durableId="1301770049">
    <w:abstractNumId w:val="2"/>
  </w:num>
  <w:num w:numId="10" w16cid:durableId="1044017004">
    <w:abstractNumId w:val="7"/>
  </w:num>
  <w:num w:numId="11" w16cid:durableId="565341679">
    <w:abstractNumId w:val="8"/>
  </w:num>
  <w:num w:numId="12" w16cid:durableId="773983715">
    <w:abstractNumId w:val="12"/>
  </w:num>
  <w:num w:numId="13" w16cid:durableId="766342677">
    <w:abstractNumId w:val="9"/>
  </w:num>
  <w:num w:numId="14" w16cid:durableId="4845157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359"/>
    <w:rsid w:val="000B1480"/>
    <w:rsid w:val="000F09A1"/>
    <w:rsid w:val="001C2738"/>
    <w:rsid w:val="003E2841"/>
    <w:rsid w:val="005F4005"/>
    <w:rsid w:val="00874E93"/>
    <w:rsid w:val="00971359"/>
    <w:rsid w:val="009A4444"/>
    <w:rsid w:val="00A4149B"/>
    <w:rsid w:val="00B47595"/>
    <w:rsid w:val="00B569A5"/>
    <w:rsid w:val="00B671D7"/>
    <w:rsid w:val="00B97602"/>
    <w:rsid w:val="00D420B2"/>
    <w:rsid w:val="00DB716C"/>
    <w:rsid w:val="00E54E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BAE2C"/>
  <w15:chartTrackingRefBased/>
  <w15:docId w15:val="{88A157CE-B232-4076-9957-FB8CACE2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13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713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7135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7135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7135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7135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7135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7135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7135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135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7135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7135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7135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7135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7135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7135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7135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71359"/>
    <w:rPr>
      <w:rFonts w:eastAsiaTheme="majorEastAsia" w:cstheme="majorBidi"/>
      <w:color w:val="272727" w:themeColor="text1" w:themeTint="D8"/>
    </w:rPr>
  </w:style>
  <w:style w:type="paragraph" w:styleId="Ttulo">
    <w:name w:val="Title"/>
    <w:basedOn w:val="Normal"/>
    <w:next w:val="Normal"/>
    <w:link w:val="TtuloCar"/>
    <w:uiPriority w:val="10"/>
    <w:qFormat/>
    <w:rsid w:val="009713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7135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7135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7135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71359"/>
    <w:pPr>
      <w:spacing w:before="160"/>
      <w:jc w:val="center"/>
    </w:pPr>
    <w:rPr>
      <w:i/>
      <w:iCs/>
      <w:color w:val="404040" w:themeColor="text1" w:themeTint="BF"/>
    </w:rPr>
  </w:style>
  <w:style w:type="character" w:customStyle="1" w:styleId="CitaCar">
    <w:name w:val="Cita Car"/>
    <w:basedOn w:val="Fuentedeprrafopredeter"/>
    <w:link w:val="Cita"/>
    <w:uiPriority w:val="29"/>
    <w:rsid w:val="00971359"/>
    <w:rPr>
      <w:i/>
      <w:iCs/>
      <w:color w:val="404040" w:themeColor="text1" w:themeTint="BF"/>
    </w:rPr>
  </w:style>
  <w:style w:type="paragraph" w:styleId="Prrafodelista">
    <w:name w:val="List Paragraph"/>
    <w:basedOn w:val="Normal"/>
    <w:uiPriority w:val="34"/>
    <w:qFormat/>
    <w:rsid w:val="00971359"/>
    <w:pPr>
      <w:ind w:left="720"/>
      <w:contextualSpacing/>
    </w:pPr>
  </w:style>
  <w:style w:type="character" w:styleId="nfasisintenso">
    <w:name w:val="Intense Emphasis"/>
    <w:basedOn w:val="Fuentedeprrafopredeter"/>
    <w:uiPriority w:val="21"/>
    <w:qFormat/>
    <w:rsid w:val="00971359"/>
    <w:rPr>
      <w:i/>
      <w:iCs/>
      <w:color w:val="2F5496" w:themeColor="accent1" w:themeShade="BF"/>
    </w:rPr>
  </w:style>
  <w:style w:type="paragraph" w:styleId="Citadestacada">
    <w:name w:val="Intense Quote"/>
    <w:basedOn w:val="Normal"/>
    <w:next w:val="Normal"/>
    <w:link w:val="CitadestacadaCar"/>
    <w:uiPriority w:val="30"/>
    <w:qFormat/>
    <w:rsid w:val="009713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71359"/>
    <w:rPr>
      <w:i/>
      <w:iCs/>
      <w:color w:val="2F5496" w:themeColor="accent1" w:themeShade="BF"/>
    </w:rPr>
  </w:style>
  <w:style w:type="character" w:styleId="Referenciaintensa">
    <w:name w:val="Intense Reference"/>
    <w:basedOn w:val="Fuentedeprrafopredeter"/>
    <w:uiPriority w:val="32"/>
    <w:qFormat/>
    <w:rsid w:val="009713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774254">
      <w:bodyDiv w:val="1"/>
      <w:marLeft w:val="0"/>
      <w:marRight w:val="0"/>
      <w:marTop w:val="0"/>
      <w:marBottom w:val="0"/>
      <w:divBdr>
        <w:top w:val="none" w:sz="0" w:space="0" w:color="auto"/>
        <w:left w:val="none" w:sz="0" w:space="0" w:color="auto"/>
        <w:bottom w:val="none" w:sz="0" w:space="0" w:color="auto"/>
        <w:right w:val="none" w:sz="0" w:space="0" w:color="auto"/>
      </w:divBdr>
      <w:divsChild>
        <w:div w:id="837573306">
          <w:marLeft w:val="0"/>
          <w:marRight w:val="0"/>
          <w:marTop w:val="0"/>
          <w:marBottom w:val="0"/>
          <w:divBdr>
            <w:top w:val="single" w:sz="2" w:space="0" w:color="auto"/>
            <w:left w:val="single" w:sz="2" w:space="0" w:color="auto"/>
            <w:bottom w:val="single" w:sz="2" w:space="0" w:color="auto"/>
            <w:right w:val="single" w:sz="2" w:space="0" w:color="auto"/>
          </w:divBdr>
        </w:div>
        <w:div w:id="1162546012">
          <w:marLeft w:val="0"/>
          <w:marRight w:val="0"/>
          <w:marTop w:val="0"/>
          <w:marBottom w:val="0"/>
          <w:divBdr>
            <w:top w:val="single" w:sz="2" w:space="0" w:color="auto"/>
            <w:left w:val="single" w:sz="2" w:space="0" w:color="auto"/>
            <w:bottom w:val="single" w:sz="2" w:space="0" w:color="auto"/>
            <w:right w:val="single" w:sz="2" w:space="0" w:color="auto"/>
          </w:divBdr>
        </w:div>
        <w:div w:id="1776174477">
          <w:marLeft w:val="0"/>
          <w:marRight w:val="0"/>
          <w:marTop w:val="0"/>
          <w:marBottom w:val="0"/>
          <w:divBdr>
            <w:top w:val="single" w:sz="2" w:space="0" w:color="auto"/>
            <w:left w:val="single" w:sz="2" w:space="0" w:color="auto"/>
            <w:bottom w:val="single" w:sz="2" w:space="0" w:color="auto"/>
            <w:right w:val="single" w:sz="2" w:space="0" w:color="auto"/>
          </w:divBdr>
        </w:div>
      </w:divsChild>
    </w:div>
    <w:div w:id="1238714159">
      <w:bodyDiv w:val="1"/>
      <w:marLeft w:val="0"/>
      <w:marRight w:val="0"/>
      <w:marTop w:val="0"/>
      <w:marBottom w:val="0"/>
      <w:divBdr>
        <w:top w:val="none" w:sz="0" w:space="0" w:color="auto"/>
        <w:left w:val="none" w:sz="0" w:space="0" w:color="auto"/>
        <w:bottom w:val="none" w:sz="0" w:space="0" w:color="auto"/>
        <w:right w:val="none" w:sz="0" w:space="0" w:color="auto"/>
      </w:divBdr>
      <w:divsChild>
        <w:div w:id="226036533">
          <w:marLeft w:val="0"/>
          <w:marRight w:val="0"/>
          <w:marTop w:val="0"/>
          <w:marBottom w:val="0"/>
          <w:divBdr>
            <w:top w:val="single" w:sz="2" w:space="0" w:color="auto"/>
            <w:left w:val="single" w:sz="2" w:space="0" w:color="auto"/>
            <w:bottom w:val="single" w:sz="2" w:space="0" w:color="auto"/>
            <w:right w:val="single" w:sz="2" w:space="0" w:color="auto"/>
          </w:divBdr>
        </w:div>
        <w:div w:id="2080516113">
          <w:marLeft w:val="0"/>
          <w:marRight w:val="0"/>
          <w:marTop w:val="0"/>
          <w:marBottom w:val="0"/>
          <w:divBdr>
            <w:top w:val="single" w:sz="2" w:space="0" w:color="auto"/>
            <w:left w:val="single" w:sz="2" w:space="0" w:color="auto"/>
            <w:bottom w:val="single" w:sz="2" w:space="0" w:color="auto"/>
            <w:right w:val="single" w:sz="2" w:space="0" w:color="auto"/>
          </w:divBdr>
        </w:div>
        <w:div w:id="2102213454">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A4498-6AC1-4574-98EB-AF217C381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944</Words>
  <Characters>5198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caceres herrera</dc:creator>
  <cp:keywords/>
  <dc:description/>
  <cp:lastModifiedBy>gonzalo caceres herrera</cp:lastModifiedBy>
  <cp:revision>11</cp:revision>
  <dcterms:created xsi:type="dcterms:W3CDTF">2024-11-17T06:18:00Z</dcterms:created>
  <dcterms:modified xsi:type="dcterms:W3CDTF">2024-11-17T08:03:00Z</dcterms:modified>
</cp:coreProperties>
</file>