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E2D"/>
          <w:sz w:val="44"/>
        </w:rPr>
        <w:t>06 — IMPLEMENTATION PLAN</w:t>
      </w:r>
    </w:p>
    <w:p>
      <w:pPr>
        <w:jc w:val="center"/>
      </w:pPr>
      <w:r>
        <w:rPr>
          <w:color w:val="5A5A5A"/>
          <w:sz w:val="22"/>
        </w:rPr>
        <w:t>Step-by-Step Build Sequence —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DE3D7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3456"/>
            <w:shd w:fill="EDE3D7"/>
          </w:tcPr>
          <w:p>
            <w:r>
              <w:rPr>
                <w:b/>
                <w:sz w:val="17"/>
              </w:rPr>
              <w:t>Build work</w:t>
            </w:r>
          </w:p>
        </w:tc>
        <w:tc>
          <w:tcPr>
            <w:tcW w:type="dxa" w:w="3456"/>
            <w:shd w:fill="EDE3D7"/>
          </w:tcPr>
          <w:p>
            <w:r>
              <w:rPr>
                <w:b/>
                <w:sz w:val="17"/>
              </w:rPr>
              <w:t>Done criteria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1 — Project Setup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Create Supabase project, Retool app shell, self-hosted n8n instance, Git repo/config folders, .env.example and service credentials.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All three core services are reachable; secrets are stored safely; repo/config baseline exists.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2 — Database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Create migrations for core tables, indexes, RLS and seed brand profile/source placeholders.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Schema deploys cleanly; Pranavi can authenticate; sample rows respect RLS.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3 — Retool Shell &amp; Auth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Build navigation and empty screens: Today, Post Editor, Calendar, Analytics, Settings.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Login works and each screen loads on desktop/mobile.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4 — Daily Research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Build n8n W1 to call research connector(s), normalize raw signals and insert into research_signals.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Daily run stores valid signals with source, URL, captured time and category.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5 — Deduplication &amp; Scoring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Build clustering/dedupe plus trust, freshness, US, UK, Pranavi and opportunity scoring.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Today screen shows max 5 ranked topics with explanations.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6 — Draft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 topic detail → Create Post → hooks, draft, carousel outline, visual brief and claim flags.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 selected topic becomes an editable draft in Retool.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7 — Personal Input &amp;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 text/media input, approve/edit/reject, mandatory rejection reasons and version history.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Every decision is stored; AI vs human final copy is preserved.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8 — Sunday Calendar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Generate 7-day plan enforcing 2 Educational + 1 Storytelling + 1 Soft Selling; add event override actions.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Calendar creates a valid weekly plan and allows human replacement/movement.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9 — Publishing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 copy/export helpers and Scheduled/Published state confirmation for native LinkedIn workflow.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Pranavi can move approved posts through Ready → Scheduled → Published.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10 — Analytics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Build CSV/XLSX/manual import path, normalization into post_metrics and KPI dashboard.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At least one real/synthetic analytics import links to posts and renders USA/UK KPI views.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11 — Weekly Learning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Generate weekly review and write evidence-backed learning_memory entries.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Weekly report explains what worked and recommends next-week adjustments.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12 — QA &amp; Hardening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Test errors, empty states, mobile usability, connector failures, fact-check blocks, secrets and RLS.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All acceptance tests pass end-to-end.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Phase 13 — Production Routine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daily/weekly schedules, backups/export routine and operating checklist.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System can run for a full week without manual backend intervention except content decisions/publishing.</w:t>
            </w:r>
          </w:p>
        </w:tc>
      </w:tr>
    </w:tbl>
    <w:p/>
    <w:p>
      <w:pPr>
        <w:pStyle w:val="Heading1"/>
      </w:pPr>
      <w:r>
        <w:t>MVP Acceptance Test</w:t>
      </w:r>
    </w:p>
    <w:p>
      <w:r>
        <w:t>1. Daily research job runs.</w:t>
      </w:r>
    </w:p>
    <w:p>
      <w:r>
        <w:t>2. Supabase receives raw signals.</w:t>
      </w:r>
    </w:p>
    <w:p>
      <w:r>
        <w:t>3. Top 5 ranked opportunities appear in Retool.</w:t>
      </w:r>
    </w:p>
    <w:p>
      <w:r>
        <w:t>4. Pranavi opens one and creates a draft.</w:t>
      </w:r>
    </w:p>
    <w:p>
      <w:r>
        <w:t>5. She adds a personal note or media when relevant.</w:t>
      </w:r>
    </w:p>
    <w:p>
      <w:r>
        <w:t>6. She edits and approves it.</w:t>
      </w:r>
    </w:p>
    <w:p>
      <w:r>
        <w:t>7. Calendar receives the post.</w:t>
      </w:r>
    </w:p>
    <w:p>
      <w:r>
        <w:t>8. She marks it Scheduled after using LinkedIn native scheduler.</w:t>
      </w:r>
    </w:p>
    <w:p>
      <w:r>
        <w:t>9. Metrics are imported later.</w:t>
      </w:r>
    </w:p>
    <w:p>
      <w:r>
        <w:t>10. Weekly report uses those metrics and stores a learning.</w:t>
      </w:r>
    </w:p>
    <w:p>
      <w:pPr>
        <w:pStyle w:val="Heading1"/>
      </w:pPr>
      <w:r>
        <w:t>Recommended Build Discipline</w:t>
      </w:r>
    </w:p>
    <w:p>
      <w:pPr>
        <w:pStyle w:val="ListBullet"/>
      </w:pPr>
      <w:r>
        <w:t>Do not build analytics before the research→draft→approval→calendar loop works.</w:t>
      </w:r>
    </w:p>
    <w:p>
      <w:pPr>
        <w:pStyle w:val="ListBullet"/>
      </w:pPr>
      <w:r>
        <w:t>Do not build networking engine until core MVP is stable.</w:t>
      </w:r>
    </w:p>
    <w:p>
      <w:pPr>
        <w:pStyle w:val="ListBullet"/>
      </w:pPr>
      <w:r>
        <w:t>Use test data first, then one real daily research connector, then expand sources.</w:t>
      </w:r>
    </w:p>
    <w:p>
      <w:pPr>
        <w:pStyle w:val="ListBullet"/>
      </w:pPr>
      <w:r>
        <w:t>Version n8n workflows and database migrations.</w:t>
      </w:r>
    </w:p>
    <w:p>
      <w:pPr>
        <w:pStyle w:val="ListBullet"/>
      </w:pPr>
      <w:r>
        <w:t>Keep prompt templates in versioned files/config records, not scattered through workflows.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A3E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