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6D729" w14:textId="40D4E2A5" w:rsidR="00B220B7" w:rsidRPr="00B220B7" w:rsidRDefault="0002024C" w:rsidP="0002024C">
      <w:pPr>
        <w:rPr>
          <w:b/>
          <w:bCs/>
          <w:sz w:val="28"/>
          <w:szCs w:val="32"/>
        </w:rPr>
      </w:pPr>
      <w:r w:rsidRPr="00B220B7">
        <w:rPr>
          <w:rFonts w:hint="eastAsia"/>
          <w:b/>
          <w:bCs/>
          <w:sz w:val="28"/>
          <w:szCs w:val="32"/>
          <w:highlight w:val="green"/>
        </w:rPr>
        <w:t>周亚男</w:t>
      </w:r>
      <w:r w:rsidR="00B220B7" w:rsidRPr="00B220B7">
        <w:rPr>
          <w:b/>
          <w:bCs/>
          <w:sz w:val="28"/>
          <w:szCs w:val="32"/>
          <w:highlight w:val="green"/>
        </w:rPr>
        <w:tab/>
      </w:r>
      <w:r w:rsidR="00B220B7" w:rsidRPr="00B220B7">
        <w:rPr>
          <w:b/>
          <w:bCs/>
          <w:sz w:val="28"/>
          <w:szCs w:val="32"/>
          <w:highlight w:val="green"/>
        </w:rPr>
        <w:tab/>
      </w:r>
      <w:r w:rsidRPr="00B220B7">
        <w:rPr>
          <w:rFonts w:hint="eastAsia"/>
          <w:b/>
          <w:bCs/>
          <w:sz w:val="28"/>
          <w:szCs w:val="32"/>
          <w:highlight w:val="green"/>
        </w:rPr>
        <w:t>2</w:t>
      </w:r>
      <w:r w:rsidRPr="00B220B7">
        <w:rPr>
          <w:b/>
          <w:bCs/>
          <w:sz w:val="28"/>
          <w:szCs w:val="32"/>
          <w:highlight w:val="green"/>
        </w:rPr>
        <w:t>020131062</w:t>
      </w:r>
      <w:r w:rsidR="00B220B7" w:rsidRPr="00B220B7">
        <w:rPr>
          <w:b/>
          <w:bCs/>
          <w:sz w:val="28"/>
          <w:szCs w:val="32"/>
          <w:highlight w:val="green"/>
        </w:rPr>
        <w:tab/>
      </w:r>
      <w:r w:rsidR="00B220B7" w:rsidRPr="00B220B7">
        <w:rPr>
          <w:b/>
          <w:bCs/>
          <w:sz w:val="28"/>
          <w:szCs w:val="32"/>
          <w:highlight w:val="green"/>
        </w:rPr>
        <w:tab/>
      </w:r>
      <w:r w:rsidRPr="00B220B7">
        <w:rPr>
          <w:rFonts w:hint="eastAsia"/>
          <w:b/>
          <w:bCs/>
          <w:sz w:val="28"/>
          <w:szCs w:val="32"/>
          <w:highlight w:val="green"/>
        </w:rPr>
        <w:t>2</w:t>
      </w:r>
      <w:r w:rsidRPr="00B220B7">
        <w:rPr>
          <w:b/>
          <w:bCs/>
          <w:sz w:val="28"/>
          <w:szCs w:val="32"/>
          <w:highlight w:val="green"/>
        </w:rPr>
        <w:t>02</w:t>
      </w:r>
      <w:r w:rsidRPr="00B220B7">
        <w:rPr>
          <w:rFonts w:hint="eastAsia"/>
          <w:b/>
          <w:bCs/>
          <w:sz w:val="28"/>
          <w:szCs w:val="32"/>
          <w:highlight w:val="green"/>
        </w:rPr>
        <w:t>班</w:t>
      </w:r>
    </w:p>
    <w:p w14:paraId="1844EA29" w14:textId="71CF0FE7" w:rsidR="00437691" w:rsidRDefault="00437691"/>
    <w:p w14:paraId="2FA1F89F" w14:textId="73CBAE38" w:rsidR="00096C5E" w:rsidRDefault="00096C5E"/>
    <w:p w14:paraId="03DB1BC1" w14:textId="74DB496D" w:rsidR="00096C5E" w:rsidRDefault="00096C5E" w:rsidP="00096C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准备三个账户</w:t>
      </w:r>
    </w:p>
    <w:p w14:paraId="1B9CCF30" w14:textId="3E4F185C" w:rsidR="00096C5E" w:rsidRDefault="00096C5E" w:rsidP="00096C5E">
      <w:r>
        <w:rPr>
          <w:rFonts w:ascii="Nunito Sans" w:hAnsi="Nunito Sans"/>
          <w:color w:val="A2A3BD"/>
          <w:sz w:val="19"/>
          <w:szCs w:val="19"/>
          <w:shd w:val="clear" w:color="auto" w:fill="222336"/>
        </w:rPr>
        <w:t>0x5B38Da6a701c568545dCfcB03FcB875f56beddC4</w:t>
      </w:r>
    </w:p>
    <w:p w14:paraId="191416C2" w14:textId="132CD8B7" w:rsidR="00B220B7" w:rsidRDefault="00096C5E">
      <w:r>
        <w:rPr>
          <w:rFonts w:ascii="Nunito Sans" w:hAnsi="Nunito Sans"/>
          <w:color w:val="A2A3BD"/>
          <w:sz w:val="19"/>
          <w:szCs w:val="19"/>
          <w:shd w:val="clear" w:color="auto" w:fill="222336"/>
        </w:rPr>
        <w:t>0xAb8483F64d9C6d1EcF9b849Ae677dD3315835cb2</w:t>
      </w:r>
    </w:p>
    <w:p w14:paraId="28C6E7AF" w14:textId="1CCF9B44" w:rsidR="00096C5E" w:rsidRDefault="00096C5E" w:rsidP="00096C5E">
      <w:r>
        <w:rPr>
          <w:rFonts w:ascii="Nunito Sans" w:hAnsi="Nunito Sans"/>
          <w:color w:val="A2A3BD"/>
          <w:sz w:val="19"/>
          <w:szCs w:val="19"/>
          <w:shd w:val="clear" w:color="auto" w:fill="222336"/>
        </w:rPr>
        <w:t>0x4B20993Bc481177ec7E8f571ceCaE8A9e22C02db</w:t>
      </w:r>
      <w:r>
        <w:rPr>
          <w:rFonts w:ascii="Nunito Sans" w:hAnsi="Nunito Sans"/>
          <w:color w:val="A2A3BD"/>
          <w:sz w:val="19"/>
          <w:szCs w:val="19"/>
          <w:shd w:val="clear" w:color="auto" w:fill="222336"/>
        </w:rPr>
        <w:br/>
      </w:r>
      <w:r>
        <w:rPr>
          <w:rFonts w:ascii="Nunito Sans" w:hAnsi="Nunito Sans"/>
          <w:color w:val="A2A3BD"/>
          <w:sz w:val="19"/>
          <w:szCs w:val="19"/>
          <w:shd w:val="clear" w:color="auto" w:fill="222336"/>
        </w:rPr>
        <w:br/>
      </w:r>
      <w:r>
        <w:rPr>
          <w:rFonts w:hint="eastAsia"/>
        </w:rPr>
        <w:t>二、头像图片地址</w:t>
      </w:r>
    </w:p>
    <w:p w14:paraId="63842E75" w14:textId="2533AEF3" w:rsidR="00096C5E" w:rsidRDefault="00000000" w:rsidP="00096C5E">
      <w:hyperlink r:id="rId5" w:history="1">
        <w:r w:rsidR="00096C5E" w:rsidRPr="00B76D7E">
          <w:rPr>
            <w:rStyle w:val="a4"/>
            <w:highlight w:val="yellow"/>
          </w:rPr>
          <w:t>https://voidtech.cn/i/2022/11/21/vz5jtl.jpg</w:t>
        </w:r>
      </w:hyperlink>
    </w:p>
    <w:p w14:paraId="421C1E02" w14:textId="06302F62" w:rsidR="00096C5E" w:rsidRDefault="00096C5E" w:rsidP="00096C5E"/>
    <w:p w14:paraId="0196867E" w14:textId="061C966B" w:rsidR="00096C5E" w:rsidRDefault="00096C5E" w:rsidP="00096C5E">
      <w:r>
        <w:rPr>
          <w:rFonts w:hint="eastAsia"/>
        </w:rPr>
        <w:t>三、修改合约</w:t>
      </w:r>
      <w:r>
        <w:br/>
      </w:r>
      <w:r>
        <w:rPr>
          <w:noProof/>
        </w:rPr>
        <w:drawing>
          <wp:inline distT="0" distB="0" distL="0" distR="0" wp14:anchorId="548D8A9F" wp14:editId="58BDD837">
            <wp:extent cx="5274310" cy="2797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3195" w14:textId="0851E924" w:rsidR="00096C5E" w:rsidRDefault="00096C5E" w:rsidP="00096C5E"/>
    <w:p w14:paraId="6A588016" w14:textId="3B187A7B" w:rsidR="00096C5E" w:rsidRDefault="00096C5E" w:rsidP="00096C5E">
      <w:r>
        <w:rPr>
          <w:rFonts w:hint="eastAsia"/>
        </w:rPr>
        <w:t>四、部署合约到本地测试网</w:t>
      </w:r>
    </w:p>
    <w:p w14:paraId="351F8DF0" w14:textId="29C033D8" w:rsidR="00096C5E" w:rsidRDefault="00096C5E" w:rsidP="00096C5E">
      <w:r>
        <w:rPr>
          <w:noProof/>
        </w:rPr>
        <w:lastRenderedPageBreak/>
        <w:drawing>
          <wp:inline distT="0" distB="0" distL="0" distR="0" wp14:anchorId="20657183" wp14:editId="6EC063DD">
            <wp:extent cx="2796782" cy="400084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B471" w14:textId="69C43E1F" w:rsidR="00096C5E" w:rsidRDefault="00096C5E" w:rsidP="00096C5E"/>
    <w:p w14:paraId="28901AC2" w14:textId="402355AA" w:rsidR="00096C5E" w:rsidRDefault="00096C5E" w:rsidP="00096C5E">
      <w:r>
        <w:rPr>
          <w:rFonts w:hint="eastAsia"/>
        </w:rPr>
        <w:t>五、</w:t>
      </w:r>
      <w:r>
        <w:t>mint一个tokenid为1的nft到账户A</w:t>
      </w:r>
    </w:p>
    <w:p w14:paraId="269A2A2F" w14:textId="0792ADE5" w:rsidR="00096C5E" w:rsidRDefault="00096C5E" w:rsidP="00096C5E">
      <w:r>
        <w:rPr>
          <w:noProof/>
        </w:rPr>
        <w:drawing>
          <wp:inline distT="0" distB="0" distL="0" distR="0" wp14:anchorId="5A097107" wp14:editId="37421194">
            <wp:extent cx="2789162" cy="12955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EC35" w14:textId="46E361B4" w:rsidR="00096C5E" w:rsidRDefault="00096C5E" w:rsidP="00096C5E"/>
    <w:p w14:paraId="1C2815ED" w14:textId="2DB34B8B" w:rsidR="00096C5E" w:rsidRDefault="00096C5E" w:rsidP="00096C5E">
      <w:r>
        <w:rPr>
          <w:rFonts w:hint="eastAsia"/>
        </w:rPr>
        <w:t>六、查看账户A的余额</w:t>
      </w:r>
    </w:p>
    <w:p w14:paraId="5265F008" w14:textId="01FA20D8" w:rsidR="00096C5E" w:rsidRDefault="00096C5E" w:rsidP="00096C5E">
      <w:r>
        <w:rPr>
          <w:noProof/>
        </w:rPr>
        <w:drawing>
          <wp:inline distT="0" distB="0" distL="0" distR="0" wp14:anchorId="52E908C8" wp14:editId="5102C955">
            <wp:extent cx="2621507" cy="662997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9F0F" w14:textId="3F45032E" w:rsidR="00096C5E" w:rsidRDefault="00096C5E" w:rsidP="00096C5E"/>
    <w:p w14:paraId="753A1197" w14:textId="58099E08" w:rsidR="00096C5E" w:rsidRDefault="00096C5E" w:rsidP="00096C5E">
      <w:r>
        <w:rPr>
          <w:rFonts w:hint="eastAsia"/>
        </w:rPr>
        <w:t>七、</w:t>
      </w:r>
      <w:r>
        <w:t>查看tokenid为1的owner</w:t>
      </w:r>
    </w:p>
    <w:p w14:paraId="04007B37" w14:textId="3C5A1804" w:rsidR="00096C5E" w:rsidRDefault="00096C5E" w:rsidP="00096C5E">
      <w:r>
        <w:rPr>
          <w:noProof/>
        </w:rPr>
        <w:drawing>
          <wp:inline distT="0" distB="0" distL="0" distR="0" wp14:anchorId="3EF205A9" wp14:editId="65CFF1DE">
            <wp:extent cx="2606266" cy="716342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2B84" w14:textId="3C8A4D88" w:rsidR="00096C5E" w:rsidRDefault="00096C5E" w:rsidP="00096C5E"/>
    <w:p w14:paraId="20CD276F" w14:textId="2361AE3F" w:rsidR="00096C5E" w:rsidRDefault="00096C5E" w:rsidP="00096C5E">
      <w:r>
        <w:rPr>
          <w:rFonts w:hint="eastAsia"/>
        </w:rPr>
        <w:t>八、</w:t>
      </w:r>
      <w:r>
        <w:t>查看tokenid为1的tokenURI</w:t>
      </w:r>
    </w:p>
    <w:p w14:paraId="7566666C" w14:textId="185DBB99" w:rsidR="00096C5E" w:rsidRDefault="00924C87" w:rsidP="00096C5E">
      <w:r>
        <w:rPr>
          <w:noProof/>
        </w:rPr>
        <w:lastRenderedPageBreak/>
        <w:drawing>
          <wp:inline distT="0" distB="0" distL="0" distR="0" wp14:anchorId="1FD135A1" wp14:editId="380322AD">
            <wp:extent cx="2667231" cy="868755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A0C4" w14:textId="1D0E6449" w:rsidR="00924C87" w:rsidRDefault="00924C87" w:rsidP="00096C5E"/>
    <w:p w14:paraId="4C29F945" w14:textId="5C7508B0" w:rsidR="00924C87" w:rsidRDefault="00924C87" w:rsidP="00096C5E">
      <w:r>
        <w:rPr>
          <w:rFonts w:hint="eastAsia"/>
        </w:rPr>
        <w:t>九、</w:t>
      </w:r>
      <w:r>
        <w:t>使用账户A对账户B进行approve</w:t>
      </w:r>
    </w:p>
    <w:p w14:paraId="10DB1DBC" w14:textId="05563261" w:rsidR="00924C87" w:rsidRDefault="00924C87" w:rsidP="00096C5E">
      <w:r>
        <w:rPr>
          <w:noProof/>
        </w:rPr>
        <w:drawing>
          <wp:inline distT="0" distB="0" distL="0" distR="0" wp14:anchorId="0C9BD92D" wp14:editId="51E74420">
            <wp:extent cx="2804403" cy="1592718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569A" w14:textId="1E2247F6" w:rsidR="00924C87" w:rsidRDefault="00924C87" w:rsidP="00096C5E"/>
    <w:p w14:paraId="242F5F11" w14:textId="7BA67C2E" w:rsidR="00924C87" w:rsidRDefault="00924C87" w:rsidP="00096C5E">
      <w:r>
        <w:rPr>
          <w:rFonts w:hint="eastAsia"/>
        </w:rPr>
        <w:t>十、</w:t>
      </w:r>
      <w:r>
        <w:t>调用getApproved，查看tokenid为1的返回值</w:t>
      </w:r>
    </w:p>
    <w:p w14:paraId="11CF74CE" w14:textId="543B8537" w:rsidR="00924C87" w:rsidRDefault="00924C87" w:rsidP="00096C5E">
      <w:r>
        <w:rPr>
          <w:noProof/>
        </w:rPr>
        <w:drawing>
          <wp:inline distT="0" distB="0" distL="0" distR="0" wp14:anchorId="5B266BD5" wp14:editId="6C03ACAF">
            <wp:extent cx="2644369" cy="784928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7B1B" w14:textId="64E97267" w:rsidR="00924C87" w:rsidRDefault="00924C87" w:rsidP="00096C5E"/>
    <w:p w14:paraId="6AD6D113" w14:textId="59697687" w:rsidR="00924C87" w:rsidRDefault="00924C87" w:rsidP="00096C5E">
      <w:r>
        <w:rPr>
          <w:rFonts w:hint="eastAsia"/>
        </w:rPr>
        <w:t>十一、</w:t>
      </w:r>
      <w:r>
        <w:t>调用transferFrom，把tokenid为1的NFT从账户B转到账户C</w:t>
      </w:r>
    </w:p>
    <w:p w14:paraId="3DF507B6" w14:textId="481D21E5" w:rsidR="00924C87" w:rsidRDefault="000636B0" w:rsidP="00096C5E">
      <w:r>
        <w:rPr>
          <w:noProof/>
        </w:rPr>
        <w:drawing>
          <wp:inline distT="0" distB="0" distL="0" distR="0" wp14:anchorId="577F8158" wp14:editId="5191DFB0">
            <wp:extent cx="2834886" cy="1722269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252F" w14:textId="3A61517E" w:rsidR="000636B0" w:rsidRDefault="000636B0" w:rsidP="00096C5E"/>
    <w:p w14:paraId="42802B4F" w14:textId="70A8117E" w:rsidR="000636B0" w:rsidRDefault="000636B0" w:rsidP="00096C5E">
      <w:r>
        <w:rPr>
          <w:rFonts w:hint="eastAsia"/>
        </w:rPr>
        <w:t>十二、</w:t>
      </w:r>
      <w:r>
        <w:t>mint tokenid为2 的nft到账户A；</w:t>
      </w:r>
    </w:p>
    <w:p w14:paraId="7AB4059B" w14:textId="53AA8181" w:rsidR="000636B0" w:rsidRDefault="007B1151" w:rsidP="00096C5E">
      <w:r>
        <w:rPr>
          <w:noProof/>
        </w:rPr>
        <w:drawing>
          <wp:inline distT="0" distB="0" distL="0" distR="0" wp14:anchorId="4F3726FA" wp14:editId="11DF1AFE">
            <wp:extent cx="2766300" cy="131837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ECA5" w14:textId="222A0379" w:rsidR="000636B0" w:rsidRDefault="000636B0" w:rsidP="00096C5E">
      <w:r>
        <w:t>13. 使用账户A调用setApprovalForAll，对账户B进行approve</w:t>
      </w:r>
    </w:p>
    <w:p w14:paraId="40D3F26D" w14:textId="50FCEAB0" w:rsidR="000636B0" w:rsidRDefault="007B1151" w:rsidP="00096C5E">
      <w:r>
        <w:rPr>
          <w:noProof/>
        </w:rPr>
        <w:lastRenderedPageBreak/>
        <w:drawing>
          <wp:inline distT="0" distB="0" distL="0" distR="0" wp14:anchorId="11C44106" wp14:editId="30FF49EA">
            <wp:extent cx="2827265" cy="131837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3A48" w14:textId="7A72BDE9" w:rsidR="000636B0" w:rsidRDefault="000636B0" w:rsidP="00096C5E">
      <w:r>
        <w:t>14. 调用isApprovedForAll，查看授权状态</w:t>
      </w:r>
    </w:p>
    <w:p w14:paraId="1EEC7C2C" w14:textId="25EDFF4C" w:rsidR="000636B0" w:rsidRDefault="007B1151" w:rsidP="00096C5E">
      <w:r>
        <w:rPr>
          <w:noProof/>
        </w:rPr>
        <w:drawing>
          <wp:inline distT="0" distB="0" distL="0" distR="0" wp14:anchorId="3667CDDE" wp14:editId="47518D86">
            <wp:extent cx="2674852" cy="158509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01AD" w14:textId="6A71AB53" w:rsidR="000636B0" w:rsidRDefault="000636B0" w:rsidP="00096C5E">
      <w:r>
        <w:t>15. 使用账户B，转移tokenid为2的NFT到账户C；</w:t>
      </w:r>
    </w:p>
    <w:p w14:paraId="25C67AAD" w14:textId="1EB7C102" w:rsidR="000636B0" w:rsidRDefault="007B1151" w:rsidP="00096C5E">
      <w:r>
        <w:rPr>
          <w:noProof/>
        </w:rPr>
        <w:drawing>
          <wp:inline distT="0" distB="0" distL="0" distR="0" wp14:anchorId="48BF1DF2" wp14:editId="66ECA122">
            <wp:extent cx="2667231" cy="76206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28F8" w14:textId="1B4A8EF0" w:rsidR="007B1151" w:rsidRDefault="007B1151" w:rsidP="00096C5E">
      <w:r>
        <w:rPr>
          <w:noProof/>
        </w:rPr>
        <w:drawing>
          <wp:inline distT="0" distB="0" distL="0" distR="0" wp14:anchorId="742FDDB4" wp14:editId="6B594297">
            <wp:extent cx="2636748" cy="172989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5319" w14:textId="25299FA3" w:rsidR="007B1151" w:rsidRDefault="007B1151" w:rsidP="00096C5E"/>
    <w:p w14:paraId="6E8C207F" w14:textId="745737A0" w:rsidR="000636B0" w:rsidRDefault="000636B0" w:rsidP="00096C5E">
      <w:r>
        <w:t>16. 查看账户C的余额</w:t>
      </w:r>
    </w:p>
    <w:p w14:paraId="50FDDBB3" w14:textId="774E934A" w:rsidR="000636B0" w:rsidRDefault="00B77E31" w:rsidP="00096C5E">
      <w:r>
        <w:rPr>
          <w:noProof/>
        </w:rPr>
        <w:drawing>
          <wp:inline distT="0" distB="0" distL="0" distR="0" wp14:anchorId="1C757AA4" wp14:editId="61EEA9B0">
            <wp:extent cx="2682472" cy="708721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9917" w14:textId="14CFA970" w:rsidR="000636B0" w:rsidRDefault="000636B0" w:rsidP="00096C5E">
      <w:r>
        <w:t>17. 修改合约代码，使得只有owner才可以mint； 截图自己修改后的代码放到这里；</w:t>
      </w:r>
    </w:p>
    <w:p w14:paraId="4B3F1C47" w14:textId="48D91B3A" w:rsidR="000636B0" w:rsidRDefault="00DD5D4C" w:rsidP="00DD5D4C">
      <w:r>
        <w:rPr>
          <w:noProof/>
        </w:rPr>
        <w:lastRenderedPageBreak/>
        <w:drawing>
          <wp:inline distT="0" distB="0" distL="0" distR="0" wp14:anchorId="4BF65484" wp14:editId="04D617F3">
            <wp:extent cx="5274310" cy="394017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462A" w14:textId="77777777" w:rsidR="000636B0" w:rsidRDefault="000636B0" w:rsidP="00096C5E"/>
    <w:p w14:paraId="00C1EE87" w14:textId="54AF9C63" w:rsidR="000636B0" w:rsidRDefault="000636B0" w:rsidP="00096C5E">
      <w:r>
        <w:t xml:space="preserve">18. 对比erc20和erc721 transfer事件的异同，并阐述原因； </w:t>
      </w:r>
    </w:p>
    <w:p w14:paraId="700F67B7" w14:textId="565F8F2A" w:rsidR="000636B0" w:rsidRDefault="00DD5D4C" w:rsidP="00096C5E">
      <w:r>
        <w:t>erc20</w:t>
      </w:r>
      <w:r>
        <w:rPr>
          <w:rFonts w:hint="eastAsia"/>
        </w:rPr>
        <w:t>：是拥有者对某人转一定数量的币</w:t>
      </w:r>
    </w:p>
    <w:p w14:paraId="2B0433C9" w14:textId="47E829A2" w:rsidR="00DD5D4C" w:rsidRDefault="00DD5D4C" w:rsidP="00096C5E">
      <w:r>
        <w:rPr>
          <w:rFonts w:hint="eastAsia"/>
        </w:rPr>
        <w:t>erc</w:t>
      </w:r>
      <w:r>
        <w:t>721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是拥有者对某人转tokenid代表的这一个“nft“</w:t>
      </w:r>
    </w:p>
    <w:p w14:paraId="6F68D00A" w14:textId="786E3F4F" w:rsidR="00DD5D4C" w:rsidRPr="00DD5D4C" w:rsidRDefault="00DD5D4C" w:rsidP="00096C5E">
      <w:r>
        <w:rPr>
          <w:rFonts w:hint="eastAsia"/>
        </w:rPr>
        <w:t>原因：nft不能按照数量来分发，要不然也不会有</w:t>
      </w:r>
      <w:r w:rsidRPr="00DD5D4C">
        <w:t>setApprovalForAll</w:t>
      </w:r>
      <w:r>
        <w:rPr>
          <w:rFonts w:hint="eastAsia"/>
        </w:rPr>
        <w:t>(</w:t>
      </w:r>
      <w:r>
        <w:t>)</w:t>
      </w:r>
    </w:p>
    <w:p w14:paraId="1FC7A645" w14:textId="77777777" w:rsidR="00DD5D4C" w:rsidRDefault="00DD5D4C" w:rsidP="00096C5E"/>
    <w:p w14:paraId="2DAD734A" w14:textId="1A0ACAF3" w:rsidR="000636B0" w:rsidRDefault="000636B0" w:rsidP="00096C5E">
      <w:r>
        <w:t xml:space="preserve">19. 对比erc20和ERC721 approval 事件的异同，并阐述原因； </w:t>
      </w:r>
    </w:p>
    <w:p w14:paraId="2B187C4F" w14:textId="3CD8312F" w:rsidR="000636B0" w:rsidRDefault="00DD5D4C" w:rsidP="00096C5E">
      <w:r>
        <w:rPr>
          <w:rFonts w:hint="eastAsia"/>
        </w:rPr>
        <w:t>原</w:t>
      </w:r>
      <w:r w:rsidR="00446FD1">
        <w:rPr>
          <w:rFonts w:hint="eastAsia"/>
        </w:rPr>
        <w:t>理</w:t>
      </w:r>
      <w:r>
        <w:rPr>
          <w:rFonts w:hint="eastAsia"/>
        </w:rPr>
        <w:t>同1</w:t>
      </w:r>
      <w:r>
        <w:t>8</w:t>
      </w:r>
    </w:p>
    <w:p w14:paraId="133A50A3" w14:textId="77777777" w:rsidR="00DD5D4C" w:rsidRDefault="00DD5D4C" w:rsidP="00096C5E"/>
    <w:p w14:paraId="34738547" w14:textId="6565A6BB" w:rsidR="000636B0" w:rsidRDefault="000636B0" w:rsidP="00096C5E">
      <w:r>
        <w:t xml:space="preserve">20. 在这个实验里，TokenURI的对应的图片是存储在链上还是链 下？ </w:t>
      </w:r>
    </w:p>
    <w:p w14:paraId="07BA5171" w14:textId="7E3969DB" w:rsidR="000636B0" w:rsidRDefault="00557652" w:rsidP="00096C5E">
      <w:r>
        <w:rPr>
          <w:rFonts w:hint="eastAsia"/>
        </w:rPr>
        <w:t>链下，图片与链上有个锚定关系，可通过节点查询到链下存储图片的地方</w:t>
      </w:r>
    </w:p>
    <w:p w14:paraId="7B9EFDBA" w14:textId="77777777" w:rsidR="00557652" w:rsidRDefault="00557652" w:rsidP="00096C5E"/>
    <w:p w14:paraId="2150F7D6" w14:textId="11D3190C" w:rsidR="000636B0" w:rsidRDefault="000636B0" w:rsidP="00096C5E">
      <w:r>
        <w:t xml:space="preserve">21. 为什么ERC721合约的接口里没有transfer方法？ </w:t>
      </w:r>
    </w:p>
    <w:p w14:paraId="16AE87E3" w14:textId="1981FBD7" w:rsidR="00E265BD" w:rsidRDefault="00E265BD" w:rsidP="00096C5E">
      <w:r>
        <w:rPr>
          <w:rFonts w:hint="eastAsia"/>
        </w:rPr>
        <w:t>被</w:t>
      </w:r>
      <w:r>
        <w:rPr>
          <w:rFonts w:ascii="Nunito Sans" w:hAnsi="Nunito Sans"/>
          <w:b/>
          <w:bCs/>
          <w:color w:val="FFFFFF"/>
          <w:sz w:val="18"/>
          <w:szCs w:val="18"/>
          <w:shd w:val="clear" w:color="auto" w:fill="2A2C3F"/>
        </w:rPr>
        <w:t>transferFrom</w:t>
      </w:r>
      <w:r>
        <w:rPr>
          <w:rFonts w:ascii="Nunito Sans" w:hAnsi="Nunito Sans" w:hint="eastAsia"/>
          <w:b/>
          <w:bCs/>
          <w:color w:val="FFFFFF"/>
          <w:sz w:val="18"/>
          <w:szCs w:val="18"/>
          <w:shd w:val="clear" w:color="auto" w:fill="2A2C3F"/>
        </w:rPr>
        <w:t>（非安全）和</w:t>
      </w:r>
      <w:r>
        <w:rPr>
          <w:rFonts w:ascii="Nunito Sans" w:hAnsi="Nunito Sans" w:hint="eastAsia"/>
          <w:b/>
          <w:bCs/>
          <w:color w:val="FFFFFF"/>
          <w:sz w:val="18"/>
          <w:szCs w:val="18"/>
          <w:shd w:val="clear" w:color="auto" w:fill="2A2C3F"/>
        </w:rPr>
        <w:t>safe</w:t>
      </w:r>
      <w:r>
        <w:rPr>
          <w:rFonts w:ascii="Nunito Sans" w:hAnsi="Nunito Sans"/>
          <w:b/>
          <w:bCs/>
          <w:color w:val="FFFFFF"/>
          <w:sz w:val="18"/>
          <w:szCs w:val="18"/>
          <w:shd w:val="clear" w:color="auto" w:fill="2A2C3F"/>
        </w:rPr>
        <w:t>transferFrom</w:t>
      </w:r>
      <w:r>
        <w:rPr>
          <w:rFonts w:ascii="Nunito Sans" w:hAnsi="Nunito Sans" w:hint="eastAsia"/>
          <w:b/>
          <w:bCs/>
          <w:color w:val="FFFFFF"/>
          <w:sz w:val="18"/>
          <w:szCs w:val="18"/>
          <w:shd w:val="clear" w:color="auto" w:fill="2A2C3F"/>
        </w:rPr>
        <w:t>（安全）</w:t>
      </w:r>
      <w:r>
        <w:rPr>
          <w:rFonts w:ascii="Nunito Sans" w:hAnsi="Nunito Sans" w:hint="eastAsia"/>
          <w:b/>
          <w:bCs/>
          <w:color w:val="FFFFFF"/>
          <w:sz w:val="18"/>
          <w:szCs w:val="18"/>
          <w:shd w:val="clear" w:color="auto" w:fill="2A2C3F"/>
        </w:rPr>
        <w:t xml:space="preserve"> </w:t>
      </w:r>
      <w:r w:rsidRPr="00E265BD">
        <w:rPr>
          <w:rFonts w:hint="eastAsia"/>
        </w:rPr>
        <w:t>替代</w:t>
      </w:r>
      <w:r>
        <w:rPr>
          <w:rFonts w:hint="eastAsia"/>
        </w:rPr>
        <w:t>。（</w:t>
      </w:r>
      <w:r w:rsidRPr="00E265BD">
        <w:rPr>
          <w:rFonts w:hint="eastAsia"/>
        </w:rPr>
        <w:t>由于</w:t>
      </w:r>
      <w:r w:rsidRPr="00E265BD">
        <w:t>ERC721代币具有唯一性，不可分割</w:t>
      </w:r>
      <w:r>
        <w:rPr>
          <w:rFonts w:hint="eastAsia"/>
        </w:rPr>
        <w:t>）</w:t>
      </w:r>
    </w:p>
    <w:p w14:paraId="5E5001E9" w14:textId="77777777" w:rsidR="00E265BD" w:rsidRDefault="00E265BD" w:rsidP="00096C5E"/>
    <w:p w14:paraId="547BB162" w14:textId="32607B46" w:rsidR="000636B0" w:rsidRDefault="000636B0" w:rsidP="00096C5E">
      <w:r>
        <w:t>加分项： 1. 修改合约，使得在mint时，tokenid自增，而不是用户指定 tokenid；</w:t>
      </w:r>
    </w:p>
    <w:p w14:paraId="3A65FDCD" w14:textId="75C68559" w:rsidR="0046584C" w:rsidRDefault="0046584C" w:rsidP="00096C5E"/>
    <w:p w14:paraId="5BF6AC67" w14:textId="2F38A8B4" w:rsidR="0046584C" w:rsidRDefault="00052E0A" w:rsidP="00096C5E">
      <w:r>
        <w:rPr>
          <w:noProof/>
        </w:rPr>
        <w:drawing>
          <wp:inline distT="0" distB="0" distL="0" distR="0" wp14:anchorId="4EA93C6F" wp14:editId="4D80501B">
            <wp:extent cx="3665538" cy="1005927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D46A" w14:textId="684556AA" w:rsidR="00052E0A" w:rsidRDefault="00052E0A" w:rsidP="00096C5E">
      <w:r>
        <w:rPr>
          <w:noProof/>
        </w:rPr>
        <w:lastRenderedPageBreak/>
        <w:drawing>
          <wp:inline distT="0" distB="0" distL="0" distR="0" wp14:anchorId="4A0233F5" wp14:editId="3EAEC6BC">
            <wp:extent cx="5274310" cy="26435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9498" w14:textId="61C36714" w:rsidR="00E77A59" w:rsidRDefault="00E77A59" w:rsidP="00096C5E"/>
    <w:p w14:paraId="20565EA2" w14:textId="5D7B4EF6" w:rsidR="00E77A59" w:rsidRDefault="00FE044E" w:rsidP="00096C5E">
      <w:r>
        <w:rPr>
          <w:rFonts w:hint="eastAsia"/>
        </w:rPr>
        <w:t>源码：</w:t>
      </w:r>
    </w:p>
    <w:p w14:paraId="305B7ECA" w14:textId="5E8CABDE" w:rsidR="00FE044E" w:rsidRDefault="00FE044E" w:rsidP="00096C5E">
      <w:r w:rsidRPr="00FE044E">
        <w:rPr>
          <w:rFonts w:hint="eastAsia"/>
          <w:highlight w:val="yellow"/>
        </w:rPr>
        <w:t>Z</w:t>
      </w:r>
      <w:r w:rsidRPr="00FE044E">
        <w:rPr>
          <w:highlight w:val="yellow"/>
        </w:rPr>
        <w:t>YN</w:t>
      </w:r>
      <w:r w:rsidRPr="00FE044E">
        <w:rPr>
          <w:rFonts w:hint="eastAsia"/>
          <w:highlight w:val="yellow"/>
        </w:rPr>
        <w:t>.</w:t>
      </w:r>
      <w:r w:rsidRPr="00FE044E">
        <w:rPr>
          <w:highlight w:val="yellow"/>
        </w:rPr>
        <w:t>sol</w:t>
      </w:r>
    </w:p>
    <w:p w14:paraId="2173097A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// SPDX-License-Identifier: MIT</w:t>
      </w:r>
    </w:p>
    <w:p w14:paraId="553F3FD2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pragma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solidity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0.8.4;</w:t>
      </w:r>
    </w:p>
    <w:p w14:paraId="76804576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CE9178"/>
          <w:kern w:val="0"/>
          <w:sz w:val="18"/>
          <w:szCs w:val="18"/>
        </w:rPr>
        <w:t>"./ERC721.sol"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31F5A878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contract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ZYN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is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ERC721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14:paraId="384CCCF3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uint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MAX_ZYNS = </w:t>
      </w:r>
      <w:r w:rsidRPr="00FE044E">
        <w:rPr>
          <w:rFonts w:ascii="Consolas" w:eastAsia="宋体" w:hAnsi="Consolas" w:cs="宋体"/>
          <w:color w:val="B5CEA8"/>
          <w:kern w:val="0"/>
          <w:sz w:val="18"/>
          <w:szCs w:val="18"/>
        </w:rPr>
        <w:t>10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;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总量</w:t>
      </w:r>
    </w:p>
    <w:p w14:paraId="755F5972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immutable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owner;</w:t>
      </w:r>
    </w:p>
    <w:p w14:paraId="65F75C14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构造函数</w:t>
      </w:r>
    </w:p>
    <w:p w14:paraId="5D945A3C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constructor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string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memory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name_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string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memory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symbol_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1F568A03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ERC721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(name_, symbol_)</w:t>
      </w:r>
    </w:p>
    <w:p w14:paraId="55F9633D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{</w:t>
      </w:r>
    </w:p>
    <w:p w14:paraId="5B61064E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owner =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msg.sender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343BD4CC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}</w:t>
      </w:r>
    </w:p>
    <w:p w14:paraId="765F769D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47566370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modifier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onlyOwner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(){</w:t>
      </w:r>
    </w:p>
    <w:p w14:paraId="5831AA02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require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msg.sender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==owner);</w:t>
      </w:r>
    </w:p>
    <w:p w14:paraId="04540544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_;</w:t>
      </w:r>
    </w:p>
    <w:p w14:paraId="265AC2D1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}</w:t>
      </w:r>
    </w:p>
    <w:p w14:paraId="02F09FD9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64310C17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_baseURI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()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internal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pure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override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returns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string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memory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14:paraId="48A9BA67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CE9178"/>
          <w:kern w:val="0"/>
          <w:sz w:val="18"/>
          <w:szCs w:val="18"/>
        </w:rPr>
        <w:t>"https://voidtech.cn/i/2022/11/21/vz5jtl.jpg"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3260EF6A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}</w:t>
      </w:r>
    </w:p>
    <w:p w14:paraId="4BCD81DC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25FBB249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铸造函数</w:t>
      </w:r>
    </w:p>
    <w:p w14:paraId="43F35A6F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mint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to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uint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tokenId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external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onlyOwner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14:paraId="69E12BD7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require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(tokenId &gt;= </w:t>
      </w:r>
      <w:r w:rsidRPr="00FE044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&amp;&amp; tokenId &lt; MAX_ZYNS, </w:t>
      </w:r>
      <w:r w:rsidRPr="00FE044E">
        <w:rPr>
          <w:rFonts w:ascii="Consolas" w:eastAsia="宋体" w:hAnsi="Consolas" w:cs="宋体"/>
          <w:color w:val="CE9178"/>
          <w:kern w:val="0"/>
          <w:sz w:val="18"/>
          <w:szCs w:val="18"/>
        </w:rPr>
        <w:t>"tokenId out of range"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7E5BB6EF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_mint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(to, tokenId);</w:t>
      </w:r>
    </w:p>
    <w:p w14:paraId="1F85FB3E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}</w:t>
      </w:r>
    </w:p>
    <w:p w14:paraId="72043C48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>}</w:t>
      </w:r>
    </w:p>
    <w:p w14:paraId="55AA58C3" w14:textId="77777777" w:rsidR="00FE044E" w:rsidRDefault="00FE044E" w:rsidP="00096C5E">
      <w:pPr>
        <w:rPr>
          <w:rFonts w:hint="eastAsia"/>
        </w:rPr>
      </w:pPr>
    </w:p>
    <w:p w14:paraId="50461F55" w14:textId="2AEEF345" w:rsidR="0046584C" w:rsidRDefault="00FE044E" w:rsidP="00096C5E">
      <w:r w:rsidRPr="00FE044E">
        <w:rPr>
          <w:rFonts w:hint="eastAsia"/>
          <w:highlight w:val="yellow"/>
        </w:rPr>
        <w:t>E</w:t>
      </w:r>
      <w:r w:rsidRPr="00FE044E">
        <w:rPr>
          <w:highlight w:val="yellow"/>
        </w:rPr>
        <w:t>RC721</w:t>
      </w:r>
    </w:p>
    <w:p w14:paraId="05C2DB06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// SPDX-License-Identifier: MIT</w:t>
      </w:r>
    </w:p>
    <w:p w14:paraId="1F59187A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pragma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solidity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0.8.4;</w:t>
      </w:r>
    </w:p>
    <w:p w14:paraId="380CB103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59EF8596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CE9178"/>
          <w:kern w:val="0"/>
          <w:sz w:val="18"/>
          <w:szCs w:val="18"/>
        </w:rPr>
        <w:t>"./IERC165.sol"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54E4A435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CE9178"/>
          <w:kern w:val="0"/>
          <w:sz w:val="18"/>
          <w:szCs w:val="18"/>
        </w:rPr>
        <w:t>"./IERC721.sol"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627C617D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CE9178"/>
          <w:kern w:val="0"/>
          <w:sz w:val="18"/>
          <w:szCs w:val="18"/>
        </w:rPr>
        <w:t>"./IERC721Receiver.sol"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58B4E940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CE9178"/>
          <w:kern w:val="0"/>
          <w:sz w:val="18"/>
          <w:szCs w:val="18"/>
        </w:rPr>
        <w:t>"./IERC721Metadata.sol"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2F652B38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CE9178"/>
          <w:kern w:val="0"/>
          <w:sz w:val="18"/>
          <w:szCs w:val="18"/>
        </w:rPr>
        <w:t>"./Address.sol"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5737DD8E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CE9178"/>
          <w:kern w:val="0"/>
          <w:sz w:val="18"/>
          <w:szCs w:val="18"/>
        </w:rPr>
        <w:t>"./String.sol"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153B851A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276DFB3B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对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IERC721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的实现（方法的重写）</w:t>
      </w:r>
    </w:p>
    <w:p w14:paraId="414BD688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contract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ERC721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is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IERC721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IERC721Metadata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14:paraId="1571FFEB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using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for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;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使用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库，用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isContract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来判断地址是否为合约</w:t>
      </w:r>
    </w:p>
    <w:p w14:paraId="51738C0C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using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Strings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for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uint256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;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使用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String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库，</w:t>
      </w:r>
    </w:p>
    <w:p w14:paraId="58D0929B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549533E0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自增变量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用于记录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tokenid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的总量</w:t>
      </w:r>
    </w:p>
    <w:p w14:paraId="7AF403F8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uint256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 tokenid;</w:t>
      </w:r>
    </w:p>
    <w:p w14:paraId="7E493B00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bool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check =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5A695D38" w14:textId="77777777" w:rsidR="00FE044E" w:rsidRPr="00FE044E" w:rsidRDefault="00FE044E" w:rsidP="00FE044E">
      <w:pPr>
        <w:widowControl/>
        <w:shd w:val="clear" w:color="auto" w:fill="1E1E1E"/>
        <w:spacing w:after="240"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172A0EAE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// Token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名称</w:t>
      </w:r>
    </w:p>
    <w:p w14:paraId="4381DAD0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string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override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name;</w:t>
      </w:r>
    </w:p>
    <w:p w14:paraId="67B440D7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// Token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代号</w:t>
      </w:r>
    </w:p>
    <w:p w14:paraId="09286BCC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string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override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symbol;</w:t>
      </w:r>
    </w:p>
    <w:p w14:paraId="6EBC35F7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tokenId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到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owner address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的持有人映射</w:t>
      </w:r>
    </w:p>
    <w:p w14:paraId="456F4229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mapping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uint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=&gt;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private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_owners;</w:t>
      </w:r>
    </w:p>
    <w:p w14:paraId="5849FB6E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address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到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持仓数量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的持仓量映射</w:t>
      </w:r>
    </w:p>
    <w:p w14:paraId="293F9151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mapping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=&gt;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uint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private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_balances;</w:t>
      </w:r>
    </w:p>
    <w:p w14:paraId="06B6888D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tokenID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到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授权地址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的授权映射</w:t>
      </w:r>
    </w:p>
    <w:p w14:paraId="23A13E93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也就是某人有这个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tokenid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的使用权</w:t>
      </w:r>
    </w:p>
    <w:p w14:paraId="7BEA4D76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mapping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uint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=&gt;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private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_tokenApprovals;</w:t>
      </w:r>
    </w:p>
    <w:p w14:paraId="66AAB3AE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//  owner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地址。到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operator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地址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的批量授权映射</w:t>
      </w:r>
    </w:p>
    <w:p w14:paraId="3DBC1851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mapping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=&gt;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mapping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=&gt;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bool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))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private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_operatorApprovals;</w:t>
      </w:r>
    </w:p>
    <w:p w14:paraId="73FDA9CC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6567F729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</w:p>
    <w:p w14:paraId="6081CA11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6E31D6C6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/**</w:t>
      </w:r>
    </w:p>
    <w:p w14:paraId="090959A7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     *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构造函数，初始化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`name`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和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`symbol` .</w:t>
      </w:r>
    </w:p>
    <w:p w14:paraId="46C1088D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     */</w:t>
      </w:r>
    </w:p>
    <w:p w14:paraId="7671DB7E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constructor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string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memory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name_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string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memory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symbol_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14:paraId="08FE5B8D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name = name_;</w:t>
      </w:r>
    </w:p>
    <w:p w14:paraId="210ADD8E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symbol = symbol_;</w:t>
      </w:r>
    </w:p>
    <w:p w14:paraId="38E2664E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>    }</w:t>
      </w:r>
    </w:p>
    <w:p w14:paraId="607B9061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7F5ED577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实现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IERC165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接口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supportsInterface</w:t>
      </w:r>
    </w:p>
    <w:p w14:paraId="74303C93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supportsInterface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bytes4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interfaceId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7990C777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external</w:t>
      </w:r>
    </w:p>
    <w:p w14:paraId="42410802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pure</w:t>
      </w:r>
    </w:p>
    <w:p w14:paraId="53DCFE3B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override</w:t>
      </w:r>
    </w:p>
    <w:p w14:paraId="6011FE8A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returns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bool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2D5EDD8F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{</w:t>
      </w:r>
    </w:p>
    <w:p w14:paraId="2B66803B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</w:p>
    <w:p w14:paraId="165223A3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interfaceId ==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type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(IERC721).interfaceId ||</w:t>
      </w:r>
    </w:p>
    <w:p w14:paraId="682DF3A3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interfaceId ==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type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(IERC165).interfaceId ||</w:t>
      </w:r>
    </w:p>
    <w:p w14:paraId="45E8A2BC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interfaceId ==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type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(IERC721Metadata).interfaceId;</w:t>
      </w:r>
    </w:p>
    <w:p w14:paraId="08B7DD11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}</w:t>
      </w:r>
    </w:p>
    <w:p w14:paraId="10A895B1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2E8369D7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实现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IERC721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的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balanceOf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，利用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_balances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变量查询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owner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地址的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balance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。</w:t>
      </w:r>
    </w:p>
    <w:p w14:paraId="02801BF9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balanceOf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owner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external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view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override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returns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uint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14:paraId="07BDE226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require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(owner !=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), </w:t>
      </w:r>
      <w:r w:rsidRPr="00FE044E">
        <w:rPr>
          <w:rFonts w:ascii="Consolas" w:eastAsia="宋体" w:hAnsi="Consolas" w:cs="宋体"/>
          <w:color w:val="CE9178"/>
          <w:kern w:val="0"/>
          <w:sz w:val="18"/>
          <w:szCs w:val="18"/>
        </w:rPr>
        <w:t>"owner = zero address"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1A99723F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_balances[owner];</w:t>
      </w:r>
    </w:p>
    <w:p w14:paraId="0BC0AC54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}</w:t>
      </w:r>
    </w:p>
    <w:p w14:paraId="799FC7C0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01BEFFE9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实现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IERC721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的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ownerOf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，利用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_owners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变量查询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tokenId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的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owner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。</w:t>
      </w:r>
    </w:p>
    <w:p w14:paraId="176C3FC6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ownerOf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uint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tokenId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2ED75644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</w:p>
    <w:p w14:paraId="16153630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view</w:t>
      </w:r>
    </w:p>
    <w:p w14:paraId="46CC8DDA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override</w:t>
      </w:r>
    </w:p>
    <w:p w14:paraId="306AC9CD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returns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owner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0BCC7CA4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{</w:t>
      </w:r>
    </w:p>
    <w:p w14:paraId="3ED657C6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owner = _owners[tokenId];</w:t>
      </w:r>
    </w:p>
    <w:p w14:paraId="3FF2299C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require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(owner !=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), </w:t>
      </w:r>
      <w:r w:rsidRPr="00FE044E">
        <w:rPr>
          <w:rFonts w:ascii="Consolas" w:eastAsia="宋体" w:hAnsi="Consolas" w:cs="宋体"/>
          <w:color w:val="CE9178"/>
          <w:kern w:val="0"/>
          <w:sz w:val="18"/>
          <w:szCs w:val="18"/>
        </w:rPr>
        <w:t>"token doesn't exist"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483327FA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}</w:t>
      </w:r>
    </w:p>
    <w:p w14:paraId="6D9187A5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030DBF61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实现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IERC721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的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isApprovedForAll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，利用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_operatorApprovals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变量查询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owner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地址是否将所持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NFT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批量授权给了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operator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地址。</w:t>
      </w:r>
    </w:p>
    <w:p w14:paraId="41739839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isApprovedForAll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owner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operator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0AA38E17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external</w:t>
      </w:r>
    </w:p>
    <w:p w14:paraId="3F8EC87F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view</w:t>
      </w:r>
    </w:p>
    <w:p w14:paraId="63AE7631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override</w:t>
      </w:r>
    </w:p>
    <w:p w14:paraId="36F92FA3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returns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bool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10A54108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{</w:t>
      </w:r>
    </w:p>
    <w:p w14:paraId="2EBC87F4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_operatorApprovals[owner][operator];</w:t>
      </w:r>
    </w:p>
    <w:p w14:paraId="11B87063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}</w:t>
      </w:r>
    </w:p>
    <w:p w14:paraId="6BBC4A26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317578E2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实现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IERC721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的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setApprovalForAll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，将持有代币全部授权给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operator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地址。调用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_setApprovalForAll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函数。</w:t>
      </w:r>
    </w:p>
    <w:p w14:paraId="02AB514B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setApprovalForAll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operator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bool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approved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015A5FE6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external</w:t>
      </w:r>
    </w:p>
    <w:p w14:paraId="031DB023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override</w:t>
      </w:r>
    </w:p>
    <w:p w14:paraId="24FACDF5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{</w:t>
      </w:r>
    </w:p>
    <w:p w14:paraId="44BBECE7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_operatorApprovals[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msg.sender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][operator] = approved;</w:t>
      </w:r>
    </w:p>
    <w:p w14:paraId="787C4613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emit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ApprovalForAll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msg.sender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, operator, approved);</w:t>
      </w:r>
    </w:p>
    <w:p w14:paraId="52993B7D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}</w:t>
      </w:r>
    </w:p>
    <w:p w14:paraId="5B8C1C86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292F3306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实现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IERC721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的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getApproved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，利用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_tokenApprovals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变量查询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tokenId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的授权地址。</w:t>
      </w:r>
    </w:p>
    <w:p w14:paraId="12C527B4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getApproved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uint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tokenId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3090D28C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external</w:t>
      </w:r>
    </w:p>
    <w:p w14:paraId="3EEA1A81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view</w:t>
      </w:r>
    </w:p>
    <w:p w14:paraId="360791F1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override</w:t>
      </w:r>
    </w:p>
    <w:p w14:paraId="5B76A48A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returns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719321BD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{</w:t>
      </w:r>
    </w:p>
    <w:p w14:paraId="3482472C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require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(_owners[tokenId] !=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), </w:t>
      </w:r>
      <w:r w:rsidRPr="00FE044E">
        <w:rPr>
          <w:rFonts w:ascii="Consolas" w:eastAsia="宋体" w:hAnsi="Consolas" w:cs="宋体"/>
          <w:color w:val="CE9178"/>
          <w:kern w:val="0"/>
          <w:sz w:val="18"/>
          <w:szCs w:val="18"/>
        </w:rPr>
        <w:t>"token doesn't exist"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04F1320A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_tokenApprovals[tokenId];</w:t>
      </w:r>
    </w:p>
    <w:p w14:paraId="34194EF3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}</w:t>
      </w:r>
    </w:p>
    <w:p w14:paraId="49F68549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11642687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授权函数。通过调整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_tokenApprovals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来，授权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to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地址操作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tokenId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，同时释放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Approval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事件。</w:t>
      </w:r>
    </w:p>
    <w:p w14:paraId="4A26B6D3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_approve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14:paraId="4A4095D1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owner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2AC0529C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to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2F2E02CA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uint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tokenId</w:t>
      </w:r>
    </w:p>
    <w:p w14:paraId="132DCA3D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)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private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14:paraId="5EB44B3E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_tokenApprovals[tokenId] = to;</w:t>
      </w:r>
    </w:p>
    <w:p w14:paraId="45B7757F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emit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Approval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(owner, to, tokenId);</w:t>
      </w:r>
    </w:p>
    <w:p w14:paraId="2A235929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}</w:t>
      </w:r>
    </w:p>
    <w:p w14:paraId="29205370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582DA57C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实现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IERC721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的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approve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，将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tokenId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授权给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to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地址。条件：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to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不是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owner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，且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msg.sender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是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owner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或授权地址。调用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_approve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函数。</w:t>
      </w:r>
    </w:p>
    <w:p w14:paraId="6A326FEB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approve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to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uint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tokenId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external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override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14:paraId="2BFC7D76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owner = _owners[tokenId];</w:t>
      </w:r>
    </w:p>
    <w:p w14:paraId="1065F1B6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require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14:paraId="31F67E6D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msg.sender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== owner || _operatorApprovals[owner][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msg.sender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],</w:t>
      </w:r>
    </w:p>
    <w:p w14:paraId="585CF4FC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E044E">
        <w:rPr>
          <w:rFonts w:ascii="Consolas" w:eastAsia="宋体" w:hAnsi="Consolas" w:cs="宋体"/>
          <w:color w:val="CE9178"/>
          <w:kern w:val="0"/>
          <w:sz w:val="18"/>
          <w:szCs w:val="18"/>
        </w:rPr>
        <w:t>"not owner nor approved for all"</w:t>
      </w:r>
    </w:p>
    <w:p w14:paraId="012F5C24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);</w:t>
      </w:r>
    </w:p>
    <w:p w14:paraId="10EE7678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_approve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(owner, to, tokenId);</w:t>
      </w:r>
    </w:p>
    <w:p w14:paraId="2743A593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}</w:t>
      </w:r>
    </w:p>
    <w:p w14:paraId="6933BE6C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011D1868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查询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spender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地址是否可以使用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tokenId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（他是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owner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或被授权地址）。</w:t>
      </w:r>
    </w:p>
    <w:p w14:paraId="543DFD6F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_isApprovedOrOwner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14:paraId="6930793E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owner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03A836BD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spender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6748A3C2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uint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tokenId</w:t>
      </w:r>
    </w:p>
    <w:p w14:paraId="68BF4508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)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private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view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returns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bool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14:paraId="0CC831E8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(spender == owner ||</w:t>
      </w:r>
    </w:p>
    <w:p w14:paraId="772F3744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    _tokenApprovals[tokenId] == spender ||</w:t>
      </w:r>
    </w:p>
    <w:p w14:paraId="69682F6D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    _operatorApprovals[owner][spender]);</w:t>
      </w:r>
    </w:p>
    <w:p w14:paraId="5CF04F06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}</w:t>
      </w:r>
    </w:p>
    <w:p w14:paraId="0A147EA3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4F4AE471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/*</w:t>
      </w:r>
    </w:p>
    <w:p w14:paraId="072AA9DB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     *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转账函数。通过调整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_balances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和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_owner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变量将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tokenId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从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from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转账给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to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，同时释放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Transfer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事件。</w:t>
      </w:r>
    </w:p>
    <w:p w14:paraId="0AC2F221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     *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条件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:</w:t>
      </w:r>
    </w:p>
    <w:p w14:paraId="73CF9EF9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     * 1. tokenId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被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from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拥有</w:t>
      </w:r>
    </w:p>
    <w:p w14:paraId="7F129F21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     * 2. to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不是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0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地址</w:t>
      </w:r>
    </w:p>
    <w:p w14:paraId="086FABC1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     */</w:t>
      </w:r>
    </w:p>
    <w:p w14:paraId="3F1CBAD8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_transfer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14:paraId="4C38BEFE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owner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3803FDE6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from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0C30426A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to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32709887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uint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tokenId</w:t>
      </w:r>
    </w:p>
    <w:p w14:paraId="2498397A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)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private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14:paraId="7EE1CD44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require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(from == owner, </w:t>
      </w:r>
      <w:r w:rsidRPr="00FE044E">
        <w:rPr>
          <w:rFonts w:ascii="Consolas" w:eastAsia="宋体" w:hAnsi="Consolas" w:cs="宋体"/>
          <w:color w:val="CE9178"/>
          <w:kern w:val="0"/>
          <w:sz w:val="18"/>
          <w:szCs w:val="18"/>
        </w:rPr>
        <w:t>"not owner"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378CA2A3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require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(to !=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), </w:t>
      </w:r>
      <w:r w:rsidRPr="00FE044E">
        <w:rPr>
          <w:rFonts w:ascii="Consolas" w:eastAsia="宋体" w:hAnsi="Consolas" w:cs="宋体"/>
          <w:color w:val="CE9178"/>
          <w:kern w:val="0"/>
          <w:sz w:val="18"/>
          <w:szCs w:val="18"/>
        </w:rPr>
        <w:t>"transfer to the zero address"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294827A6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5025DC60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_approve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(owner,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), tokenId);</w:t>
      </w:r>
    </w:p>
    <w:p w14:paraId="57843D3E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072E62B9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_balances[from] -= </w:t>
      </w:r>
      <w:r w:rsidRPr="00FE044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198DF59A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_balances[to] += </w:t>
      </w:r>
      <w:r w:rsidRPr="00FE044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7613D6BB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_owners[tokenId] = to;</w:t>
      </w:r>
    </w:p>
    <w:p w14:paraId="7221B034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1171A6DE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emit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Transfer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(from, to, tokenId);</w:t>
      </w:r>
    </w:p>
    <w:p w14:paraId="501B3C62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}</w:t>
      </w:r>
    </w:p>
    <w:p w14:paraId="3FE85C1C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50227636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实现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IERC721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的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transferFrom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，非安全转账，不建议使用。调用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_transfer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函数</w:t>
      </w:r>
    </w:p>
    <w:p w14:paraId="551DDFDD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transferFrom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14:paraId="762210DA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from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13ED66CC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to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158D4D4B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uint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tokenId</w:t>
      </w:r>
    </w:p>
    <w:p w14:paraId="68DAFE06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)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external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override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14:paraId="34502CD5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owner =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ownerOf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(tokenId);</w:t>
      </w:r>
    </w:p>
    <w:p w14:paraId="02D4BC80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require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14:paraId="36503B2A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_isApprovedOrOwner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(owner,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msg.sender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, tokenId),</w:t>
      </w:r>
    </w:p>
    <w:p w14:paraId="3EFA8ABC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            </w:t>
      </w:r>
      <w:r w:rsidRPr="00FE044E">
        <w:rPr>
          <w:rFonts w:ascii="Consolas" w:eastAsia="宋体" w:hAnsi="Consolas" w:cs="宋体"/>
          <w:color w:val="CE9178"/>
          <w:kern w:val="0"/>
          <w:sz w:val="18"/>
          <w:szCs w:val="18"/>
        </w:rPr>
        <w:t>"not owner nor approved"</w:t>
      </w:r>
    </w:p>
    <w:p w14:paraId="2CA91BED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);</w:t>
      </w:r>
    </w:p>
    <w:p w14:paraId="6EA10D77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_transfer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(owner, from, to, tokenId);</w:t>
      </w:r>
    </w:p>
    <w:p w14:paraId="338E7B2D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}</w:t>
      </w:r>
    </w:p>
    <w:p w14:paraId="7C184B61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4B10C6DE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/**</w:t>
      </w:r>
    </w:p>
    <w:p w14:paraId="5DAA0B96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     *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安全转账，安全地将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tokenId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代币从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from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转移到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to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，会检查合约接收者是否了解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ERC721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协议，以防止代币被永久锁定。调用了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_transfer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函数和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_checkOnERC721Received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函数。条件：</w:t>
      </w:r>
    </w:p>
    <w:p w14:paraId="5F8B6AA2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     * from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不能是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0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地址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.</w:t>
      </w:r>
    </w:p>
    <w:p w14:paraId="0286AD56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     * to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不能是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0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地址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.</w:t>
      </w:r>
    </w:p>
    <w:p w14:paraId="03B45F9D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     * tokenId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代币必须存在，并且被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from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拥有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.</w:t>
      </w:r>
    </w:p>
    <w:p w14:paraId="39C4B353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     *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如果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to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是智能合约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,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他必须支持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IERC721Receiver-onERC721Received.</w:t>
      </w:r>
    </w:p>
    <w:p w14:paraId="4A2044D8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     */</w:t>
      </w:r>
    </w:p>
    <w:p w14:paraId="52FDEAE2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_safeTransfer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14:paraId="7228C6D3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owner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21608DFB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from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10339D72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to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272BC7ED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uint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tokenId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55A19AB3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bytes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memory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_data</w:t>
      </w:r>
    </w:p>
    <w:p w14:paraId="33B8A96F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)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private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14:paraId="4E48CA16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_transfer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(owner, from, to, tokenId);</w:t>
      </w:r>
    </w:p>
    <w:p w14:paraId="597D81C3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require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14:paraId="3EE7F287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_checkOnERC721Received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(from, to, tokenId, _data),</w:t>
      </w:r>
    </w:p>
    <w:p w14:paraId="634FF2F7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E044E">
        <w:rPr>
          <w:rFonts w:ascii="Consolas" w:eastAsia="宋体" w:hAnsi="Consolas" w:cs="宋体"/>
          <w:color w:val="CE9178"/>
          <w:kern w:val="0"/>
          <w:sz w:val="18"/>
          <w:szCs w:val="18"/>
        </w:rPr>
        <w:t>"not ERC721Receiver"</w:t>
      </w:r>
    </w:p>
    <w:p w14:paraId="0D28EA57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);</w:t>
      </w:r>
    </w:p>
    <w:p w14:paraId="75B2C1B3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}</w:t>
      </w:r>
    </w:p>
    <w:p w14:paraId="65BDF5C6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438A8F9C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/**</w:t>
      </w:r>
    </w:p>
    <w:p w14:paraId="35B435FB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     *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实现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IERC721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的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safeTransferFrom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，安全转账，调用了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_safeTransfer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函数。</w:t>
      </w:r>
    </w:p>
    <w:p w14:paraId="5D879DA5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     */</w:t>
      </w:r>
    </w:p>
    <w:p w14:paraId="36B7BD60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safeTransferFrom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14:paraId="41E8DE12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from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1D9C3C59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to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0DC3D3B7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uint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tokenId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2C9DBB7E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bytes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memory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_data</w:t>
      </w:r>
    </w:p>
    <w:p w14:paraId="3A2EAA77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)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override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14:paraId="2B4E5AF8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owner =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ownerOf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(tokenId);</w:t>
      </w:r>
    </w:p>
    <w:p w14:paraId="7804975C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require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14:paraId="632F9842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_isApprovedOrOwner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(owner,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msg.sender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, tokenId),</w:t>
      </w:r>
    </w:p>
    <w:p w14:paraId="33F11549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E044E">
        <w:rPr>
          <w:rFonts w:ascii="Consolas" w:eastAsia="宋体" w:hAnsi="Consolas" w:cs="宋体"/>
          <w:color w:val="CE9178"/>
          <w:kern w:val="0"/>
          <w:sz w:val="18"/>
          <w:szCs w:val="18"/>
        </w:rPr>
        <w:t>"not owner nor approved"</w:t>
      </w:r>
    </w:p>
    <w:p w14:paraId="42CA6E48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);</w:t>
      </w:r>
    </w:p>
    <w:p w14:paraId="6AF5950C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_safeTransfer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(owner, from, to, tokenId, _data);</w:t>
      </w:r>
    </w:p>
    <w:p w14:paraId="6A63E5D8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}</w:t>
      </w:r>
    </w:p>
    <w:p w14:paraId="15756C4F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54C8C832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// safeTransferFrom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重载函数</w:t>
      </w:r>
    </w:p>
    <w:p w14:paraId="35B51A87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safeTransferFrom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14:paraId="7FC78A40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from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250FB7F5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to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6710EB79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uint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tokenId</w:t>
      </w:r>
    </w:p>
    <w:p w14:paraId="0F266703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)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external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override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14:paraId="4F4AA0B3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safeTransferFrom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(from, to, tokenId, </w:t>
      </w:r>
      <w:r w:rsidRPr="00FE044E">
        <w:rPr>
          <w:rFonts w:ascii="Consolas" w:eastAsia="宋体" w:hAnsi="Consolas" w:cs="宋体"/>
          <w:color w:val="CE9178"/>
          <w:kern w:val="0"/>
          <w:sz w:val="18"/>
          <w:szCs w:val="18"/>
        </w:rPr>
        <w:t>""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7D03DF38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}</w:t>
      </w:r>
    </w:p>
    <w:p w14:paraId="189772A3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0515A478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/**</w:t>
      </w:r>
    </w:p>
    <w:p w14:paraId="2A534D7C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     *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铸造函数。通过调整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_balances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和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_owners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变量来铸造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tokenId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并转账给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to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，同时释放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Transfer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事件。铸造函数。通过调整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_balances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和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_owners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变量来铸造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tokenId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并转账给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to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，同时释放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Transfer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事件。</w:t>
      </w:r>
    </w:p>
    <w:p w14:paraId="58D0693C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     *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这个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mint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函数所有人都能调用，实际使用需要开发人员重写，加上一些条件。</w:t>
      </w:r>
    </w:p>
    <w:p w14:paraId="4E61FECF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     *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条件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:</w:t>
      </w:r>
    </w:p>
    <w:p w14:paraId="20792723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     * 1. tokenId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尚不存在。</w:t>
      </w:r>
    </w:p>
    <w:p w14:paraId="62DF3EAF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     * 2. to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不是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0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地址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.</w:t>
      </w:r>
    </w:p>
    <w:p w14:paraId="297498AA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     */</w:t>
      </w:r>
    </w:p>
    <w:p w14:paraId="79118A78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30FA2032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_mint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to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uint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tokenId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internal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virtual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14:paraId="06B1E8B9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require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(to !=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), </w:t>
      </w:r>
      <w:r w:rsidRPr="00FE044E">
        <w:rPr>
          <w:rFonts w:ascii="Consolas" w:eastAsia="宋体" w:hAnsi="Consolas" w:cs="宋体"/>
          <w:color w:val="CE9178"/>
          <w:kern w:val="0"/>
          <w:sz w:val="18"/>
          <w:szCs w:val="18"/>
        </w:rPr>
        <w:t>"mint to zero address"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7239AA6A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(check==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){</w:t>
      </w:r>
    </w:p>
    <w:p w14:paraId="294BA0F7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    tokenid=tokenId;</w:t>
      </w:r>
    </w:p>
    <w:p w14:paraId="556AF254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    check=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false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02DF6F1D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}</w:t>
      </w:r>
    </w:p>
    <w:p w14:paraId="50B662E8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require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(_owners[tokenid] ==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), </w:t>
      </w:r>
      <w:r w:rsidRPr="00FE044E">
        <w:rPr>
          <w:rFonts w:ascii="Consolas" w:eastAsia="宋体" w:hAnsi="Consolas" w:cs="宋体"/>
          <w:color w:val="CE9178"/>
          <w:kern w:val="0"/>
          <w:sz w:val="18"/>
          <w:szCs w:val="18"/>
        </w:rPr>
        <w:t>"token already minted"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7FFD4109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31B4F68C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_balances[to] += </w:t>
      </w:r>
      <w:r w:rsidRPr="00FE044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06633181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_owners[tokenid] = to;</w:t>
      </w:r>
    </w:p>
    <w:p w14:paraId="266ED0C5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044BE42C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tokenid++;</w:t>
      </w:r>
    </w:p>
    <w:p w14:paraId="6E7D0DD9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4E8941EE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emit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Transfer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), to, tokenId);</w:t>
      </w:r>
    </w:p>
    <w:p w14:paraId="02B32A4C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}</w:t>
      </w:r>
    </w:p>
    <w:p w14:paraId="2E6A4920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3E842E37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// function _mint(address to, uint tokenId) internal virtual {</w:t>
      </w:r>
    </w:p>
    <w:p w14:paraId="6FEDB970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//     require(to != address(0), "mint to zero address");</w:t>
      </w:r>
    </w:p>
    <w:p w14:paraId="0DEFE624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//     require(_owners[tokenId] == address(0), "token already minted");</w:t>
      </w:r>
    </w:p>
    <w:p w14:paraId="475CAEA5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49A4D94A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//     _balances[to] += 1;</w:t>
      </w:r>
    </w:p>
    <w:p w14:paraId="5430D48F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//     _owners[tokenId] = to;</w:t>
      </w:r>
    </w:p>
    <w:p w14:paraId="70574245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5E96467A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//     emit Transfer(address(0), to, tokenId);</w:t>
      </w:r>
    </w:p>
    <w:p w14:paraId="461AA870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// }</w:t>
      </w:r>
    </w:p>
    <w:p w14:paraId="07BC9CAB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69D306A3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</w:p>
    <w:p w14:paraId="5FB29618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613512B9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</w:p>
    <w:p w14:paraId="4C1C34A6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711C9E4A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销毁函数，通过调整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_balances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和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_owners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变量来销毁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tokenId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，同时释放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Transfer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事件。条件：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tokenId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存在。</w:t>
      </w:r>
    </w:p>
    <w:p w14:paraId="71F182DA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_burn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uint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tokenId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internal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virtual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14:paraId="5935DCB4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owner =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ownerOf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(tokenId);</w:t>
      </w:r>
    </w:p>
    <w:p w14:paraId="0260DACF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require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msg.sender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== owner, </w:t>
      </w:r>
      <w:r w:rsidRPr="00FE044E">
        <w:rPr>
          <w:rFonts w:ascii="Consolas" w:eastAsia="宋体" w:hAnsi="Consolas" w:cs="宋体"/>
          <w:color w:val="CE9178"/>
          <w:kern w:val="0"/>
          <w:sz w:val="18"/>
          <w:szCs w:val="18"/>
        </w:rPr>
        <w:t>"not owner of token"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58B6DC83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7A3678F6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_approve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(owner,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), tokenId);</w:t>
      </w:r>
    </w:p>
    <w:p w14:paraId="16CB7160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15C93B08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_balances[owner] -= </w:t>
      </w:r>
      <w:r w:rsidRPr="00FE044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63EA5C80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delete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_owners[tokenId];</w:t>
      </w:r>
    </w:p>
    <w:p w14:paraId="30EB75FD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541A3C6E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emit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Transfer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(owner,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), tokenId);</w:t>
      </w:r>
    </w:p>
    <w:p w14:paraId="0D8D39C8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}</w:t>
      </w:r>
    </w:p>
    <w:p w14:paraId="7DEE5DC2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3C8FCCD8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// _checkOnERC721Received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：函数，用于在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to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为合约的时候调用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IERC721Receiver-onERC721Received,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以防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tokenId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被不小心转入黑洞。</w:t>
      </w:r>
    </w:p>
    <w:p w14:paraId="73B24D90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_checkOnERC721Received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14:paraId="1A567803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from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0246D7BF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to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72CF66E4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uint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tokenId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19AB34FD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bytes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memory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_data</w:t>
      </w:r>
    </w:p>
    <w:p w14:paraId="581C9790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)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private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returns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bool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14:paraId="5BEF5E5B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(to.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isContract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()) {</w:t>
      </w:r>
    </w:p>
    <w:p w14:paraId="0903AA3F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</w:p>
    <w:p w14:paraId="6CA6D68D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IERC721Receiver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(to).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onERC721Received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14:paraId="5781CABE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msg.sender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294BCE0A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            from,</w:t>
      </w:r>
    </w:p>
    <w:p w14:paraId="5C2C2881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            tokenId,</w:t>
      </w:r>
    </w:p>
    <w:p w14:paraId="251AB2A8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            _data</w:t>
      </w:r>
    </w:p>
    <w:p w14:paraId="0C44B00D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        ) == IERC721Receiver.onERC721Received.selector;</w:t>
      </w:r>
    </w:p>
    <w:p w14:paraId="42228E1B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}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else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14:paraId="42B2822B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553875B9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}</w:t>
      </w:r>
    </w:p>
    <w:p w14:paraId="72092CB2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}</w:t>
      </w:r>
    </w:p>
    <w:p w14:paraId="6504977B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7C343C65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/**</w:t>
      </w:r>
    </w:p>
    <w:p w14:paraId="7AFDF269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     *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实现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IERC721Metadata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的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tokenURI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函数，查询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metadata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。</w:t>
      </w:r>
    </w:p>
    <w:p w14:paraId="7B49B2EE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     */</w:t>
      </w:r>
    </w:p>
    <w:p w14:paraId="5562605A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tokenURI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uint256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9CDCFE"/>
          <w:kern w:val="0"/>
          <w:sz w:val="18"/>
          <w:szCs w:val="18"/>
        </w:rPr>
        <w:t>tokenId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3A173B55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    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</w:p>
    <w:p w14:paraId="284BEF2B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view</w:t>
      </w:r>
    </w:p>
    <w:p w14:paraId="0422FC72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virtual</w:t>
      </w:r>
    </w:p>
    <w:p w14:paraId="4D3B6141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override</w:t>
      </w:r>
    </w:p>
    <w:p w14:paraId="7A0ECB28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returns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string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memory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2494C7DA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{</w:t>
      </w:r>
    </w:p>
    <w:p w14:paraId="7AC3B5A8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require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(_owners[tokenId] !=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address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), </w:t>
      </w:r>
      <w:r w:rsidRPr="00FE044E">
        <w:rPr>
          <w:rFonts w:ascii="Consolas" w:eastAsia="宋体" w:hAnsi="Consolas" w:cs="宋体"/>
          <w:color w:val="CE9178"/>
          <w:kern w:val="0"/>
          <w:sz w:val="18"/>
          <w:szCs w:val="18"/>
        </w:rPr>
        <w:t>"Token Not Exist"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411CE877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0D0EEF95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string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memory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baseURI =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_baseURI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14:paraId="1109CC26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// return bytes(baseURI).length &gt; 0 ? string(abi.encodePacked(baseURI, tokenId.toString())) : "";</w:t>
      </w:r>
    </w:p>
    <w:p w14:paraId="3FE976F1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</w:p>
    <w:p w14:paraId="7A84CAAC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bytes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(baseURI).length &gt; </w:t>
      </w:r>
      <w:r w:rsidRPr="00FE044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? 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string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abi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encodePacked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(baseURI)) : </w:t>
      </w:r>
      <w:r w:rsidRPr="00FE044E">
        <w:rPr>
          <w:rFonts w:ascii="Consolas" w:eastAsia="宋体" w:hAnsi="Consolas" w:cs="宋体"/>
          <w:color w:val="CE9178"/>
          <w:kern w:val="0"/>
          <w:sz w:val="18"/>
          <w:szCs w:val="18"/>
        </w:rPr>
        <w:t>""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5360217E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}</w:t>
      </w:r>
    </w:p>
    <w:p w14:paraId="29F1C61A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3B49996E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/**</w:t>
      </w:r>
    </w:p>
    <w:p w14:paraId="118FDD77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     * 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计算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{tokenURI}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的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BaseURI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，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tokenURI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就是把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baseURI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和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tokenId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拼接在一起，需要开发重写。</w:t>
      </w:r>
    </w:p>
    <w:p w14:paraId="572FE32A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     * BAYC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的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baseURI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为</w:t>
      </w: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ipfs://QmeSjSinHpPnmXmspMjwiXyN6zS4E9zccariGR3jxcaWtq/</w:t>
      </w:r>
    </w:p>
    <w:p w14:paraId="632AA04A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6A9955"/>
          <w:kern w:val="0"/>
          <w:sz w:val="18"/>
          <w:szCs w:val="18"/>
        </w:rPr>
        <w:t>     */</w:t>
      </w:r>
    </w:p>
    <w:p w14:paraId="75543582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DCDCAA"/>
          <w:kern w:val="0"/>
          <w:sz w:val="18"/>
          <w:szCs w:val="18"/>
        </w:rPr>
        <w:t>_baseURI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()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internal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view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virtual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returns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FE044E">
        <w:rPr>
          <w:rFonts w:ascii="Consolas" w:eastAsia="宋体" w:hAnsi="Consolas" w:cs="宋体"/>
          <w:color w:val="4EC9B0"/>
          <w:kern w:val="0"/>
          <w:sz w:val="18"/>
          <w:szCs w:val="18"/>
        </w:rPr>
        <w:t>string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569CD6"/>
          <w:kern w:val="0"/>
          <w:sz w:val="18"/>
          <w:szCs w:val="18"/>
        </w:rPr>
        <w:t>memory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14:paraId="3A95BB61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E044E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E044E">
        <w:rPr>
          <w:rFonts w:ascii="Consolas" w:eastAsia="宋体" w:hAnsi="Consolas" w:cs="宋体"/>
          <w:color w:val="CE9178"/>
          <w:kern w:val="0"/>
          <w:sz w:val="18"/>
          <w:szCs w:val="18"/>
        </w:rPr>
        <w:t>""</w:t>
      </w: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1D425B85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    }</w:t>
      </w:r>
    </w:p>
    <w:p w14:paraId="15BDCAA5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E044E"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14:paraId="2D13E0CD" w14:textId="77777777" w:rsidR="00FE044E" w:rsidRPr="00FE044E" w:rsidRDefault="00FE044E" w:rsidP="00FE044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2BF754D7" w14:textId="77777777" w:rsidR="00FE044E" w:rsidRPr="00096C5E" w:rsidRDefault="00FE044E" w:rsidP="00096C5E"/>
    <w:sectPr w:rsidR="00FE044E" w:rsidRPr="00096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unito Sans">
    <w:altName w:val="Calibri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7079D"/>
    <w:multiLevelType w:val="hybridMultilevel"/>
    <w:tmpl w:val="5762C73C"/>
    <w:lvl w:ilvl="0" w:tplc="7C0A05F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68116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0B"/>
    <w:rsid w:val="0002024C"/>
    <w:rsid w:val="00052E0A"/>
    <w:rsid w:val="000636B0"/>
    <w:rsid w:val="00096C5E"/>
    <w:rsid w:val="00437691"/>
    <w:rsid w:val="00446FD1"/>
    <w:rsid w:val="0046584C"/>
    <w:rsid w:val="00557652"/>
    <w:rsid w:val="007B1151"/>
    <w:rsid w:val="00924C87"/>
    <w:rsid w:val="00B220B7"/>
    <w:rsid w:val="00B77E31"/>
    <w:rsid w:val="00D7430B"/>
    <w:rsid w:val="00DD5D4C"/>
    <w:rsid w:val="00E265BD"/>
    <w:rsid w:val="00E77A59"/>
    <w:rsid w:val="00FE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C365"/>
  <w15:chartTrackingRefBased/>
  <w15:docId w15:val="{AEDDD404-8E7F-406F-B9EE-F9107294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C5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6C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96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voidtech.cn/i/2022/11/21/vz5jtl.jp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1609</Words>
  <Characters>9174</Characters>
  <Application>Microsoft Office Word</Application>
  <DocSecurity>0</DocSecurity>
  <Lines>76</Lines>
  <Paragraphs>21</Paragraphs>
  <ScaleCrop>false</ScaleCrop>
  <Company/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周</dc:creator>
  <cp:keywords/>
  <dc:description/>
  <cp:lastModifiedBy>亚男 周</cp:lastModifiedBy>
  <cp:revision>21</cp:revision>
  <dcterms:created xsi:type="dcterms:W3CDTF">2022-11-21T12:03:00Z</dcterms:created>
  <dcterms:modified xsi:type="dcterms:W3CDTF">2022-11-21T13:46:00Z</dcterms:modified>
</cp:coreProperties>
</file>