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8DDC" w14:textId="77777777" w:rsidR="00A94197" w:rsidRPr="00B220B7" w:rsidRDefault="00A94197" w:rsidP="00A94197">
      <w:pPr>
        <w:rPr>
          <w:b/>
          <w:bCs/>
          <w:sz w:val="28"/>
          <w:szCs w:val="32"/>
        </w:rPr>
      </w:pPr>
      <w:r w:rsidRPr="00B220B7">
        <w:rPr>
          <w:rFonts w:hint="eastAsia"/>
          <w:b/>
          <w:bCs/>
          <w:sz w:val="28"/>
          <w:szCs w:val="32"/>
          <w:highlight w:val="green"/>
        </w:rPr>
        <w:t>周亚男</w:t>
      </w:r>
      <w:r w:rsidRPr="00B220B7">
        <w:rPr>
          <w:b/>
          <w:bCs/>
          <w:sz w:val="28"/>
          <w:szCs w:val="32"/>
          <w:highlight w:val="green"/>
        </w:rPr>
        <w:tab/>
      </w:r>
      <w:r w:rsidRPr="00B220B7">
        <w:rPr>
          <w:b/>
          <w:bCs/>
          <w:sz w:val="28"/>
          <w:szCs w:val="32"/>
          <w:highlight w:val="green"/>
        </w:rPr>
        <w:tab/>
      </w:r>
      <w:r w:rsidRPr="00B220B7">
        <w:rPr>
          <w:rFonts w:hint="eastAsia"/>
          <w:b/>
          <w:bCs/>
          <w:sz w:val="28"/>
          <w:szCs w:val="32"/>
          <w:highlight w:val="green"/>
        </w:rPr>
        <w:t>2</w:t>
      </w:r>
      <w:r w:rsidRPr="00B220B7">
        <w:rPr>
          <w:b/>
          <w:bCs/>
          <w:sz w:val="28"/>
          <w:szCs w:val="32"/>
          <w:highlight w:val="green"/>
        </w:rPr>
        <w:t>020131062</w:t>
      </w:r>
      <w:r w:rsidRPr="00B220B7">
        <w:rPr>
          <w:b/>
          <w:bCs/>
          <w:sz w:val="28"/>
          <w:szCs w:val="32"/>
          <w:highlight w:val="green"/>
        </w:rPr>
        <w:tab/>
      </w:r>
      <w:r w:rsidRPr="00B220B7">
        <w:rPr>
          <w:b/>
          <w:bCs/>
          <w:sz w:val="28"/>
          <w:szCs w:val="32"/>
          <w:highlight w:val="green"/>
        </w:rPr>
        <w:tab/>
      </w:r>
      <w:r w:rsidRPr="00B220B7">
        <w:rPr>
          <w:rFonts w:hint="eastAsia"/>
          <w:b/>
          <w:bCs/>
          <w:sz w:val="28"/>
          <w:szCs w:val="32"/>
          <w:highlight w:val="green"/>
        </w:rPr>
        <w:t>2</w:t>
      </w:r>
      <w:r w:rsidRPr="00B220B7">
        <w:rPr>
          <w:b/>
          <w:bCs/>
          <w:sz w:val="28"/>
          <w:szCs w:val="32"/>
          <w:highlight w:val="green"/>
        </w:rPr>
        <w:t>02</w:t>
      </w:r>
      <w:r w:rsidRPr="00B220B7">
        <w:rPr>
          <w:rFonts w:hint="eastAsia"/>
          <w:b/>
          <w:bCs/>
          <w:sz w:val="28"/>
          <w:szCs w:val="32"/>
          <w:highlight w:val="green"/>
        </w:rPr>
        <w:t>班</w:t>
      </w:r>
    </w:p>
    <w:p w14:paraId="048E6E07" w14:textId="77777777" w:rsidR="005E2115" w:rsidRPr="005E2115" w:rsidRDefault="005E2115">
      <w:pPr>
        <w:rPr>
          <w:b/>
          <w:bCs/>
        </w:rPr>
      </w:pPr>
      <w:r w:rsidRPr="005E2115">
        <w:rPr>
          <w:b/>
          <w:bCs/>
          <w:sz w:val="28"/>
          <w:szCs w:val="32"/>
          <w:highlight w:val="yellow"/>
        </w:rPr>
        <w:t>实验内容</w:t>
      </w:r>
      <w:r w:rsidRPr="005E2115">
        <w:rPr>
          <w:b/>
          <w:bCs/>
        </w:rPr>
        <w:t xml:space="preserve"> </w:t>
      </w:r>
    </w:p>
    <w:p w14:paraId="66747A49" w14:textId="01EDBF59" w:rsidR="005E2115" w:rsidRDefault="005E2115">
      <w:r>
        <w:t xml:space="preserve">1. 准备好两个账户 </w:t>
      </w:r>
      <w:r>
        <w:br/>
        <w:t xml:space="preserve">账户A： </w:t>
      </w:r>
      <w:r w:rsidR="00452909">
        <w:rPr>
          <w:rFonts w:ascii="Nunito Sans" w:hAnsi="Nunito Sans"/>
          <w:color w:val="A2A3BD"/>
          <w:sz w:val="19"/>
          <w:szCs w:val="19"/>
          <w:shd w:val="clear" w:color="auto" w:fill="222336"/>
        </w:rPr>
        <w:t>0x5B38Da6a701c568545dCfcB03FcB875f56beddC4</w:t>
      </w:r>
      <w:r>
        <w:br/>
        <w:t xml:space="preserve">账户B： </w:t>
      </w:r>
      <w:r w:rsidR="00452909">
        <w:rPr>
          <w:rFonts w:ascii="Nunito Sans" w:hAnsi="Nunito Sans"/>
          <w:color w:val="A2A3BD"/>
          <w:sz w:val="19"/>
          <w:szCs w:val="19"/>
          <w:shd w:val="clear" w:color="auto" w:fill="222336"/>
        </w:rPr>
        <w:t>0xAb8483F64d9C6d1EcF9b849Ae677dD3315835cb2</w:t>
      </w:r>
    </w:p>
    <w:p w14:paraId="1844EA29" w14:textId="1D8434CA" w:rsidR="00437691" w:rsidRDefault="005E2115">
      <w:r>
        <w:br/>
        <w:t>2. 使用账户A部署 USDT 合约；</w:t>
      </w:r>
    </w:p>
    <w:p w14:paraId="73E9DCEE" w14:textId="61DE49D0" w:rsidR="005E2115" w:rsidRDefault="001F127C"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t>0xd9145CCE52D386f254917e481eB44e9943F39138</w:t>
      </w:r>
    </w:p>
    <w:p w14:paraId="1840C447" w14:textId="7A262FA2" w:rsidR="001F127C" w:rsidRDefault="001F127C">
      <w:r>
        <w:rPr>
          <w:noProof/>
        </w:rPr>
        <w:drawing>
          <wp:inline distT="0" distB="0" distL="0" distR="0" wp14:anchorId="25FE41B4" wp14:editId="262B66F1">
            <wp:extent cx="2956816" cy="10516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CB94" w14:textId="462C07B8" w:rsidR="005E2115" w:rsidRDefault="005E2115">
      <w:r>
        <w:t>3. 使用账户A部署 CBI 合约</w:t>
      </w:r>
    </w:p>
    <w:p w14:paraId="2230F9DC" w14:textId="6D919D6A" w:rsidR="005E2115" w:rsidRDefault="005E2115"/>
    <w:p w14:paraId="0650E964" w14:textId="0F7DB8DE" w:rsidR="001F127C" w:rsidRDefault="001F127C">
      <w:r>
        <w:rPr>
          <w:noProof/>
        </w:rPr>
        <w:drawing>
          <wp:inline distT="0" distB="0" distL="0" distR="0" wp14:anchorId="6A960A01" wp14:editId="190ACAAB">
            <wp:extent cx="2834886" cy="2164268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CD5A" w14:textId="0AA47209" w:rsidR="001F127C" w:rsidRDefault="001F127C">
      <w:r>
        <w:rPr>
          <w:noProof/>
        </w:rPr>
        <w:drawing>
          <wp:inline distT="0" distB="0" distL="0" distR="0" wp14:anchorId="61B766B5" wp14:editId="53EC2ABC">
            <wp:extent cx="2796782" cy="110499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371C" w14:textId="5681131F" w:rsidR="005E2115" w:rsidRDefault="005E2115">
      <w:r>
        <w:t>合约地址为：</w:t>
      </w:r>
      <w:r w:rsidR="001F127C">
        <w:rPr>
          <w:rFonts w:ascii="Nunito Sans" w:hAnsi="Nunito Sans"/>
          <w:color w:val="A2A3BD"/>
          <w:sz w:val="19"/>
          <w:szCs w:val="19"/>
          <w:shd w:val="clear" w:color="auto" w:fill="222336"/>
        </w:rPr>
        <w:t>0xd8b934580fcE35a11B58C6D73aDeE468a2833fa8</w:t>
      </w:r>
    </w:p>
    <w:p w14:paraId="221BE70B" w14:textId="237B53E9" w:rsidR="005E2115" w:rsidRDefault="005E2115"/>
    <w:p w14:paraId="4D4ECCFD" w14:textId="1E861333" w:rsidR="005E2115" w:rsidRDefault="005E2115">
      <w:r>
        <w:t>4. 使用账户A mint 2个</w:t>
      </w:r>
      <w:proofErr w:type="spellStart"/>
      <w:r>
        <w:t>nft</w:t>
      </w:r>
      <w:proofErr w:type="spellEnd"/>
    </w:p>
    <w:p w14:paraId="189B4826" w14:textId="114BF2B8" w:rsidR="005E2115" w:rsidRDefault="001F127C">
      <w:r>
        <w:rPr>
          <w:noProof/>
        </w:rPr>
        <w:drawing>
          <wp:inline distT="0" distB="0" distL="0" distR="0" wp14:anchorId="6DE7AFE6" wp14:editId="6C540D61">
            <wp:extent cx="2728196" cy="12802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314C" w14:textId="0AB8C31C" w:rsidR="001F127C" w:rsidRDefault="001F127C">
      <w:r>
        <w:rPr>
          <w:noProof/>
        </w:rPr>
        <w:lastRenderedPageBreak/>
        <w:drawing>
          <wp:inline distT="0" distB="0" distL="0" distR="0" wp14:anchorId="6D21D2AD" wp14:editId="459C17F4">
            <wp:extent cx="2720576" cy="11507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3852" w14:textId="211FC331" w:rsidR="005E2115" w:rsidRDefault="005E2115">
      <w:r>
        <w:t>5. 账户A转给账户B 1000个USDT；</w:t>
      </w:r>
    </w:p>
    <w:p w14:paraId="5A900185" w14:textId="0D00149D" w:rsidR="005E2115" w:rsidRDefault="004A7BDE">
      <w:r>
        <w:rPr>
          <w:noProof/>
        </w:rPr>
        <w:drawing>
          <wp:inline distT="0" distB="0" distL="0" distR="0" wp14:anchorId="572387CD" wp14:editId="091DA93B">
            <wp:extent cx="2956816" cy="13793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1E08" w14:textId="2D5E4989" w:rsidR="005E2115" w:rsidRDefault="005E2115">
      <w:r>
        <w:t>6. 部署Market合约</w:t>
      </w:r>
    </w:p>
    <w:p w14:paraId="1537DF45" w14:textId="3F05D279" w:rsidR="005E2115" w:rsidRDefault="004A7BDE">
      <w:r>
        <w:rPr>
          <w:noProof/>
        </w:rPr>
        <w:drawing>
          <wp:inline distT="0" distB="0" distL="0" distR="0" wp14:anchorId="47F966D0" wp14:editId="45EA19B2">
            <wp:extent cx="2933954" cy="19813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46B2" w14:textId="43C98F4C" w:rsidR="004A7BDE" w:rsidRDefault="004A7BDE">
      <w:r>
        <w:rPr>
          <w:noProof/>
        </w:rPr>
        <w:drawing>
          <wp:inline distT="0" distB="0" distL="0" distR="0" wp14:anchorId="268B1EFE" wp14:editId="4230BB95">
            <wp:extent cx="2545301" cy="1508891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4013" w14:textId="7246C092" w:rsidR="005E2115" w:rsidRDefault="005E2115">
      <w:r>
        <w:t>合约地址为：</w:t>
      </w:r>
      <w:r w:rsidR="004A7BDE">
        <w:rPr>
          <w:rFonts w:ascii="Nunito Sans" w:hAnsi="Nunito Sans"/>
          <w:color w:val="A2A3BD"/>
          <w:sz w:val="19"/>
          <w:szCs w:val="19"/>
          <w:shd w:val="clear" w:color="auto" w:fill="222336"/>
        </w:rPr>
        <w:t>0xDA0bab807633f07f013f94DD0E6A4F96F8742B53</w:t>
      </w:r>
    </w:p>
    <w:p w14:paraId="49ADA7FC" w14:textId="2612423E" w:rsidR="005E2115" w:rsidRDefault="005E2115"/>
    <w:p w14:paraId="25841A3E" w14:textId="3ED5E6A5" w:rsidR="005E2115" w:rsidRDefault="005E2115">
      <w:r>
        <w:t>7. 账户A把</w:t>
      </w:r>
      <w:proofErr w:type="spellStart"/>
      <w:r>
        <w:t>tokenid</w:t>
      </w:r>
      <w:proofErr w:type="spellEnd"/>
      <w:r>
        <w:t>为1的</w:t>
      </w:r>
      <w:proofErr w:type="spellStart"/>
      <w:r>
        <w:t>nft</w:t>
      </w:r>
      <w:proofErr w:type="spellEnd"/>
      <w:r>
        <w:t>放到市场，定价100USDT</w:t>
      </w:r>
    </w:p>
    <w:p w14:paraId="2EFE1558" w14:textId="350A06A6" w:rsidR="005E2115" w:rsidRDefault="00FB3985">
      <w:r>
        <w:rPr>
          <w:noProof/>
        </w:rPr>
        <w:lastRenderedPageBreak/>
        <w:drawing>
          <wp:inline distT="0" distB="0" distL="0" distR="0" wp14:anchorId="5CADEA8A" wp14:editId="170BA0FA">
            <wp:extent cx="2385267" cy="16994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110D" w14:textId="1CC50CFE" w:rsidR="005E2115" w:rsidRDefault="005E2115">
      <w:r>
        <w:t>8. 账户A把</w:t>
      </w:r>
      <w:proofErr w:type="spellStart"/>
      <w:r>
        <w:t>tokenid</w:t>
      </w:r>
      <w:proofErr w:type="spellEnd"/>
      <w:r>
        <w:t>为2的</w:t>
      </w:r>
      <w:proofErr w:type="spellStart"/>
      <w:r>
        <w:t>nft</w:t>
      </w:r>
      <w:proofErr w:type="spellEnd"/>
      <w:r>
        <w:t>放到市场，定价200USDT</w:t>
      </w:r>
    </w:p>
    <w:p w14:paraId="4E9033E8" w14:textId="174CA25D" w:rsidR="005E2115" w:rsidRDefault="00FB3985">
      <w:r>
        <w:rPr>
          <w:noProof/>
        </w:rPr>
        <w:drawing>
          <wp:inline distT="0" distB="0" distL="0" distR="0" wp14:anchorId="71FD92B0" wp14:editId="27F16007">
            <wp:extent cx="2324301" cy="195851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7F36" w14:textId="5A7674D8" w:rsidR="005E2115" w:rsidRDefault="005E2115">
      <w:r>
        <w:t>（想一想，上架到市场为什么用</w:t>
      </w:r>
      <w:proofErr w:type="spellStart"/>
      <w:r>
        <w:t>safeTransferFrom</w:t>
      </w:r>
      <w:proofErr w:type="spellEnd"/>
      <w:r>
        <w:t>？data携带的 是什么信息？</w:t>
      </w:r>
      <w:r>
        <w:rPr>
          <w:rFonts w:hint="eastAsia"/>
        </w:rPr>
        <w:t>）</w:t>
      </w:r>
    </w:p>
    <w:p w14:paraId="0D6D61EE" w14:textId="17418EA0" w:rsidR="005E2115" w:rsidRDefault="00FB3985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afetransferfrom</w:t>
      </w:r>
      <w:proofErr w:type="spellEnd"/>
      <w:r>
        <w:rPr>
          <w:rFonts w:hint="eastAsia"/>
        </w:rPr>
        <w:t>是安全传输，在调用此函数时，会触发前面的onerc</w:t>
      </w:r>
      <w:r>
        <w:t>721</w:t>
      </w:r>
      <w:r>
        <w:rPr>
          <w:rFonts w:hint="eastAsia"/>
        </w:rPr>
        <w:t>recieved（）来验证这笔交易是否合法正确。</w:t>
      </w:r>
      <w:r>
        <w:t>D</w:t>
      </w:r>
      <w:r>
        <w:rPr>
          <w:rFonts w:hint="eastAsia"/>
        </w:rPr>
        <w:t>ata就是用bytes类型表示的价格。</w:t>
      </w:r>
    </w:p>
    <w:p w14:paraId="566A5FB3" w14:textId="18BF26E9" w:rsidR="005E2115" w:rsidRDefault="005E2115">
      <w:r>
        <w:t>9. 在Market合约上查询</w:t>
      </w:r>
      <w:proofErr w:type="spellStart"/>
      <w:r>
        <w:t>tokenid</w:t>
      </w:r>
      <w:proofErr w:type="spellEnd"/>
      <w:r>
        <w:t>为1的订单信息；</w:t>
      </w:r>
    </w:p>
    <w:p w14:paraId="78446D04" w14:textId="533AD48B" w:rsidR="005E2115" w:rsidRDefault="00FB3985">
      <w:r>
        <w:rPr>
          <w:noProof/>
        </w:rPr>
        <w:drawing>
          <wp:inline distT="0" distB="0" distL="0" distR="0" wp14:anchorId="12F8C3DF" wp14:editId="6C7F00A6">
            <wp:extent cx="2209992" cy="134123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4B0D" w14:textId="69734FD8" w:rsidR="005E2115" w:rsidRDefault="005E2115">
      <w:r>
        <w:t>10. 在Market合约上查询</w:t>
      </w:r>
      <w:proofErr w:type="spellStart"/>
      <w:r>
        <w:t>tokenid</w:t>
      </w:r>
      <w:proofErr w:type="spellEnd"/>
      <w:r>
        <w:t>为2的订单信息</w:t>
      </w:r>
    </w:p>
    <w:p w14:paraId="07CAF3DA" w14:textId="53F788D0" w:rsidR="005E2115" w:rsidRDefault="00FB3985">
      <w:r>
        <w:rPr>
          <w:noProof/>
        </w:rPr>
        <w:drawing>
          <wp:inline distT="0" distB="0" distL="0" distR="0" wp14:anchorId="5A48654F" wp14:editId="2663680F">
            <wp:extent cx="2347163" cy="13717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C86F" w14:textId="6CCB3212" w:rsidR="005E2115" w:rsidRDefault="005E2115">
      <w:r>
        <w:t>11. 在CBI合约查询</w:t>
      </w:r>
      <w:proofErr w:type="spellStart"/>
      <w:r>
        <w:t>tokenid</w:t>
      </w:r>
      <w:proofErr w:type="spellEnd"/>
      <w:r>
        <w:t>为2的</w:t>
      </w:r>
      <w:proofErr w:type="spellStart"/>
      <w:r>
        <w:t>ownerOf</w:t>
      </w:r>
      <w:proofErr w:type="spellEnd"/>
    </w:p>
    <w:p w14:paraId="4A4CE090" w14:textId="5160F15B" w:rsidR="005E2115" w:rsidRDefault="00FB3985">
      <w:r>
        <w:rPr>
          <w:noProof/>
        </w:rPr>
        <w:lastRenderedPageBreak/>
        <w:drawing>
          <wp:inline distT="0" distB="0" distL="0" distR="0" wp14:anchorId="0F1821BA" wp14:editId="2BD2A51A">
            <wp:extent cx="1958510" cy="1112616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FC38" w14:textId="052F8CCF" w:rsidR="005E2115" w:rsidRDefault="005E2115">
      <w:r>
        <w:t>这个owner是谁？</w:t>
      </w:r>
    </w:p>
    <w:p w14:paraId="0C399102" w14:textId="29936C13" w:rsidR="005E2115" w:rsidRDefault="00FB3985">
      <w:r>
        <w:t>M</w:t>
      </w:r>
      <w:r>
        <w:rPr>
          <w:rFonts w:hint="eastAsia"/>
        </w:rPr>
        <w:t>arket这个合约账户</w:t>
      </w:r>
    </w:p>
    <w:p w14:paraId="2466BD11" w14:textId="767C8B89" w:rsidR="005E2115" w:rsidRDefault="005E2115">
      <w:r>
        <w:t>12. 在Market合约调用</w:t>
      </w:r>
      <w:proofErr w:type="spellStart"/>
      <w:r>
        <w:t>isListed</w:t>
      </w:r>
      <w:proofErr w:type="spellEnd"/>
      <w:r>
        <w:t>(1)，再次确认</w:t>
      </w:r>
      <w:proofErr w:type="spellStart"/>
      <w:r>
        <w:t>tokenid</w:t>
      </w:r>
      <w:proofErr w:type="spellEnd"/>
      <w:r>
        <w:t>为1 的</w:t>
      </w:r>
      <w:proofErr w:type="spellStart"/>
      <w:r>
        <w:t>nft</w:t>
      </w:r>
      <w:proofErr w:type="spellEnd"/>
      <w:r>
        <w:t>上架情况</w:t>
      </w:r>
    </w:p>
    <w:p w14:paraId="23020CF8" w14:textId="1BC4C8A5" w:rsidR="005E2115" w:rsidRDefault="00FB3985">
      <w:r>
        <w:rPr>
          <w:noProof/>
        </w:rPr>
        <w:drawing>
          <wp:inline distT="0" distB="0" distL="0" distR="0" wp14:anchorId="67522586" wp14:editId="55767FBD">
            <wp:extent cx="2118544" cy="739204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D280" w14:textId="143CF37D" w:rsidR="005E2115" w:rsidRDefault="005E2115">
      <w:r>
        <w:t>13. 调用Market合约的</w:t>
      </w:r>
      <w:proofErr w:type="spellStart"/>
      <w:r>
        <w:t>getOrderLength</w:t>
      </w:r>
      <w:proofErr w:type="spellEnd"/>
      <w:r>
        <w:t>，查询上架</w:t>
      </w:r>
      <w:proofErr w:type="spellStart"/>
      <w:r>
        <w:t>nft</w:t>
      </w:r>
      <w:proofErr w:type="spellEnd"/>
      <w:r>
        <w:t>订单总量</w:t>
      </w:r>
    </w:p>
    <w:p w14:paraId="0155B4B1" w14:textId="4ABBC5A7" w:rsidR="005E2115" w:rsidRDefault="00FB3985">
      <w:r>
        <w:rPr>
          <w:noProof/>
        </w:rPr>
        <w:drawing>
          <wp:inline distT="0" distB="0" distL="0" distR="0" wp14:anchorId="209A68F8" wp14:editId="5EB9A8A4">
            <wp:extent cx="1874682" cy="73158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54DA" w14:textId="493A43DE" w:rsidR="005E2115" w:rsidRDefault="005E2115">
      <w:r>
        <w:t>14. 使用账户B，在USDT合约对Market合约进行approv</w:t>
      </w:r>
      <w:r>
        <w:rPr>
          <w:rFonts w:hint="eastAsia"/>
        </w:rPr>
        <w:t>e</w:t>
      </w:r>
    </w:p>
    <w:p w14:paraId="5B4A8A51" w14:textId="108C62CC" w:rsidR="005E2115" w:rsidRDefault="00FB3985">
      <w:r>
        <w:rPr>
          <w:noProof/>
        </w:rPr>
        <w:drawing>
          <wp:inline distT="0" distB="0" distL="0" distR="0" wp14:anchorId="74B6D983" wp14:editId="25C379A4">
            <wp:extent cx="2110923" cy="1836579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129F" w14:textId="4B11732F" w:rsidR="005E2115" w:rsidRDefault="005E2115">
      <w:r>
        <w:t>想一想，这一步是必须的吗？如果不进行approve呢？</w:t>
      </w:r>
    </w:p>
    <w:p w14:paraId="777CA34B" w14:textId="0391708E" w:rsidR="005E2115" w:rsidRDefault="005E2115"/>
    <w:p w14:paraId="7D97B83F" w14:textId="594C74DB" w:rsidR="005E2115" w:rsidRDefault="005E2115">
      <w:r>
        <w:t>15. 使用账户B，支付100USDT，购买</w:t>
      </w:r>
      <w:proofErr w:type="spellStart"/>
      <w:r>
        <w:t>tokenid</w:t>
      </w:r>
      <w:proofErr w:type="spellEnd"/>
      <w:r>
        <w:t>为1的</w:t>
      </w:r>
      <w:proofErr w:type="spellStart"/>
      <w:r>
        <w:t>nft</w:t>
      </w:r>
      <w:proofErr w:type="spellEnd"/>
    </w:p>
    <w:p w14:paraId="652BE95B" w14:textId="2814B193" w:rsidR="005E2115" w:rsidRDefault="00FB3985">
      <w:r w:rsidRPr="00FB3985">
        <w:drawing>
          <wp:inline distT="0" distB="0" distL="0" distR="0" wp14:anchorId="62247FED" wp14:editId="2D4C9C83">
            <wp:extent cx="1966130" cy="1364098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28EC" w14:textId="77777777" w:rsidR="00FE0634" w:rsidRDefault="00FE0634">
      <w:pPr>
        <w:rPr>
          <w:rFonts w:hint="eastAsia"/>
        </w:rPr>
      </w:pPr>
    </w:p>
    <w:p w14:paraId="174FFCB7" w14:textId="56684F5C" w:rsidR="005E2115" w:rsidRDefault="005E2115">
      <w:r>
        <w:t>16. 在CBI合约查询</w:t>
      </w:r>
      <w:proofErr w:type="spellStart"/>
      <w:r>
        <w:t>ownerof</w:t>
      </w:r>
      <w:proofErr w:type="spellEnd"/>
      <w:r>
        <w:t>（1），是不是账户B？</w:t>
      </w:r>
    </w:p>
    <w:p w14:paraId="7AB953DC" w14:textId="4B064088" w:rsidR="005E2115" w:rsidRDefault="00AA0A29">
      <w:r>
        <w:rPr>
          <w:noProof/>
        </w:rPr>
        <w:drawing>
          <wp:inline distT="0" distB="0" distL="0" distR="0" wp14:anchorId="0D0C67AD" wp14:editId="2FF216A4">
            <wp:extent cx="2004234" cy="64013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6C69" w14:textId="0413DB8B" w:rsidR="00AA0A29" w:rsidRDefault="00AA0A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DA0C69" wp14:editId="301AD25D">
            <wp:extent cx="1973751" cy="845893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6060" w14:textId="77777777" w:rsidR="00AA0A29" w:rsidRDefault="00AA0A29">
      <w:pPr>
        <w:rPr>
          <w:rFonts w:hint="eastAsia"/>
        </w:rPr>
      </w:pPr>
    </w:p>
    <w:p w14:paraId="68388220" w14:textId="7FEC1B4F" w:rsidR="005E2115" w:rsidRDefault="005E2115">
      <w:r>
        <w:t>17. 使用账户A修改</w:t>
      </w:r>
      <w:proofErr w:type="spellStart"/>
      <w:r>
        <w:t>tokenid</w:t>
      </w:r>
      <w:proofErr w:type="spellEnd"/>
      <w:r>
        <w:t>为2的</w:t>
      </w:r>
      <w:proofErr w:type="spellStart"/>
      <w:r>
        <w:t>nft</w:t>
      </w:r>
      <w:proofErr w:type="spellEnd"/>
      <w:r>
        <w:t>价格为300 USDT；</w:t>
      </w:r>
    </w:p>
    <w:p w14:paraId="1FE0AA8D" w14:textId="7FBCD7BE" w:rsidR="005E2115" w:rsidRDefault="00AA0A29">
      <w:r>
        <w:rPr>
          <w:noProof/>
        </w:rPr>
        <w:drawing>
          <wp:inline distT="0" distB="0" distL="0" distR="0" wp14:anchorId="0AAD829F" wp14:editId="3D78C522">
            <wp:extent cx="2011854" cy="1249788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DF56" w14:textId="4353C793" w:rsidR="005E2115" w:rsidRDefault="005E2115"/>
    <w:p w14:paraId="001C2A5F" w14:textId="2304B43E" w:rsidR="005E2115" w:rsidRDefault="005E2115">
      <w:r>
        <w:t>18. 在Market合约查询</w:t>
      </w:r>
      <w:proofErr w:type="spellStart"/>
      <w:r>
        <w:t>tokenid</w:t>
      </w:r>
      <w:proofErr w:type="spellEnd"/>
      <w:r>
        <w:t>为2的订单信息</w:t>
      </w:r>
    </w:p>
    <w:p w14:paraId="06836AC5" w14:textId="56A4489C" w:rsidR="005E2115" w:rsidRDefault="00AA0A29">
      <w:r>
        <w:rPr>
          <w:noProof/>
        </w:rPr>
        <w:drawing>
          <wp:inline distT="0" distB="0" distL="0" distR="0" wp14:anchorId="3BF5E860" wp14:editId="63E08BC1">
            <wp:extent cx="2042337" cy="139458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6DBF" w14:textId="77777777" w:rsidR="00AA0A29" w:rsidRDefault="00AA0A29">
      <w:pPr>
        <w:rPr>
          <w:rFonts w:hint="eastAsia"/>
        </w:rPr>
      </w:pPr>
    </w:p>
    <w:p w14:paraId="7684E414" w14:textId="7DC61903" w:rsidR="005E2115" w:rsidRDefault="005E2115">
      <w:r>
        <w:t>19. 使用账户A，在Market合约下架</w:t>
      </w:r>
      <w:proofErr w:type="spellStart"/>
      <w:r>
        <w:t>tokenid</w:t>
      </w:r>
      <w:proofErr w:type="spellEnd"/>
      <w:r>
        <w:t>为2的</w:t>
      </w:r>
      <w:proofErr w:type="spellStart"/>
      <w:r>
        <w:t>nft</w:t>
      </w:r>
      <w:proofErr w:type="spellEnd"/>
      <w:r>
        <w:t>；</w:t>
      </w:r>
    </w:p>
    <w:p w14:paraId="33BA8B11" w14:textId="1BB8019F" w:rsidR="005E2115" w:rsidRDefault="00AA0A29">
      <w:r>
        <w:rPr>
          <w:noProof/>
        </w:rPr>
        <w:drawing>
          <wp:inline distT="0" distB="0" distL="0" distR="0" wp14:anchorId="7D22E6A2" wp14:editId="3EF6C5B2">
            <wp:extent cx="2461473" cy="114309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3CB7" w14:textId="77777777" w:rsidR="005E2115" w:rsidRDefault="005E2115"/>
    <w:p w14:paraId="1DAA985F" w14:textId="0AE0ECFB" w:rsidR="005E2115" w:rsidRDefault="005E2115">
      <w:r>
        <w:t>20. 在CBI合约查询</w:t>
      </w:r>
      <w:proofErr w:type="spellStart"/>
      <w:r>
        <w:t>tokenid</w:t>
      </w:r>
      <w:proofErr w:type="spellEnd"/>
      <w:r>
        <w:t>为2的</w:t>
      </w:r>
      <w:proofErr w:type="spellStart"/>
      <w:r>
        <w:t>ownerOf</w:t>
      </w:r>
      <w:proofErr w:type="spellEnd"/>
      <w:r>
        <w:t>；是不是账户A？</w:t>
      </w:r>
    </w:p>
    <w:p w14:paraId="71F012A7" w14:textId="184C2CEB" w:rsidR="005E2115" w:rsidRDefault="00AA0A29">
      <w:r>
        <w:rPr>
          <w:noProof/>
        </w:rPr>
        <w:drawing>
          <wp:inline distT="0" distB="0" distL="0" distR="0" wp14:anchorId="078082B8" wp14:editId="68238DE1">
            <wp:extent cx="1988992" cy="929721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FCA7" w14:textId="77777777" w:rsidR="00AA0A29" w:rsidRDefault="00AA0A29">
      <w:pPr>
        <w:rPr>
          <w:rFonts w:hint="eastAsia"/>
        </w:rPr>
      </w:pPr>
    </w:p>
    <w:p w14:paraId="39BF59F8" w14:textId="1766DC3E" w:rsidR="005E2115" w:rsidRDefault="005E2115">
      <w:r>
        <w:t>21. 在Market合约查询订单总量</w:t>
      </w:r>
      <w:proofErr w:type="spellStart"/>
      <w:r>
        <w:t>getOrderLength</w:t>
      </w:r>
      <w:proofErr w:type="spellEnd"/>
    </w:p>
    <w:p w14:paraId="601C07AB" w14:textId="4E0FCD57" w:rsidR="005E2115" w:rsidRDefault="00AA0A29">
      <w:r>
        <w:rPr>
          <w:noProof/>
        </w:rPr>
        <w:drawing>
          <wp:inline distT="0" distB="0" distL="0" distR="0" wp14:anchorId="1AE352FB" wp14:editId="1DF321A1">
            <wp:extent cx="1729890" cy="525826"/>
            <wp:effectExtent l="0" t="0" r="381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5AF2" w14:textId="77777777" w:rsidR="00AA0A29" w:rsidRDefault="00AA0A29">
      <w:pPr>
        <w:rPr>
          <w:rFonts w:hint="eastAsia"/>
        </w:rPr>
      </w:pPr>
    </w:p>
    <w:p w14:paraId="126D1394" w14:textId="224AD729" w:rsidR="005E2115" w:rsidRDefault="005E2115">
      <w:r>
        <w:t>22. 使用账户B，在Market合约上架</w:t>
      </w:r>
      <w:proofErr w:type="spellStart"/>
      <w:r>
        <w:t>tokenid</w:t>
      </w:r>
      <w:proofErr w:type="spellEnd"/>
      <w:r>
        <w:t>为1的NFT，价格为 150USDT；</w:t>
      </w:r>
    </w:p>
    <w:p w14:paraId="2C2CF70B" w14:textId="5FEE6E4B" w:rsidR="005E2115" w:rsidRDefault="00AA0A29">
      <w:r>
        <w:rPr>
          <w:noProof/>
        </w:rPr>
        <w:drawing>
          <wp:inline distT="0" distB="0" distL="0" distR="0" wp14:anchorId="590A2429" wp14:editId="751A2ED4">
            <wp:extent cx="2217612" cy="198899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0A1B" w14:textId="1E053485" w:rsidR="005E2115" w:rsidRDefault="005E2115">
      <w:r>
        <w:t>23. 在Market合约查询</w:t>
      </w:r>
      <w:proofErr w:type="spellStart"/>
      <w:r>
        <w:t>tokenid</w:t>
      </w:r>
      <w:proofErr w:type="spellEnd"/>
      <w:r>
        <w:t>为1的</w:t>
      </w:r>
      <w:proofErr w:type="spellStart"/>
      <w:r>
        <w:t>nft</w:t>
      </w:r>
      <w:proofErr w:type="spellEnd"/>
      <w:r>
        <w:t>订单信息。</w:t>
      </w:r>
    </w:p>
    <w:p w14:paraId="48BC9467" w14:textId="05961534" w:rsidR="00B335C3" w:rsidRDefault="00B335C3"/>
    <w:p w14:paraId="69B820F0" w14:textId="0DAAB425" w:rsidR="00B335C3" w:rsidRDefault="00B335C3">
      <w:pPr>
        <w:rPr>
          <w:rFonts w:hint="eastAsia"/>
        </w:rPr>
      </w:pPr>
      <w:r>
        <w:rPr>
          <w:rFonts w:hint="eastAsia"/>
        </w:rPr>
        <w:t>因为测试老师给的第三个数据有错误，这里采用的第二个数据，结果不影响。</w:t>
      </w:r>
    </w:p>
    <w:p w14:paraId="369F9E42" w14:textId="32BECDD7" w:rsidR="005E2115" w:rsidRDefault="00B335C3">
      <w:r>
        <w:rPr>
          <w:noProof/>
        </w:rPr>
        <w:drawing>
          <wp:inline distT="0" distB="0" distL="0" distR="0" wp14:anchorId="5CEB8001" wp14:editId="519A8A77">
            <wp:extent cx="2049958" cy="1394581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B010" w14:textId="0BAEEB41" w:rsidR="005E2115" w:rsidRDefault="005E2115"/>
    <w:p w14:paraId="5083E272" w14:textId="3FBC6510" w:rsidR="00592C6A" w:rsidRPr="00592C6A" w:rsidRDefault="00592C6A">
      <w:pPr>
        <w:rPr>
          <w:b/>
          <w:bCs/>
          <w:sz w:val="28"/>
          <w:szCs w:val="32"/>
        </w:rPr>
      </w:pPr>
      <w:r w:rsidRPr="00592C6A">
        <w:rPr>
          <w:b/>
          <w:bCs/>
          <w:sz w:val="28"/>
          <w:szCs w:val="32"/>
          <w:highlight w:val="red"/>
        </w:rPr>
        <w:t>思考题：</w:t>
      </w:r>
    </w:p>
    <w:p w14:paraId="2FAE9164" w14:textId="570C8437" w:rsidR="005E2115" w:rsidRDefault="005E2115" w:rsidP="005E2115">
      <w:pPr>
        <w:pStyle w:val="a7"/>
        <w:numPr>
          <w:ilvl w:val="0"/>
          <w:numId w:val="1"/>
        </w:numPr>
        <w:ind w:firstLineChars="0"/>
      </w:pPr>
      <w:r>
        <w:t>为什么要把</w:t>
      </w:r>
      <w:proofErr w:type="spellStart"/>
      <w:r>
        <w:t>placeOrder</w:t>
      </w:r>
      <w:proofErr w:type="spellEnd"/>
      <w:r>
        <w:t>方法做成internal（加分项</w:t>
      </w:r>
      <w:r>
        <w:rPr>
          <w:rFonts w:hint="eastAsia"/>
        </w:rPr>
        <w:t>）</w:t>
      </w:r>
    </w:p>
    <w:p w14:paraId="1639187C" w14:textId="242D10B9" w:rsidR="005E2115" w:rsidRDefault="00B335C3" w:rsidP="005E2115">
      <w:pPr>
        <w:rPr>
          <w:rFonts w:hint="eastAsia"/>
        </w:rPr>
      </w:pPr>
      <w:r>
        <w:rPr>
          <w:rFonts w:hint="eastAsia"/>
        </w:rPr>
        <w:t>在上架前必须要检验转</w:t>
      </w:r>
      <w:proofErr w:type="spellStart"/>
      <w:r>
        <w:rPr>
          <w:rFonts w:hint="eastAsia"/>
        </w:rPr>
        <w:t>nft</w:t>
      </w:r>
      <w:proofErr w:type="spellEnd"/>
      <w:r>
        <w:rPr>
          <w:rFonts w:hint="eastAsia"/>
        </w:rPr>
        <w:t>是否合法，否则直接用这个函数，就可以随便转且不考虑任何后果。用</w:t>
      </w:r>
      <w:proofErr w:type="spellStart"/>
      <w:r>
        <w:rPr>
          <w:rFonts w:hint="eastAsia"/>
        </w:rPr>
        <w:t>safetransferfroom</w:t>
      </w:r>
      <w:proofErr w:type="spellEnd"/>
      <w:r>
        <w:rPr>
          <w:rFonts w:hint="eastAsia"/>
        </w:rPr>
        <w:t>时会调用onerc</w:t>
      </w:r>
      <w:r>
        <w:t>721</w:t>
      </w:r>
      <w:r>
        <w:rPr>
          <w:rFonts w:hint="eastAsia"/>
        </w:rPr>
        <w:t>recieved去检验，此函数再去erc</w:t>
      </w:r>
      <w:r>
        <w:t>721</w:t>
      </w:r>
      <w:r>
        <w:rPr>
          <w:rFonts w:hint="eastAsia"/>
        </w:rPr>
        <w:t>合约中调用其他的函数进行转</w:t>
      </w:r>
      <w:proofErr w:type="spellStart"/>
      <w:r>
        <w:rPr>
          <w:rFonts w:hint="eastAsia"/>
        </w:rPr>
        <w:t>nft</w:t>
      </w:r>
      <w:proofErr w:type="spellEnd"/>
      <w:r>
        <w:rPr>
          <w:rFonts w:hint="eastAsia"/>
        </w:rPr>
        <w:t>。</w:t>
      </w:r>
    </w:p>
    <w:p w14:paraId="4E933519" w14:textId="494D25C3" w:rsidR="005E2115" w:rsidRDefault="005E2115" w:rsidP="005E2115">
      <w:pPr>
        <w:pStyle w:val="a7"/>
        <w:numPr>
          <w:ilvl w:val="0"/>
          <w:numId w:val="1"/>
        </w:numPr>
        <w:ind w:firstLineChars="0"/>
      </w:pPr>
      <w:r>
        <w:t xml:space="preserve"> 解释toUint256的实现原理；（加分项</w:t>
      </w:r>
    </w:p>
    <w:p w14:paraId="14CBC50A" w14:textId="0829B777" w:rsidR="005E2115" w:rsidRDefault="00AA0A29" w:rsidP="005E2115">
      <w:r>
        <w:rPr>
          <w:rFonts w:hint="eastAsia"/>
        </w:rPr>
        <w:t>汇编。</w:t>
      </w:r>
    </w:p>
    <w:p w14:paraId="4E19B3E0" w14:textId="77777777" w:rsidR="005E2115" w:rsidRDefault="005E2115"/>
    <w:p w14:paraId="28ADE5E6" w14:textId="68CD99D9" w:rsidR="005E2115" w:rsidRDefault="005E2115">
      <w:pPr>
        <w:rPr>
          <w:b/>
          <w:bCs/>
          <w:sz w:val="28"/>
          <w:szCs w:val="32"/>
          <w:highlight w:val="cyan"/>
        </w:rPr>
      </w:pPr>
      <w:r w:rsidRPr="005E2115">
        <w:rPr>
          <w:rFonts w:hint="eastAsia"/>
          <w:b/>
          <w:bCs/>
          <w:sz w:val="28"/>
          <w:szCs w:val="32"/>
          <w:highlight w:val="cyan"/>
        </w:rPr>
        <w:t>源码：</w:t>
      </w:r>
    </w:p>
    <w:p w14:paraId="3B90D9B3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608B4E"/>
          <w:kern w:val="0"/>
          <w:szCs w:val="21"/>
        </w:rPr>
        <w:t>// SPDX-License-Identifier: MIT</w:t>
      </w:r>
    </w:p>
    <w:p w14:paraId="3EFC73C8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75F28BA1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569CD6"/>
          <w:kern w:val="0"/>
          <w:szCs w:val="21"/>
        </w:rPr>
        <w:t>pragma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solidity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B5CEA8"/>
          <w:kern w:val="0"/>
          <w:szCs w:val="21"/>
        </w:rPr>
        <w:t>0.8.4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74E3A6BB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5C804EE4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CE9178"/>
          <w:kern w:val="0"/>
          <w:szCs w:val="21"/>
        </w:rPr>
        <w:t>"./interfaces/IERC721Receiver.sol"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415F5D84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CE9178"/>
          <w:kern w:val="0"/>
          <w:szCs w:val="21"/>
        </w:rPr>
        <w:t>"./tokens/ERC721.sol"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02935EE2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CE9178"/>
          <w:kern w:val="0"/>
          <w:szCs w:val="21"/>
        </w:rPr>
        <w:t>"./tokens/ERC20.sol"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6AABB3FA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CE9178"/>
          <w:kern w:val="0"/>
          <w:szCs w:val="21"/>
        </w:rPr>
        <w:t>"./utils/</w:t>
      </w:r>
      <w:proofErr w:type="spellStart"/>
      <w:r w:rsidRPr="00B335C3">
        <w:rPr>
          <w:rFonts w:ascii="Consolas" w:eastAsia="宋体" w:hAnsi="Consolas" w:cs="宋体"/>
          <w:color w:val="CE9178"/>
          <w:kern w:val="0"/>
          <w:szCs w:val="21"/>
        </w:rPr>
        <w:t>SafeMath.sol</w:t>
      </w:r>
      <w:proofErr w:type="spellEnd"/>
      <w:r w:rsidRPr="00B335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582480A5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0B683055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608B4E"/>
          <w:kern w:val="0"/>
          <w:szCs w:val="21"/>
        </w:rPr>
        <w:t>// 0x0000000000000000000000000000000000000000000000056BC75E2D63100000</w:t>
      </w:r>
    </w:p>
    <w:p w14:paraId="3712E00E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6A2A553F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608B4E"/>
          <w:kern w:val="0"/>
          <w:szCs w:val="21"/>
        </w:rPr>
        <w:t>// 0x00000000000000000000000000000000000000000000000AD78EBC5AC6200000</w:t>
      </w:r>
    </w:p>
    <w:p w14:paraId="75153BC2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4AA27491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608B4E"/>
          <w:kern w:val="0"/>
          <w:szCs w:val="21"/>
        </w:rPr>
        <w:t>// 0x000000000000000000000000000000000000000000000000821AB0D4414980000</w:t>
      </w:r>
    </w:p>
    <w:p w14:paraId="555EB884" w14:textId="77777777" w:rsidR="00B335C3" w:rsidRPr="00B335C3" w:rsidRDefault="00B335C3" w:rsidP="00B335C3">
      <w:pPr>
        <w:widowControl/>
        <w:shd w:val="clear" w:color="auto" w:fill="222336"/>
        <w:spacing w:after="240"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2DD971A0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569CD6"/>
          <w:kern w:val="0"/>
          <w:szCs w:val="21"/>
        </w:rPr>
        <w:t>contract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Market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IERC721Receiver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09E8E085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ERC20 </w:t>
      </w:r>
      <w:r w:rsidRPr="00B335C3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erc20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45F9F62E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ERC721 </w:t>
      </w:r>
      <w:r w:rsidRPr="00B335C3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erc721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21660E77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6345B735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bytes4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32BA89"/>
          <w:kern w:val="0"/>
          <w:szCs w:val="21"/>
        </w:rPr>
        <w:t>internal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constant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MAGIC_ON_ERC721_RECEIVED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5BB498"/>
          <w:kern w:val="0"/>
          <w:szCs w:val="21"/>
        </w:rPr>
        <w:t>0x150b7a02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04924D24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7BA60C3B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Order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2C302F71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seller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4F98CD34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340524D9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price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44637452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36723F50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57F3AB84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mapping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=&gt; Order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orderOfId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608B4E"/>
          <w:kern w:val="0"/>
          <w:szCs w:val="21"/>
        </w:rPr>
        <w:t>// token id to order</w:t>
      </w:r>
    </w:p>
    <w:p w14:paraId="3A07BD6C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>    Order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[]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orders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55FAA33D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mapping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=&gt;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idToOrderIndex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0B552E2F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5DD97E70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event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Deal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buyer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seller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price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7BD485D2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event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NewOrder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seller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price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231EC227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event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CancelOrder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seller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6E0B0531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event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ChangePrice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</w:p>
    <w:p w14:paraId="37D31D64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seller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</w:p>
    <w:p w14:paraId="391B5115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</w:p>
    <w:p w14:paraId="68025E9B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previousPrice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</w:p>
    <w:p w14:paraId="3DF44131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price</w:t>
      </w:r>
    </w:p>
    <w:p w14:paraId="5E75C952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67B9246E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44B78167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F38ABB"/>
          <w:kern w:val="0"/>
          <w:szCs w:val="21"/>
        </w:rPr>
        <w:t>constructor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ERC20 _erc20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ERC721 _erc721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4EEC2668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007AA6"/>
          <w:kern w:val="0"/>
          <w:szCs w:val="21"/>
        </w:rPr>
        <w:t>require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</w:p>
    <w:p w14:paraId="548A4364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_erc20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!=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),</w:t>
      </w:r>
    </w:p>
    <w:p w14:paraId="57482479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    </w:t>
      </w:r>
      <w:r w:rsidRPr="00B335C3">
        <w:rPr>
          <w:rFonts w:ascii="Consolas" w:eastAsia="宋体" w:hAnsi="Consolas" w:cs="宋体"/>
          <w:color w:val="CE9178"/>
          <w:kern w:val="0"/>
          <w:szCs w:val="21"/>
        </w:rPr>
        <w:t>"Market: ERC20 contract address must be non-null"</w:t>
      </w:r>
    </w:p>
    <w:p w14:paraId="05AC2B4C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3905C752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007AA6"/>
          <w:kern w:val="0"/>
          <w:szCs w:val="21"/>
        </w:rPr>
        <w:t>require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</w:p>
    <w:p w14:paraId="2DBC5DEC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_erc721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!=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),</w:t>
      </w:r>
    </w:p>
    <w:p w14:paraId="2E6BE500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    </w:t>
      </w:r>
      <w:r w:rsidRPr="00B335C3">
        <w:rPr>
          <w:rFonts w:ascii="Consolas" w:eastAsia="宋体" w:hAnsi="Consolas" w:cs="宋体"/>
          <w:color w:val="CE9178"/>
          <w:kern w:val="0"/>
          <w:szCs w:val="21"/>
        </w:rPr>
        <w:t>"Market: ERC721 contract address must be non-null"</w:t>
      </w:r>
    </w:p>
    <w:p w14:paraId="7C3D08AA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4C824F87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erc20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_erc20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3E31CBEE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lastRenderedPageBreak/>
        <w:t xml:space="preserve">        erc721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_erc721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176933CB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39F4AD6A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7AAD9DF6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buy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_price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32BA89"/>
          <w:kern w:val="0"/>
          <w:szCs w:val="21"/>
        </w:rPr>
        <w:t>external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7191DA21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buyer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sender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036A1642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Order </w:t>
      </w:r>
      <w:r w:rsidRPr="00B335C3">
        <w:rPr>
          <w:rFonts w:ascii="Consolas" w:eastAsia="宋体" w:hAnsi="Consolas" w:cs="宋体"/>
          <w:color w:val="9E7E08"/>
          <w:kern w:val="0"/>
          <w:szCs w:val="21"/>
        </w:rPr>
        <w:t>memory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targetOrder</w:t>
      </w:r>
      <w:proofErr w:type="spellEnd"/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orderOfId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];</w:t>
      </w:r>
    </w:p>
    <w:p w14:paraId="17E4959B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proofErr w:type="spellStart"/>
      <w:r w:rsidRPr="00B335C3">
        <w:rPr>
          <w:rFonts w:ascii="Consolas" w:eastAsia="宋体" w:hAnsi="Consolas" w:cs="宋体"/>
          <w:color w:val="569CD6"/>
          <w:kern w:val="0"/>
          <w:szCs w:val="21"/>
        </w:rPr>
        <w:t>uint</w:t>
      </w:r>
      <w:proofErr w:type="spellEnd"/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price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targetOrder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price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374C148E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seller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targetOrder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seller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7CBD5CBB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007AA6"/>
          <w:kern w:val="0"/>
          <w:szCs w:val="21"/>
        </w:rPr>
        <w:t>require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_price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&gt;=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price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CE9178"/>
          <w:kern w:val="0"/>
          <w:szCs w:val="21"/>
        </w:rPr>
        <w:t>"price not enough"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079B6746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608B4E"/>
          <w:kern w:val="0"/>
          <w:szCs w:val="21"/>
        </w:rPr>
        <w:t>// ERC20</w:t>
      </w:r>
      <w:r w:rsidRPr="00B335C3">
        <w:rPr>
          <w:rFonts w:ascii="Consolas" w:eastAsia="宋体" w:hAnsi="Consolas" w:cs="宋体"/>
          <w:color w:val="608B4E"/>
          <w:kern w:val="0"/>
          <w:szCs w:val="21"/>
        </w:rPr>
        <w:t>打钱</w:t>
      </w:r>
    </w:p>
    <w:p w14:paraId="6FD5AD49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>        erc20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transferFrom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buyer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seller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_price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7365C6F2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228E34D1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608B4E"/>
          <w:kern w:val="0"/>
          <w:szCs w:val="21"/>
        </w:rPr>
        <w:t>// ERC721</w:t>
      </w:r>
      <w:r w:rsidRPr="00B335C3">
        <w:rPr>
          <w:rFonts w:ascii="Consolas" w:eastAsia="宋体" w:hAnsi="Consolas" w:cs="宋体"/>
          <w:color w:val="608B4E"/>
          <w:kern w:val="0"/>
          <w:szCs w:val="21"/>
        </w:rPr>
        <w:t>转移给买家</w:t>
      </w:r>
    </w:p>
    <w:p w14:paraId="448CF5FD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>        erc721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safeTransferFrom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086CB5"/>
          <w:kern w:val="0"/>
          <w:szCs w:val="21"/>
        </w:rPr>
        <w:t>this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buyer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6EC5D05C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35D75761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B335C3">
        <w:rPr>
          <w:rFonts w:ascii="Consolas" w:eastAsia="宋体" w:hAnsi="Consolas" w:cs="宋体"/>
          <w:color w:val="608B4E"/>
          <w:kern w:val="0"/>
          <w:szCs w:val="21"/>
        </w:rPr>
        <w:t>下架</w:t>
      </w:r>
      <w:r w:rsidRPr="00B335C3">
        <w:rPr>
          <w:rFonts w:ascii="Consolas" w:eastAsia="宋体" w:hAnsi="Consolas" w:cs="宋体"/>
          <w:color w:val="608B4E"/>
          <w:kern w:val="0"/>
          <w:szCs w:val="21"/>
        </w:rPr>
        <w:t xml:space="preserve"> NFT</w:t>
      </w:r>
    </w:p>
    <w:p w14:paraId="213FE4C1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removeListing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2B3782A7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0B9BFF89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emit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Deal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buyer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seller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price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7AA6ED74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70F06E4E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52C48738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cancelOrder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32BA89"/>
          <w:kern w:val="0"/>
          <w:szCs w:val="21"/>
        </w:rPr>
        <w:t>external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588443F0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Order </w:t>
      </w:r>
      <w:r w:rsidRPr="00B335C3">
        <w:rPr>
          <w:rFonts w:ascii="Consolas" w:eastAsia="宋体" w:hAnsi="Consolas" w:cs="宋体"/>
          <w:color w:val="9E7E08"/>
          <w:kern w:val="0"/>
          <w:szCs w:val="21"/>
        </w:rPr>
        <w:t>memory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targetOrder</w:t>
      </w:r>
      <w:proofErr w:type="spellEnd"/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orderOfId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];</w:t>
      </w:r>
    </w:p>
    <w:p w14:paraId="652F2ACC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seller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targetOrder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seller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5D89C16E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007AA6"/>
          <w:kern w:val="0"/>
          <w:szCs w:val="21"/>
        </w:rPr>
        <w:t>require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spellStart"/>
      <w:r w:rsidRPr="00B335C3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sender</w:t>
      </w:r>
      <w:proofErr w:type="spellEnd"/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==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seller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CE9178"/>
          <w:kern w:val="0"/>
          <w:szCs w:val="21"/>
        </w:rPr>
        <w:t>"Only seller can cancel order"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08CE7354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removeListing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732B133D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>        erc721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safeTransferFrom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086CB5"/>
          <w:kern w:val="0"/>
          <w:szCs w:val="21"/>
        </w:rPr>
        <w:t>this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sender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568DEE10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1DF2D307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emit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CancelOrder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seller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079666A6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2FEC9D23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23550F59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changePrice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_price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32BA89"/>
          <w:kern w:val="0"/>
          <w:szCs w:val="21"/>
        </w:rPr>
        <w:t>external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113A95B0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Order </w:t>
      </w:r>
      <w:r w:rsidRPr="00B335C3">
        <w:rPr>
          <w:rFonts w:ascii="Consolas" w:eastAsia="宋体" w:hAnsi="Consolas" w:cs="宋体"/>
          <w:color w:val="9E7E08"/>
          <w:kern w:val="0"/>
          <w:szCs w:val="21"/>
        </w:rPr>
        <w:t>storage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targetOrder</w:t>
      </w:r>
      <w:proofErr w:type="spellEnd"/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orderOfId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];</w:t>
      </w:r>
    </w:p>
    <w:p w14:paraId="0F8D37F0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seller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targetOrder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seller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37A7B21A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007AA6"/>
          <w:kern w:val="0"/>
          <w:szCs w:val="21"/>
        </w:rPr>
        <w:t>require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seller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==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sender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CE9178"/>
          <w:kern w:val="0"/>
          <w:szCs w:val="21"/>
        </w:rPr>
        <w:t>"only seller can change price"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376866F6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3B42CB33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proofErr w:type="spellStart"/>
      <w:r w:rsidRPr="00B335C3">
        <w:rPr>
          <w:rFonts w:ascii="Consolas" w:eastAsia="宋体" w:hAnsi="Consolas" w:cs="宋体"/>
          <w:color w:val="569CD6"/>
          <w:kern w:val="0"/>
          <w:szCs w:val="21"/>
        </w:rPr>
        <w:t>uint</w:t>
      </w:r>
      <w:proofErr w:type="spellEnd"/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previousPrice</w:t>
      </w:r>
      <w:proofErr w:type="spellEnd"/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targetOrder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price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0C7A4995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targetOrder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price</w:t>
      </w:r>
      <w:proofErr w:type="spellEnd"/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_price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4A659BBD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37148DDC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emit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ChangePrice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seller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previousPrice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_price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2A92EF7D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61FA5B96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5C9866C7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onERC721Received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</w:p>
    <w:p w14:paraId="5DABBF9A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_operator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</w:p>
    <w:p w14:paraId="20E25296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lastRenderedPageBreak/>
        <w:t xml:space="preserve">    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_seller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</w:p>
    <w:p w14:paraId="2586FD97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</w:p>
    <w:p w14:paraId="46BB4D11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007AA6"/>
          <w:kern w:val="0"/>
          <w:szCs w:val="21"/>
        </w:rPr>
        <w:t>bytes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9E7E08"/>
          <w:kern w:val="0"/>
          <w:szCs w:val="21"/>
        </w:rPr>
        <w:t>calldata</w:t>
      </w:r>
      <w:proofErr w:type="spellEnd"/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_data</w:t>
      </w:r>
    </w:p>
    <w:p w14:paraId="1A885C65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868E96"/>
          <w:kern w:val="0"/>
          <w:szCs w:val="21"/>
        </w:rPr>
        <w:t>override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219451"/>
          <w:kern w:val="0"/>
          <w:szCs w:val="21"/>
        </w:rPr>
        <w:t>returns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bytes4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7C4D52A6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proofErr w:type="spellStart"/>
      <w:r w:rsidRPr="00B335C3">
        <w:rPr>
          <w:rFonts w:ascii="Consolas" w:eastAsia="宋体" w:hAnsi="Consolas" w:cs="宋体"/>
          <w:color w:val="569CD6"/>
          <w:kern w:val="0"/>
          <w:szCs w:val="21"/>
        </w:rPr>
        <w:t>uint</w:t>
      </w:r>
      <w:proofErr w:type="spellEnd"/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_price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toUint256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_data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3D68A0D7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placeOrder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_seller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_price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71EF3FBB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026CCACB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219451"/>
          <w:kern w:val="0"/>
          <w:szCs w:val="21"/>
        </w:rPr>
        <w:t>return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MAGIC_ON_ERC721_RECEIVED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22AC89EA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5033AA61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691C29F2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isListed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32BA89"/>
          <w:kern w:val="0"/>
          <w:szCs w:val="21"/>
        </w:rPr>
        <w:t>view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219451"/>
          <w:kern w:val="0"/>
          <w:szCs w:val="21"/>
        </w:rPr>
        <w:t>returns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78821987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219451"/>
          <w:kern w:val="0"/>
          <w:szCs w:val="21"/>
        </w:rPr>
        <w:t>return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orderOfId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].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seller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!=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321A5079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368DF252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7E960EC0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getOrderLength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()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32BA89"/>
          <w:kern w:val="0"/>
          <w:szCs w:val="21"/>
        </w:rPr>
        <w:t>view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219451"/>
          <w:kern w:val="0"/>
          <w:szCs w:val="21"/>
        </w:rPr>
        <w:t>returns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5DC0C938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219451"/>
          <w:kern w:val="0"/>
          <w:szCs w:val="21"/>
        </w:rPr>
        <w:t>return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orders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length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47F451B8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02EFDAA9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46A43E91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placeOrder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</w:p>
    <w:p w14:paraId="26010ADC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_seller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</w:p>
    <w:p w14:paraId="110A5DA9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</w:p>
    <w:p w14:paraId="55B7D7A9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_price</w:t>
      </w:r>
    </w:p>
    <w:p w14:paraId="08D9623D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32BA89"/>
          <w:kern w:val="0"/>
          <w:szCs w:val="21"/>
        </w:rPr>
        <w:t>internal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169A6A98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Order </w:t>
      </w:r>
      <w:r w:rsidRPr="00B335C3">
        <w:rPr>
          <w:rFonts w:ascii="Consolas" w:eastAsia="宋体" w:hAnsi="Consolas" w:cs="宋体"/>
          <w:color w:val="9E7E08"/>
          <w:kern w:val="0"/>
          <w:szCs w:val="21"/>
        </w:rPr>
        <w:t>memory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newOrder</w:t>
      </w:r>
      <w:proofErr w:type="spellEnd"/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Order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_seller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_price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3CF8180B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idToOrderIndex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]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getOrderLength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();</w:t>
      </w:r>
    </w:p>
    <w:p w14:paraId="14BF3B23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074C58BA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orders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push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newOrder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16F49517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orderOfId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]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newOrder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40084BB4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194D02A6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emit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NewOrder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_seller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_price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3A6B4E02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419C62F1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278C8494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removeListing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32BA89"/>
          <w:kern w:val="0"/>
          <w:szCs w:val="21"/>
        </w:rPr>
        <w:t>internal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54C6F11D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proofErr w:type="spellStart"/>
      <w:r w:rsidRPr="00B335C3">
        <w:rPr>
          <w:rFonts w:ascii="Consolas" w:eastAsia="宋体" w:hAnsi="Consolas" w:cs="宋体"/>
          <w:color w:val="569CD6"/>
          <w:kern w:val="0"/>
          <w:szCs w:val="21"/>
        </w:rPr>
        <w:t>uint</w:t>
      </w:r>
      <w:proofErr w:type="spellEnd"/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index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idToOrderIndex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];</w:t>
      </w:r>
    </w:p>
    <w:p w14:paraId="6F1CCD15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Order </w:t>
      </w:r>
      <w:r w:rsidRPr="00B335C3">
        <w:rPr>
          <w:rFonts w:ascii="Consolas" w:eastAsia="宋体" w:hAnsi="Consolas" w:cs="宋体"/>
          <w:color w:val="9E7E08"/>
          <w:kern w:val="0"/>
          <w:szCs w:val="21"/>
        </w:rPr>
        <w:t>memory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lastOrder</w:t>
      </w:r>
      <w:proofErr w:type="spellEnd"/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orders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[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getOrderLength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()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-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];</w:t>
      </w:r>
    </w:p>
    <w:p w14:paraId="3EF49FE1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>        orders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index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]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lastOrder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49A66151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idToOrderIndex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[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lastOrder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]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index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0EF02D75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orders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pop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();</w:t>
      </w:r>
    </w:p>
    <w:p w14:paraId="2F0C8A7E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0F29C4F7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orderOfId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tokenId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].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seller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5075EC41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56F5601D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1E7524F5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608B4E"/>
          <w:kern w:val="0"/>
          <w:szCs w:val="21"/>
        </w:rPr>
        <w:t>// https://stackoverflow.com/questions/63252057/how-to-use-bytestouint-function-in-solidity-the-one-with-assembly</w:t>
      </w:r>
    </w:p>
    <w:p w14:paraId="0F179E7A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lastRenderedPageBreak/>
        <w:t xml:space="preserve">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toUint256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007AA6"/>
          <w:kern w:val="0"/>
          <w:szCs w:val="21"/>
        </w:rPr>
        <w:t>bytes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9E7E08"/>
          <w:kern w:val="0"/>
          <w:szCs w:val="21"/>
        </w:rPr>
        <w:t>memory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_bytes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_start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</w:t>
      </w:r>
    </w:p>
    <w:p w14:paraId="18276F23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32BA89"/>
          <w:kern w:val="0"/>
          <w:szCs w:val="21"/>
        </w:rPr>
        <w:t>internal</w:t>
      </w:r>
    </w:p>
    <w:p w14:paraId="3BDF49C3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32BA89"/>
          <w:kern w:val="0"/>
          <w:szCs w:val="21"/>
        </w:rPr>
        <w:t>pure</w:t>
      </w:r>
    </w:p>
    <w:p w14:paraId="001D9297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219451"/>
          <w:kern w:val="0"/>
          <w:szCs w:val="21"/>
        </w:rPr>
        <w:t>returns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</w:t>
      </w:r>
    </w:p>
    <w:p w14:paraId="098D48AE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0C29F9EE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007AA6"/>
          <w:kern w:val="0"/>
          <w:szCs w:val="21"/>
        </w:rPr>
        <w:t>require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_start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+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&gt;=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_start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CE9178"/>
          <w:kern w:val="0"/>
          <w:szCs w:val="21"/>
        </w:rPr>
        <w:t>"Market: toUint256_overflow"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4165E296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007AA6"/>
          <w:kern w:val="0"/>
          <w:szCs w:val="21"/>
        </w:rPr>
        <w:t>require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_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bytes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length</w:t>
      </w:r>
      <w:proofErr w:type="spellEnd"/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&gt;=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_start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+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CE9178"/>
          <w:kern w:val="0"/>
          <w:szCs w:val="21"/>
        </w:rPr>
        <w:t>"Market: toUint256_outOfBounds"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7CB27BD8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tempUint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6646013B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26AA26B3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assembly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689B7AF0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   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tempUint</w:t>
      </w:r>
      <w:proofErr w:type="spellEnd"/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:=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mload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add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add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>_bytes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B335C3">
        <w:rPr>
          <w:rFonts w:ascii="Consolas" w:eastAsia="宋体" w:hAnsi="Consolas" w:cs="宋体"/>
          <w:color w:val="5BB498"/>
          <w:kern w:val="0"/>
          <w:szCs w:val="21"/>
        </w:rPr>
        <w:t>0x20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),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_start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))</w:t>
      </w:r>
    </w:p>
    <w:p w14:paraId="2FC84831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31865512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097A6224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B335C3">
        <w:rPr>
          <w:rFonts w:ascii="Consolas" w:eastAsia="宋体" w:hAnsi="Consolas" w:cs="宋体"/>
          <w:color w:val="219451"/>
          <w:kern w:val="0"/>
          <w:szCs w:val="21"/>
        </w:rPr>
        <w:t>return</w:t>
      </w: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B335C3">
        <w:rPr>
          <w:rFonts w:ascii="Consolas" w:eastAsia="宋体" w:hAnsi="Consolas" w:cs="宋体"/>
          <w:color w:val="BABBCC"/>
          <w:kern w:val="0"/>
          <w:szCs w:val="21"/>
        </w:rPr>
        <w:t>tempUint</w:t>
      </w:r>
      <w:proofErr w:type="spellEnd"/>
      <w:r w:rsidRPr="00B335C3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3713C74F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B335C3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0CD1FF70" w14:textId="77777777" w:rsidR="00B335C3" w:rsidRPr="00B335C3" w:rsidRDefault="00B335C3" w:rsidP="00B335C3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B335C3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329412B1" w14:textId="77777777" w:rsidR="00B335C3" w:rsidRPr="005E2115" w:rsidRDefault="00B335C3">
      <w:pPr>
        <w:rPr>
          <w:rFonts w:hint="eastAsia"/>
          <w:b/>
          <w:bCs/>
          <w:sz w:val="28"/>
          <w:szCs w:val="32"/>
          <w:highlight w:val="cyan"/>
        </w:rPr>
      </w:pPr>
    </w:p>
    <w:sectPr w:rsidR="00B335C3" w:rsidRPr="005E2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AB483" w14:textId="77777777" w:rsidR="00ED4F25" w:rsidRDefault="00ED4F25" w:rsidP="00A94197">
      <w:r>
        <w:separator/>
      </w:r>
    </w:p>
  </w:endnote>
  <w:endnote w:type="continuationSeparator" w:id="0">
    <w:p w14:paraId="209B3FF8" w14:textId="77777777" w:rsidR="00ED4F25" w:rsidRDefault="00ED4F25" w:rsidP="00A94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03D15" w14:textId="77777777" w:rsidR="00ED4F25" w:rsidRDefault="00ED4F25" w:rsidP="00A94197">
      <w:r>
        <w:separator/>
      </w:r>
    </w:p>
  </w:footnote>
  <w:footnote w:type="continuationSeparator" w:id="0">
    <w:p w14:paraId="067FDA22" w14:textId="77777777" w:rsidR="00ED4F25" w:rsidRDefault="00ED4F25" w:rsidP="00A94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70B30"/>
    <w:multiLevelType w:val="hybridMultilevel"/>
    <w:tmpl w:val="B2EEC46E"/>
    <w:lvl w:ilvl="0" w:tplc="F10E5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056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0B"/>
    <w:rsid w:val="0002024C"/>
    <w:rsid w:val="000F45E0"/>
    <w:rsid w:val="001F127C"/>
    <w:rsid w:val="00437691"/>
    <w:rsid w:val="00452909"/>
    <w:rsid w:val="004A7BDE"/>
    <w:rsid w:val="00592C6A"/>
    <w:rsid w:val="005E2115"/>
    <w:rsid w:val="00A94197"/>
    <w:rsid w:val="00AA0A29"/>
    <w:rsid w:val="00B30B2D"/>
    <w:rsid w:val="00B335C3"/>
    <w:rsid w:val="00D7430B"/>
    <w:rsid w:val="00ED4F25"/>
    <w:rsid w:val="00F82546"/>
    <w:rsid w:val="00FB3985"/>
    <w:rsid w:val="00FE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149EE"/>
  <w15:chartTrackingRefBased/>
  <w15:docId w15:val="{AEDDD404-8E7F-406F-B9EE-F9107294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1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41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4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4197"/>
    <w:rPr>
      <w:sz w:val="18"/>
      <w:szCs w:val="18"/>
    </w:rPr>
  </w:style>
  <w:style w:type="paragraph" w:styleId="a7">
    <w:name w:val="List Paragraph"/>
    <w:basedOn w:val="a"/>
    <w:uiPriority w:val="34"/>
    <w:qFormat/>
    <w:rsid w:val="005E21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周</dc:creator>
  <cp:keywords/>
  <dc:description/>
  <cp:lastModifiedBy>亚男 周</cp:lastModifiedBy>
  <cp:revision>14</cp:revision>
  <dcterms:created xsi:type="dcterms:W3CDTF">2022-11-21T12:03:00Z</dcterms:created>
  <dcterms:modified xsi:type="dcterms:W3CDTF">2022-11-29T11:50:00Z</dcterms:modified>
</cp:coreProperties>
</file>