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CF8F" w14:textId="77777777" w:rsidR="004F2A1D" w:rsidRPr="002515E9" w:rsidRDefault="004F2A1D" w:rsidP="004F2A1D">
      <w:pPr>
        <w:rPr>
          <w:b/>
          <w:bCs/>
          <w:color w:val="FF0000"/>
        </w:rPr>
      </w:pPr>
      <w:r w:rsidRPr="002515E9">
        <w:rPr>
          <w:rFonts w:hint="eastAsia"/>
          <w:b/>
          <w:bCs/>
          <w:color w:val="FF0000"/>
          <w:highlight w:val="yellow"/>
        </w:rPr>
        <w:t xml:space="preserve">周亚男 </w:t>
      </w:r>
      <w:r w:rsidRPr="002515E9">
        <w:rPr>
          <w:b/>
          <w:bCs/>
          <w:color w:val="FF0000"/>
          <w:highlight w:val="yellow"/>
        </w:rPr>
        <w:t>2020131062</w:t>
      </w:r>
    </w:p>
    <w:p w14:paraId="6E6F7EFB" w14:textId="77777777" w:rsidR="004F2A1D" w:rsidRDefault="004F2A1D" w:rsidP="004F2A1D"/>
    <w:p w14:paraId="466761D0" w14:textId="77777777" w:rsidR="004F2A1D" w:rsidRDefault="004F2A1D" w:rsidP="004F2A1D">
      <w:pPr>
        <w:pStyle w:val="2"/>
      </w:pPr>
      <w:r>
        <w:rPr>
          <w:rFonts w:hint="eastAsia"/>
        </w:rPr>
        <w:t>完善合约代码</w:t>
      </w:r>
    </w:p>
    <w:p w14:paraId="5491CB6D" w14:textId="52ECF27B" w:rsidR="00760AED" w:rsidRPr="00760AED" w:rsidRDefault="00760AED" w:rsidP="00760AED">
      <w:pPr>
        <w:rPr>
          <w:rFonts w:hint="eastAsia"/>
        </w:rPr>
      </w:pPr>
      <w:r w:rsidRPr="00760AED">
        <w:t>03_AlgorithmicStableCoin_start</w:t>
      </w:r>
      <w:r>
        <w:rPr>
          <w:rFonts w:hint="eastAsia"/>
        </w:rPr>
        <w:t>.</w:t>
      </w:r>
      <w:r>
        <w:t>sol</w:t>
      </w:r>
    </w:p>
    <w:p w14:paraId="4174B8D3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6A9955"/>
          <w:kern w:val="0"/>
          <w:szCs w:val="21"/>
        </w:rPr>
        <w:t>// SPDX-License-Identifier: MIT</w:t>
      </w:r>
    </w:p>
    <w:p w14:paraId="35E34B5C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586C0"/>
          <w:kern w:val="0"/>
          <w:szCs w:val="21"/>
        </w:rPr>
        <w:t>pragma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solidity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^0.8.0;</w:t>
      </w:r>
    </w:p>
    <w:p w14:paraId="6BCEDC57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E7E03A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CE9178"/>
          <w:kern w:val="0"/>
          <w:szCs w:val="21"/>
        </w:rPr>
        <w:t>"@openzeppelin/contracts/token/ERC20/ERC20.sol"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91FD31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CE9178"/>
          <w:kern w:val="0"/>
          <w:szCs w:val="21"/>
        </w:rPr>
        <w:t>"@openzeppelin/contracts/access/Ownable.sol"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AB1ED6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CE9178"/>
          <w:kern w:val="0"/>
          <w:szCs w:val="21"/>
        </w:rPr>
        <w:t>"./03_PriceFeed.sol"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CAD001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09AB585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569CD6"/>
          <w:kern w:val="0"/>
          <w:szCs w:val="21"/>
        </w:rPr>
        <w:t>contract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4EC9B0"/>
          <w:kern w:val="0"/>
          <w:szCs w:val="21"/>
        </w:rPr>
        <w:t>AlgorithmicStablecoin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4EC9B0"/>
          <w:kern w:val="0"/>
          <w:szCs w:val="21"/>
        </w:rPr>
        <w:t>ERC20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B0363">
        <w:rPr>
          <w:rFonts w:ascii="Consolas" w:eastAsia="宋体" w:hAnsi="Consolas" w:cs="宋体"/>
          <w:color w:val="4EC9B0"/>
          <w:kern w:val="0"/>
          <w:szCs w:val="21"/>
        </w:rPr>
        <w:t>Ownable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A326C3C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PriceFeed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internal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priceFeed;</w:t>
      </w:r>
    </w:p>
    <w:p w14:paraId="0B6F0721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7126F3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0363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targetPrice </w:t>
      </w:r>
      <w:r w:rsidRPr="003B03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B0363">
        <w:rPr>
          <w:rFonts w:ascii="Consolas" w:eastAsia="宋体" w:hAnsi="Consolas" w:cs="宋体"/>
          <w:color w:val="6A9955"/>
          <w:kern w:val="0"/>
          <w:szCs w:val="21"/>
        </w:rPr>
        <w:t>// Target price of 1 USD with 8 decimals</w:t>
      </w:r>
    </w:p>
    <w:p w14:paraId="38F00754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0363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expansionPercentage </w:t>
      </w:r>
      <w:r w:rsidRPr="003B03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3B0363">
        <w:rPr>
          <w:rFonts w:ascii="Consolas" w:eastAsia="宋体" w:hAnsi="Consolas" w:cs="宋体"/>
          <w:color w:val="6A9955"/>
          <w:kern w:val="0"/>
          <w:szCs w:val="21"/>
        </w:rPr>
        <w:t>// 5% expansion or contraction</w:t>
      </w:r>
    </w:p>
    <w:p w14:paraId="6B55ED31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795C2C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7CD1E90F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0363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9CDCFE"/>
          <w:kern w:val="0"/>
          <w:szCs w:val="21"/>
        </w:rPr>
        <w:t>initialSupply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BE6E5EE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0363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9CDCFE"/>
          <w:kern w:val="0"/>
          <w:szCs w:val="21"/>
        </w:rPr>
        <w:t>_priceFeed</w:t>
      </w:r>
    </w:p>
    <w:p w14:paraId="040F8A25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ERC20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("Algo ZYN", "ALZYN") {</w:t>
      </w:r>
    </w:p>
    <w:p w14:paraId="63336722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_mint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, initialSupply);</w:t>
      </w:r>
    </w:p>
    <w:p w14:paraId="46087E4F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priceFeed </w:t>
      </w:r>
      <w:r w:rsidRPr="003B03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PriceFeed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(_priceFeed);</w:t>
      </w:r>
    </w:p>
    <w:p w14:paraId="4EE2794F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54B905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A4ACF2F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getLatestPrice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view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B0363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FAF3CC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036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priceFeed.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getLatestPrice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067BC04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6A4B64D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F28170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adjustSupply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onlyOwner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D5C7AE1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0363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newTotalSupply </w:t>
      </w:r>
      <w:r w:rsidRPr="003B03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(expansionPercentage </w:t>
      </w:r>
      <w:r w:rsidRPr="003B03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balanceOf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3B036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B036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E2F7BC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B03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getLatestPrice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3B036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targetPrice) {</w:t>
      </w:r>
    </w:p>
    <w:p w14:paraId="1146B3A7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_mint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, newTotalSupply);</w:t>
      </w:r>
    </w:p>
    <w:p w14:paraId="6066C4AA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3B036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1939409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B0363">
        <w:rPr>
          <w:rFonts w:ascii="Consolas" w:eastAsia="宋体" w:hAnsi="Consolas" w:cs="宋体"/>
          <w:color w:val="DCDCAA"/>
          <w:kern w:val="0"/>
          <w:szCs w:val="21"/>
        </w:rPr>
        <w:t>_burn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B0363">
        <w:rPr>
          <w:rFonts w:ascii="Consolas" w:eastAsia="宋体" w:hAnsi="Consolas" w:cs="宋体"/>
          <w:color w:val="569CD6"/>
          <w:kern w:val="0"/>
          <w:szCs w:val="21"/>
        </w:rPr>
        <w:t>msg.sender</w:t>
      </w:r>
      <w:r w:rsidRPr="003B0363">
        <w:rPr>
          <w:rFonts w:ascii="Consolas" w:eastAsia="宋体" w:hAnsi="Consolas" w:cs="宋体"/>
          <w:color w:val="CCCCCC"/>
          <w:kern w:val="0"/>
          <w:szCs w:val="21"/>
        </w:rPr>
        <w:t>, newTotalSupply);</w:t>
      </w:r>
    </w:p>
    <w:p w14:paraId="75A2F4C8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795A2DB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2956B53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B036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4318BC" w14:textId="77777777" w:rsidR="003B0363" w:rsidRPr="003B0363" w:rsidRDefault="003B0363" w:rsidP="003B036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7A595F" w14:textId="77777777" w:rsidR="004F2A1D" w:rsidRPr="004F2A1D" w:rsidRDefault="004F2A1D" w:rsidP="004F2A1D">
      <w:pPr>
        <w:rPr>
          <w:rFonts w:hint="eastAsia"/>
        </w:rPr>
      </w:pPr>
    </w:p>
    <w:p w14:paraId="07204182" w14:textId="77777777" w:rsidR="004F2A1D" w:rsidRDefault="004F2A1D" w:rsidP="004F2A1D">
      <w:pPr>
        <w:pStyle w:val="2"/>
      </w:pPr>
      <w:r>
        <w:rPr>
          <w:rFonts w:hint="eastAsia"/>
        </w:rPr>
        <w:t>实验过程</w:t>
      </w:r>
    </w:p>
    <w:p w14:paraId="12876244" w14:textId="641EB3FF" w:rsidR="00590979" w:rsidRDefault="003B104C" w:rsidP="003B1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部署合约</w:t>
      </w:r>
      <w:r>
        <w:br/>
      </w:r>
      <w:r>
        <w:rPr>
          <w:noProof/>
        </w:rPr>
        <w:drawing>
          <wp:inline distT="0" distB="0" distL="0" distR="0" wp14:anchorId="08EC2112" wp14:editId="65BD6470">
            <wp:extent cx="3322608" cy="5563082"/>
            <wp:effectExtent l="0" t="0" r="0" b="0"/>
            <wp:docPr id="1874391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91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7819" w14:textId="10F61F2A" w:rsidR="003B104C" w:rsidRDefault="003B104C" w:rsidP="003B1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查看owner余额</w:t>
      </w:r>
      <w:r>
        <w:br/>
      </w:r>
      <w:r>
        <w:rPr>
          <w:noProof/>
        </w:rPr>
        <w:drawing>
          <wp:inline distT="0" distB="0" distL="0" distR="0" wp14:anchorId="4D163B5D" wp14:editId="68F045F6">
            <wp:extent cx="3132091" cy="1150720"/>
            <wp:effectExtent l="0" t="0" r="0" b="0"/>
            <wp:docPr id="1827534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34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195E" w14:textId="477A6254" w:rsidR="003B104C" w:rsidRDefault="003B104C" w:rsidP="003B1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修改价格为2e</w:t>
      </w:r>
      <w:r>
        <w:t>8</w:t>
      </w:r>
      <w:r>
        <w:br/>
      </w:r>
      <w:r>
        <w:rPr>
          <w:noProof/>
        </w:rPr>
        <w:lastRenderedPageBreak/>
        <w:drawing>
          <wp:inline distT="0" distB="0" distL="0" distR="0" wp14:anchorId="611B02BE" wp14:editId="64452F8D">
            <wp:extent cx="2941575" cy="1272650"/>
            <wp:effectExtent l="0" t="0" r="0" b="3810"/>
            <wp:docPr id="134565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52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EFE3" w14:textId="528C770D" w:rsidR="003B104C" w:rsidRDefault="003B104C" w:rsidP="003B1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调用adjustsupply</w:t>
      </w:r>
    </w:p>
    <w:p w14:paraId="294D8172" w14:textId="15FFDFC3" w:rsidR="003B104C" w:rsidRDefault="003B104C" w:rsidP="003B1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查看owner余额</w:t>
      </w:r>
      <w:r>
        <w:br/>
      </w:r>
      <w:r>
        <w:rPr>
          <w:noProof/>
        </w:rPr>
        <w:drawing>
          <wp:inline distT="0" distB="0" distL="0" distR="0" wp14:anchorId="1437FD7B" wp14:editId="43040FA8">
            <wp:extent cx="2712955" cy="823031"/>
            <wp:effectExtent l="0" t="0" r="0" b="0"/>
            <wp:docPr id="672528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8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3D15" w14:textId="022604E0" w:rsidR="003B104C" w:rsidRDefault="003B104C" w:rsidP="003B1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修改价格为0</w:t>
      </w:r>
      <w:r>
        <w:t>.5e8</w:t>
      </w:r>
      <w:r>
        <w:br/>
      </w:r>
      <w:r>
        <w:rPr>
          <w:noProof/>
        </w:rPr>
        <w:drawing>
          <wp:inline distT="0" distB="0" distL="0" distR="0" wp14:anchorId="0795A466" wp14:editId="12D0982E">
            <wp:extent cx="3208298" cy="1524132"/>
            <wp:effectExtent l="0" t="0" r="0" b="0"/>
            <wp:docPr id="557031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31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1C96" w14:textId="68E65071" w:rsidR="003B104C" w:rsidRDefault="003B104C" w:rsidP="003B1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调用adjustsupply</w:t>
      </w:r>
    </w:p>
    <w:p w14:paraId="7C7D7079" w14:textId="0CE36030" w:rsidR="003B104C" w:rsidRDefault="003B104C" w:rsidP="003B1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查看owner余额</w:t>
      </w:r>
      <w:r>
        <w:br/>
      </w:r>
      <w:r>
        <w:rPr>
          <w:noProof/>
        </w:rPr>
        <w:drawing>
          <wp:inline distT="0" distB="0" distL="0" distR="0" wp14:anchorId="09EDC4EB" wp14:editId="01A816AF">
            <wp:extent cx="2735817" cy="655377"/>
            <wp:effectExtent l="0" t="0" r="7620" b="0"/>
            <wp:docPr id="336411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11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34C0" w14:textId="0F80EE74" w:rsidR="003B104C" w:rsidRPr="004F2A1D" w:rsidRDefault="003B104C" w:rsidP="003B104C">
      <w:pPr>
        <w:pStyle w:val="a3"/>
        <w:numPr>
          <w:ilvl w:val="0"/>
          <w:numId w:val="1"/>
        </w:numPr>
        <w:ind w:firstLineChars="0"/>
      </w:pPr>
      <w:r w:rsidRPr="003B104C">
        <w:t>9975 是如何计算出来的？</w:t>
      </w:r>
      <w:r>
        <w:br/>
      </w:r>
      <w:r w:rsidRPr="00BB0978">
        <w:rPr>
          <w:rFonts w:hint="eastAsia"/>
          <w:highlight w:val="yellow"/>
        </w:rPr>
        <w:t>totalsuppl</w:t>
      </w:r>
      <w:r w:rsidR="00BB0978" w:rsidRPr="00BB0978">
        <w:rPr>
          <w:rFonts w:hint="eastAsia"/>
          <w:highlight w:val="yellow"/>
        </w:rPr>
        <w:t>y</w:t>
      </w:r>
      <w:r w:rsidRPr="00BB0978">
        <w:rPr>
          <w:highlight w:val="yellow"/>
        </w:rPr>
        <w:t>*(1+5%)*(1-5%)=</w:t>
      </w:r>
      <w:r w:rsidR="00BB0978" w:rsidRPr="00BB0978">
        <w:rPr>
          <w:highlight w:val="yellow"/>
        </w:rPr>
        <w:t>9975</w:t>
      </w:r>
    </w:p>
    <w:sectPr w:rsidR="003B104C" w:rsidRPr="004F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54B5"/>
    <w:multiLevelType w:val="hybridMultilevel"/>
    <w:tmpl w:val="BB2E8E14"/>
    <w:lvl w:ilvl="0" w:tplc="6396C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75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9B"/>
    <w:rsid w:val="003B0363"/>
    <w:rsid w:val="003B104C"/>
    <w:rsid w:val="004F2A1D"/>
    <w:rsid w:val="00590979"/>
    <w:rsid w:val="00760AED"/>
    <w:rsid w:val="00BB0978"/>
    <w:rsid w:val="00D0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3D42"/>
  <w15:chartTrackingRefBased/>
  <w15:docId w15:val="{F564811A-01FB-4500-AF47-19F6A69F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1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F2A1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2A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10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7</cp:revision>
  <dcterms:created xsi:type="dcterms:W3CDTF">2023-05-30T07:43:00Z</dcterms:created>
  <dcterms:modified xsi:type="dcterms:W3CDTF">2023-05-30T07:54:00Z</dcterms:modified>
</cp:coreProperties>
</file>