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A8F" w14:textId="6621D919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t>Модульные сетка определяет двумерную разметку колонок и строк, в которые можно поместить в элементы</w:t>
      </w:r>
    </w:p>
    <w:p w14:paraId="3B9285D3" w14:textId="3989A8EE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t>Система Skeleton — адаптивная система модульной верстки веб-страниц. Система позволяет сверстать сетчатый макет структурировав контент страницы в несколько колонок на планшетных устройствах, ноутбуках и компьютерах. На смартфоне содержимое страницы преобразуется в одноколоночный.</w:t>
      </w:r>
    </w:p>
    <w:p w14:paraId="71227A64" w14:textId="6EF086DD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t>Чтобы начать работу, необходимо посетить сайт getskeleton.com и нажать кнопку Download. Загруженный архив содержит несколько папок и файлов. В каталоге css расположены необходимые файлы normalize.css, skeleton.css</w:t>
      </w:r>
      <w:r>
        <w:rPr>
          <w:lang w:val="ru-RU"/>
        </w:rPr>
        <w:t>.</w:t>
      </w:r>
    </w:p>
    <w:p w14:paraId="5D8A1857" w14:textId="1C72BFFA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t>Файл</w:t>
      </w:r>
      <w:r>
        <w:rPr>
          <w:lang w:val="ru-RU"/>
        </w:rPr>
        <w:t xml:space="preserve"> </w:t>
      </w:r>
      <w:r>
        <w:t>skeleton.css, содержащий для компоновки макета с использованием модульной сетки</w:t>
      </w:r>
      <w:r>
        <w:rPr>
          <w:lang w:val="ru-RU"/>
        </w:rPr>
        <w:t>.</w:t>
      </w:r>
    </w:p>
    <w:p w14:paraId="5C9BEDE9" w14:textId="0E02F650" w:rsid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Этапы </w:t>
      </w:r>
      <w:r>
        <w:rPr>
          <w:lang w:val="ru-RU"/>
        </w:rPr>
        <w:tab/>
      </w:r>
    </w:p>
    <w:p w14:paraId="069915B0" w14:textId="77777777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>Подключить CSS-файлы normalize.css и skeleton.css</w:t>
      </w:r>
    </w:p>
    <w:p w14:paraId="4B6CB127" w14:textId="77777777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 xml:space="preserve"> Добавить контейнеры div. </w:t>
      </w:r>
    </w:p>
    <w:p w14:paraId="12CEFFD0" w14:textId="77777777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 xml:space="preserve">Добавить контейнеры div для строк. </w:t>
      </w:r>
    </w:p>
    <w:p w14:paraId="76D304DA" w14:textId="77777777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 xml:space="preserve">Добавить контейнеры div для колонок. </w:t>
      </w:r>
    </w:p>
    <w:p w14:paraId="4E20DA26" w14:textId="77777777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 xml:space="preserve">Добавить контент в элементы div колонок. </w:t>
      </w:r>
    </w:p>
    <w:p w14:paraId="22B0021A" w14:textId="5D5DC5A9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>Создать собственные стили, например custom.css</w:t>
      </w:r>
    </w:p>
    <w:p w14:paraId="7174C6C6" w14:textId="4E20DB2F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t>Grid-верстка — это разбиение макета на области. Сетка (grid) представляет собой совокупность пересекающихся горизонтальных и вертикальных линий, разделяющих пространство grid</w:t>
      </w:r>
      <w:r>
        <w:rPr>
          <w:lang w:val="ru-RU"/>
        </w:rPr>
        <w:t>-</w:t>
      </w:r>
      <w:r>
        <w:t>контейнера на области сетки, в которые могут быть помещены содержимое элементов сетки</w:t>
      </w:r>
    </w:p>
    <w:p w14:paraId="6233119F" w14:textId="77777777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 w:rsidRPr="009162F8">
        <w:rPr>
          <w:lang w:val="en-US"/>
        </w:rPr>
        <w:t>Grid</w:t>
      </w:r>
      <w:r w:rsidRPr="009162F8">
        <w:rPr>
          <w:lang w:val="ru-RU"/>
        </w:rPr>
        <w:t>-</w:t>
      </w:r>
      <w:r w:rsidRPr="009162F8">
        <w:rPr>
          <w:lang w:val="en-US"/>
        </w:rPr>
        <w:t>template</w:t>
      </w:r>
      <w:r w:rsidRPr="009162F8">
        <w:rPr>
          <w:lang w:val="ru-RU"/>
        </w:rPr>
        <w:t>-</w:t>
      </w:r>
      <w:r w:rsidRPr="009162F8">
        <w:rPr>
          <w:lang w:val="en-US"/>
        </w:rPr>
        <w:t>areas</w:t>
      </w:r>
      <w:r w:rsidRPr="009162F8">
        <w:rPr>
          <w:lang w:val="ru-RU"/>
        </w:rPr>
        <w:t xml:space="preserve"> составляет сетку в зависимости от имен каждой ячейки</w:t>
      </w:r>
    </w:p>
    <w:p w14:paraId="3EBC0537" w14:textId="44358E5A" w:rsidR="009162F8" w:rsidRPr="0030766A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G</w:t>
      </w:r>
      <w:r>
        <w:t>rid-template-columns</w:t>
      </w:r>
      <w:r w:rsidR="005B0B94" w:rsidRPr="005B0B94">
        <w:rPr>
          <w:lang w:val="ru-RU"/>
        </w:rPr>
        <w:t xml:space="preserve"> </w:t>
      </w:r>
      <w:r>
        <w:t>устанавливают размер каждой колонки сетки.</w:t>
      </w:r>
    </w:p>
    <w:p w14:paraId="55ACC4A0" w14:textId="7FE32D3A" w:rsidR="0030766A" w:rsidRDefault="0030766A" w:rsidP="009162F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Grid</w:t>
      </w:r>
      <w:r w:rsidRPr="0030766A">
        <w:rPr>
          <w:lang w:val="ru-RU"/>
        </w:rPr>
        <w:t>-</w:t>
      </w:r>
      <w:r>
        <w:rPr>
          <w:lang w:val="en-US"/>
        </w:rPr>
        <w:t>area</w:t>
      </w:r>
      <w:r w:rsidRPr="0030766A">
        <w:rPr>
          <w:lang w:val="ru-RU"/>
        </w:rPr>
        <w:t xml:space="preserve"> </w:t>
      </w:r>
      <w:r>
        <w:rPr>
          <w:lang w:val="ru-RU"/>
        </w:rPr>
        <w:t>нужно для задания имени области</w:t>
      </w:r>
    </w:p>
    <w:p w14:paraId="494B1117" w14:textId="3CEA7F68" w:rsidR="0030766A" w:rsidRPr="0030766A" w:rsidRDefault="0030766A" w:rsidP="009162F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30766A">
        <w:rPr>
          <w:rStyle w:val="HTML"/>
          <w:rFonts w:asciiTheme="minorHAnsi" w:eastAsiaTheme="minorHAnsi" w:hAnsiTheme="minorHAnsi" w:cstheme="minorHAnsi"/>
          <w:color w:val="1B1B1B"/>
          <w:sz w:val="22"/>
          <w:szCs w:val="22"/>
          <w:shd w:val="clear" w:color="auto" w:fill="FFFFFF"/>
          <w:lang w:val="en-US"/>
        </w:rPr>
        <w:t>G</w:t>
      </w:r>
      <w:r w:rsidRPr="0030766A">
        <w:rPr>
          <w:rStyle w:val="HTML"/>
          <w:rFonts w:asciiTheme="minorHAnsi" w:eastAsiaTheme="minorHAnsi" w:hAnsiTheme="minorHAnsi" w:cstheme="minorHAnsi"/>
          <w:color w:val="1B1B1B"/>
          <w:sz w:val="22"/>
          <w:szCs w:val="22"/>
          <w:shd w:val="clear" w:color="auto" w:fill="FFFFFF"/>
        </w:rPr>
        <w:t>rid-row</w:t>
      </w:r>
      <w:r w:rsidRPr="0030766A">
        <w:rPr>
          <w:rFonts w:cstheme="minorHAnsi"/>
          <w:color w:val="1B1B1B"/>
          <w:shd w:val="clear" w:color="auto" w:fill="FFFFFF"/>
        </w:rPr>
        <w:t xml:space="preserve"> указывает размер и положение элемента сетки в строке сетки</w:t>
      </w:r>
    </w:p>
    <w:p w14:paraId="0B2694CC" w14:textId="7D2B8962" w:rsidR="0030766A" w:rsidRPr="0030766A" w:rsidRDefault="0030766A" w:rsidP="009162F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color w:val="1B1B1B"/>
          <w:shd w:val="clear" w:color="auto" w:fill="FFFFFF"/>
          <w:lang w:val="ru-RU"/>
        </w:rPr>
        <w:t>Три колонки по 20</w:t>
      </w:r>
      <w:r>
        <w:rPr>
          <w:rFonts w:cstheme="minorHAnsi"/>
          <w:color w:val="1B1B1B"/>
          <w:shd w:val="clear" w:color="auto" w:fill="FFFFFF"/>
          <w:lang w:val="en-US"/>
        </w:rPr>
        <w:t>px</w:t>
      </w:r>
    </w:p>
    <w:p w14:paraId="0384D51E" w14:textId="77777777" w:rsidR="0030766A" w:rsidRDefault="0030766A" w:rsidP="009162F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Элемент заканчивается на 4 строке</w:t>
      </w:r>
    </w:p>
    <w:p w14:paraId="578F4BC9" w14:textId="77777777" w:rsidR="0030766A" w:rsidRDefault="0030766A" w:rsidP="009162F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en-US"/>
        </w:rPr>
        <w:t>Grid</w:t>
      </w:r>
      <w:r w:rsidRPr="0030766A">
        <w:rPr>
          <w:rFonts w:cstheme="minorHAnsi"/>
          <w:lang w:val="ru-RU"/>
        </w:rPr>
        <w:t>-</w:t>
      </w:r>
      <w:r>
        <w:rPr>
          <w:rFonts w:cstheme="minorHAnsi"/>
          <w:lang w:val="en-US"/>
        </w:rPr>
        <w:t>gap</w:t>
      </w:r>
      <w:r w:rsidRPr="0030766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нужен для расстояния между ячейками</w:t>
      </w:r>
    </w:p>
    <w:p w14:paraId="433AB987" w14:textId="77777777" w:rsidR="0030766A" w:rsidRDefault="0030766A" w:rsidP="009162F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лабе</w:t>
      </w:r>
    </w:p>
    <w:p w14:paraId="6DCBC8C5" w14:textId="3CB43D69" w:rsidR="0030766A" w:rsidRPr="0030766A" w:rsidRDefault="0030766A" w:rsidP="0030766A">
      <w:pPr>
        <w:pStyle w:val="a3"/>
        <w:numPr>
          <w:ilvl w:val="0"/>
          <w:numId w:val="1"/>
        </w:numPr>
        <w:rPr>
          <w:lang w:val="ru-RU"/>
        </w:rPr>
      </w:pPr>
      <w:r w:rsidRPr="0030766A">
        <w:rPr>
          <w:lang w:val="en-US"/>
        </w:rPr>
        <w:t>Align</w:t>
      </w:r>
      <w:r w:rsidRPr="0030766A">
        <w:rPr>
          <w:lang w:val="ru-RU"/>
        </w:rPr>
        <w:t>-</w:t>
      </w:r>
      <w:r w:rsidRPr="0030766A">
        <w:rPr>
          <w:lang w:val="en-US"/>
        </w:rPr>
        <w:t>self</w:t>
      </w:r>
      <w:r w:rsidRPr="0030766A">
        <w:rPr>
          <w:lang w:val="ru-RU"/>
        </w:rPr>
        <w:t xml:space="preserve"> выравнивание элемента по в</w:t>
      </w:r>
      <w:r w:rsidR="005B0B94">
        <w:rPr>
          <w:lang w:val="ru-RU"/>
        </w:rPr>
        <w:t>ертикале</w:t>
      </w:r>
      <w:r w:rsidRPr="0030766A">
        <w:rPr>
          <w:lang w:val="ru-RU"/>
        </w:rPr>
        <w:t xml:space="preserve">. </w:t>
      </w:r>
      <w:r w:rsidRPr="0030766A">
        <w:rPr>
          <w:lang w:val="en-US"/>
        </w:rPr>
        <w:t>Justify</w:t>
      </w:r>
      <w:r w:rsidRPr="0030766A">
        <w:rPr>
          <w:lang w:val="ru-RU"/>
        </w:rPr>
        <w:t>-</w:t>
      </w:r>
      <w:r w:rsidRPr="0030766A">
        <w:rPr>
          <w:lang w:val="en-US"/>
        </w:rPr>
        <w:t>self</w:t>
      </w:r>
      <w:r w:rsidRPr="0030766A">
        <w:rPr>
          <w:lang w:val="ru-RU"/>
        </w:rPr>
        <w:t xml:space="preserve"> выравнивание элемента по </w:t>
      </w:r>
      <w:r w:rsidR="005B0B94">
        <w:rPr>
          <w:lang w:val="ru-RU"/>
        </w:rPr>
        <w:t>горизонтали</w:t>
      </w:r>
      <w:bookmarkStart w:id="0" w:name="_GoBack"/>
      <w:bookmarkEnd w:id="0"/>
    </w:p>
    <w:p w14:paraId="0A4279C1" w14:textId="27A9CA39" w:rsidR="0030766A" w:rsidRPr="0030766A" w:rsidRDefault="0030766A" w:rsidP="0030766A">
      <w:pPr>
        <w:rPr>
          <w:rFonts w:cstheme="minorHAnsi"/>
          <w:lang w:val="ru-RU"/>
        </w:rPr>
      </w:pPr>
    </w:p>
    <w:sectPr w:rsidR="0030766A" w:rsidRPr="0030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642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D1"/>
    <w:rsid w:val="0030766A"/>
    <w:rsid w:val="005B0B94"/>
    <w:rsid w:val="009162F8"/>
    <w:rsid w:val="00A97C93"/>
    <w:rsid w:val="00C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3311"/>
  <w15:chartTrackingRefBased/>
  <w15:docId w15:val="{474E27E4-1103-429C-A7BF-8C2F8A5B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2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0766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07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Миша Угляница</cp:lastModifiedBy>
  <cp:revision>3</cp:revision>
  <dcterms:created xsi:type="dcterms:W3CDTF">2022-11-05T12:20:00Z</dcterms:created>
  <dcterms:modified xsi:type="dcterms:W3CDTF">2022-11-09T12:29:00Z</dcterms:modified>
</cp:coreProperties>
</file>