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2D317" w14:textId="77777777" w:rsidR="00931B49" w:rsidRPr="00931B49" w:rsidRDefault="00931B49" w:rsidP="00931B49">
      <w:pPr>
        <w:spacing w:before="240" w:after="0"/>
        <w:outlineLvl w:val="1"/>
        <w:rPr>
          <w:rFonts w:ascii="Segoe UI" w:eastAsia="Segoe UI" w:hAnsi="Segoe UI" w:cs="Segoe UI"/>
          <w:b/>
          <w:bCs/>
          <w:color w:val="00CC66"/>
          <w:sz w:val="24"/>
          <w:szCs w:val="24"/>
          <w:lang w:eastAsia="en-US"/>
        </w:rPr>
      </w:pPr>
      <w:r w:rsidRPr="00931B49">
        <w:rPr>
          <w:rFonts w:ascii="Segoe UI" w:eastAsia="Segoe UI" w:hAnsi="Segoe UI" w:cs="Segoe UI"/>
          <w:b/>
          <w:bCs/>
          <w:color w:val="00CC66"/>
          <w:sz w:val="24"/>
          <w:szCs w:val="24"/>
          <w:lang w:eastAsia="en-US"/>
        </w:rPr>
        <w:t>Mostly Vegetarian Diet</w:t>
      </w:r>
    </w:p>
    <w:p w14:paraId="3898BF58" w14:textId="77777777" w:rsidR="00931B49" w:rsidRPr="00931B49" w:rsidRDefault="00931B49" w:rsidP="00931B49">
      <w:pPr>
        <w:spacing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 xml:space="preserve">Giant pandas love bamboo! In fact, their diet is 99% bamboo. Along with bamboo, they eat other plants, small rodents, and occasionally fish. The mystery behind their diet is they have the digestive system of a carnivore. </w:t>
      </w:r>
    </w:p>
    <w:p w14:paraId="56F17055" w14:textId="77777777" w:rsidR="00931B49" w:rsidRPr="00931B49" w:rsidRDefault="00931B49" w:rsidP="00931B49">
      <w:pPr>
        <w:spacing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 xml:space="preserve">Their ability to digest bamboo is attributed to tiny microbes that live within their digestive system. As they can only digest about 20% of what they eat, the average giant panda consumes around 14 kilograms (30 pounds) of bamboo a day. In comparison, humans eat about 2 kilograms (5 pounds) of food a day. This enormous diet means the giant panda spends more than 12 hours a day eating to stay nourished. </w:t>
      </w:r>
    </w:p>
    <w:p w14:paraId="076F43CD" w14:textId="77777777" w:rsidR="00931B49" w:rsidRPr="00931B49" w:rsidRDefault="00931B49" w:rsidP="00931B49">
      <w:pPr>
        <w:spacing w:before="140" w:after="200"/>
        <w:rPr>
          <w:color w:val="595959"/>
          <w:szCs w:val="22"/>
          <w:lang w:eastAsia="en-US"/>
        </w:rPr>
      </w:pPr>
      <w:r w:rsidRPr="00931B49">
        <w:rPr>
          <w:b/>
          <w:bCs/>
          <w:color w:val="595959"/>
          <w:szCs w:val="22"/>
          <w:lang w:eastAsia="en-US"/>
        </w:rPr>
        <w:t xml:space="preserve">Quick Fact </w:t>
      </w:r>
      <w:r w:rsidRPr="00931B49">
        <w:rPr>
          <w:color w:val="595959"/>
          <w:szCs w:val="22"/>
          <w:lang w:eastAsia="en-US"/>
        </w:rPr>
        <w:t>As the seasons change, the giant panda prefers different species and parts of bamboo.</w:t>
      </w:r>
    </w:p>
    <w:p w14:paraId="5288B78F" w14:textId="77777777" w:rsidR="00931B49" w:rsidRPr="00931B49" w:rsidRDefault="00931B49" w:rsidP="00931B49">
      <w:pPr>
        <w:spacing w:before="240" w:after="0"/>
        <w:outlineLvl w:val="1"/>
        <w:rPr>
          <w:rFonts w:ascii="Segoe UI" w:eastAsia="Segoe UI" w:hAnsi="Segoe UI" w:cs="Segoe UI"/>
          <w:b/>
          <w:bCs/>
          <w:color w:val="00CC66"/>
          <w:sz w:val="24"/>
          <w:szCs w:val="24"/>
          <w:lang w:eastAsia="en-US"/>
        </w:rPr>
      </w:pPr>
      <w:r w:rsidRPr="00931B49">
        <w:rPr>
          <w:rFonts w:ascii="Segoe UI" w:eastAsia="Segoe UI" w:hAnsi="Segoe UI" w:cs="Segoe UI"/>
          <w:b/>
          <w:bCs/>
          <w:color w:val="00CC66"/>
          <w:sz w:val="24"/>
          <w:szCs w:val="24"/>
          <w:lang w:eastAsia="en-US"/>
        </w:rPr>
        <w:t>Tiny Cubs</w:t>
      </w:r>
    </w:p>
    <w:p w14:paraId="3BA383EE" w14:textId="2ACC42C7" w:rsidR="004A4EAE" w:rsidRPr="00DA7126" w:rsidRDefault="00931B49" w:rsidP="00E62E0F">
      <w:pPr>
        <w:spacing w:after="200"/>
        <w:rPr>
          <w:color w:val="595959"/>
          <w:szCs w:val="22"/>
          <w:lang w:eastAsia="en-US"/>
        </w:rPr>
        <w:sectPr w:rsidR="004A4EAE" w:rsidRPr="00DA71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</w:sectPr>
      </w:pPr>
      <w:r w:rsidRPr="00931B49">
        <w:rPr>
          <w:color w:val="595959"/>
          <w:szCs w:val="22"/>
          <w:lang w:eastAsia="en-US"/>
        </w:rPr>
        <w:t>An infant giant panda cub is about the size of a croissant, weighs less than a teacup and is about 900 times smaller than its mother. An average adult mother weighs around 91 kilograms (200 pounds) while newborn weighs only 83 to 190 grams (3 to 4 ounces).</w:t>
      </w:r>
    </w:p>
    <w:p w14:paraId="2AD81CEA" w14:textId="77777777" w:rsidR="00931B49" w:rsidRPr="00931B49" w:rsidRDefault="00931B49" w:rsidP="00931B49">
      <w:pPr>
        <w:spacing w:before="480" w:after="0"/>
        <w:outlineLvl w:val="0"/>
        <w:rPr>
          <w:rFonts w:ascii="Segoe UI" w:eastAsia="Segoe UI" w:hAnsi="Segoe UI" w:cs="Segoe UI"/>
          <w:color w:val="595959"/>
          <w:sz w:val="36"/>
          <w:szCs w:val="36"/>
          <w:lang w:eastAsia="en-US"/>
        </w:rPr>
      </w:pPr>
      <w:r w:rsidRPr="00931B49">
        <w:rPr>
          <w:rFonts w:ascii="Segoe UI" w:eastAsia="Segoe UI" w:hAnsi="Segoe UI" w:cs="Segoe UI"/>
          <w:color w:val="595959"/>
          <w:sz w:val="36"/>
          <w:szCs w:val="36"/>
          <w:lang w:eastAsia="en-US"/>
        </w:rPr>
        <w:lastRenderedPageBreak/>
        <w:t>Other Fun Giant Panda Facts</w:t>
      </w:r>
    </w:p>
    <w:p w14:paraId="3FDA0850" w14:textId="77777777" w:rsidR="00931B49" w:rsidRPr="00931B49" w:rsidRDefault="00931B49" w:rsidP="00931B49">
      <w:pPr>
        <w:numPr>
          <w:ilvl w:val="0"/>
          <w:numId w:val="1"/>
        </w:numPr>
        <w:spacing w:before="200"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>Researchers have recently discovered that the gene responsible for tasting savory or umami flavors, such as meat, is inactive in giant pandas.</w:t>
      </w:r>
    </w:p>
    <w:p w14:paraId="2A7DAD98" w14:textId="77777777" w:rsidR="00931B49" w:rsidRPr="00931B49" w:rsidRDefault="00931B49" w:rsidP="00931B49">
      <w:pPr>
        <w:numPr>
          <w:ilvl w:val="0"/>
          <w:numId w:val="1"/>
        </w:numPr>
        <w:spacing w:before="200"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>For many centuries, giant pandas were thought to be a mythical creature, like a dragon or unicorn.</w:t>
      </w:r>
    </w:p>
    <w:p w14:paraId="32797377" w14:textId="77777777" w:rsidR="00931B49" w:rsidRPr="00931B49" w:rsidRDefault="00931B49" w:rsidP="00931B49">
      <w:pPr>
        <w:numPr>
          <w:ilvl w:val="0"/>
          <w:numId w:val="1"/>
        </w:numPr>
        <w:spacing w:before="200"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 xml:space="preserve">Unlike other bears in the region, giant pandas don’t hibernate. </w:t>
      </w:r>
    </w:p>
    <w:p w14:paraId="784F6E80" w14:textId="77777777" w:rsidR="00931B49" w:rsidRPr="00931B49" w:rsidRDefault="00931B49" w:rsidP="00931B49">
      <w:pPr>
        <w:numPr>
          <w:ilvl w:val="0"/>
          <w:numId w:val="1"/>
        </w:numPr>
        <w:spacing w:before="200"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>Giant pandas can stand erect on their hind legs but rarely walk.</w:t>
      </w:r>
    </w:p>
    <w:p w14:paraId="1A4F0F47" w14:textId="77777777" w:rsidR="00931B49" w:rsidRPr="00931B49" w:rsidRDefault="00931B49" w:rsidP="00931B49">
      <w:pPr>
        <w:numPr>
          <w:ilvl w:val="0"/>
          <w:numId w:val="1"/>
        </w:numPr>
        <w:spacing w:before="200"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 xml:space="preserve">The </w:t>
      </w:r>
      <w:proofErr w:type="spellStart"/>
      <w:r w:rsidRPr="00931B49">
        <w:rPr>
          <w:color w:val="595959"/>
          <w:szCs w:val="22"/>
          <w:lang w:eastAsia="en-US"/>
        </w:rPr>
        <w:t>Qinling</w:t>
      </w:r>
      <w:proofErr w:type="spellEnd"/>
      <w:r w:rsidRPr="00931B49">
        <w:rPr>
          <w:color w:val="595959"/>
          <w:szCs w:val="22"/>
          <w:lang w:eastAsia="en-US"/>
        </w:rPr>
        <w:t xml:space="preserve"> panda, another giant panda species with a dark brown and light brown coat, lives only in the mountains of Shaanxi. </w:t>
      </w:r>
    </w:p>
    <w:p w14:paraId="6609C41F" w14:textId="77777777" w:rsidR="00931B49" w:rsidRPr="00931B49" w:rsidRDefault="00931B49" w:rsidP="00931B49">
      <w:pPr>
        <w:numPr>
          <w:ilvl w:val="0"/>
          <w:numId w:val="1"/>
        </w:numPr>
        <w:spacing w:before="200"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>Giant pandas have very sensitive hearing and smell, but they have poor eyesight.</w:t>
      </w:r>
    </w:p>
    <w:p w14:paraId="1FB5D558" w14:textId="77777777" w:rsidR="00931B49" w:rsidRPr="00931B49" w:rsidRDefault="00931B49" w:rsidP="00931B49">
      <w:pPr>
        <w:numPr>
          <w:ilvl w:val="0"/>
          <w:numId w:val="1"/>
        </w:numPr>
        <w:spacing w:before="200" w:after="200"/>
        <w:rPr>
          <w:color w:val="595959"/>
          <w:szCs w:val="22"/>
          <w:lang w:eastAsia="en-US"/>
        </w:rPr>
      </w:pPr>
      <w:r w:rsidRPr="00931B49">
        <w:rPr>
          <w:color w:val="595959"/>
          <w:szCs w:val="22"/>
          <w:lang w:eastAsia="en-US"/>
        </w:rPr>
        <w:t>A newborn giant panda is blind and looks like a tiny, pink, hairless mouse.</w:t>
      </w:r>
    </w:p>
    <w:p w14:paraId="04FCE742" w14:textId="063498D7" w:rsidR="00613844" w:rsidRPr="008E6C7C" w:rsidRDefault="00613844" w:rsidP="00931B49">
      <w:pPr>
        <w:ind w:firstLine="720"/>
        <w:rPr>
          <w:sz w:val="24"/>
        </w:rPr>
      </w:pPr>
    </w:p>
    <w:sectPr w:rsidR="00613844" w:rsidRPr="008E6C7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54224" w14:textId="77777777" w:rsidR="00EF5A78" w:rsidRDefault="00EF5A78">
      <w:pPr>
        <w:spacing w:after="0" w:line="240" w:lineRule="auto"/>
      </w:pPr>
      <w:r>
        <w:separator/>
      </w:r>
    </w:p>
  </w:endnote>
  <w:endnote w:type="continuationSeparator" w:id="0">
    <w:p w14:paraId="0785CED4" w14:textId="77777777" w:rsidR="00EF5A78" w:rsidRDefault="00EF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E76F5" w14:textId="77777777" w:rsidR="00DA7126" w:rsidRDefault="00DA7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93DC4" w14:textId="318FE971" w:rsidR="008A54F8" w:rsidRDefault="008A54F8">
    <w:pPr>
      <w:pStyle w:val="Footer"/>
    </w:pPr>
    <w:r>
      <w:t>Footer 1</w:t>
    </w:r>
    <w:r w:rsidR="00137856">
      <w:t xml:space="preserve"> </w:t>
    </w:r>
    <w:r w:rsidR="00137856" w:rsidRPr="00137856">
      <w:t xml:space="preserve">in Source document </w:t>
    </w:r>
    <w:r w:rsidR="004C1E49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E08C" w14:textId="77777777" w:rsidR="00DA7126" w:rsidRDefault="00DA71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190BD" w14:textId="45B8AFFC" w:rsidR="008A54F8" w:rsidRDefault="008A54F8">
    <w:pPr>
      <w:pStyle w:val="Footer"/>
    </w:pPr>
    <w:r>
      <w:t>Footer 2</w:t>
    </w:r>
    <w:r w:rsidR="00137856">
      <w:t xml:space="preserve"> </w:t>
    </w:r>
    <w:r w:rsidR="00137856" w:rsidRPr="00137856">
      <w:t xml:space="preserve">in Source document </w:t>
    </w:r>
    <w:r w:rsidR="004C1E49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84EBC" w14:textId="77777777" w:rsidR="00EF5A78" w:rsidRDefault="00EF5A78">
      <w:pPr>
        <w:spacing w:after="0" w:line="240" w:lineRule="auto"/>
      </w:pPr>
      <w:r>
        <w:separator/>
      </w:r>
    </w:p>
  </w:footnote>
  <w:footnote w:type="continuationSeparator" w:id="0">
    <w:p w14:paraId="3EE1D8C5" w14:textId="77777777" w:rsidR="00EF5A78" w:rsidRDefault="00EF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666AE" w14:textId="77777777" w:rsidR="00DA7126" w:rsidRDefault="00DA7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97631" w14:textId="7E516B3B" w:rsidR="00613844" w:rsidRPr="00DA7126" w:rsidRDefault="00137856">
    <w:pPr>
      <w:rPr>
        <w:color w:val="000000" w:themeColor="text1"/>
        <w:szCs w:val="22"/>
      </w:rPr>
    </w:pPr>
    <w:r w:rsidRPr="00DA7126">
      <w:rPr>
        <w:color w:val="000000" w:themeColor="text1"/>
        <w:szCs w:val="22"/>
      </w:rPr>
      <w:t xml:space="preserve">Header 1 </w:t>
    </w:r>
    <w:bookmarkStart w:id="0" w:name="_Hlk188980417"/>
    <w:r w:rsidRPr="00DA7126">
      <w:rPr>
        <w:color w:val="000000" w:themeColor="text1"/>
        <w:szCs w:val="22"/>
      </w:rPr>
      <w:t xml:space="preserve">in Source document </w:t>
    </w:r>
    <w:bookmarkEnd w:id="0"/>
    <w:r w:rsidR="004C1E49" w:rsidRPr="00DA7126">
      <w:rPr>
        <w:color w:val="000000" w:themeColor="text1"/>
        <w:szCs w:val="22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233F" w14:textId="77777777" w:rsidR="00DA7126" w:rsidRDefault="00DA71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7F3AF" w14:textId="5DFBF4CC" w:rsidR="00D5507D" w:rsidRPr="00DA7126" w:rsidRDefault="00137856">
    <w:pPr>
      <w:rPr>
        <w:color w:val="000000" w:themeColor="text1"/>
        <w:szCs w:val="22"/>
      </w:rPr>
    </w:pPr>
    <w:r w:rsidRPr="00DA7126">
      <w:rPr>
        <w:color w:val="000000" w:themeColor="text1"/>
        <w:szCs w:val="22"/>
      </w:rPr>
      <w:t xml:space="preserve">Header 2 in Source document </w:t>
    </w:r>
    <w:r w:rsidR="004C1E49" w:rsidRPr="00DA7126">
      <w:rPr>
        <w:color w:val="000000" w:themeColor="text1"/>
        <w:szCs w:val="2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27A13"/>
    <w:multiLevelType w:val="multilevel"/>
    <w:tmpl w:val="57FA856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95146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844"/>
    <w:rsid w:val="00137856"/>
    <w:rsid w:val="00245023"/>
    <w:rsid w:val="004A4EAE"/>
    <w:rsid w:val="004C1E49"/>
    <w:rsid w:val="0051735C"/>
    <w:rsid w:val="00613844"/>
    <w:rsid w:val="006A48E3"/>
    <w:rsid w:val="00826046"/>
    <w:rsid w:val="008A020D"/>
    <w:rsid w:val="008A54F8"/>
    <w:rsid w:val="008A7370"/>
    <w:rsid w:val="008E6C7C"/>
    <w:rsid w:val="00931B49"/>
    <w:rsid w:val="00A07F99"/>
    <w:rsid w:val="00B532CC"/>
    <w:rsid w:val="00BD3FD4"/>
    <w:rsid w:val="00C444D6"/>
    <w:rsid w:val="00D5507D"/>
    <w:rsid w:val="00DA6809"/>
    <w:rsid w:val="00DA7126"/>
    <w:rsid w:val="00E011E5"/>
    <w:rsid w:val="00E62E0F"/>
    <w:rsid w:val="00E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A099B"/>
  <w15:docId w15:val="{71DFE2D1-639B-4F42-83B8-91F81CE0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C7C"/>
    <w:rPr>
      <w:rFonts w:ascii="Calibri" w:eastAsia="Calibri" w:hAnsi="Calibri" w:cs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E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7C"/>
    <w:rPr>
      <w:rFonts w:ascii="Calibri" w:eastAsia="Calibri" w:hAnsi="Calibri" w:cs="Calibr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Ramesh</cp:lastModifiedBy>
  <cp:revision>11</cp:revision>
  <dcterms:created xsi:type="dcterms:W3CDTF">2025-01-27T13:04:00Z</dcterms:created>
  <dcterms:modified xsi:type="dcterms:W3CDTF">2025-01-28T12:51:00Z</dcterms:modified>
</cp:coreProperties>
</file>