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BA7430" w14:textId="075A4CBA" w:rsidR="00DD3898" w:rsidRDefault="006233BB" w:rsidP="00F166DF">
      <w:pPr>
        <w:jc w:val="center"/>
        <w:rPr>
          <w:rFonts w:cstheme="minorHAnsi"/>
          <w:sz w:val="44"/>
        </w:rPr>
      </w:pPr>
      <w:r>
        <w:rPr>
          <w:noProof/>
          <w:lang w:val="en-GB" w:eastAsia="en-GB"/>
        </w:rPr>
        <w:drawing>
          <wp:inline distT="0" distB="0" distL="0" distR="0" wp14:anchorId="11614DD2" wp14:editId="2DCB1E69">
            <wp:extent cx="2804160" cy="1261872"/>
            <wp:effectExtent l="0" t="0" r="0" b="0"/>
            <wp:docPr id="3" name="Picture 3" descr="https://tse1.mm.bing.net/th/id/OIP.34nQ7uQKQd0Efy8FK9A6LwHaDV?pid=Api&amp;P=0&amp;h=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se1.mm.bing.net/th/id/OIP.34nQ7uQKQd0Efy8FK9A6LwHaDV?pid=Api&amp;P=0&amp;h=18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28041" cy="1317619"/>
                    </a:xfrm>
                    <a:prstGeom prst="rect">
                      <a:avLst/>
                    </a:prstGeom>
                    <a:noFill/>
                    <a:ln>
                      <a:noFill/>
                    </a:ln>
                  </pic:spPr>
                </pic:pic>
              </a:graphicData>
            </a:graphic>
          </wp:inline>
        </w:drawing>
      </w:r>
    </w:p>
    <w:p w14:paraId="36081BA5" w14:textId="77777777" w:rsidR="00DD3898" w:rsidRDefault="00DD3898" w:rsidP="00A40409">
      <w:pPr>
        <w:jc w:val="both"/>
        <w:rPr>
          <w:rFonts w:cstheme="minorHAnsi"/>
          <w:sz w:val="44"/>
        </w:rPr>
      </w:pPr>
    </w:p>
    <w:p w14:paraId="7FC1E7AB" w14:textId="77777777" w:rsidR="00063CE1" w:rsidRDefault="00063CE1" w:rsidP="00F166DF">
      <w:pPr>
        <w:jc w:val="center"/>
        <w:rPr>
          <w:rFonts w:cstheme="minorHAnsi"/>
          <w:sz w:val="44"/>
        </w:rPr>
      </w:pPr>
    </w:p>
    <w:p w14:paraId="4CE18E8B" w14:textId="77777777" w:rsidR="00063CE1" w:rsidRDefault="00063CE1" w:rsidP="00F166DF">
      <w:pPr>
        <w:jc w:val="center"/>
        <w:rPr>
          <w:rFonts w:cstheme="minorHAnsi"/>
          <w:sz w:val="44"/>
        </w:rPr>
      </w:pPr>
    </w:p>
    <w:p w14:paraId="70196A58" w14:textId="54D5735F" w:rsidR="00DD3898" w:rsidRPr="001C233D" w:rsidRDefault="006233BB" w:rsidP="00F166DF">
      <w:pPr>
        <w:jc w:val="center"/>
        <w:rPr>
          <w:rFonts w:cstheme="minorHAnsi"/>
          <w:sz w:val="32"/>
        </w:rPr>
      </w:pPr>
      <w:r>
        <w:rPr>
          <w:rFonts w:cstheme="minorHAnsi"/>
          <w:sz w:val="44"/>
        </w:rPr>
        <w:t>Heat Exchangers and Heat Transfer (2025-2026)</w:t>
      </w:r>
    </w:p>
    <w:p w14:paraId="1A11B745" w14:textId="205840C3" w:rsidR="00DD3898" w:rsidRPr="001C233D" w:rsidRDefault="006233BB" w:rsidP="00F166DF">
      <w:pPr>
        <w:jc w:val="center"/>
        <w:rPr>
          <w:rFonts w:cstheme="minorHAnsi"/>
          <w:sz w:val="28"/>
        </w:rPr>
      </w:pPr>
      <w:r>
        <w:rPr>
          <w:rFonts w:cstheme="minorHAnsi"/>
          <w:sz w:val="28"/>
        </w:rPr>
        <w:t>Course code: B51GL</w:t>
      </w:r>
    </w:p>
    <w:p w14:paraId="34B08AF0" w14:textId="76A637B6" w:rsidR="00DD3898" w:rsidRPr="001C233D" w:rsidRDefault="006233BB" w:rsidP="00F166DF">
      <w:pPr>
        <w:jc w:val="center"/>
        <w:rPr>
          <w:rFonts w:cstheme="minorHAnsi"/>
          <w:sz w:val="24"/>
        </w:rPr>
      </w:pPr>
      <w:r>
        <w:rPr>
          <w:rFonts w:cstheme="minorHAnsi"/>
          <w:sz w:val="24"/>
        </w:rPr>
        <w:t>Assignment 1</w:t>
      </w:r>
    </w:p>
    <w:p w14:paraId="67182FA6" w14:textId="184FC805" w:rsidR="006233BB" w:rsidRDefault="006233BB" w:rsidP="00F166DF">
      <w:pPr>
        <w:pStyle w:val="ListParagraph"/>
        <w:ind w:left="864"/>
        <w:rPr>
          <w:sz w:val="40"/>
          <w:szCs w:val="40"/>
        </w:rPr>
      </w:pPr>
      <w:r>
        <w:rPr>
          <w:sz w:val="40"/>
          <w:szCs w:val="40"/>
        </w:rPr>
        <w:t>Design of Plate and Frame Heat Exchanger</w:t>
      </w:r>
    </w:p>
    <w:p w14:paraId="1057CE08" w14:textId="4F00EC07" w:rsidR="006233BB" w:rsidRPr="006233BB" w:rsidRDefault="006233BB" w:rsidP="00A40409">
      <w:pPr>
        <w:pStyle w:val="ListParagraph"/>
        <w:ind w:left="864"/>
        <w:jc w:val="both"/>
        <w:rPr>
          <w:sz w:val="40"/>
          <w:szCs w:val="40"/>
        </w:rPr>
      </w:pPr>
    </w:p>
    <w:p w14:paraId="064BB49F" w14:textId="38621EF1" w:rsidR="00DD3898" w:rsidRDefault="00DD3898" w:rsidP="00A40409">
      <w:pPr>
        <w:jc w:val="both"/>
        <w:rPr>
          <w:sz w:val="40"/>
          <w:szCs w:val="40"/>
        </w:rPr>
      </w:pPr>
    </w:p>
    <w:p w14:paraId="6A3D3EB4" w14:textId="77777777" w:rsidR="00063CE1" w:rsidRDefault="00063CE1" w:rsidP="00A40409">
      <w:pPr>
        <w:jc w:val="both"/>
        <w:rPr>
          <w:sz w:val="40"/>
          <w:szCs w:val="40"/>
        </w:rPr>
      </w:pPr>
    </w:p>
    <w:p w14:paraId="4A9B63DF" w14:textId="77777777" w:rsidR="00063CE1" w:rsidRDefault="00063CE1" w:rsidP="00A40409">
      <w:pPr>
        <w:jc w:val="both"/>
        <w:rPr>
          <w:sz w:val="40"/>
          <w:szCs w:val="40"/>
        </w:rPr>
      </w:pPr>
    </w:p>
    <w:p w14:paraId="46532BBE" w14:textId="77777777" w:rsidR="00063CE1" w:rsidRDefault="00063CE1" w:rsidP="00A40409">
      <w:pPr>
        <w:jc w:val="both"/>
        <w:rPr>
          <w:sz w:val="40"/>
          <w:szCs w:val="40"/>
        </w:rPr>
      </w:pPr>
    </w:p>
    <w:p w14:paraId="2749CFE8" w14:textId="50729B60" w:rsidR="006233BB" w:rsidRDefault="00063CE1" w:rsidP="00063CE1">
      <w:pPr>
        <w:jc w:val="center"/>
        <w:rPr>
          <w:sz w:val="40"/>
          <w:szCs w:val="40"/>
        </w:rPr>
      </w:pPr>
      <w:r>
        <w:rPr>
          <w:sz w:val="40"/>
          <w:szCs w:val="40"/>
        </w:rPr>
        <w:t xml:space="preserve">Name: </w:t>
      </w:r>
      <w:proofErr w:type="spellStart"/>
      <w:r>
        <w:rPr>
          <w:sz w:val="40"/>
          <w:szCs w:val="40"/>
        </w:rPr>
        <w:t>Gauravsingh</w:t>
      </w:r>
      <w:proofErr w:type="spellEnd"/>
      <w:r>
        <w:rPr>
          <w:sz w:val="40"/>
          <w:szCs w:val="40"/>
        </w:rPr>
        <w:t xml:space="preserve"> Rajput</w:t>
      </w:r>
    </w:p>
    <w:p w14:paraId="2853D090" w14:textId="77777777" w:rsidR="00063CE1" w:rsidRDefault="00063CE1" w:rsidP="00A40409">
      <w:pPr>
        <w:pStyle w:val="Heading1"/>
        <w:jc w:val="both"/>
        <w:rPr>
          <w:rFonts w:asciiTheme="minorHAnsi" w:eastAsiaTheme="minorHAnsi" w:hAnsiTheme="minorHAnsi" w:cstheme="minorBidi"/>
          <w:color w:val="auto"/>
          <w:sz w:val="40"/>
          <w:szCs w:val="40"/>
        </w:rPr>
      </w:pPr>
    </w:p>
    <w:p w14:paraId="3274DFCF" w14:textId="77777777" w:rsidR="00063CE1" w:rsidRDefault="00063CE1" w:rsidP="00063CE1"/>
    <w:p w14:paraId="48BAC437" w14:textId="77777777" w:rsidR="00063CE1" w:rsidRDefault="00063CE1" w:rsidP="00063CE1"/>
    <w:p w14:paraId="40065EC7" w14:textId="77777777" w:rsidR="00063CE1" w:rsidRDefault="00063CE1" w:rsidP="00063CE1"/>
    <w:p w14:paraId="4F6EC83E" w14:textId="77777777" w:rsidR="00063CE1" w:rsidRPr="00063CE1" w:rsidRDefault="00063CE1" w:rsidP="00063CE1"/>
    <w:p w14:paraId="5F278CEA" w14:textId="3CEF7678" w:rsidR="00F84034" w:rsidRDefault="006233BB" w:rsidP="00A40409">
      <w:pPr>
        <w:pStyle w:val="Heading1"/>
        <w:jc w:val="both"/>
        <w:rPr>
          <w:sz w:val="44"/>
        </w:rPr>
      </w:pPr>
      <w:r w:rsidRPr="006233BB">
        <w:rPr>
          <w:sz w:val="44"/>
        </w:rPr>
        <w:lastRenderedPageBreak/>
        <w:t>Introduction</w:t>
      </w:r>
    </w:p>
    <w:p w14:paraId="02E79BB3" w14:textId="0B40125F" w:rsidR="006233BB" w:rsidRDefault="006233BB" w:rsidP="00A40409">
      <w:pPr>
        <w:jc w:val="both"/>
      </w:pPr>
      <w:r>
        <w:t xml:space="preserve">In this report we will be focusing on the design of heat exchanger using HTRI </w:t>
      </w:r>
      <w:r w:rsidR="004907E4">
        <w:t xml:space="preserve">(Heat Transfer Research Inc.) </w:t>
      </w:r>
      <w:r>
        <w:t xml:space="preserve">software, the exchanger is Plate and Frame heat exchanger. </w:t>
      </w:r>
    </w:p>
    <w:p w14:paraId="50D870A9" w14:textId="77777777" w:rsidR="00217B73" w:rsidRPr="00217B73" w:rsidRDefault="00217B73" w:rsidP="00A40409">
      <w:pPr>
        <w:jc w:val="both"/>
        <w:rPr>
          <w:b/>
        </w:rPr>
      </w:pPr>
      <w:r w:rsidRPr="00217B73">
        <w:rPr>
          <w:b/>
        </w:rPr>
        <w:t xml:space="preserve">Problem Statement: </w:t>
      </w:r>
    </w:p>
    <w:p w14:paraId="4D77D8D7" w14:textId="60C9404A" w:rsidR="00217B73" w:rsidRDefault="00217B73" w:rsidP="00A40409">
      <w:pPr>
        <w:jc w:val="both"/>
      </w:pPr>
      <w:r>
        <w:t xml:space="preserve">To design a suitable plate and gasket heat exchanger that can be used for heat recovery and maximizes the outlet temperature of the low wines. </w:t>
      </w:r>
      <w:r w:rsidRPr="00217B73">
        <w:t>The Low Wines can be heated to the desired temperature using supplementary heating from the outlet heat exchanger temperature, if required.</w:t>
      </w:r>
    </w:p>
    <w:p w14:paraId="64FD60A2" w14:textId="3B69A17C" w:rsidR="00217B73" w:rsidRDefault="00217B73" w:rsidP="00A40409">
      <w:pPr>
        <w:jc w:val="both"/>
      </w:pPr>
      <w:r w:rsidRPr="00217B73">
        <w:rPr>
          <w:noProof/>
          <w:lang w:val="en-GB" w:eastAsia="en-GB"/>
        </w:rPr>
        <w:drawing>
          <wp:anchor distT="0" distB="0" distL="114300" distR="114300" simplePos="0" relativeHeight="251669504" behindDoc="0" locked="0" layoutInCell="1" allowOverlap="1" wp14:anchorId="5AD8EEFC" wp14:editId="33AB0994">
            <wp:simplePos x="0" y="0"/>
            <wp:positionH relativeFrom="margin">
              <wp:posOffset>205740</wp:posOffset>
            </wp:positionH>
            <wp:positionV relativeFrom="paragraph">
              <wp:posOffset>182880</wp:posOffset>
            </wp:positionV>
            <wp:extent cx="5143500" cy="215582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143500" cy="2155825"/>
                    </a:xfrm>
                    <a:prstGeom prst="rect">
                      <a:avLst/>
                    </a:prstGeom>
                  </pic:spPr>
                </pic:pic>
              </a:graphicData>
            </a:graphic>
            <wp14:sizeRelH relativeFrom="page">
              <wp14:pctWidth>0</wp14:pctWidth>
            </wp14:sizeRelH>
            <wp14:sizeRelV relativeFrom="page">
              <wp14:pctHeight>0</wp14:pctHeight>
            </wp14:sizeRelV>
          </wp:anchor>
        </w:drawing>
      </w:r>
    </w:p>
    <w:p w14:paraId="2ABE9A1A" w14:textId="77777777" w:rsidR="00217B73" w:rsidRDefault="00217B73" w:rsidP="00A40409">
      <w:pPr>
        <w:jc w:val="both"/>
      </w:pPr>
    </w:p>
    <w:p w14:paraId="650A5D18" w14:textId="3F306CCF" w:rsidR="00217B73" w:rsidRDefault="00217B73" w:rsidP="00A40409">
      <w:pPr>
        <w:jc w:val="both"/>
        <w:rPr>
          <w:b/>
        </w:rPr>
      </w:pPr>
      <w:r w:rsidRPr="00217B73">
        <w:rPr>
          <w:b/>
        </w:rPr>
        <w:t xml:space="preserve">My Approach: </w:t>
      </w:r>
    </w:p>
    <w:p w14:paraId="0E028A42" w14:textId="553DFC6C" w:rsidR="00217B73" w:rsidRDefault="00217B73" w:rsidP="00A40409">
      <w:pPr>
        <w:jc w:val="both"/>
      </w:pPr>
      <w:r>
        <w:t>So to design a Plate and Frame H</w:t>
      </w:r>
      <w:r w:rsidR="00A4209A">
        <w:t xml:space="preserve">eat exchanger, the line of action that I will go ahead with is by keeping business and industrial profit in mind. Whisky distillation is a cost sensitive industry and has a pretty competitive market </w:t>
      </w:r>
      <w:r w:rsidR="00B11254">
        <w:t xml:space="preserve">due to which company focus on profit margin by keeping quality, energy efficiency, and maintenance in mind. </w:t>
      </w:r>
    </w:p>
    <w:p w14:paraId="6DBB6B56" w14:textId="735E640A" w:rsidR="00B11254" w:rsidRDefault="00B11254" w:rsidP="00A40409">
      <w:pPr>
        <w:jc w:val="both"/>
      </w:pPr>
      <w:r>
        <w:t xml:space="preserve">So the parameters for heat exchanger used are, deliberate tradeoff that keeps operational cost saving and initial capital expenditure in priority. </w:t>
      </w:r>
      <w:r w:rsidR="00C7468D">
        <w:t>I will be using USD as a standard currency to calculate the price of heat exchanger along with other criteria.</w:t>
      </w:r>
    </w:p>
    <w:p w14:paraId="78CE29E4" w14:textId="5941561C" w:rsidR="00B11254" w:rsidRDefault="005C2967" w:rsidP="00A40409">
      <w:pPr>
        <w:jc w:val="both"/>
      </w:pPr>
      <w:r>
        <w:t>I will use HTRI software, to design heat exchanger in which I will be considering three options based on parameters such as overdesign, flow</w:t>
      </w:r>
      <w:r w:rsidR="00FC2B55">
        <w:t xml:space="preserve">-rate, port velocities, </w:t>
      </w:r>
      <w:r>
        <w:t>pressure drop (less than 50kPa)</w:t>
      </w:r>
      <w:r w:rsidR="00FC2B55">
        <w:t>, single pass countercurrent flow</w:t>
      </w:r>
      <w:r>
        <w:t xml:space="preserve"> and</w:t>
      </w:r>
      <w:r w:rsidR="005A381B">
        <w:t xml:space="preserve"> select best out of them.</w:t>
      </w:r>
      <w:r>
        <w:t xml:space="preserve"> I </w:t>
      </w:r>
      <w:r w:rsidR="005A381B">
        <w:t>am</w:t>
      </w:r>
      <w:r>
        <w:t xml:space="preserve"> considering the case of </w:t>
      </w:r>
      <w:r w:rsidR="005A381B">
        <w:t xml:space="preserve">zero </w:t>
      </w:r>
      <w:r w:rsidR="00F166DF">
        <w:t>fouling but design will be</w:t>
      </w:r>
      <w:r>
        <w:t xml:space="preserve"> in such a way that it can resist fouling. </w:t>
      </w:r>
    </w:p>
    <w:p w14:paraId="423A2668" w14:textId="5D55D503" w:rsidR="00212FE6" w:rsidRDefault="00212FE6" w:rsidP="00A40409">
      <w:pPr>
        <w:jc w:val="both"/>
      </w:pPr>
      <w:r>
        <w:t xml:space="preserve">And reason for choosing low heat duty was because time for the process was not mentioned so to make heat exchanger simple, I went ahead with low heat duty and simulated three different cases based on overdesign. </w:t>
      </w:r>
    </w:p>
    <w:p w14:paraId="679FBDEA" w14:textId="78776963" w:rsidR="005A381B" w:rsidRDefault="005A381B" w:rsidP="00A40409">
      <w:pPr>
        <w:jc w:val="both"/>
        <w:rPr>
          <w:b/>
        </w:rPr>
      </w:pPr>
      <w:r>
        <w:rPr>
          <w:b/>
        </w:rPr>
        <w:t xml:space="preserve">Possible Design: </w:t>
      </w:r>
    </w:p>
    <w:p w14:paraId="62F555F0" w14:textId="59F1B5D4" w:rsidR="004907E4" w:rsidRDefault="004907E4" w:rsidP="00A40409">
      <w:pPr>
        <w:jc w:val="both"/>
      </w:pPr>
      <w:r>
        <w:rPr>
          <w:b/>
        </w:rPr>
        <w:t xml:space="preserve">Case 1: </w:t>
      </w:r>
      <w:r w:rsidR="005A381B" w:rsidRPr="004907E4">
        <w:t xml:space="preserve">Design emphasizing on durability </w:t>
      </w:r>
      <w:r>
        <w:t xml:space="preserve">and cost saving </w:t>
      </w:r>
    </w:p>
    <w:p w14:paraId="2E69C73E" w14:textId="4DD2B347" w:rsidR="005A381B" w:rsidRPr="004907E4" w:rsidRDefault="004907E4" w:rsidP="00A40409">
      <w:pPr>
        <w:jc w:val="both"/>
      </w:pPr>
      <w:r>
        <w:rPr>
          <w:b/>
        </w:rPr>
        <w:t xml:space="preserve">Case 2: </w:t>
      </w:r>
      <w:r w:rsidR="000177EE" w:rsidRPr="004907E4">
        <w:t>Optimized design of case 1 focusing on efficiency</w:t>
      </w:r>
      <w:r w:rsidR="00EE31CC" w:rsidRPr="004907E4">
        <w:t xml:space="preserve"> and increasing overdesign</w:t>
      </w:r>
    </w:p>
    <w:p w14:paraId="668DDF05" w14:textId="77777777" w:rsidR="004907E4" w:rsidRDefault="004907E4" w:rsidP="00A40409">
      <w:pPr>
        <w:jc w:val="both"/>
      </w:pPr>
      <w:r>
        <w:rPr>
          <w:b/>
        </w:rPr>
        <w:t xml:space="preserve">Case 3: </w:t>
      </w:r>
      <w:r w:rsidR="000177EE" w:rsidRPr="004907E4">
        <w:t>High Overdesign for flexibility</w:t>
      </w:r>
    </w:p>
    <w:p w14:paraId="340D6CF3" w14:textId="53B44DC5" w:rsidR="004907E4" w:rsidRDefault="00FC2B55" w:rsidP="00A40409">
      <w:pPr>
        <w:pStyle w:val="Heading1"/>
        <w:jc w:val="both"/>
        <w:rPr>
          <w:sz w:val="44"/>
        </w:rPr>
      </w:pPr>
      <w:r>
        <w:rPr>
          <w:sz w:val="44"/>
        </w:rPr>
        <w:lastRenderedPageBreak/>
        <w:t>P</w:t>
      </w:r>
      <w:r w:rsidR="004907E4" w:rsidRPr="00FC2B55">
        <w:rPr>
          <w:sz w:val="44"/>
        </w:rPr>
        <w:t>late and Gasket Heat Exchanger</w:t>
      </w:r>
    </w:p>
    <w:p w14:paraId="374C7073" w14:textId="5DB40208" w:rsidR="00A0380A" w:rsidRDefault="00A0380A" w:rsidP="00A40409">
      <w:pPr>
        <w:jc w:val="both"/>
      </w:pPr>
      <w:r>
        <w:t>Heat exchanger is a device used to transfer thermal energy from one fluid to another that</w:t>
      </w:r>
      <w:r w:rsidR="00B131DE">
        <w:t xml:space="preserve"> is from hot to cold and fluid</w:t>
      </w:r>
      <w:r>
        <w:t xml:space="preserve"> never meet or mix.</w:t>
      </w:r>
    </w:p>
    <w:p w14:paraId="447E4167" w14:textId="2D555E53" w:rsidR="00A0380A" w:rsidRDefault="00A0380A" w:rsidP="00A40409">
      <w:pPr>
        <w:jc w:val="both"/>
      </w:pPr>
    </w:p>
    <w:p w14:paraId="49C07573" w14:textId="5B932173" w:rsidR="00FC2B55" w:rsidRDefault="00B131DE" w:rsidP="00A40409">
      <w:pPr>
        <w:jc w:val="both"/>
      </w:pPr>
      <w:r>
        <w:rPr>
          <w:noProof/>
          <w:lang w:val="en-GB" w:eastAsia="en-GB"/>
        </w:rPr>
        <mc:AlternateContent>
          <mc:Choice Requires="wps">
            <w:drawing>
              <wp:anchor distT="0" distB="0" distL="114300" distR="114300" simplePos="0" relativeHeight="251672576" behindDoc="0" locked="0" layoutInCell="1" allowOverlap="1" wp14:anchorId="294223FC" wp14:editId="7C480B48">
                <wp:simplePos x="0" y="0"/>
                <wp:positionH relativeFrom="column">
                  <wp:posOffset>0</wp:posOffset>
                </wp:positionH>
                <wp:positionV relativeFrom="paragraph">
                  <wp:posOffset>3769995</wp:posOffset>
                </wp:positionV>
                <wp:extent cx="5731510" cy="635"/>
                <wp:effectExtent l="0" t="0" r="0" b="0"/>
                <wp:wrapTopAndBottom/>
                <wp:docPr id="5" name="Text Box 5"/>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a:effectLst/>
                      </wps:spPr>
                      <wps:txbx>
                        <w:txbxContent>
                          <w:p w14:paraId="74AC4D18" w14:textId="70F3ECA2" w:rsidR="003B0176" w:rsidRPr="00B131DE" w:rsidRDefault="003B0176" w:rsidP="00B131DE">
                            <w:pPr>
                              <w:pStyle w:val="Caption"/>
                              <w:jc w:val="center"/>
                              <w:rPr>
                                <w:b/>
                                <w:noProof/>
                              </w:rPr>
                            </w:pPr>
                            <w:r w:rsidRPr="00B131DE">
                              <w:rPr>
                                <w:b/>
                              </w:rPr>
                              <w:t xml:space="preserve">Figure </w:t>
                            </w:r>
                            <w:r w:rsidRPr="00B131DE">
                              <w:rPr>
                                <w:b/>
                              </w:rPr>
                              <w:fldChar w:fldCharType="begin"/>
                            </w:r>
                            <w:r w:rsidRPr="00B131DE">
                              <w:rPr>
                                <w:b/>
                              </w:rPr>
                              <w:instrText xml:space="preserve"> SEQ Figure \* ARABIC </w:instrText>
                            </w:r>
                            <w:r w:rsidRPr="00B131DE">
                              <w:rPr>
                                <w:b/>
                              </w:rPr>
                              <w:fldChar w:fldCharType="separate"/>
                            </w:r>
                            <w:r>
                              <w:rPr>
                                <w:b/>
                                <w:noProof/>
                              </w:rPr>
                              <w:t>1</w:t>
                            </w:r>
                            <w:r w:rsidRPr="00B131DE">
                              <w:rPr>
                                <w:b/>
                              </w:rPr>
                              <w:fldChar w:fldCharType="end"/>
                            </w:r>
                            <w:r w:rsidRPr="00B131DE">
                              <w:rPr>
                                <w:b/>
                              </w:rPr>
                              <w:t xml:space="preserve"> Plate and Frame Heat Exchanger</w:t>
                            </w:r>
                            <w:r>
                              <w:rPr>
                                <w:b/>
                              </w:rPr>
                              <w:t xml:space="preserve"> </w:t>
                            </w:r>
                            <w:sdt>
                              <w:sdtPr>
                                <w:rPr>
                                  <w:b/>
                                </w:rPr>
                                <w:id w:val="1030680979"/>
                                <w:citation/>
                              </w:sdtPr>
                              <w:sdtContent>
                                <w:r>
                                  <w:rPr>
                                    <w:b/>
                                  </w:rPr>
                                  <w:fldChar w:fldCharType="begin"/>
                                </w:r>
                                <w:r>
                                  <w:rPr>
                                    <w:b/>
                                    <w:lang w:val="en-GB"/>
                                  </w:rPr>
                                  <w:instrText xml:space="preserve">CITATION htt \l 2057 </w:instrText>
                                </w:r>
                                <w:r>
                                  <w:rPr>
                                    <w:b/>
                                  </w:rPr>
                                  <w:fldChar w:fldCharType="separate"/>
                                </w:r>
                                <w:r w:rsidRPr="006D7BF7">
                                  <w:rPr>
                                    <w:noProof/>
                                    <w:lang w:val="en-GB"/>
                                  </w:rPr>
                                  <w:t>[2]</w:t>
                                </w:r>
                                <w:r>
                                  <w:rPr>
                                    <w:b/>
                                  </w:rPr>
                                  <w:fldChar w:fldCharType="end"/>
                                </w:r>
                              </w:sdtContent>
                            </w:sdt>
                            <w:r>
                              <w:rPr>
                                <w:b/>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94223FC" id="_x0000_t202" coordsize="21600,21600" o:spt="202" path="m,l,21600r21600,l21600,xe">
                <v:stroke joinstyle="miter"/>
                <v:path gradientshapeok="t" o:connecttype="rect"/>
              </v:shapetype>
              <v:shape id="Text Box 5" o:spid="_x0000_s1026" type="#_x0000_t202" style="position:absolute;left:0;text-align:left;margin-left:0;margin-top:296.85pt;width:451.3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" stroked="f">
                <v:textbox style="mso-fit-shape-to-text:t" inset="0,0,0,0">
                  <w:txbxContent>
                    <w:p w14:paraId="74AC4D18" w14:textId="70F3ECA2" w:rsidR="003B0176" w:rsidRPr="00B131DE" w:rsidRDefault="003B0176" w:rsidP="00B131DE">
                      <w:pPr>
                        <w:pStyle w:val="Caption"/>
                        <w:jc w:val="center"/>
                        <w:rPr>
                          <w:b/>
                          <w:noProof/>
                        </w:rPr>
                      </w:pPr>
                      <w:r w:rsidRPr="00B131DE">
                        <w:rPr>
                          <w:b/>
                        </w:rPr>
                        <w:t xml:space="preserve">Figure </w:t>
                      </w:r>
                      <w:r w:rsidRPr="00B131DE">
                        <w:rPr>
                          <w:b/>
                        </w:rPr>
                        <w:fldChar w:fldCharType="begin"/>
                      </w:r>
                      <w:r w:rsidRPr="00B131DE">
                        <w:rPr>
                          <w:b/>
                        </w:rPr>
                        <w:instrText xml:space="preserve"> SEQ Figure \* ARABIC </w:instrText>
                      </w:r>
                      <w:r w:rsidRPr="00B131DE">
                        <w:rPr>
                          <w:b/>
                        </w:rPr>
                        <w:fldChar w:fldCharType="separate"/>
                      </w:r>
                      <w:r>
                        <w:rPr>
                          <w:b/>
                          <w:noProof/>
                        </w:rPr>
                        <w:t>1</w:t>
                      </w:r>
                      <w:r w:rsidRPr="00B131DE">
                        <w:rPr>
                          <w:b/>
                        </w:rPr>
                        <w:fldChar w:fldCharType="end"/>
                      </w:r>
                      <w:r w:rsidRPr="00B131DE">
                        <w:rPr>
                          <w:b/>
                        </w:rPr>
                        <w:t xml:space="preserve"> Plate and Frame Heat Exchanger</w:t>
                      </w:r>
                      <w:r>
                        <w:rPr>
                          <w:b/>
                        </w:rPr>
                        <w:t xml:space="preserve"> </w:t>
                      </w:r>
                      <w:sdt>
                        <w:sdtPr>
                          <w:rPr>
                            <w:b/>
                          </w:rPr>
                          <w:id w:val="1030680979"/>
                          <w:citation/>
                        </w:sdtPr>
                        <w:sdtContent>
                          <w:r>
                            <w:rPr>
                              <w:b/>
                            </w:rPr>
                            <w:fldChar w:fldCharType="begin"/>
                          </w:r>
                          <w:r>
                            <w:rPr>
                              <w:b/>
                              <w:lang w:val="en-GB"/>
                            </w:rPr>
                            <w:instrText xml:space="preserve">CITATION htt \l 2057 </w:instrText>
                          </w:r>
                          <w:r>
                            <w:rPr>
                              <w:b/>
                            </w:rPr>
                            <w:fldChar w:fldCharType="separate"/>
                          </w:r>
                          <w:r w:rsidRPr="006D7BF7">
                            <w:rPr>
                              <w:noProof/>
                              <w:lang w:val="en-GB"/>
                            </w:rPr>
                            <w:t>[2]</w:t>
                          </w:r>
                          <w:r>
                            <w:rPr>
                              <w:b/>
                            </w:rPr>
                            <w:fldChar w:fldCharType="end"/>
                          </w:r>
                        </w:sdtContent>
                      </w:sdt>
                      <w:r>
                        <w:rPr>
                          <w:b/>
                        </w:rPr>
                        <w:t xml:space="preserve"> </w:t>
                      </w:r>
                    </w:p>
                  </w:txbxContent>
                </v:textbox>
                <w10:wrap type="topAndBottom"/>
              </v:shape>
            </w:pict>
          </mc:Fallback>
        </mc:AlternateContent>
      </w:r>
      <w:r>
        <w:rPr>
          <w:noProof/>
          <w:lang w:val="en-GB" w:eastAsia="en-GB"/>
        </w:rPr>
        <w:drawing>
          <wp:anchor distT="0" distB="0" distL="114300" distR="114300" simplePos="0" relativeHeight="251670528" behindDoc="0" locked="0" layoutInCell="1" allowOverlap="1" wp14:anchorId="40EB8E03" wp14:editId="5282AFF6">
            <wp:simplePos x="0" y="0"/>
            <wp:positionH relativeFrom="margin">
              <wp:align>left</wp:align>
            </wp:positionH>
            <wp:positionV relativeFrom="paragraph">
              <wp:posOffset>228600</wp:posOffset>
            </wp:positionV>
            <wp:extent cx="5731510" cy="3484758"/>
            <wp:effectExtent l="0" t="0" r="2540" b="1905"/>
            <wp:wrapTopAndBottom/>
            <wp:docPr id="4" name="Pictur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847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8D7801" w14:textId="73C4B3B2" w:rsidR="00B131DE" w:rsidRDefault="00B131DE" w:rsidP="00A40409">
      <w:pPr>
        <w:jc w:val="both"/>
      </w:pPr>
      <w:r>
        <w:t>Unlike traditional shell and tube designs, plate and gasket heat exchanger consist of multiple thin metal plates sealed together with gaskets,</w:t>
      </w:r>
      <w:r w:rsidR="006D7BF7">
        <w:t xml:space="preserve"> </w:t>
      </w:r>
      <w:r>
        <w:t>creati</w:t>
      </w:r>
      <w:r w:rsidR="006D7BF7">
        <w:t xml:space="preserve">ng alternate </w:t>
      </w:r>
      <w:r>
        <w:t>channel for hot and col</w:t>
      </w:r>
      <w:r w:rsidR="006D7BF7">
        <w:t xml:space="preserve">d fluids to flow in alternating </w:t>
      </w:r>
      <w:r>
        <w:t>patterns.</w:t>
      </w:r>
    </w:p>
    <w:p w14:paraId="00F4466A" w14:textId="363DEE55" w:rsidR="00DC2B24" w:rsidRDefault="006D7BF7" w:rsidP="00A40409">
      <w:pPr>
        <w:jc w:val="both"/>
      </w:pPr>
      <w:r>
        <w:t xml:space="preserve">To maximize the heat flow, plates used are often grooved to increase the surface area. Operation of plate and gasket heat exchanger relies on counter current and co current flow arrangement that is the flow of heat and efficiency can be changed depending on the process parameters. </w:t>
      </w:r>
      <w:sdt>
        <w:sdtPr>
          <w:id w:val="-1131172250"/>
          <w:citation/>
        </w:sdtPr>
        <w:sdtContent>
          <w:r>
            <w:fldChar w:fldCharType="begin"/>
          </w:r>
          <w:r>
            <w:rPr>
              <w:lang w:val="en-GB"/>
            </w:rPr>
            <w:instrText xml:space="preserve"> CITATION Adm \l 2057 </w:instrText>
          </w:r>
          <w:r>
            <w:fldChar w:fldCharType="separate"/>
          </w:r>
          <w:r w:rsidRPr="006D7BF7">
            <w:rPr>
              <w:noProof/>
              <w:lang w:val="en-GB"/>
            </w:rPr>
            <w:t>[1]</w:t>
          </w:r>
          <w:r>
            <w:fldChar w:fldCharType="end"/>
          </w:r>
        </w:sdtContent>
      </w:sdt>
    </w:p>
    <w:p w14:paraId="00ECF199" w14:textId="77777777" w:rsidR="00DC2B24" w:rsidRDefault="00DC2B24" w:rsidP="00A40409">
      <w:pPr>
        <w:jc w:val="both"/>
      </w:pPr>
    </w:p>
    <w:p w14:paraId="0FDE588D" w14:textId="77777777" w:rsidR="00DC2B24" w:rsidRDefault="00DC2B24" w:rsidP="00A40409">
      <w:pPr>
        <w:jc w:val="both"/>
      </w:pPr>
    </w:p>
    <w:p w14:paraId="5FF7E4D3" w14:textId="77777777" w:rsidR="00DC2B24" w:rsidRDefault="00DC2B24" w:rsidP="00A40409">
      <w:pPr>
        <w:jc w:val="both"/>
      </w:pPr>
    </w:p>
    <w:p w14:paraId="4412570E" w14:textId="77777777" w:rsidR="00DC2B24" w:rsidRDefault="00DC2B24" w:rsidP="00A40409">
      <w:pPr>
        <w:jc w:val="both"/>
      </w:pPr>
    </w:p>
    <w:p w14:paraId="0EA29D37" w14:textId="77777777" w:rsidR="00DC2B24" w:rsidRDefault="00DC2B24" w:rsidP="00A40409">
      <w:pPr>
        <w:jc w:val="both"/>
      </w:pPr>
    </w:p>
    <w:p w14:paraId="0F75F464" w14:textId="77777777" w:rsidR="00DC2B24" w:rsidRDefault="00DC2B24" w:rsidP="00A40409">
      <w:pPr>
        <w:jc w:val="both"/>
      </w:pPr>
    </w:p>
    <w:p w14:paraId="3B2D56A7" w14:textId="77777777" w:rsidR="00DC2B24" w:rsidRDefault="00DC2B24" w:rsidP="00A40409">
      <w:pPr>
        <w:jc w:val="both"/>
      </w:pPr>
    </w:p>
    <w:p w14:paraId="40528D7F" w14:textId="5294F6D1" w:rsidR="00DC2B24" w:rsidRDefault="00DC2B24" w:rsidP="00A40409">
      <w:pPr>
        <w:pStyle w:val="Heading1"/>
        <w:jc w:val="both"/>
      </w:pPr>
      <w:r>
        <w:lastRenderedPageBreak/>
        <w:t xml:space="preserve">Cases Simulated in HTRI </w:t>
      </w:r>
    </w:p>
    <w:p w14:paraId="6A1885F8" w14:textId="4B84AAA8" w:rsidR="0045042F" w:rsidRPr="0045042F" w:rsidRDefault="0045042F" w:rsidP="00A40409">
      <w:pPr>
        <w:pStyle w:val="Heading2"/>
        <w:jc w:val="both"/>
      </w:pPr>
      <w:r>
        <w:t xml:space="preserve">Three possible designs and justification of the final selection </w:t>
      </w:r>
    </w:p>
    <w:p w14:paraId="55621298" w14:textId="12972F26" w:rsidR="00DC2B24" w:rsidRDefault="00DC2B24" w:rsidP="00A40409">
      <w:pPr>
        <w:jc w:val="both"/>
        <w:rPr>
          <w:b/>
        </w:rPr>
      </w:pPr>
    </w:p>
    <w:p w14:paraId="262D6F5E" w14:textId="2B890323" w:rsidR="00DC2B24" w:rsidRDefault="0004670B" w:rsidP="00A40409">
      <w:pPr>
        <w:jc w:val="both"/>
        <w:rPr>
          <w:b/>
        </w:rPr>
      </w:pPr>
      <w:r>
        <w:rPr>
          <w:b/>
        </w:rPr>
        <w:t xml:space="preserve">Case 1 -- </w:t>
      </w:r>
      <w:r w:rsidR="00DC2B24">
        <w:rPr>
          <w:b/>
        </w:rPr>
        <w:t>Design Emphasizing on Durability and Cost saving</w:t>
      </w:r>
      <w:r w:rsidR="002D3E05">
        <w:rPr>
          <w:b/>
        </w:rPr>
        <w:t xml:space="preserve"> (Option selected </w:t>
      </w:r>
      <w:r>
        <w:rPr>
          <w:b/>
        </w:rPr>
        <w:t xml:space="preserve">for </w:t>
      </w:r>
      <w:r w:rsidR="002D3E05">
        <w:rPr>
          <w:b/>
        </w:rPr>
        <w:t>Design</w:t>
      </w:r>
      <w:r w:rsidR="00F166DF">
        <w:rPr>
          <w:b/>
        </w:rPr>
        <w:t>)</w:t>
      </w:r>
    </w:p>
    <w:p w14:paraId="690DC57E" w14:textId="4744384A" w:rsidR="00DC2B24" w:rsidRPr="00DC2B24" w:rsidRDefault="00DC2B24" w:rsidP="00A40409">
      <w:pPr>
        <w:jc w:val="both"/>
        <w:rPr>
          <w:b/>
        </w:rPr>
      </w:pPr>
    </w:p>
    <w:p w14:paraId="65BDDC5B" w14:textId="410B4ACB" w:rsidR="0004670B" w:rsidRPr="0004670B" w:rsidRDefault="00B9065D" w:rsidP="00A40409">
      <w:pPr>
        <w:ind w:left="360"/>
        <w:jc w:val="both"/>
        <w:rPr>
          <w:b/>
        </w:rPr>
      </w:pPr>
      <w:r w:rsidRPr="00DC2B24">
        <w:rPr>
          <w:b/>
          <w:noProof/>
          <w:lang w:val="en-GB" w:eastAsia="en-GB"/>
        </w:rPr>
        <w:drawing>
          <wp:anchor distT="0" distB="0" distL="114300" distR="114300" simplePos="0" relativeHeight="251673600" behindDoc="0" locked="0" layoutInCell="1" allowOverlap="1" wp14:anchorId="7C36E358" wp14:editId="6FA03CAA">
            <wp:simplePos x="0" y="0"/>
            <wp:positionH relativeFrom="margin">
              <wp:align>center</wp:align>
            </wp:positionH>
            <wp:positionV relativeFrom="paragraph">
              <wp:posOffset>294640</wp:posOffset>
            </wp:positionV>
            <wp:extent cx="4432300" cy="6036945"/>
            <wp:effectExtent l="0" t="0" r="6350" b="190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432300" cy="6036945"/>
                    </a:xfrm>
                    <a:prstGeom prst="rect">
                      <a:avLst/>
                    </a:prstGeom>
                  </pic:spPr>
                </pic:pic>
              </a:graphicData>
            </a:graphic>
            <wp14:sizeRelH relativeFrom="page">
              <wp14:pctWidth>0</wp14:pctWidth>
            </wp14:sizeRelH>
            <wp14:sizeRelV relativeFrom="page">
              <wp14:pctHeight>0</wp14:pctHeight>
            </wp14:sizeRelV>
          </wp:anchor>
        </w:drawing>
      </w:r>
    </w:p>
    <w:p w14:paraId="5F7359C4" w14:textId="7492DBE8" w:rsidR="000177EE" w:rsidRDefault="000177EE" w:rsidP="00A40409">
      <w:pPr>
        <w:jc w:val="both"/>
        <w:rPr>
          <w:b/>
        </w:rPr>
      </w:pPr>
    </w:p>
    <w:p w14:paraId="67479CF3" w14:textId="530E32E2" w:rsidR="000177EE" w:rsidRPr="005A381B" w:rsidRDefault="000177EE" w:rsidP="00A40409">
      <w:pPr>
        <w:jc w:val="both"/>
        <w:rPr>
          <w:b/>
        </w:rPr>
      </w:pPr>
    </w:p>
    <w:p w14:paraId="6CEC32E6" w14:textId="76BAC172" w:rsidR="005C2967" w:rsidRPr="00217B73" w:rsidRDefault="005C2967" w:rsidP="00A40409">
      <w:pPr>
        <w:jc w:val="both"/>
      </w:pPr>
    </w:p>
    <w:p w14:paraId="65D4E77F" w14:textId="48539EF5" w:rsidR="00B9065D" w:rsidRDefault="00B9065D" w:rsidP="00A40409">
      <w:pPr>
        <w:jc w:val="both"/>
        <w:rPr>
          <w:b/>
        </w:rPr>
      </w:pPr>
    </w:p>
    <w:p w14:paraId="4685C7A7" w14:textId="77777777" w:rsidR="0045042F" w:rsidRPr="0004670B" w:rsidRDefault="0045042F" w:rsidP="00A40409">
      <w:pPr>
        <w:jc w:val="both"/>
        <w:rPr>
          <w:b/>
        </w:rPr>
      </w:pPr>
      <w:r>
        <w:rPr>
          <w:b/>
        </w:rPr>
        <w:lastRenderedPageBreak/>
        <w:t xml:space="preserve">Case 2 -- </w:t>
      </w:r>
      <w:r w:rsidRPr="0004670B">
        <w:rPr>
          <w:b/>
        </w:rPr>
        <w:t>Optimized design of case 1 focusing on efficiency and increasing overdesign</w:t>
      </w:r>
    </w:p>
    <w:p w14:paraId="33C1CF3A" w14:textId="55C7877F" w:rsidR="00B9065D" w:rsidRDefault="0045042F" w:rsidP="00A40409">
      <w:pPr>
        <w:jc w:val="both"/>
        <w:rPr>
          <w:b/>
        </w:rPr>
      </w:pPr>
      <w:r w:rsidRPr="0004670B">
        <w:rPr>
          <w:noProof/>
          <w:lang w:val="en-GB" w:eastAsia="en-GB"/>
        </w:rPr>
        <w:drawing>
          <wp:anchor distT="0" distB="0" distL="114300" distR="114300" simplePos="0" relativeHeight="251674624" behindDoc="0" locked="0" layoutInCell="1" allowOverlap="1" wp14:anchorId="68C9CF10" wp14:editId="2363CB95">
            <wp:simplePos x="0" y="0"/>
            <wp:positionH relativeFrom="margin">
              <wp:posOffset>443230</wp:posOffset>
            </wp:positionH>
            <wp:positionV relativeFrom="paragraph">
              <wp:posOffset>457662</wp:posOffset>
            </wp:positionV>
            <wp:extent cx="4204335" cy="5745480"/>
            <wp:effectExtent l="0" t="0" r="5715" b="762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204335" cy="5745480"/>
                    </a:xfrm>
                    <a:prstGeom prst="rect">
                      <a:avLst/>
                    </a:prstGeom>
                  </pic:spPr>
                </pic:pic>
              </a:graphicData>
            </a:graphic>
            <wp14:sizeRelH relativeFrom="page">
              <wp14:pctWidth>0</wp14:pctWidth>
            </wp14:sizeRelH>
            <wp14:sizeRelV relativeFrom="page">
              <wp14:pctHeight>0</wp14:pctHeight>
            </wp14:sizeRelV>
          </wp:anchor>
        </w:drawing>
      </w:r>
    </w:p>
    <w:p w14:paraId="2D37A09D" w14:textId="77777777" w:rsidR="00B9065D" w:rsidRDefault="00B9065D" w:rsidP="00A40409">
      <w:pPr>
        <w:jc w:val="both"/>
        <w:rPr>
          <w:b/>
        </w:rPr>
      </w:pPr>
    </w:p>
    <w:p w14:paraId="4A1977E2" w14:textId="77777777" w:rsidR="00B9065D" w:rsidRDefault="00B9065D" w:rsidP="00A40409">
      <w:pPr>
        <w:jc w:val="both"/>
        <w:rPr>
          <w:b/>
        </w:rPr>
      </w:pPr>
    </w:p>
    <w:p w14:paraId="4E18F291" w14:textId="77777777" w:rsidR="00B9065D" w:rsidRDefault="00B9065D" w:rsidP="00A40409">
      <w:pPr>
        <w:jc w:val="both"/>
        <w:rPr>
          <w:b/>
        </w:rPr>
      </w:pPr>
    </w:p>
    <w:p w14:paraId="529BB14B" w14:textId="77777777" w:rsidR="00B9065D" w:rsidRDefault="00B9065D" w:rsidP="00A40409">
      <w:pPr>
        <w:jc w:val="both"/>
        <w:rPr>
          <w:b/>
        </w:rPr>
      </w:pPr>
    </w:p>
    <w:p w14:paraId="660A175E" w14:textId="77777777" w:rsidR="00B9065D" w:rsidRDefault="00B9065D" w:rsidP="00A40409">
      <w:pPr>
        <w:jc w:val="both"/>
      </w:pPr>
    </w:p>
    <w:p w14:paraId="78B4244D" w14:textId="70E329CD" w:rsidR="0004670B" w:rsidRDefault="0004670B" w:rsidP="00A40409">
      <w:pPr>
        <w:jc w:val="both"/>
      </w:pPr>
    </w:p>
    <w:p w14:paraId="1549382C" w14:textId="77777777" w:rsidR="0045042F" w:rsidRDefault="0045042F" w:rsidP="00A40409">
      <w:pPr>
        <w:jc w:val="both"/>
      </w:pPr>
    </w:p>
    <w:p w14:paraId="33004F31" w14:textId="77777777" w:rsidR="0045042F" w:rsidRDefault="0045042F" w:rsidP="00A40409">
      <w:pPr>
        <w:jc w:val="both"/>
      </w:pPr>
    </w:p>
    <w:p w14:paraId="2DEADF8C" w14:textId="77777777" w:rsidR="0045042F" w:rsidRDefault="0045042F" w:rsidP="00A40409">
      <w:pPr>
        <w:jc w:val="both"/>
      </w:pPr>
    </w:p>
    <w:p w14:paraId="29DF0A8E" w14:textId="535DEE7B" w:rsidR="0004670B" w:rsidRDefault="0004670B" w:rsidP="00A40409">
      <w:pPr>
        <w:jc w:val="both"/>
        <w:rPr>
          <w:b/>
        </w:rPr>
      </w:pPr>
      <w:r>
        <w:rPr>
          <w:b/>
        </w:rPr>
        <w:lastRenderedPageBreak/>
        <w:t xml:space="preserve">Case 3 -- </w:t>
      </w:r>
      <w:r w:rsidRPr="0004670B">
        <w:rPr>
          <w:b/>
        </w:rPr>
        <w:t>High Overdesign for flexibility</w:t>
      </w:r>
    </w:p>
    <w:p w14:paraId="306D2032" w14:textId="42F895B9" w:rsidR="0004670B" w:rsidRDefault="0045042F" w:rsidP="00A40409">
      <w:pPr>
        <w:jc w:val="both"/>
        <w:rPr>
          <w:b/>
        </w:rPr>
      </w:pPr>
      <w:r w:rsidRPr="0004670B">
        <w:rPr>
          <w:b/>
          <w:noProof/>
          <w:lang w:val="en-GB" w:eastAsia="en-GB"/>
        </w:rPr>
        <w:drawing>
          <wp:anchor distT="0" distB="0" distL="114300" distR="114300" simplePos="0" relativeHeight="251675648" behindDoc="0" locked="0" layoutInCell="1" allowOverlap="1" wp14:anchorId="2C2F5268" wp14:editId="0B4A9E09">
            <wp:simplePos x="0" y="0"/>
            <wp:positionH relativeFrom="margin">
              <wp:align>center</wp:align>
            </wp:positionH>
            <wp:positionV relativeFrom="paragraph">
              <wp:posOffset>307917</wp:posOffset>
            </wp:positionV>
            <wp:extent cx="4853940" cy="6611854"/>
            <wp:effectExtent l="0" t="0" r="381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853940" cy="6611854"/>
                    </a:xfrm>
                    <a:prstGeom prst="rect">
                      <a:avLst/>
                    </a:prstGeom>
                  </pic:spPr>
                </pic:pic>
              </a:graphicData>
            </a:graphic>
            <wp14:sizeRelH relativeFrom="page">
              <wp14:pctWidth>0</wp14:pctWidth>
            </wp14:sizeRelH>
            <wp14:sizeRelV relativeFrom="page">
              <wp14:pctHeight>0</wp14:pctHeight>
            </wp14:sizeRelV>
          </wp:anchor>
        </w:drawing>
      </w:r>
    </w:p>
    <w:p w14:paraId="664C651E" w14:textId="7B59E6CF" w:rsidR="0004670B" w:rsidRDefault="0004670B" w:rsidP="00A40409">
      <w:pPr>
        <w:jc w:val="both"/>
        <w:rPr>
          <w:b/>
        </w:rPr>
      </w:pPr>
    </w:p>
    <w:p w14:paraId="11CCA70B" w14:textId="3083C509" w:rsidR="0004670B" w:rsidRDefault="0004670B" w:rsidP="00A40409">
      <w:pPr>
        <w:jc w:val="both"/>
        <w:rPr>
          <w:b/>
        </w:rPr>
      </w:pPr>
    </w:p>
    <w:p w14:paraId="733101B3" w14:textId="2D4ADC42" w:rsidR="0004670B" w:rsidRDefault="0004670B" w:rsidP="00A40409">
      <w:pPr>
        <w:jc w:val="both"/>
        <w:rPr>
          <w:b/>
        </w:rPr>
      </w:pPr>
    </w:p>
    <w:p w14:paraId="4C8F6AAE" w14:textId="77777777" w:rsidR="00F166DF" w:rsidRDefault="00F166DF" w:rsidP="00A40409">
      <w:pPr>
        <w:jc w:val="both"/>
        <w:rPr>
          <w:b/>
        </w:rPr>
      </w:pPr>
    </w:p>
    <w:p w14:paraId="34FC7BB7" w14:textId="77777777" w:rsidR="00F166DF" w:rsidRDefault="00F166DF" w:rsidP="00A40409">
      <w:pPr>
        <w:jc w:val="both"/>
        <w:rPr>
          <w:b/>
        </w:rPr>
      </w:pPr>
    </w:p>
    <w:p w14:paraId="5522E18A" w14:textId="77777777" w:rsidR="00F166DF" w:rsidRDefault="00F166DF" w:rsidP="00A40409">
      <w:pPr>
        <w:jc w:val="both"/>
        <w:rPr>
          <w:b/>
        </w:rPr>
      </w:pPr>
    </w:p>
    <w:p w14:paraId="36333E9B" w14:textId="13A96F7D" w:rsidR="00F166DF" w:rsidRDefault="00F166DF" w:rsidP="00F166DF">
      <w:pPr>
        <w:pStyle w:val="Heading1"/>
      </w:pPr>
      <w:r>
        <w:lastRenderedPageBreak/>
        <w:t>Case 1 (Input Parameters)</w:t>
      </w:r>
    </w:p>
    <w:p w14:paraId="6626B8E4" w14:textId="4065D921" w:rsidR="00F166DF" w:rsidRDefault="00F166DF" w:rsidP="00F166DF">
      <w:r w:rsidRPr="00F166DF">
        <w:rPr>
          <w:noProof/>
          <w:lang w:val="en-GB" w:eastAsia="en-GB"/>
        </w:rPr>
        <w:drawing>
          <wp:anchor distT="0" distB="0" distL="114300" distR="114300" simplePos="0" relativeHeight="251677696" behindDoc="0" locked="0" layoutInCell="1" allowOverlap="1" wp14:anchorId="2F2248FC" wp14:editId="3C24769F">
            <wp:simplePos x="0" y="0"/>
            <wp:positionH relativeFrom="margin">
              <wp:align>right</wp:align>
            </wp:positionH>
            <wp:positionV relativeFrom="paragraph">
              <wp:posOffset>325755</wp:posOffset>
            </wp:positionV>
            <wp:extent cx="5731510" cy="4606939"/>
            <wp:effectExtent l="0" t="0" r="2540" b="3175"/>
            <wp:wrapTopAndBottom/>
            <wp:docPr id="10" name="Picture 10" descr="C:\Users\VCI RG\AppData\Local\Packages\5319275A.WhatsAppDesktop_cv1g1gvanyjgm\TempState\8B4066554730DDFAA0266346BDC1B202\WhatsApp Image 2025-10-22 at 17.48.23_cc95dc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VCI RG\AppData\Local\Packages\5319275A.WhatsAppDesktop_cv1g1gvanyjgm\TempState\8B4066554730DDFAA0266346BDC1B202\WhatsApp Image 2025-10-22 at 17.48.23_cc95dcdd.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60693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9002A7" w14:textId="1D6ED81F" w:rsidR="00F166DF" w:rsidRPr="00F166DF" w:rsidRDefault="00F166DF" w:rsidP="00F166DF"/>
    <w:p w14:paraId="06813130" w14:textId="150F57AF" w:rsidR="0004670B" w:rsidRDefault="002A2D3E" w:rsidP="00A40409">
      <w:pPr>
        <w:pStyle w:val="Heading1"/>
        <w:jc w:val="both"/>
      </w:pPr>
      <w:r>
        <w:t>Reason for Selecting Case 1</w:t>
      </w:r>
    </w:p>
    <w:p w14:paraId="06FD1180" w14:textId="3870D4DA" w:rsidR="002A2D3E" w:rsidRDefault="002A2D3E" w:rsidP="00A40409">
      <w:pPr>
        <w:jc w:val="both"/>
      </w:pPr>
      <w:r>
        <w:t>Now when I compared case 1 with rest of the cases, major driving factor for selecting case 1 over 2 and 3 was keeping long term stability, low initial investment, low maintenance</w:t>
      </w:r>
      <w:r w:rsidR="00212FE6">
        <w:t xml:space="preserve"> and labor cost in mind. </w:t>
      </w:r>
    </w:p>
    <w:p w14:paraId="731E09BB" w14:textId="77777777" w:rsidR="00212FE6" w:rsidRDefault="00212FE6" w:rsidP="00A40409">
      <w:pPr>
        <w:jc w:val="both"/>
      </w:pPr>
      <w:r>
        <w:t xml:space="preserve">Case 1 meets the required capability for heating Low wines to desired temperature, along with eliminating supplementary heating. </w:t>
      </w:r>
    </w:p>
    <w:p w14:paraId="5BA288A9" w14:textId="433F1176" w:rsidR="00212FE6" w:rsidRDefault="00212FE6" w:rsidP="00A40409">
      <w:pPr>
        <w:jc w:val="both"/>
      </w:pPr>
      <w:r>
        <w:t>Another reason for choo</w:t>
      </w:r>
      <w:r w:rsidR="00B9065D">
        <w:t>sing case 1</w:t>
      </w:r>
      <w:r w:rsidR="00363B3F">
        <w:t xml:space="preserve"> </w:t>
      </w:r>
      <w:r w:rsidR="00B9065D">
        <w:t xml:space="preserve">over </w:t>
      </w:r>
      <w:r>
        <w:t xml:space="preserve">high heat duty exchanger </w:t>
      </w:r>
      <w:r w:rsidR="00B9065D">
        <w:t>(</w:t>
      </w:r>
      <w:r>
        <w:t>1000 – 4000 W/m</w:t>
      </w:r>
      <w:r>
        <w:rPr>
          <w:vertAlign w:val="superscript"/>
        </w:rPr>
        <w:t xml:space="preserve">2 </w:t>
      </w:r>
      <w:r>
        <w:t>K</w:t>
      </w:r>
      <w:r w:rsidR="00B9065D">
        <w:t xml:space="preserve">) </w:t>
      </w:r>
      <w:r>
        <w:t>was to avo</w:t>
      </w:r>
      <w:r w:rsidR="00B9065D">
        <w:t>id unnecessary cost, complexity of hi</w:t>
      </w:r>
      <w:r w:rsidR="00B46A11">
        <w:t>gher overdesign.</w:t>
      </w:r>
    </w:p>
    <w:p w14:paraId="1629308B" w14:textId="55EFDCF5" w:rsidR="00B9065D" w:rsidRDefault="00B9065D" w:rsidP="00A40409">
      <w:pPr>
        <w:jc w:val="both"/>
        <w:rPr>
          <w:b/>
        </w:rPr>
      </w:pPr>
      <w:r>
        <w:rPr>
          <w:b/>
        </w:rPr>
        <w:t>Merits over other two design case:</w:t>
      </w:r>
    </w:p>
    <w:p w14:paraId="4537FA38" w14:textId="77777777" w:rsidR="00B9065D" w:rsidRPr="00330FD5" w:rsidRDefault="00B9065D" w:rsidP="00A40409">
      <w:pPr>
        <w:pStyle w:val="ListParagraph"/>
        <w:numPr>
          <w:ilvl w:val="0"/>
          <w:numId w:val="11"/>
        </w:numPr>
        <w:jc w:val="both"/>
        <w:rPr>
          <w:lang w:val="en-GB"/>
        </w:rPr>
      </w:pPr>
      <w:r>
        <w:rPr>
          <w:b/>
        </w:rPr>
        <w:t xml:space="preserve">High Thermal Efficiency: </w:t>
      </w:r>
      <w:r>
        <w:t xml:space="preserve">This design achieves low wines outlet temperature of 78 </w:t>
      </w:r>
      <w:r w:rsidRPr="00330FD5">
        <w:rPr>
          <w:lang w:val="en-GB"/>
        </w:rPr>
        <w:t>°C</w:t>
      </w:r>
      <w:r>
        <w:rPr>
          <w:lang w:val="en-GB"/>
        </w:rPr>
        <w:t>, using heat from Spent less that is hot side without external heat source.</w:t>
      </w:r>
    </w:p>
    <w:p w14:paraId="0F871941" w14:textId="77777777" w:rsidR="00B9065D" w:rsidRPr="002D3E05" w:rsidRDefault="00B9065D" w:rsidP="00A40409">
      <w:pPr>
        <w:pStyle w:val="ListParagraph"/>
        <w:numPr>
          <w:ilvl w:val="0"/>
          <w:numId w:val="11"/>
        </w:numPr>
        <w:jc w:val="both"/>
        <w:rPr>
          <w:b/>
        </w:rPr>
      </w:pPr>
      <w:r>
        <w:rPr>
          <w:b/>
        </w:rPr>
        <w:t xml:space="preserve">Compact Design: </w:t>
      </w:r>
      <w:r>
        <w:t>Requires less space than alternatives, fitting in small spaces</w:t>
      </w:r>
    </w:p>
    <w:p w14:paraId="4CE07D19" w14:textId="77777777" w:rsidR="00B9065D" w:rsidRPr="002D3E05" w:rsidRDefault="00B9065D" w:rsidP="00A40409">
      <w:pPr>
        <w:pStyle w:val="ListParagraph"/>
        <w:numPr>
          <w:ilvl w:val="0"/>
          <w:numId w:val="11"/>
        </w:numPr>
        <w:jc w:val="both"/>
        <w:rPr>
          <w:b/>
        </w:rPr>
      </w:pPr>
      <w:r>
        <w:rPr>
          <w:b/>
        </w:rPr>
        <w:t xml:space="preserve">Easy Maintenance: </w:t>
      </w:r>
      <w:r>
        <w:t>When above heat exchanger with heat duty of 400-600 W/m</w:t>
      </w:r>
      <w:r>
        <w:rPr>
          <w:vertAlign w:val="superscript"/>
        </w:rPr>
        <w:t xml:space="preserve">2 </w:t>
      </w:r>
      <w:r>
        <w:t>K is compared with heat duty of 1000 – 4000 W/m</w:t>
      </w:r>
      <w:r>
        <w:rPr>
          <w:vertAlign w:val="superscript"/>
        </w:rPr>
        <w:t xml:space="preserve">2 </w:t>
      </w:r>
      <w:r>
        <w:t>K, has easy maintenance</w:t>
      </w:r>
    </w:p>
    <w:p w14:paraId="5B2C018C" w14:textId="77777777" w:rsidR="00B9065D" w:rsidRPr="002D3E05" w:rsidRDefault="00B9065D" w:rsidP="00A40409">
      <w:pPr>
        <w:pStyle w:val="ListParagraph"/>
        <w:numPr>
          <w:ilvl w:val="0"/>
          <w:numId w:val="11"/>
        </w:numPr>
        <w:jc w:val="both"/>
        <w:rPr>
          <w:b/>
        </w:rPr>
      </w:pPr>
      <w:r w:rsidRPr="002D3E05">
        <w:rPr>
          <w:b/>
        </w:rPr>
        <w:t>Cost effectiveness</w:t>
      </w:r>
      <w:r>
        <w:rPr>
          <w:b/>
        </w:rPr>
        <w:t xml:space="preserve"> and Lower Initial Investment</w:t>
      </w:r>
      <w:r w:rsidRPr="002D3E05">
        <w:rPr>
          <w:b/>
        </w:rPr>
        <w:t>:</w:t>
      </w:r>
      <w:r>
        <w:t xml:space="preserve"> Maximize heat recovery which eliminates the use of supplementary heating</w:t>
      </w:r>
    </w:p>
    <w:p w14:paraId="2CC0C506" w14:textId="672F3876" w:rsidR="002A2D3E" w:rsidRPr="00363B3F" w:rsidRDefault="00B9065D" w:rsidP="00A40409">
      <w:pPr>
        <w:pStyle w:val="ListParagraph"/>
        <w:numPr>
          <w:ilvl w:val="0"/>
          <w:numId w:val="11"/>
        </w:numPr>
        <w:jc w:val="both"/>
        <w:rPr>
          <w:b/>
        </w:rPr>
      </w:pPr>
      <w:r>
        <w:rPr>
          <w:b/>
        </w:rPr>
        <w:lastRenderedPageBreak/>
        <w:t xml:space="preserve">Scalability: </w:t>
      </w:r>
      <w:r>
        <w:t>Plates can be removed or added accordingly if production value changes.</w:t>
      </w:r>
    </w:p>
    <w:p w14:paraId="19960247" w14:textId="58652F30" w:rsidR="00363B3F" w:rsidRPr="00363B3F" w:rsidRDefault="00363B3F" w:rsidP="00A40409">
      <w:pPr>
        <w:pStyle w:val="ListParagraph"/>
        <w:numPr>
          <w:ilvl w:val="0"/>
          <w:numId w:val="11"/>
        </w:numPr>
        <w:jc w:val="both"/>
        <w:rPr>
          <w:b/>
        </w:rPr>
      </w:pPr>
      <w:r>
        <w:rPr>
          <w:b/>
        </w:rPr>
        <w:t xml:space="preserve">Lower maintenance cost: </w:t>
      </w:r>
      <w:r>
        <w:t xml:space="preserve">Fewer plates and compact design reduces cleaning effort, as alcohol at lower flow rate tend to foul more. </w:t>
      </w:r>
    </w:p>
    <w:p w14:paraId="3CD01B34" w14:textId="7449900D" w:rsidR="00363B3F" w:rsidRPr="00363B3F" w:rsidRDefault="00363B3F" w:rsidP="00A40409">
      <w:pPr>
        <w:pStyle w:val="ListParagraph"/>
        <w:numPr>
          <w:ilvl w:val="0"/>
          <w:numId w:val="11"/>
        </w:numPr>
        <w:jc w:val="both"/>
        <w:rPr>
          <w:b/>
        </w:rPr>
      </w:pPr>
      <w:r>
        <w:rPr>
          <w:b/>
        </w:rPr>
        <w:t xml:space="preserve">Faster Return of investment (ROI): </w:t>
      </w:r>
      <w:r>
        <w:t>With lower initial investment, payback period is lower which aligns with growing craft whisky market.</w:t>
      </w:r>
    </w:p>
    <w:p w14:paraId="29340B4A" w14:textId="4C01733E" w:rsidR="0045042F" w:rsidRPr="0045042F" w:rsidRDefault="00363B3F" w:rsidP="00A40409">
      <w:pPr>
        <w:pStyle w:val="ListParagraph"/>
        <w:numPr>
          <w:ilvl w:val="0"/>
          <w:numId w:val="11"/>
        </w:numPr>
        <w:jc w:val="both"/>
        <w:rPr>
          <w:b/>
        </w:rPr>
      </w:pPr>
      <w:r>
        <w:rPr>
          <w:b/>
        </w:rPr>
        <w:t xml:space="preserve">Sustainability Advantage: </w:t>
      </w:r>
      <w:r>
        <w:t>By minimizing overdesign, we can reduce the resource waste which directly affects CO2 emissions, and also aligns with the Carbon emissions goals.</w:t>
      </w:r>
    </w:p>
    <w:p w14:paraId="489D7106" w14:textId="674E2E20" w:rsidR="0045042F" w:rsidRPr="0045042F" w:rsidRDefault="0045042F" w:rsidP="00A40409">
      <w:pPr>
        <w:pStyle w:val="ListParagraph"/>
        <w:numPr>
          <w:ilvl w:val="0"/>
          <w:numId w:val="11"/>
        </w:numPr>
        <w:jc w:val="both"/>
        <w:rPr>
          <w:b/>
        </w:rPr>
      </w:pPr>
      <w:r>
        <w:rPr>
          <w:b/>
        </w:rPr>
        <w:t xml:space="preserve">Lower pumping cost: </w:t>
      </w:r>
      <w:r>
        <w:t>Flow in this heat exchanger is laminar so pumping cost is less when compared to turbulent cases, small production industries can save in pumping cost.</w:t>
      </w:r>
    </w:p>
    <w:p w14:paraId="63ED00DC" w14:textId="77777777" w:rsidR="00F166DF" w:rsidRDefault="00F166DF" w:rsidP="00A40409">
      <w:pPr>
        <w:jc w:val="both"/>
        <w:rPr>
          <w:rFonts w:asciiTheme="majorHAnsi" w:eastAsiaTheme="majorEastAsia" w:hAnsiTheme="majorHAnsi" w:cstheme="majorBidi"/>
          <w:color w:val="2F5496" w:themeColor="accent1" w:themeShade="BF"/>
          <w:sz w:val="26"/>
          <w:szCs w:val="26"/>
        </w:rPr>
      </w:pPr>
    </w:p>
    <w:p w14:paraId="1646F2BB" w14:textId="77777777" w:rsidR="00F166DF" w:rsidRDefault="00F166DF" w:rsidP="00A40409">
      <w:pPr>
        <w:jc w:val="both"/>
        <w:rPr>
          <w:rFonts w:asciiTheme="majorHAnsi" w:eastAsiaTheme="majorEastAsia" w:hAnsiTheme="majorHAnsi" w:cstheme="majorBidi"/>
          <w:color w:val="2F5496" w:themeColor="accent1" w:themeShade="BF"/>
          <w:sz w:val="26"/>
          <w:szCs w:val="26"/>
        </w:rPr>
      </w:pPr>
    </w:p>
    <w:p w14:paraId="5E31F074" w14:textId="3AAA4CC8" w:rsidR="002A2D3E" w:rsidRDefault="0045042F" w:rsidP="00A40409">
      <w:pPr>
        <w:jc w:val="both"/>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2-D design of Plate Heat exchanger</w:t>
      </w:r>
    </w:p>
    <w:p w14:paraId="2750F8C3" w14:textId="6E84E78A" w:rsidR="0045042F" w:rsidRDefault="0045042F" w:rsidP="00A40409">
      <w:pPr>
        <w:jc w:val="both"/>
      </w:pPr>
    </w:p>
    <w:p w14:paraId="3CE27A5E" w14:textId="1B99DC96" w:rsidR="002A2D3E" w:rsidRDefault="0045042F" w:rsidP="00A40409">
      <w:pPr>
        <w:jc w:val="both"/>
      </w:pPr>
      <w:r w:rsidRPr="0045042F">
        <w:drawing>
          <wp:anchor distT="0" distB="0" distL="114300" distR="114300" simplePos="0" relativeHeight="251676672" behindDoc="0" locked="0" layoutInCell="1" allowOverlap="1" wp14:anchorId="66322C9E" wp14:editId="3D962F25">
            <wp:simplePos x="0" y="0"/>
            <wp:positionH relativeFrom="margin">
              <wp:align>center</wp:align>
            </wp:positionH>
            <wp:positionV relativeFrom="paragraph">
              <wp:posOffset>288001</wp:posOffset>
            </wp:positionV>
            <wp:extent cx="2438400" cy="2625346"/>
            <wp:effectExtent l="0" t="0" r="0" b="381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38400" cy="2625346"/>
                    </a:xfrm>
                    <a:prstGeom prst="rect">
                      <a:avLst/>
                    </a:prstGeom>
                  </pic:spPr>
                </pic:pic>
              </a:graphicData>
            </a:graphic>
            <wp14:sizeRelH relativeFrom="page">
              <wp14:pctWidth>0</wp14:pctWidth>
            </wp14:sizeRelH>
            <wp14:sizeRelV relativeFrom="page">
              <wp14:pctHeight>0</wp14:pctHeight>
            </wp14:sizeRelV>
          </wp:anchor>
        </w:drawing>
      </w:r>
    </w:p>
    <w:p w14:paraId="138B5949" w14:textId="77777777" w:rsidR="00F166DF" w:rsidRDefault="00F166DF">
      <w:pPr>
        <w:spacing w:line="259" w:lineRule="auto"/>
        <w:rPr>
          <w:rFonts w:asciiTheme="majorHAnsi" w:eastAsiaTheme="majorEastAsia" w:hAnsiTheme="majorHAnsi" w:cstheme="majorBidi"/>
          <w:color w:val="2F5496" w:themeColor="accent1" w:themeShade="BF"/>
          <w:sz w:val="32"/>
          <w:szCs w:val="32"/>
        </w:rPr>
      </w:pPr>
      <w:r>
        <w:br w:type="page"/>
      </w:r>
    </w:p>
    <w:p w14:paraId="577D3506" w14:textId="0F74EBEB" w:rsidR="002A2D3E" w:rsidRDefault="00847EE7" w:rsidP="00A40409">
      <w:pPr>
        <w:pStyle w:val="Heading1"/>
        <w:jc w:val="both"/>
      </w:pPr>
      <w:r>
        <w:lastRenderedPageBreak/>
        <w:t>Manual heat balance (duty) to confirm HTRI calculation</w:t>
      </w:r>
    </w:p>
    <w:p w14:paraId="35DF3941" w14:textId="48DF8BEA" w:rsidR="00847EE7" w:rsidRDefault="00847EE7" w:rsidP="00A40409">
      <w:pPr>
        <w:jc w:val="both"/>
        <w:rPr>
          <w:b/>
        </w:rPr>
      </w:pPr>
      <w:r>
        <w:rPr>
          <w:b/>
        </w:rPr>
        <w:t>Heat Balance (Low Wine Cold side)</w:t>
      </w:r>
    </w:p>
    <w:p w14:paraId="43076474" w14:textId="278A825D" w:rsidR="00847EE7" w:rsidRDefault="00847EE7" w:rsidP="00A40409">
      <w:pPr>
        <w:jc w:val="both"/>
      </w:pPr>
      <w:proofErr w:type="gramStart"/>
      <w:r>
        <w:t>Q</w:t>
      </w:r>
      <w:r>
        <w:rPr>
          <w:vertAlign w:val="subscript"/>
        </w:rPr>
        <w:t>c</w:t>
      </w:r>
      <w:proofErr w:type="gramEnd"/>
      <w:r>
        <w:t xml:space="preserve">= m </w:t>
      </w:r>
      <w:proofErr w:type="spellStart"/>
      <w:r>
        <w:t>C</w:t>
      </w:r>
      <w:r>
        <w:rPr>
          <w:vertAlign w:val="subscript"/>
        </w:rPr>
        <w:t>p</w:t>
      </w:r>
      <w:proofErr w:type="spellEnd"/>
      <w:r>
        <w:t xml:space="preserve"> </w:t>
      </w:r>
      <w:proofErr w:type="spellStart"/>
      <w:r>
        <w:t>delT</w:t>
      </w:r>
      <w:proofErr w:type="spellEnd"/>
      <w:r>
        <w:t xml:space="preserve"> = 1.15 * 4186 *(78-23) = 264.764 kW</w:t>
      </w:r>
    </w:p>
    <w:p w14:paraId="07B7E941" w14:textId="63F83A9F" w:rsidR="00847EE7" w:rsidRDefault="00847EE7" w:rsidP="00A40409">
      <w:pPr>
        <w:jc w:val="both"/>
        <w:rPr>
          <w:b/>
        </w:rPr>
      </w:pPr>
      <w:r>
        <w:rPr>
          <w:b/>
        </w:rPr>
        <w:t>Heat Balance (Spent less Hot side)</w:t>
      </w:r>
    </w:p>
    <w:p w14:paraId="44EDDA93" w14:textId="3ACD9D89" w:rsidR="00847EE7" w:rsidRPr="00847EE7" w:rsidRDefault="00847EE7" w:rsidP="00A40409">
      <w:pPr>
        <w:jc w:val="both"/>
      </w:pPr>
      <w:proofErr w:type="spellStart"/>
      <w:r>
        <w:t>Q</w:t>
      </w:r>
      <w:r>
        <w:rPr>
          <w:vertAlign w:val="subscript"/>
        </w:rPr>
        <w:t>h</w:t>
      </w:r>
      <w:proofErr w:type="spellEnd"/>
      <w:r>
        <w:t xml:space="preserve"> = m </w:t>
      </w:r>
      <w:proofErr w:type="spellStart"/>
      <w:r>
        <w:t>C</w:t>
      </w:r>
      <w:r>
        <w:rPr>
          <w:vertAlign w:val="subscript"/>
        </w:rPr>
        <w:t>p</w:t>
      </w:r>
      <w:proofErr w:type="spellEnd"/>
      <w:r>
        <w:rPr>
          <w:vertAlign w:val="subscript"/>
        </w:rPr>
        <w:t xml:space="preserve"> </w:t>
      </w:r>
      <w:proofErr w:type="spellStart"/>
      <w:r>
        <w:t>delT</w:t>
      </w:r>
      <w:proofErr w:type="spellEnd"/>
      <w:r>
        <w:t xml:space="preserve"> = 0.9 * 4186 * (100-32.87) = 252.905 kW</w:t>
      </w:r>
    </w:p>
    <w:p w14:paraId="79680EF4" w14:textId="03C2F933" w:rsidR="002A2D3E" w:rsidRDefault="00847EE7" w:rsidP="00A40409">
      <w:pPr>
        <w:pStyle w:val="Heading1"/>
        <w:jc w:val="both"/>
      </w:pPr>
      <w:r>
        <w:t>Spent Less (to manually estimate heat transfer coefficient)</w:t>
      </w:r>
    </w:p>
    <w:p w14:paraId="69DED28C" w14:textId="36906571" w:rsidR="00847EE7" w:rsidRDefault="00847EE7" w:rsidP="00A40409">
      <w:pPr>
        <w:jc w:val="both"/>
      </w:pPr>
      <w:r>
        <w:t xml:space="preserve">Here, we will be using </w:t>
      </w:r>
      <w:proofErr w:type="spellStart"/>
      <w:r>
        <w:t>Nusselt</w:t>
      </w:r>
      <w:proofErr w:type="spellEnd"/>
      <w:r>
        <w:t xml:space="preserve"> number analysis:</w:t>
      </w:r>
      <w:r w:rsidR="00621803">
        <w:t xml:space="preserve"> (using value of mu at 100</w:t>
      </w:r>
      <w:r w:rsidR="008C61D8">
        <w:t xml:space="preserve"> </w:t>
      </w:r>
      <w:proofErr w:type="gramStart"/>
      <w:r w:rsidR="008C61D8">
        <w:t>C</w:t>
      </w:r>
      <w:r w:rsidR="00FF38D5">
        <w:t xml:space="preserve"> ,</w:t>
      </w:r>
      <w:proofErr w:type="gramEnd"/>
      <w:r w:rsidR="00FF38D5">
        <w:t xml:space="preserve"> k = 0.6768</w:t>
      </w:r>
      <w:r w:rsidR="00457717">
        <w:t xml:space="preserve"> </w:t>
      </w:r>
      <w:r w:rsidR="008C61D8">
        <w:t>W/m K )</w:t>
      </w:r>
    </w:p>
    <w:p w14:paraId="7C00D779" w14:textId="0AC10B94" w:rsidR="00847EE7" w:rsidRDefault="00847EE7" w:rsidP="00A40409">
      <w:pPr>
        <w:jc w:val="both"/>
        <w:rPr>
          <w:vertAlign w:val="superscript"/>
        </w:rPr>
      </w:pPr>
      <w:r>
        <w:t>Nu = 1.86 Re</w:t>
      </w:r>
      <w:r>
        <w:rPr>
          <w:vertAlign w:val="superscript"/>
        </w:rPr>
        <w:t xml:space="preserve">0.33 </w:t>
      </w:r>
      <w:r>
        <w:t>Pr</w:t>
      </w:r>
      <w:r>
        <w:rPr>
          <w:vertAlign w:val="superscript"/>
        </w:rPr>
        <w:t>0.14</w:t>
      </w:r>
    </w:p>
    <w:p w14:paraId="2AE5E9C2" w14:textId="712F72BD" w:rsidR="00847EE7" w:rsidRDefault="00847EE7" w:rsidP="00A40409">
      <w:pPr>
        <w:jc w:val="both"/>
      </w:pPr>
      <w:r>
        <w:t>Reynolds number =   (rho v D) / mu</w:t>
      </w:r>
    </w:p>
    <w:p w14:paraId="1F8CCD1C" w14:textId="4CB17EC4" w:rsidR="00847EE7" w:rsidRDefault="00847EE7" w:rsidP="00A40409">
      <w:pPr>
        <w:jc w:val="both"/>
      </w:pPr>
      <w:r>
        <w:tab/>
      </w:r>
      <w:r>
        <w:tab/>
        <w:t xml:space="preserve">   </w:t>
      </w:r>
      <w:r w:rsidR="00FF38D5">
        <w:t>=   (958.35</w:t>
      </w:r>
      <w:r>
        <w:t>*</w:t>
      </w:r>
      <w:r w:rsidR="008C61D8">
        <w:t>0.0417*0.006</w:t>
      </w:r>
      <w:r w:rsidR="00621803">
        <w:t>519</w:t>
      </w:r>
      <w:r>
        <w:t>)</w:t>
      </w:r>
      <w:r w:rsidR="00621803">
        <w:t>/ 0.0002814</w:t>
      </w:r>
    </w:p>
    <w:p w14:paraId="01E6790B" w14:textId="76E1B412" w:rsidR="008C61D8" w:rsidRDefault="008C61D8" w:rsidP="00A40409">
      <w:pPr>
        <w:jc w:val="both"/>
      </w:pPr>
      <w:r>
        <w:tab/>
      </w:r>
      <w:r>
        <w:tab/>
        <w:t xml:space="preserve">  </w:t>
      </w:r>
      <w:r w:rsidR="00FF38D5">
        <w:t>= 925.799</w:t>
      </w:r>
      <w:r w:rsidR="00621803">
        <w:t xml:space="preserve"> </w:t>
      </w:r>
      <w:r>
        <w:t>(This shows that the flow is laminar</w:t>
      </w:r>
      <w:r w:rsidR="00621803">
        <w:t xml:space="preserve"> and in transition phase</w:t>
      </w:r>
      <w:r>
        <w:t>)</w:t>
      </w:r>
    </w:p>
    <w:p w14:paraId="06409D7B" w14:textId="460C4226" w:rsidR="008C61D8" w:rsidRPr="008C61D8" w:rsidRDefault="008C61D8" w:rsidP="00A40409">
      <w:pPr>
        <w:jc w:val="both"/>
      </w:pPr>
      <w:proofErr w:type="spellStart"/>
      <w:r>
        <w:t>Prandtl</w:t>
      </w:r>
      <w:proofErr w:type="spellEnd"/>
      <w:r>
        <w:t xml:space="preserve"> number = (mu*</w:t>
      </w:r>
      <w:proofErr w:type="spellStart"/>
      <w:r>
        <w:t>C</w:t>
      </w:r>
      <w:r>
        <w:rPr>
          <w:vertAlign w:val="subscript"/>
        </w:rPr>
        <w:t>p</w:t>
      </w:r>
      <w:proofErr w:type="spellEnd"/>
      <w:r>
        <w:t>) / k</w:t>
      </w:r>
    </w:p>
    <w:p w14:paraId="37DF31BA" w14:textId="519BC8F1" w:rsidR="008C61D8" w:rsidRDefault="00621803" w:rsidP="00A40409">
      <w:pPr>
        <w:jc w:val="both"/>
      </w:pPr>
      <w:r>
        <w:tab/>
      </w:r>
      <w:r>
        <w:tab/>
        <w:t>= (0.0002814</w:t>
      </w:r>
      <w:r w:rsidR="008C61D8">
        <w:t xml:space="preserve"> * 4186)</w:t>
      </w:r>
      <w:r w:rsidR="00197669">
        <w:t>/ 0.65</w:t>
      </w:r>
    </w:p>
    <w:p w14:paraId="2CA703F2" w14:textId="75F6D533" w:rsidR="008C61D8" w:rsidRDefault="00FF38D5" w:rsidP="00A40409">
      <w:pPr>
        <w:jc w:val="both"/>
      </w:pPr>
      <w:r>
        <w:tab/>
      </w:r>
      <w:r>
        <w:tab/>
        <w:t>= 1.74</w:t>
      </w:r>
    </w:p>
    <w:p w14:paraId="2C97F9A3" w14:textId="2B7317E8" w:rsidR="008C61D8" w:rsidRDefault="008C61D8" w:rsidP="00A40409">
      <w:pPr>
        <w:jc w:val="both"/>
      </w:pPr>
      <w:r>
        <w:t xml:space="preserve">Using </w:t>
      </w:r>
      <w:proofErr w:type="spellStart"/>
      <w:r>
        <w:t>Nusselt</w:t>
      </w:r>
      <w:proofErr w:type="spellEnd"/>
      <w:r>
        <w:t xml:space="preserve"> number analysis,</w:t>
      </w:r>
    </w:p>
    <w:p w14:paraId="009289E0" w14:textId="2CDDF9D0" w:rsidR="008C61D8" w:rsidRDefault="008C61D8" w:rsidP="00A40409">
      <w:pPr>
        <w:jc w:val="both"/>
        <w:rPr>
          <w:vertAlign w:val="superscript"/>
        </w:rPr>
      </w:pPr>
      <w:r>
        <w:t>Nu = 1.86 Re</w:t>
      </w:r>
      <w:r>
        <w:rPr>
          <w:vertAlign w:val="superscript"/>
        </w:rPr>
        <w:t xml:space="preserve">0.33 </w:t>
      </w:r>
      <w:r>
        <w:t>Pr</w:t>
      </w:r>
      <w:r>
        <w:rPr>
          <w:vertAlign w:val="superscript"/>
        </w:rPr>
        <w:t>0.14</w:t>
      </w:r>
    </w:p>
    <w:p w14:paraId="4096C2B8" w14:textId="13C93B46" w:rsidR="008C61D8" w:rsidRDefault="00FF38D5" w:rsidP="00A40409">
      <w:pPr>
        <w:jc w:val="both"/>
        <w:rPr>
          <w:vertAlign w:val="superscript"/>
        </w:rPr>
      </w:pPr>
      <w:r>
        <w:t xml:space="preserve">      = 1.86 * (925.799</w:t>
      </w:r>
      <w:r w:rsidR="008C61D8">
        <w:t>)</w:t>
      </w:r>
      <w:proofErr w:type="gramStart"/>
      <w:r w:rsidR="008C61D8">
        <w:rPr>
          <w:vertAlign w:val="superscript"/>
        </w:rPr>
        <w:t xml:space="preserve">0.33 </w:t>
      </w:r>
      <w:r w:rsidR="008C61D8">
        <w:t xml:space="preserve"> *</w:t>
      </w:r>
      <w:proofErr w:type="gramEnd"/>
      <w:r w:rsidR="008C61D8">
        <w:t xml:space="preserve"> (</w:t>
      </w:r>
      <w:r>
        <w:t>1.74</w:t>
      </w:r>
      <w:r w:rsidR="008C61D8">
        <w:t>)</w:t>
      </w:r>
      <w:r w:rsidR="008C61D8">
        <w:rPr>
          <w:vertAlign w:val="superscript"/>
        </w:rPr>
        <w:t>0.14</w:t>
      </w:r>
    </w:p>
    <w:p w14:paraId="1C959729" w14:textId="5D3775A8" w:rsidR="008C61D8" w:rsidRDefault="00621803" w:rsidP="00A40409">
      <w:pPr>
        <w:jc w:val="both"/>
      </w:pPr>
      <w:r>
        <w:t xml:space="preserve">    </w:t>
      </w:r>
      <w:r w:rsidR="00FF38D5">
        <w:t xml:space="preserve"> = 19.148</w:t>
      </w:r>
    </w:p>
    <w:p w14:paraId="57087AE6" w14:textId="17A91A36" w:rsidR="008C61D8" w:rsidRDefault="00B20876" w:rsidP="00A40409">
      <w:pPr>
        <w:jc w:val="both"/>
        <w:rPr>
          <w:vertAlign w:val="subscript"/>
        </w:rPr>
      </w:pPr>
      <w:r>
        <w:t xml:space="preserve">Now, h = (Nu * k) / </w:t>
      </w:r>
      <w:proofErr w:type="gramStart"/>
      <w:r>
        <w:t>D</w:t>
      </w:r>
      <w:r>
        <w:rPr>
          <w:vertAlign w:val="subscript"/>
        </w:rPr>
        <w:t>h</w:t>
      </w:r>
      <w:proofErr w:type="gramEnd"/>
    </w:p>
    <w:p w14:paraId="4D5F3DB1" w14:textId="2D243849" w:rsidR="00B20876" w:rsidRPr="00B20876" w:rsidRDefault="00B20876" w:rsidP="00A40409">
      <w:pPr>
        <w:jc w:val="both"/>
      </w:pPr>
      <w:r>
        <w:rPr>
          <w:vertAlign w:val="subscript"/>
        </w:rPr>
        <w:tab/>
      </w:r>
      <w:r>
        <w:t>= (</w:t>
      </w:r>
      <w:r w:rsidR="00197669">
        <w:t>17.77</w:t>
      </w:r>
      <w:r w:rsidR="00457717">
        <w:t xml:space="preserve"> *</w:t>
      </w:r>
      <w:r w:rsidR="00197669">
        <w:t xml:space="preserve"> 0.65</w:t>
      </w:r>
      <w:r w:rsidR="00457717">
        <w:t xml:space="preserve">) </w:t>
      </w:r>
      <w:r>
        <w:t>/</w:t>
      </w:r>
      <w:r w:rsidR="00457717">
        <w:t>0.006519</w:t>
      </w:r>
      <w:r>
        <w:t xml:space="preserve"> </w:t>
      </w:r>
    </w:p>
    <w:p w14:paraId="7968EA95" w14:textId="449D85B3" w:rsidR="008C61D8" w:rsidRDefault="003B0176" w:rsidP="00A40409">
      <w:pPr>
        <w:jc w:val="both"/>
      </w:pPr>
      <w:r>
        <w:tab/>
        <w:t>=</w:t>
      </w:r>
      <w:r w:rsidR="00FF38D5">
        <w:t xml:space="preserve"> 1987.9</w:t>
      </w:r>
      <w:r w:rsidR="00621803">
        <w:t xml:space="preserve">3 </w:t>
      </w:r>
      <w:r w:rsidR="00457717">
        <w:t>W / m</w:t>
      </w:r>
      <w:r w:rsidR="00457717">
        <w:rPr>
          <w:vertAlign w:val="superscript"/>
        </w:rPr>
        <w:t>2</w:t>
      </w:r>
      <w:r w:rsidR="00457717">
        <w:t xml:space="preserve"> K</w:t>
      </w:r>
    </w:p>
    <w:p w14:paraId="0609B62A" w14:textId="69A6F6D4" w:rsidR="002A2D3E" w:rsidRDefault="00457717" w:rsidP="00A40409">
      <w:pPr>
        <w:jc w:val="both"/>
      </w:pPr>
      <w:r>
        <w:t>When I compare it with t</w:t>
      </w:r>
      <w:r w:rsidR="00F36185">
        <w:t>he HTRI hot film coefficient</w:t>
      </w:r>
      <w:r w:rsidR="00FF38D5">
        <w:t xml:space="preserve"> 1488</w:t>
      </w:r>
      <w:r w:rsidR="00197669">
        <w:t>.</w:t>
      </w:r>
      <w:r>
        <w:t>9 W/m</w:t>
      </w:r>
      <w:r w:rsidR="00063CE1">
        <w:rPr>
          <w:vertAlign w:val="superscript"/>
        </w:rPr>
        <w:t>2</w:t>
      </w:r>
      <w:bookmarkStart w:id="0" w:name="_GoBack"/>
      <w:bookmarkEnd w:id="0"/>
      <w:r w:rsidR="00FF38D5">
        <w:t>, it might suggest that the temperatur</w:t>
      </w:r>
      <w:r w:rsidR="00F36185">
        <w:t>e used in HTRI for calculation</w:t>
      </w:r>
      <w:r w:rsidR="00FF38D5">
        <w:t xml:space="preserve"> can be different for spent less as I used</w:t>
      </w:r>
      <w:r w:rsidR="00F36185">
        <w:t xml:space="preserve"> 100 C. </w:t>
      </w:r>
    </w:p>
    <w:p w14:paraId="7FC369A3" w14:textId="6F69008D" w:rsidR="00A40409" w:rsidRDefault="00F36185" w:rsidP="00A40409">
      <w:pPr>
        <w:jc w:val="both"/>
      </w:pPr>
      <w:r>
        <w:t>And parameters like rho, viscosity are temperature dependent values.</w:t>
      </w:r>
    </w:p>
    <w:p w14:paraId="59135477" w14:textId="77777777" w:rsidR="006A6A27" w:rsidRDefault="006A6A27" w:rsidP="00A40409">
      <w:pPr>
        <w:jc w:val="both"/>
      </w:pPr>
    </w:p>
    <w:p w14:paraId="64C9C0C5" w14:textId="77777777" w:rsidR="00A40409" w:rsidRDefault="00A40409" w:rsidP="00A40409">
      <w:pPr>
        <w:jc w:val="both"/>
      </w:pPr>
    </w:p>
    <w:p w14:paraId="2AF521BB" w14:textId="77777777" w:rsidR="00A40409" w:rsidRDefault="00A40409" w:rsidP="00A40409">
      <w:pPr>
        <w:jc w:val="both"/>
      </w:pPr>
    </w:p>
    <w:p w14:paraId="191BD1E9" w14:textId="77777777" w:rsidR="00A40409" w:rsidRDefault="00A40409" w:rsidP="00A40409">
      <w:pPr>
        <w:jc w:val="both"/>
      </w:pPr>
    </w:p>
    <w:p w14:paraId="5B509C5A" w14:textId="77777777" w:rsidR="00A40409" w:rsidRDefault="00A40409" w:rsidP="00A40409">
      <w:pPr>
        <w:jc w:val="both"/>
      </w:pPr>
    </w:p>
    <w:p w14:paraId="3FA59CAD" w14:textId="77777777" w:rsidR="00A40409" w:rsidRDefault="00A40409" w:rsidP="00A40409">
      <w:pPr>
        <w:pStyle w:val="Heading1"/>
        <w:jc w:val="both"/>
        <w:rPr>
          <w:rFonts w:asciiTheme="minorHAnsi" w:eastAsiaTheme="minorHAnsi" w:hAnsiTheme="minorHAnsi" w:cstheme="minorBidi"/>
          <w:color w:val="auto"/>
          <w:sz w:val="22"/>
          <w:szCs w:val="22"/>
        </w:rPr>
      </w:pPr>
    </w:p>
    <w:p w14:paraId="64F0DB06" w14:textId="77777777" w:rsidR="00A40409" w:rsidRDefault="00A40409" w:rsidP="00A40409">
      <w:pPr>
        <w:pStyle w:val="Heading1"/>
        <w:jc w:val="both"/>
      </w:pPr>
      <w:r>
        <w:t>Confirming Surface area by manual calculation</w:t>
      </w:r>
    </w:p>
    <w:p w14:paraId="070F60EE" w14:textId="77777777" w:rsidR="00A40409" w:rsidRDefault="00A40409" w:rsidP="00A40409">
      <w:pPr>
        <w:jc w:val="both"/>
      </w:pPr>
      <w:r>
        <w:t xml:space="preserve">For calculating of surface area I will be using LMTD method, I have four temperature give and they are </w:t>
      </w:r>
    </w:p>
    <w:p w14:paraId="74064594" w14:textId="77777777" w:rsidR="00A40409" w:rsidRPr="00A53A98" w:rsidRDefault="00A40409" w:rsidP="00A40409">
      <w:pPr>
        <w:jc w:val="both"/>
      </w:pPr>
      <w:r>
        <w:t>T</w:t>
      </w:r>
      <w:r>
        <w:rPr>
          <w:vertAlign w:val="subscript"/>
        </w:rPr>
        <w:t xml:space="preserve">h1 </w:t>
      </w:r>
      <w:r>
        <w:t>= 100 C, T</w:t>
      </w:r>
      <w:r>
        <w:rPr>
          <w:vertAlign w:val="subscript"/>
        </w:rPr>
        <w:t xml:space="preserve">c2 </w:t>
      </w:r>
      <w:r>
        <w:t xml:space="preserve">= 78 C </w:t>
      </w:r>
      <w:r>
        <w:tab/>
      </w:r>
      <w:r>
        <w:tab/>
      </w:r>
      <w:r>
        <w:tab/>
      </w:r>
      <w:r>
        <w:tab/>
      </w:r>
      <w:r>
        <w:rPr>
          <w:rFonts w:ascii="Helvetica" w:hAnsi="Helvetica"/>
          <w:color w:val="4D5156"/>
          <w:sz w:val="21"/>
          <w:szCs w:val="21"/>
          <w:shd w:val="clear" w:color="auto" w:fill="FFFFFF"/>
        </w:rPr>
        <w:t>ΔT</w:t>
      </w:r>
      <w:r>
        <w:rPr>
          <w:rFonts w:ascii="Helvetica" w:hAnsi="Helvetica"/>
          <w:color w:val="4D5156"/>
          <w:sz w:val="21"/>
          <w:szCs w:val="21"/>
          <w:shd w:val="clear" w:color="auto" w:fill="FFFFFF"/>
          <w:vertAlign w:val="subscript"/>
        </w:rPr>
        <w:t xml:space="preserve">1 </w:t>
      </w:r>
      <w:r>
        <w:t>= 100 – 78 = 22 C</w:t>
      </w:r>
    </w:p>
    <w:p w14:paraId="2FA824AB" w14:textId="77777777" w:rsidR="00A40409" w:rsidRDefault="00A40409" w:rsidP="00A40409">
      <w:pPr>
        <w:jc w:val="both"/>
      </w:pPr>
      <w:r>
        <w:t>T</w:t>
      </w:r>
      <w:r>
        <w:rPr>
          <w:vertAlign w:val="subscript"/>
        </w:rPr>
        <w:t>h2</w:t>
      </w:r>
      <w:r>
        <w:t>= 32.87 C, T</w:t>
      </w:r>
      <w:r>
        <w:rPr>
          <w:vertAlign w:val="subscript"/>
        </w:rPr>
        <w:t xml:space="preserve">c1 = </w:t>
      </w:r>
      <w:r>
        <w:t xml:space="preserve">23 C </w:t>
      </w:r>
      <w:r>
        <w:tab/>
      </w:r>
      <w:r>
        <w:tab/>
      </w:r>
      <w:r>
        <w:tab/>
      </w:r>
      <w:r>
        <w:tab/>
      </w:r>
      <w:r>
        <w:rPr>
          <w:rFonts w:ascii="Helvetica" w:hAnsi="Helvetica"/>
          <w:color w:val="4D5156"/>
          <w:sz w:val="21"/>
          <w:szCs w:val="21"/>
          <w:shd w:val="clear" w:color="auto" w:fill="FFFFFF"/>
        </w:rPr>
        <w:t>ΔT</w:t>
      </w:r>
      <w:r>
        <w:rPr>
          <w:rFonts w:ascii="Helvetica" w:hAnsi="Helvetica"/>
          <w:color w:val="4D5156"/>
          <w:sz w:val="21"/>
          <w:szCs w:val="21"/>
          <w:shd w:val="clear" w:color="auto" w:fill="FFFFFF"/>
          <w:vertAlign w:val="subscript"/>
        </w:rPr>
        <w:t xml:space="preserve">2 </w:t>
      </w:r>
      <w:r>
        <w:t>= 32.87 – 23 = 9.87 C</w:t>
      </w:r>
    </w:p>
    <w:p w14:paraId="60938F28" w14:textId="77777777" w:rsidR="00A40409" w:rsidRDefault="00A40409" w:rsidP="00A40409">
      <w:pPr>
        <w:jc w:val="both"/>
      </w:pPr>
    </w:p>
    <w:p w14:paraId="17E7E5F9" w14:textId="77777777" w:rsidR="00A40409" w:rsidRDefault="00A40409" w:rsidP="00A40409">
      <w:pPr>
        <w:jc w:val="both"/>
      </w:pPr>
      <w:proofErr w:type="spellStart"/>
      <w:r w:rsidRPr="006A6A27">
        <w:t>ΔTm</w:t>
      </w:r>
      <w:proofErr w:type="spellEnd"/>
      <w:r w:rsidRPr="006A6A27">
        <w:t xml:space="preserve"> </w:t>
      </w:r>
      <w:r>
        <w:t>= (</w:t>
      </w:r>
      <w:r w:rsidRPr="006A6A27">
        <w:t xml:space="preserve">ΔT1 </w:t>
      </w:r>
      <w:r>
        <w:t xml:space="preserve">– </w:t>
      </w:r>
      <w:proofErr w:type="gramStart"/>
      <w:r w:rsidRPr="006A6A27">
        <w:t>ΔT2 )</w:t>
      </w:r>
      <w:proofErr w:type="gramEnd"/>
      <w:r w:rsidRPr="006A6A27">
        <w:t xml:space="preserve"> / </w:t>
      </w:r>
      <w:proofErr w:type="spellStart"/>
      <w:r w:rsidRPr="006A6A27">
        <w:t>ln</w:t>
      </w:r>
      <w:proofErr w:type="spellEnd"/>
      <w:r w:rsidRPr="006A6A27">
        <w:t xml:space="preserve"> (ΔT1 / ΔT2)</w:t>
      </w:r>
      <w:r w:rsidRPr="006A6A27">
        <w:tab/>
      </w:r>
      <w:r w:rsidRPr="006A6A27">
        <w:tab/>
      </w:r>
      <w:proofErr w:type="spellStart"/>
      <w:r w:rsidRPr="006A6A27">
        <w:t>ΔTm</w:t>
      </w:r>
      <w:proofErr w:type="spellEnd"/>
      <w:r w:rsidRPr="006A6A27">
        <w:t xml:space="preserve"> </w:t>
      </w:r>
      <w:r>
        <w:t>= 15.13 C</w:t>
      </w:r>
    </w:p>
    <w:p w14:paraId="366E3F46" w14:textId="77777777" w:rsidR="00A40409" w:rsidRDefault="00A40409" w:rsidP="00A40409">
      <w:pPr>
        <w:jc w:val="both"/>
      </w:pPr>
      <w:r>
        <w:t xml:space="preserve">Using heat balance, hot side </w:t>
      </w:r>
      <w:r>
        <w:sym w:font="Wingdings" w:char="F0E0"/>
      </w:r>
      <w:r>
        <w:t xml:space="preserve"> Q = 0.263 MW (HTRI </w:t>
      </w:r>
      <w:proofErr w:type="spellStart"/>
      <w:r>
        <w:t>flowsheet</w:t>
      </w:r>
      <w:proofErr w:type="spellEnd"/>
      <w:r>
        <w:t>)</w:t>
      </w:r>
    </w:p>
    <w:p w14:paraId="3E7E34A6" w14:textId="77777777" w:rsidR="00A40409" w:rsidRDefault="00A40409" w:rsidP="00A40409">
      <w:pPr>
        <w:jc w:val="both"/>
      </w:pPr>
      <w:r>
        <w:t xml:space="preserve">Q = U * A * </w:t>
      </w:r>
      <w:proofErr w:type="spellStart"/>
      <w:r w:rsidRPr="006A6A27">
        <w:t>ΔTm</w:t>
      </w:r>
      <w:proofErr w:type="spellEnd"/>
      <w:r w:rsidRPr="006A6A27">
        <w:t xml:space="preserve">  </w:t>
      </w:r>
    </w:p>
    <w:p w14:paraId="0AB6A471" w14:textId="77777777" w:rsidR="00A40409" w:rsidRDefault="00A40409" w:rsidP="00A40409">
      <w:pPr>
        <w:jc w:val="both"/>
      </w:pPr>
      <w:r>
        <w:t xml:space="preserve">Before multiplying the equation with, </w:t>
      </w:r>
      <w:proofErr w:type="spellStart"/>
      <w:r w:rsidRPr="006A6A27">
        <w:t>ΔTm</w:t>
      </w:r>
      <w:proofErr w:type="spellEnd"/>
      <w:r>
        <w:t xml:space="preserve"> I will be using correction factor of 0.864 </w:t>
      </w:r>
    </w:p>
    <w:p w14:paraId="1BCF3841" w14:textId="77777777" w:rsidR="00A40409" w:rsidRPr="006A6A27" w:rsidRDefault="00A40409" w:rsidP="00A40409">
      <w:pPr>
        <w:jc w:val="both"/>
      </w:pPr>
      <w:r>
        <w:t xml:space="preserve">So new LMTD temperature becomes, </w:t>
      </w:r>
      <w:r>
        <w:sym w:font="Wingdings" w:char="F0E0"/>
      </w:r>
      <w:r>
        <w:t xml:space="preserve"> </w:t>
      </w:r>
      <w:proofErr w:type="spellStart"/>
      <w:r w:rsidRPr="006A6A27">
        <w:t>ΔTm</w:t>
      </w:r>
      <w:proofErr w:type="spellEnd"/>
      <w:r>
        <w:t xml:space="preserve"> = 15.13 * 0.864 = 13.07 C </w:t>
      </w:r>
    </w:p>
    <w:p w14:paraId="77ADC7BD" w14:textId="77777777" w:rsidR="00A40409" w:rsidRPr="006A6A27" w:rsidRDefault="00A40409" w:rsidP="00A40409">
      <w:pPr>
        <w:jc w:val="both"/>
      </w:pPr>
      <w:r w:rsidRPr="006A6A27">
        <w:t>So, A = (263000) / (428.739</w:t>
      </w:r>
      <w:r>
        <w:t xml:space="preserve"> * 13.07</w:t>
      </w:r>
      <w:r w:rsidRPr="006A6A27">
        <w:t>)</w:t>
      </w:r>
    </w:p>
    <w:p w14:paraId="60D48B5A" w14:textId="77777777" w:rsidR="00A40409" w:rsidRDefault="00A40409" w:rsidP="00A40409">
      <w:pPr>
        <w:jc w:val="both"/>
        <w:rPr>
          <w:vertAlign w:val="superscript"/>
        </w:rPr>
      </w:pPr>
      <w:r>
        <w:t>A = 46.933 m</w:t>
      </w:r>
      <w:r>
        <w:rPr>
          <w:vertAlign w:val="superscript"/>
        </w:rPr>
        <w:t xml:space="preserve">2 </w:t>
      </w:r>
    </w:p>
    <w:p w14:paraId="54F2F8E6" w14:textId="77777777" w:rsidR="00A40409" w:rsidRDefault="00A40409" w:rsidP="00A40409">
      <w:pPr>
        <w:jc w:val="both"/>
        <w:rPr>
          <w:vertAlign w:val="superscript"/>
        </w:rPr>
      </w:pPr>
      <w:r>
        <w:t xml:space="preserve">Area calculated using LMTD method </w:t>
      </w:r>
      <w:r>
        <w:sym w:font="Wingdings" w:char="F0E0"/>
      </w:r>
      <w:r>
        <w:t xml:space="preserve"> 46.933 m</w:t>
      </w:r>
      <w:r>
        <w:rPr>
          <w:vertAlign w:val="superscript"/>
        </w:rPr>
        <w:t xml:space="preserve">2 </w:t>
      </w:r>
    </w:p>
    <w:p w14:paraId="08437D67" w14:textId="77777777" w:rsidR="00A40409" w:rsidRDefault="00A40409" w:rsidP="00A40409">
      <w:pPr>
        <w:jc w:val="both"/>
      </w:pPr>
      <w:r>
        <w:t xml:space="preserve">Area calculated by HTRI software </w:t>
      </w:r>
      <w:r>
        <w:sym w:font="Wingdings" w:char="F0E0"/>
      </w:r>
      <w:r>
        <w:t xml:space="preserve"> 46.619 m</w:t>
      </w:r>
      <w:r>
        <w:rPr>
          <w:vertAlign w:val="superscript"/>
        </w:rPr>
        <w:t xml:space="preserve">2 </w:t>
      </w:r>
    </w:p>
    <w:p w14:paraId="202E96D6" w14:textId="77777777" w:rsidR="00A40409" w:rsidRDefault="00A40409" w:rsidP="00A40409">
      <w:pPr>
        <w:jc w:val="both"/>
      </w:pPr>
      <w:r>
        <w:t xml:space="preserve">Error </w:t>
      </w:r>
      <w:r>
        <w:sym w:font="Wingdings" w:char="F0E0"/>
      </w:r>
      <w:r>
        <w:t xml:space="preserve"> (46.933 – </w:t>
      </w:r>
      <w:proofErr w:type="gramStart"/>
      <w:r>
        <w:t>46.619 )</w:t>
      </w:r>
      <w:proofErr w:type="gramEnd"/>
      <w:r>
        <w:t xml:space="preserve"> / 46.619 = 0.00673</w:t>
      </w:r>
    </w:p>
    <w:p w14:paraId="365D4EFC" w14:textId="77777777" w:rsidR="00A40409" w:rsidRDefault="00A40409" w:rsidP="00A40409">
      <w:pPr>
        <w:jc w:val="both"/>
      </w:pPr>
      <w:r>
        <w:t xml:space="preserve">Percent error = 0.673% </w:t>
      </w:r>
    </w:p>
    <w:p w14:paraId="208D39D8" w14:textId="424A27C3" w:rsidR="00A40409" w:rsidRDefault="00A40409" w:rsidP="00A40409">
      <w:pPr>
        <w:jc w:val="both"/>
      </w:pPr>
      <w:r>
        <w:rPr>
          <w:b/>
        </w:rPr>
        <w:t xml:space="preserve">Note: </w:t>
      </w:r>
      <w:r>
        <w:t>The error is pretty low, possible reason for this error can be approximations or number of values software used for calculations.</w:t>
      </w:r>
    </w:p>
    <w:p w14:paraId="3EFBBD96" w14:textId="018B8C02" w:rsidR="00F166DF" w:rsidRDefault="00F166DF" w:rsidP="00F166DF"/>
    <w:p w14:paraId="01F98DA8" w14:textId="77777777" w:rsidR="002D52E1" w:rsidRDefault="002D52E1" w:rsidP="00F166DF"/>
    <w:p w14:paraId="5DBC18FB" w14:textId="77777777" w:rsidR="002D52E1" w:rsidRDefault="002D52E1" w:rsidP="00F166DF"/>
    <w:p w14:paraId="141742CF" w14:textId="77777777" w:rsidR="002D52E1" w:rsidRDefault="002D52E1" w:rsidP="00F166DF"/>
    <w:p w14:paraId="5B6ABFB6" w14:textId="77777777" w:rsidR="002D52E1" w:rsidRDefault="002D52E1" w:rsidP="00F166DF"/>
    <w:p w14:paraId="29499205" w14:textId="77777777" w:rsidR="002D52E1" w:rsidRDefault="002D52E1" w:rsidP="00F166DF"/>
    <w:p w14:paraId="067388AF" w14:textId="77777777" w:rsidR="002D52E1" w:rsidRDefault="002D52E1" w:rsidP="00F166DF"/>
    <w:p w14:paraId="194F6443" w14:textId="77777777" w:rsidR="002D52E1" w:rsidRDefault="002D52E1" w:rsidP="00F166DF"/>
    <w:p w14:paraId="15C62B25" w14:textId="77777777" w:rsidR="002D52E1" w:rsidRDefault="002D52E1" w:rsidP="00F166DF"/>
    <w:p w14:paraId="3B8461EF" w14:textId="77777777" w:rsidR="002A2D3E" w:rsidRDefault="002A2D3E" w:rsidP="00A40409">
      <w:pPr>
        <w:jc w:val="both"/>
      </w:pPr>
    </w:p>
    <w:p w14:paraId="60ADEB42" w14:textId="77777777" w:rsidR="002A2D3E" w:rsidRPr="002A2D3E" w:rsidRDefault="002A2D3E" w:rsidP="00A40409">
      <w:pPr>
        <w:jc w:val="both"/>
      </w:pPr>
    </w:p>
    <w:sdt>
      <w:sdtPr>
        <w:rPr>
          <w:rFonts w:asciiTheme="minorHAnsi" w:eastAsiaTheme="minorHAnsi" w:hAnsiTheme="minorHAnsi" w:cstheme="minorBidi"/>
          <w:color w:val="auto"/>
          <w:sz w:val="22"/>
          <w:szCs w:val="22"/>
        </w:rPr>
        <w:id w:val="-461108450"/>
        <w:docPartObj>
          <w:docPartGallery w:val="Bibliographies"/>
          <w:docPartUnique/>
        </w:docPartObj>
      </w:sdtPr>
      <w:sdtContent>
        <w:p w14:paraId="27F446CD" w14:textId="3723C4D4" w:rsidR="006D7BF7" w:rsidRDefault="006D7BF7" w:rsidP="00A40409">
          <w:pPr>
            <w:pStyle w:val="Heading1"/>
            <w:jc w:val="both"/>
          </w:pPr>
          <w:r>
            <w:t>References</w:t>
          </w:r>
        </w:p>
        <w:sdt>
          <w:sdtPr>
            <w:id w:val="-573587230"/>
            <w:bibliography/>
          </w:sdtPr>
          <w:sdtContent>
            <w:p w14:paraId="18A6A147" w14:textId="77777777" w:rsidR="006D7BF7" w:rsidRDefault="006D7BF7" w:rsidP="00A40409">
              <w:pPr>
                <w:jc w:val="both"/>
                <w:rPr>
                  <w:noProof/>
                  <w:lang w:val="en-GB"/>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8704"/>
              </w:tblGrid>
              <w:tr w:rsidR="006D7BF7" w14:paraId="6074FE3B" w14:textId="77777777">
                <w:trPr>
                  <w:divId w:val="1068766801"/>
                  <w:tblCellSpacing w:w="15" w:type="dxa"/>
                </w:trPr>
                <w:tc>
                  <w:tcPr>
                    <w:tcW w:w="50" w:type="pct"/>
                    <w:hideMark/>
                  </w:tcPr>
                  <w:p w14:paraId="2B841BE8" w14:textId="77777777" w:rsidR="006D7BF7" w:rsidRDefault="006D7BF7" w:rsidP="00A40409">
                    <w:pPr>
                      <w:pStyle w:val="Bibliography"/>
                      <w:jc w:val="both"/>
                      <w:rPr>
                        <w:noProof/>
                        <w:sz w:val="24"/>
                        <w:szCs w:val="24"/>
                      </w:rPr>
                    </w:pPr>
                    <w:r>
                      <w:rPr>
                        <w:noProof/>
                      </w:rPr>
                      <w:t xml:space="preserve">[1] </w:t>
                    </w:r>
                  </w:p>
                </w:tc>
                <w:tc>
                  <w:tcPr>
                    <w:tcW w:w="0" w:type="auto"/>
                    <w:hideMark/>
                  </w:tcPr>
                  <w:p w14:paraId="062F524D" w14:textId="77777777" w:rsidR="006D7BF7" w:rsidRDefault="006D7BF7" w:rsidP="00A40409">
                    <w:pPr>
                      <w:pStyle w:val="Bibliography"/>
                      <w:jc w:val="both"/>
                      <w:rPr>
                        <w:noProof/>
                      </w:rPr>
                    </w:pPr>
                    <w:r>
                      <w:rPr>
                        <w:noProof/>
                      </w:rPr>
                      <w:t>Admin, "SON PLATE," [Online]. Available: https://son-heatexchanger.com/understanding-gasket-plate-heat-exchangers.html.</w:t>
                    </w:r>
                  </w:p>
                </w:tc>
              </w:tr>
              <w:tr w:rsidR="006D7BF7" w14:paraId="1866AFE9" w14:textId="77777777">
                <w:trPr>
                  <w:divId w:val="1068766801"/>
                  <w:tblCellSpacing w:w="15" w:type="dxa"/>
                </w:trPr>
                <w:tc>
                  <w:tcPr>
                    <w:tcW w:w="50" w:type="pct"/>
                    <w:hideMark/>
                  </w:tcPr>
                  <w:p w14:paraId="034A085C" w14:textId="77777777" w:rsidR="006D7BF7" w:rsidRDefault="006D7BF7" w:rsidP="00A40409">
                    <w:pPr>
                      <w:pStyle w:val="Bibliography"/>
                      <w:jc w:val="both"/>
                      <w:rPr>
                        <w:noProof/>
                      </w:rPr>
                    </w:pPr>
                    <w:r>
                      <w:rPr>
                        <w:noProof/>
                      </w:rPr>
                      <w:t xml:space="preserve">[2] </w:t>
                    </w:r>
                  </w:p>
                </w:tc>
                <w:tc>
                  <w:tcPr>
                    <w:tcW w:w="0" w:type="auto"/>
                    <w:hideMark/>
                  </w:tcPr>
                  <w:p w14:paraId="4A2F6C9D" w14:textId="77777777" w:rsidR="006D7BF7" w:rsidRDefault="006D7BF7" w:rsidP="00A40409">
                    <w:pPr>
                      <w:pStyle w:val="Bibliography"/>
                      <w:jc w:val="both"/>
                      <w:rPr>
                        <w:noProof/>
                      </w:rPr>
                    </w:pPr>
                    <w:r>
                      <w:rPr>
                        <w:noProof/>
                      </w:rPr>
                      <w:t>Admin, "M&amp;C Heat Parts," [Online]. Available: http://www.mcplateheatexchanger.com/h-nd-13.html.</w:t>
                    </w:r>
                  </w:p>
                </w:tc>
              </w:tr>
            </w:tbl>
            <w:p w14:paraId="36774534" w14:textId="77777777" w:rsidR="006D7BF7" w:rsidRDefault="006D7BF7" w:rsidP="00A40409">
              <w:pPr>
                <w:jc w:val="both"/>
                <w:divId w:val="1068766801"/>
                <w:rPr>
                  <w:rFonts w:eastAsia="Times New Roman"/>
                  <w:noProof/>
                </w:rPr>
              </w:pPr>
            </w:p>
            <w:p w14:paraId="614CF645" w14:textId="3349F409" w:rsidR="006D7BF7" w:rsidRDefault="006D7BF7" w:rsidP="00A40409">
              <w:pPr>
                <w:jc w:val="both"/>
              </w:pPr>
              <w:r>
                <w:rPr>
                  <w:b/>
                  <w:bCs/>
                  <w:noProof/>
                </w:rPr>
                <w:fldChar w:fldCharType="end"/>
              </w:r>
            </w:p>
          </w:sdtContent>
        </w:sdt>
      </w:sdtContent>
    </w:sdt>
    <w:p w14:paraId="6364B0A2" w14:textId="39A91E18" w:rsidR="006D7BF7" w:rsidRDefault="006D7BF7" w:rsidP="00A40409">
      <w:pPr>
        <w:pStyle w:val="Heading1"/>
        <w:jc w:val="both"/>
      </w:pPr>
    </w:p>
    <w:p w14:paraId="1912087D" w14:textId="77777777" w:rsidR="006D7BF7" w:rsidRPr="00217B73" w:rsidRDefault="006D7BF7" w:rsidP="00A40409">
      <w:pPr>
        <w:jc w:val="both"/>
      </w:pPr>
    </w:p>
    <w:sectPr w:rsidR="006D7BF7" w:rsidRPr="00217B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4B761A"/>
    <w:multiLevelType w:val="hybridMultilevel"/>
    <w:tmpl w:val="6BFE898C"/>
    <w:lvl w:ilvl="0" w:tplc="FB020F9E">
      <w:start w:val="40"/>
      <w:numFmt w:val="decimal"/>
      <w:lvlText w:val="%1."/>
      <w:lvlJc w:val="left"/>
      <w:pPr>
        <w:ind w:left="1764" w:hanging="504"/>
      </w:pPr>
      <w:rPr>
        <w:rFonts w:hint="default"/>
      </w:rPr>
    </w:lvl>
    <w:lvl w:ilvl="1" w:tplc="08090019" w:tentative="1">
      <w:start w:val="1"/>
      <w:numFmt w:val="lowerLetter"/>
      <w:lvlText w:val="%2."/>
      <w:lvlJc w:val="left"/>
      <w:pPr>
        <w:ind w:left="2340" w:hanging="360"/>
      </w:pPr>
    </w:lvl>
    <w:lvl w:ilvl="2" w:tplc="0809001B" w:tentative="1">
      <w:start w:val="1"/>
      <w:numFmt w:val="lowerRoman"/>
      <w:lvlText w:val="%3."/>
      <w:lvlJc w:val="right"/>
      <w:pPr>
        <w:ind w:left="3060" w:hanging="180"/>
      </w:pPr>
    </w:lvl>
    <w:lvl w:ilvl="3" w:tplc="0809000F" w:tentative="1">
      <w:start w:val="1"/>
      <w:numFmt w:val="decimal"/>
      <w:lvlText w:val="%4."/>
      <w:lvlJc w:val="left"/>
      <w:pPr>
        <w:ind w:left="3780" w:hanging="360"/>
      </w:pPr>
    </w:lvl>
    <w:lvl w:ilvl="4" w:tplc="08090019" w:tentative="1">
      <w:start w:val="1"/>
      <w:numFmt w:val="lowerLetter"/>
      <w:lvlText w:val="%5."/>
      <w:lvlJc w:val="left"/>
      <w:pPr>
        <w:ind w:left="4500" w:hanging="360"/>
      </w:pPr>
    </w:lvl>
    <w:lvl w:ilvl="5" w:tplc="0809001B" w:tentative="1">
      <w:start w:val="1"/>
      <w:numFmt w:val="lowerRoman"/>
      <w:lvlText w:val="%6."/>
      <w:lvlJc w:val="right"/>
      <w:pPr>
        <w:ind w:left="5220" w:hanging="180"/>
      </w:pPr>
    </w:lvl>
    <w:lvl w:ilvl="6" w:tplc="0809000F" w:tentative="1">
      <w:start w:val="1"/>
      <w:numFmt w:val="decimal"/>
      <w:lvlText w:val="%7."/>
      <w:lvlJc w:val="left"/>
      <w:pPr>
        <w:ind w:left="5940" w:hanging="360"/>
      </w:pPr>
    </w:lvl>
    <w:lvl w:ilvl="7" w:tplc="08090019" w:tentative="1">
      <w:start w:val="1"/>
      <w:numFmt w:val="lowerLetter"/>
      <w:lvlText w:val="%8."/>
      <w:lvlJc w:val="left"/>
      <w:pPr>
        <w:ind w:left="6660" w:hanging="360"/>
      </w:pPr>
    </w:lvl>
    <w:lvl w:ilvl="8" w:tplc="0809001B" w:tentative="1">
      <w:start w:val="1"/>
      <w:numFmt w:val="lowerRoman"/>
      <w:lvlText w:val="%9."/>
      <w:lvlJc w:val="right"/>
      <w:pPr>
        <w:ind w:left="7380" w:hanging="180"/>
      </w:pPr>
    </w:lvl>
  </w:abstractNum>
  <w:abstractNum w:abstractNumId="1">
    <w:nsid w:val="0C7E6266"/>
    <w:multiLevelType w:val="hybridMultilevel"/>
    <w:tmpl w:val="1B1C563A"/>
    <w:lvl w:ilvl="0" w:tplc="CBBA4540">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0F37CBC"/>
    <w:multiLevelType w:val="hybridMultilevel"/>
    <w:tmpl w:val="07F0E5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9476B18"/>
    <w:multiLevelType w:val="hybridMultilevel"/>
    <w:tmpl w:val="8D3A52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65B1FC7"/>
    <w:multiLevelType w:val="hybridMultilevel"/>
    <w:tmpl w:val="B112A2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4B9C5883"/>
    <w:multiLevelType w:val="hybridMultilevel"/>
    <w:tmpl w:val="67C2DFB6"/>
    <w:lvl w:ilvl="0" w:tplc="4CAAA430">
      <w:start w:val="39"/>
      <w:numFmt w:val="decimal"/>
      <w:lvlText w:val="%1."/>
      <w:lvlJc w:val="left"/>
      <w:pPr>
        <w:ind w:left="1368" w:hanging="504"/>
      </w:pPr>
      <w:rPr>
        <w:rFonts w:hint="default"/>
      </w:rPr>
    </w:lvl>
    <w:lvl w:ilvl="1" w:tplc="08090019" w:tentative="1">
      <w:start w:val="1"/>
      <w:numFmt w:val="lowerLetter"/>
      <w:lvlText w:val="%2."/>
      <w:lvlJc w:val="left"/>
      <w:pPr>
        <w:ind w:left="1944" w:hanging="360"/>
      </w:pPr>
    </w:lvl>
    <w:lvl w:ilvl="2" w:tplc="0809001B" w:tentative="1">
      <w:start w:val="1"/>
      <w:numFmt w:val="lowerRoman"/>
      <w:lvlText w:val="%3."/>
      <w:lvlJc w:val="right"/>
      <w:pPr>
        <w:ind w:left="2664" w:hanging="180"/>
      </w:pPr>
    </w:lvl>
    <w:lvl w:ilvl="3" w:tplc="0809000F" w:tentative="1">
      <w:start w:val="1"/>
      <w:numFmt w:val="decimal"/>
      <w:lvlText w:val="%4."/>
      <w:lvlJc w:val="left"/>
      <w:pPr>
        <w:ind w:left="3384" w:hanging="360"/>
      </w:pPr>
    </w:lvl>
    <w:lvl w:ilvl="4" w:tplc="08090019" w:tentative="1">
      <w:start w:val="1"/>
      <w:numFmt w:val="lowerLetter"/>
      <w:lvlText w:val="%5."/>
      <w:lvlJc w:val="left"/>
      <w:pPr>
        <w:ind w:left="4104" w:hanging="360"/>
      </w:pPr>
    </w:lvl>
    <w:lvl w:ilvl="5" w:tplc="0809001B" w:tentative="1">
      <w:start w:val="1"/>
      <w:numFmt w:val="lowerRoman"/>
      <w:lvlText w:val="%6."/>
      <w:lvlJc w:val="right"/>
      <w:pPr>
        <w:ind w:left="4824" w:hanging="180"/>
      </w:pPr>
    </w:lvl>
    <w:lvl w:ilvl="6" w:tplc="0809000F" w:tentative="1">
      <w:start w:val="1"/>
      <w:numFmt w:val="decimal"/>
      <w:lvlText w:val="%7."/>
      <w:lvlJc w:val="left"/>
      <w:pPr>
        <w:ind w:left="5544" w:hanging="360"/>
      </w:pPr>
    </w:lvl>
    <w:lvl w:ilvl="7" w:tplc="08090019" w:tentative="1">
      <w:start w:val="1"/>
      <w:numFmt w:val="lowerLetter"/>
      <w:lvlText w:val="%8."/>
      <w:lvlJc w:val="left"/>
      <w:pPr>
        <w:ind w:left="6264" w:hanging="360"/>
      </w:pPr>
    </w:lvl>
    <w:lvl w:ilvl="8" w:tplc="0809001B" w:tentative="1">
      <w:start w:val="1"/>
      <w:numFmt w:val="lowerRoman"/>
      <w:lvlText w:val="%9."/>
      <w:lvlJc w:val="right"/>
      <w:pPr>
        <w:ind w:left="6984" w:hanging="180"/>
      </w:pPr>
    </w:lvl>
  </w:abstractNum>
  <w:abstractNum w:abstractNumId="6">
    <w:nsid w:val="4CE067E0"/>
    <w:multiLevelType w:val="hybridMultilevel"/>
    <w:tmpl w:val="7FECEA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C532509"/>
    <w:multiLevelType w:val="hybridMultilevel"/>
    <w:tmpl w:val="DD384D24"/>
    <w:lvl w:ilvl="0" w:tplc="F6A23BA0">
      <w:start w:val="52"/>
      <w:numFmt w:val="decimal"/>
      <w:lvlText w:val="%1."/>
      <w:lvlJc w:val="left"/>
      <w:pPr>
        <w:ind w:left="864" w:hanging="50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5C8C3F1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5EBD438E"/>
    <w:multiLevelType w:val="hybridMultilevel"/>
    <w:tmpl w:val="CDD2A0EA"/>
    <w:lvl w:ilvl="0" w:tplc="0218A148">
      <w:start w:val="52"/>
      <w:numFmt w:val="decimal"/>
      <w:lvlText w:val="%1."/>
      <w:lvlJc w:val="left"/>
      <w:pPr>
        <w:ind w:left="1764" w:hanging="504"/>
      </w:pPr>
      <w:rPr>
        <w:rFonts w:hint="default"/>
      </w:rPr>
    </w:lvl>
    <w:lvl w:ilvl="1" w:tplc="08090019" w:tentative="1">
      <w:start w:val="1"/>
      <w:numFmt w:val="lowerLetter"/>
      <w:lvlText w:val="%2."/>
      <w:lvlJc w:val="left"/>
      <w:pPr>
        <w:ind w:left="2340" w:hanging="360"/>
      </w:pPr>
    </w:lvl>
    <w:lvl w:ilvl="2" w:tplc="0809001B" w:tentative="1">
      <w:start w:val="1"/>
      <w:numFmt w:val="lowerRoman"/>
      <w:lvlText w:val="%3."/>
      <w:lvlJc w:val="right"/>
      <w:pPr>
        <w:ind w:left="3060" w:hanging="180"/>
      </w:pPr>
    </w:lvl>
    <w:lvl w:ilvl="3" w:tplc="0809000F" w:tentative="1">
      <w:start w:val="1"/>
      <w:numFmt w:val="decimal"/>
      <w:lvlText w:val="%4."/>
      <w:lvlJc w:val="left"/>
      <w:pPr>
        <w:ind w:left="3780" w:hanging="360"/>
      </w:pPr>
    </w:lvl>
    <w:lvl w:ilvl="4" w:tplc="08090019" w:tentative="1">
      <w:start w:val="1"/>
      <w:numFmt w:val="lowerLetter"/>
      <w:lvlText w:val="%5."/>
      <w:lvlJc w:val="left"/>
      <w:pPr>
        <w:ind w:left="4500" w:hanging="360"/>
      </w:pPr>
    </w:lvl>
    <w:lvl w:ilvl="5" w:tplc="0809001B" w:tentative="1">
      <w:start w:val="1"/>
      <w:numFmt w:val="lowerRoman"/>
      <w:lvlText w:val="%6."/>
      <w:lvlJc w:val="right"/>
      <w:pPr>
        <w:ind w:left="5220" w:hanging="180"/>
      </w:pPr>
    </w:lvl>
    <w:lvl w:ilvl="6" w:tplc="0809000F" w:tentative="1">
      <w:start w:val="1"/>
      <w:numFmt w:val="decimal"/>
      <w:lvlText w:val="%7."/>
      <w:lvlJc w:val="left"/>
      <w:pPr>
        <w:ind w:left="5940" w:hanging="360"/>
      </w:pPr>
    </w:lvl>
    <w:lvl w:ilvl="7" w:tplc="08090019" w:tentative="1">
      <w:start w:val="1"/>
      <w:numFmt w:val="lowerLetter"/>
      <w:lvlText w:val="%8."/>
      <w:lvlJc w:val="left"/>
      <w:pPr>
        <w:ind w:left="6660" w:hanging="360"/>
      </w:pPr>
    </w:lvl>
    <w:lvl w:ilvl="8" w:tplc="0809001B" w:tentative="1">
      <w:start w:val="1"/>
      <w:numFmt w:val="lowerRoman"/>
      <w:lvlText w:val="%9."/>
      <w:lvlJc w:val="right"/>
      <w:pPr>
        <w:ind w:left="7380" w:hanging="180"/>
      </w:pPr>
    </w:lvl>
  </w:abstractNum>
  <w:abstractNum w:abstractNumId="10">
    <w:nsid w:val="765615AD"/>
    <w:multiLevelType w:val="hybridMultilevel"/>
    <w:tmpl w:val="8FAC30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3"/>
  </w:num>
  <w:num w:numId="4">
    <w:abstractNumId w:val="10"/>
  </w:num>
  <w:num w:numId="5">
    <w:abstractNumId w:val="1"/>
  </w:num>
  <w:num w:numId="6">
    <w:abstractNumId w:val="9"/>
  </w:num>
  <w:num w:numId="7">
    <w:abstractNumId w:val="7"/>
  </w:num>
  <w:num w:numId="8">
    <w:abstractNumId w:val="4"/>
  </w:num>
  <w:num w:numId="9">
    <w:abstractNumId w:val="8"/>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446"/>
    <w:rsid w:val="000072F3"/>
    <w:rsid w:val="000177EE"/>
    <w:rsid w:val="000348ED"/>
    <w:rsid w:val="00036388"/>
    <w:rsid w:val="00036C81"/>
    <w:rsid w:val="0004670B"/>
    <w:rsid w:val="00063CE1"/>
    <w:rsid w:val="000C3F0E"/>
    <w:rsid w:val="000D656F"/>
    <w:rsid w:val="001274C3"/>
    <w:rsid w:val="00150037"/>
    <w:rsid w:val="00197669"/>
    <w:rsid w:val="001C08A8"/>
    <w:rsid w:val="00212FE6"/>
    <w:rsid w:val="00215770"/>
    <w:rsid w:val="00217B73"/>
    <w:rsid w:val="00243E44"/>
    <w:rsid w:val="0024470D"/>
    <w:rsid w:val="002522F8"/>
    <w:rsid w:val="002A2D3E"/>
    <w:rsid w:val="002C288C"/>
    <w:rsid w:val="002D3E05"/>
    <w:rsid w:val="002D52E1"/>
    <w:rsid w:val="00330215"/>
    <w:rsid w:val="00330FD5"/>
    <w:rsid w:val="003310F2"/>
    <w:rsid w:val="00332CB9"/>
    <w:rsid w:val="00335480"/>
    <w:rsid w:val="00363B3F"/>
    <w:rsid w:val="003A0F61"/>
    <w:rsid w:val="003A19EE"/>
    <w:rsid w:val="003B0176"/>
    <w:rsid w:val="003D27C9"/>
    <w:rsid w:val="003F6A5A"/>
    <w:rsid w:val="00406BBB"/>
    <w:rsid w:val="00433353"/>
    <w:rsid w:val="00433880"/>
    <w:rsid w:val="0045042F"/>
    <w:rsid w:val="004548EA"/>
    <w:rsid w:val="00457717"/>
    <w:rsid w:val="004907E4"/>
    <w:rsid w:val="004D5A88"/>
    <w:rsid w:val="005016B9"/>
    <w:rsid w:val="00511D7C"/>
    <w:rsid w:val="00523263"/>
    <w:rsid w:val="00526614"/>
    <w:rsid w:val="00557446"/>
    <w:rsid w:val="00561D38"/>
    <w:rsid w:val="005638F5"/>
    <w:rsid w:val="00573ED8"/>
    <w:rsid w:val="00576750"/>
    <w:rsid w:val="005805DD"/>
    <w:rsid w:val="005A381B"/>
    <w:rsid w:val="005B745F"/>
    <w:rsid w:val="005C2967"/>
    <w:rsid w:val="005C6B63"/>
    <w:rsid w:val="00621803"/>
    <w:rsid w:val="00621923"/>
    <w:rsid w:val="006233BB"/>
    <w:rsid w:val="0062436B"/>
    <w:rsid w:val="0064264C"/>
    <w:rsid w:val="006A6A27"/>
    <w:rsid w:val="006B0523"/>
    <w:rsid w:val="006B6589"/>
    <w:rsid w:val="006C1765"/>
    <w:rsid w:val="006D7BF7"/>
    <w:rsid w:val="006E1D24"/>
    <w:rsid w:val="00720CD5"/>
    <w:rsid w:val="0072420D"/>
    <w:rsid w:val="00727FA4"/>
    <w:rsid w:val="0074798D"/>
    <w:rsid w:val="00770957"/>
    <w:rsid w:val="00777D18"/>
    <w:rsid w:val="00781F94"/>
    <w:rsid w:val="0080588A"/>
    <w:rsid w:val="00847EE7"/>
    <w:rsid w:val="0085307A"/>
    <w:rsid w:val="0085566B"/>
    <w:rsid w:val="008753D8"/>
    <w:rsid w:val="008B3907"/>
    <w:rsid w:val="008C61D8"/>
    <w:rsid w:val="009B586D"/>
    <w:rsid w:val="009E0C72"/>
    <w:rsid w:val="009F5333"/>
    <w:rsid w:val="00A0380A"/>
    <w:rsid w:val="00A31C33"/>
    <w:rsid w:val="00A40409"/>
    <w:rsid w:val="00A4209A"/>
    <w:rsid w:val="00A53444"/>
    <w:rsid w:val="00A53A98"/>
    <w:rsid w:val="00AB4806"/>
    <w:rsid w:val="00B11254"/>
    <w:rsid w:val="00B131DE"/>
    <w:rsid w:val="00B20876"/>
    <w:rsid w:val="00B40270"/>
    <w:rsid w:val="00B46A11"/>
    <w:rsid w:val="00B605D6"/>
    <w:rsid w:val="00B64431"/>
    <w:rsid w:val="00B71EE0"/>
    <w:rsid w:val="00B7572F"/>
    <w:rsid w:val="00B9065D"/>
    <w:rsid w:val="00BA1F7D"/>
    <w:rsid w:val="00BB6711"/>
    <w:rsid w:val="00BE1E55"/>
    <w:rsid w:val="00BF049F"/>
    <w:rsid w:val="00C4749C"/>
    <w:rsid w:val="00C7468D"/>
    <w:rsid w:val="00CB6F9F"/>
    <w:rsid w:val="00DC2B24"/>
    <w:rsid w:val="00DD3898"/>
    <w:rsid w:val="00DD3A9C"/>
    <w:rsid w:val="00E62B9B"/>
    <w:rsid w:val="00ED37D3"/>
    <w:rsid w:val="00EE31CC"/>
    <w:rsid w:val="00F166DF"/>
    <w:rsid w:val="00F36185"/>
    <w:rsid w:val="00F6097D"/>
    <w:rsid w:val="00F619B4"/>
    <w:rsid w:val="00F62D49"/>
    <w:rsid w:val="00F84034"/>
    <w:rsid w:val="00FC11C7"/>
    <w:rsid w:val="00FC2B55"/>
    <w:rsid w:val="00FD0A10"/>
    <w:rsid w:val="00FD1D94"/>
    <w:rsid w:val="00FD75D3"/>
    <w:rsid w:val="00FF38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5775A"/>
  <w15:chartTrackingRefBased/>
  <w15:docId w15:val="{310DEC67-2792-4065-80ED-69F89B5E6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3898"/>
    <w:pPr>
      <w:spacing w:line="256" w:lineRule="auto"/>
    </w:pPr>
    <w:rPr>
      <w:lang w:val="en-US"/>
    </w:rPr>
  </w:style>
  <w:style w:type="paragraph" w:styleId="Heading1">
    <w:name w:val="heading 1"/>
    <w:basedOn w:val="Normal"/>
    <w:next w:val="Normal"/>
    <w:link w:val="Heading1Char"/>
    <w:uiPriority w:val="9"/>
    <w:qFormat/>
    <w:rsid w:val="006233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233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233B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3898"/>
    <w:pPr>
      <w:ind w:left="720"/>
      <w:contextualSpacing/>
    </w:pPr>
  </w:style>
  <w:style w:type="character" w:styleId="PlaceholderText">
    <w:name w:val="Placeholder Text"/>
    <w:basedOn w:val="DefaultParagraphFont"/>
    <w:uiPriority w:val="99"/>
    <w:semiHidden/>
    <w:rsid w:val="00DD3898"/>
    <w:rPr>
      <w:color w:val="808080"/>
    </w:rPr>
  </w:style>
  <w:style w:type="character" w:customStyle="1" w:styleId="Heading2Char">
    <w:name w:val="Heading 2 Char"/>
    <w:basedOn w:val="DefaultParagraphFont"/>
    <w:link w:val="Heading2"/>
    <w:uiPriority w:val="9"/>
    <w:rsid w:val="006233BB"/>
    <w:rPr>
      <w:rFonts w:asciiTheme="majorHAnsi" w:eastAsiaTheme="majorEastAsia" w:hAnsiTheme="majorHAnsi" w:cstheme="majorBidi"/>
      <w:color w:val="2F5496" w:themeColor="accent1" w:themeShade="BF"/>
      <w:sz w:val="26"/>
      <w:szCs w:val="26"/>
      <w:lang w:val="en-US"/>
    </w:rPr>
  </w:style>
  <w:style w:type="character" w:customStyle="1" w:styleId="Heading1Char">
    <w:name w:val="Heading 1 Char"/>
    <w:basedOn w:val="DefaultParagraphFont"/>
    <w:link w:val="Heading1"/>
    <w:uiPriority w:val="9"/>
    <w:rsid w:val="006233BB"/>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rsid w:val="006233BB"/>
    <w:rPr>
      <w:rFonts w:asciiTheme="majorHAnsi" w:eastAsiaTheme="majorEastAsia" w:hAnsiTheme="majorHAnsi" w:cstheme="majorBidi"/>
      <w:color w:val="1F3763" w:themeColor="accent1" w:themeShade="7F"/>
      <w:sz w:val="24"/>
      <w:szCs w:val="24"/>
      <w:lang w:val="en-US"/>
    </w:rPr>
  </w:style>
  <w:style w:type="paragraph" w:styleId="Caption">
    <w:name w:val="caption"/>
    <w:basedOn w:val="Normal"/>
    <w:next w:val="Normal"/>
    <w:uiPriority w:val="35"/>
    <w:unhideWhenUsed/>
    <w:qFormat/>
    <w:rsid w:val="00B131DE"/>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B131DE"/>
  </w:style>
  <w:style w:type="paragraph" w:styleId="NormalWeb">
    <w:name w:val="Normal (Web)"/>
    <w:basedOn w:val="Normal"/>
    <w:uiPriority w:val="99"/>
    <w:semiHidden/>
    <w:unhideWhenUsed/>
    <w:rsid w:val="00330FD5"/>
    <w:rPr>
      <w:rFonts w:ascii="Times New Roman" w:hAnsi="Times New Roman" w:cs="Times New Roman"/>
      <w:sz w:val="24"/>
      <w:szCs w:val="24"/>
    </w:rPr>
  </w:style>
  <w:style w:type="character" w:styleId="Strong">
    <w:name w:val="Strong"/>
    <w:basedOn w:val="DefaultParagraphFont"/>
    <w:uiPriority w:val="22"/>
    <w:qFormat/>
    <w:rsid w:val="002D52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532625">
      <w:bodyDiv w:val="1"/>
      <w:marLeft w:val="0"/>
      <w:marRight w:val="0"/>
      <w:marTop w:val="0"/>
      <w:marBottom w:val="0"/>
      <w:divBdr>
        <w:top w:val="none" w:sz="0" w:space="0" w:color="auto"/>
        <w:left w:val="none" w:sz="0" w:space="0" w:color="auto"/>
        <w:bottom w:val="none" w:sz="0" w:space="0" w:color="auto"/>
        <w:right w:val="none" w:sz="0" w:space="0" w:color="auto"/>
      </w:divBdr>
    </w:div>
    <w:div w:id="238491463">
      <w:bodyDiv w:val="1"/>
      <w:marLeft w:val="0"/>
      <w:marRight w:val="0"/>
      <w:marTop w:val="0"/>
      <w:marBottom w:val="0"/>
      <w:divBdr>
        <w:top w:val="none" w:sz="0" w:space="0" w:color="auto"/>
        <w:left w:val="none" w:sz="0" w:space="0" w:color="auto"/>
        <w:bottom w:val="none" w:sz="0" w:space="0" w:color="auto"/>
        <w:right w:val="none" w:sz="0" w:space="0" w:color="auto"/>
      </w:divBdr>
    </w:div>
    <w:div w:id="250968930">
      <w:bodyDiv w:val="1"/>
      <w:marLeft w:val="0"/>
      <w:marRight w:val="0"/>
      <w:marTop w:val="0"/>
      <w:marBottom w:val="0"/>
      <w:divBdr>
        <w:top w:val="none" w:sz="0" w:space="0" w:color="auto"/>
        <w:left w:val="none" w:sz="0" w:space="0" w:color="auto"/>
        <w:bottom w:val="none" w:sz="0" w:space="0" w:color="auto"/>
        <w:right w:val="none" w:sz="0" w:space="0" w:color="auto"/>
      </w:divBdr>
    </w:div>
    <w:div w:id="259334293">
      <w:bodyDiv w:val="1"/>
      <w:marLeft w:val="0"/>
      <w:marRight w:val="0"/>
      <w:marTop w:val="0"/>
      <w:marBottom w:val="0"/>
      <w:divBdr>
        <w:top w:val="none" w:sz="0" w:space="0" w:color="auto"/>
        <w:left w:val="none" w:sz="0" w:space="0" w:color="auto"/>
        <w:bottom w:val="none" w:sz="0" w:space="0" w:color="auto"/>
        <w:right w:val="none" w:sz="0" w:space="0" w:color="auto"/>
      </w:divBdr>
    </w:div>
    <w:div w:id="269943540">
      <w:bodyDiv w:val="1"/>
      <w:marLeft w:val="0"/>
      <w:marRight w:val="0"/>
      <w:marTop w:val="0"/>
      <w:marBottom w:val="0"/>
      <w:divBdr>
        <w:top w:val="none" w:sz="0" w:space="0" w:color="auto"/>
        <w:left w:val="none" w:sz="0" w:space="0" w:color="auto"/>
        <w:bottom w:val="none" w:sz="0" w:space="0" w:color="auto"/>
        <w:right w:val="none" w:sz="0" w:space="0" w:color="auto"/>
      </w:divBdr>
    </w:div>
    <w:div w:id="345182604">
      <w:bodyDiv w:val="1"/>
      <w:marLeft w:val="0"/>
      <w:marRight w:val="0"/>
      <w:marTop w:val="0"/>
      <w:marBottom w:val="0"/>
      <w:divBdr>
        <w:top w:val="none" w:sz="0" w:space="0" w:color="auto"/>
        <w:left w:val="none" w:sz="0" w:space="0" w:color="auto"/>
        <w:bottom w:val="none" w:sz="0" w:space="0" w:color="auto"/>
        <w:right w:val="none" w:sz="0" w:space="0" w:color="auto"/>
      </w:divBdr>
    </w:div>
    <w:div w:id="462768876">
      <w:bodyDiv w:val="1"/>
      <w:marLeft w:val="0"/>
      <w:marRight w:val="0"/>
      <w:marTop w:val="0"/>
      <w:marBottom w:val="0"/>
      <w:divBdr>
        <w:top w:val="none" w:sz="0" w:space="0" w:color="auto"/>
        <w:left w:val="none" w:sz="0" w:space="0" w:color="auto"/>
        <w:bottom w:val="none" w:sz="0" w:space="0" w:color="auto"/>
        <w:right w:val="none" w:sz="0" w:space="0" w:color="auto"/>
      </w:divBdr>
    </w:div>
    <w:div w:id="660155627">
      <w:bodyDiv w:val="1"/>
      <w:marLeft w:val="0"/>
      <w:marRight w:val="0"/>
      <w:marTop w:val="0"/>
      <w:marBottom w:val="0"/>
      <w:divBdr>
        <w:top w:val="none" w:sz="0" w:space="0" w:color="auto"/>
        <w:left w:val="none" w:sz="0" w:space="0" w:color="auto"/>
        <w:bottom w:val="none" w:sz="0" w:space="0" w:color="auto"/>
        <w:right w:val="none" w:sz="0" w:space="0" w:color="auto"/>
      </w:divBdr>
    </w:div>
    <w:div w:id="679964728">
      <w:bodyDiv w:val="1"/>
      <w:marLeft w:val="0"/>
      <w:marRight w:val="0"/>
      <w:marTop w:val="0"/>
      <w:marBottom w:val="0"/>
      <w:divBdr>
        <w:top w:val="none" w:sz="0" w:space="0" w:color="auto"/>
        <w:left w:val="none" w:sz="0" w:space="0" w:color="auto"/>
        <w:bottom w:val="none" w:sz="0" w:space="0" w:color="auto"/>
        <w:right w:val="none" w:sz="0" w:space="0" w:color="auto"/>
      </w:divBdr>
    </w:div>
    <w:div w:id="686980340">
      <w:bodyDiv w:val="1"/>
      <w:marLeft w:val="0"/>
      <w:marRight w:val="0"/>
      <w:marTop w:val="0"/>
      <w:marBottom w:val="0"/>
      <w:divBdr>
        <w:top w:val="none" w:sz="0" w:space="0" w:color="auto"/>
        <w:left w:val="none" w:sz="0" w:space="0" w:color="auto"/>
        <w:bottom w:val="none" w:sz="0" w:space="0" w:color="auto"/>
        <w:right w:val="none" w:sz="0" w:space="0" w:color="auto"/>
      </w:divBdr>
    </w:div>
    <w:div w:id="733308697">
      <w:bodyDiv w:val="1"/>
      <w:marLeft w:val="0"/>
      <w:marRight w:val="0"/>
      <w:marTop w:val="0"/>
      <w:marBottom w:val="0"/>
      <w:divBdr>
        <w:top w:val="none" w:sz="0" w:space="0" w:color="auto"/>
        <w:left w:val="none" w:sz="0" w:space="0" w:color="auto"/>
        <w:bottom w:val="none" w:sz="0" w:space="0" w:color="auto"/>
        <w:right w:val="none" w:sz="0" w:space="0" w:color="auto"/>
      </w:divBdr>
    </w:div>
    <w:div w:id="735205379">
      <w:bodyDiv w:val="1"/>
      <w:marLeft w:val="0"/>
      <w:marRight w:val="0"/>
      <w:marTop w:val="0"/>
      <w:marBottom w:val="0"/>
      <w:divBdr>
        <w:top w:val="none" w:sz="0" w:space="0" w:color="auto"/>
        <w:left w:val="none" w:sz="0" w:space="0" w:color="auto"/>
        <w:bottom w:val="none" w:sz="0" w:space="0" w:color="auto"/>
        <w:right w:val="none" w:sz="0" w:space="0" w:color="auto"/>
      </w:divBdr>
    </w:div>
    <w:div w:id="751195455">
      <w:bodyDiv w:val="1"/>
      <w:marLeft w:val="0"/>
      <w:marRight w:val="0"/>
      <w:marTop w:val="0"/>
      <w:marBottom w:val="0"/>
      <w:divBdr>
        <w:top w:val="none" w:sz="0" w:space="0" w:color="auto"/>
        <w:left w:val="none" w:sz="0" w:space="0" w:color="auto"/>
        <w:bottom w:val="none" w:sz="0" w:space="0" w:color="auto"/>
        <w:right w:val="none" w:sz="0" w:space="0" w:color="auto"/>
      </w:divBdr>
    </w:div>
    <w:div w:id="792477099">
      <w:bodyDiv w:val="1"/>
      <w:marLeft w:val="0"/>
      <w:marRight w:val="0"/>
      <w:marTop w:val="0"/>
      <w:marBottom w:val="0"/>
      <w:divBdr>
        <w:top w:val="none" w:sz="0" w:space="0" w:color="auto"/>
        <w:left w:val="none" w:sz="0" w:space="0" w:color="auto"/>
        <w:bottom w:val="none" w:sz="0" w:space="0" w:color="auto"/>
        <w:right w:val="none" w:sz="0" w:space="0" w:color="auto"/>
      </w:divBdr>
    </w:div>
    <w:div w:id="829053726">
      <w:bodyDiv w:val="1"/>
      <w:marLeft w:val="0"/>
      <w:marRight w:val="0"/>
      <w:marTop w:val="0"/>
      <w:marBottom w:val="0"/>
      <w:divBdr>
        <w:top w:val="none" w:sz="0" w:space="0" w:color="auto"/>
        <w:left w:val="none" w:sz="0" w:space="0" w:color="auto"/>
        <w:bottom w:val="none" w:sz="0" w:space="0" w:color="auto"/>
        <w:right w:val="none" w:sz="0" w:space="0" w:color="auto"/>
      </w:divBdr>
    </w:div>
    <w:div w:id="877624778">
      <w:bodyDiv w:val="1"/>
      <w:marLeft w:val="0"/>
      <w:marRight w:val="0"/>
      <w:marTop w:val="0"/>
      <w:marBottom w:val="0"/>
      <w:divBdr>
        <w:top w:val="none" w:sz="0" w:space="0" w:color="auto"/>
        <w:left w:val="none" w:sz="0" w:space="0" w:color="auto"/>
        <w:bottom w:val="none" w:sz="0" w:space="0" w:color="auto"/>
        <w:right w:val="none" w:sz="0" w:space="0" w:color="auto"/>
      </w:divBdr>
    </w:div>
    <w:div w:id="894122708">
      <w:bodyDiv w:val="1"/>
      <w:marLeft w:val="0"/>
      <w:marRight w:val="0"/>
      <w:marTop w:val="0"/>
      <w:marBottom w:val="0"/>
      <w:divBdr>
        <w:top w:val="none" w:sz="0" w:space="0" w:color="auto"/>
        <w:left w:val="none" w:sz="0" w:space="0" w:color="auto"/>
        <w:bottom w:val="none" w:sz="0" w:space="0" w:color="auto"/>
        <w:right w:val="none" w:sz="0" w:space="0" w:color="auto"/>
      </w:divBdr>
    </w:div>
    <w:div w:id="1005597319">
      <w:bodyDiv w:val="1"/>
      <w:marLeft w:val="0"/>
      <w:marRight w:val="0"/>
      <w:marTop w:val="0"/>
      <w:marBottom w:val="0"/>
      <w:divBdr>
        <w:top w:val="none" w:sz="0" w:space="0" w:color="auto"/>
        <w:left w:val="none" w:sz="0" w:space="0" w:color="auto"/>
        <w:bottom w:val="none" w:sz="0" w:space="0" w:color="auto"/>
        <w:right w:val="none" w:sz="0" w:space="0" w:color="auto"/>
      </w:divBdr>
    </w:div>
    <w:div w:id="1068766801">
      <w:bodyDiv w:val="1"/>
      <w:marLeft w:val="0"/>
      <w:marRight w:val="0"/>
      <w:marTop w:val="0"/>
      <w:marBottom w:val="0"/>
      <w:divBdr>
        <w:top w:val="none" w:sz="0" w:space="0" w:color="auto"/>
        <w:left w:val="none" w:sz="0" w:space="0" w:color="auto"/>
        <w:bottom w:val="none" w:sz="0" w:space="0" w:color="auto"/>
        <w:right w:val="none" w:sz="0" w:space="0" w:color="auto"/>
      </w:divBdr>
    </w:div>
    <w:div w:id="1181745779">
      <w:bodyDiv w:val="1"/>
      <w:marLeft w:val="0"/>
      <w:marRight w:val="0"/>
      <w:marTop w:val="0"/>
      <w:marBottom w:val="0"/>
      <w:divBdr>
        <w:top w:val="none" w:sz="0" w:space="0" w:color="auto"/>
        <w:left w:val="none" w:sz="0" w:space="0" w:color="auto"/>
        <w:bottom w:val="none" w:sz="0" w:space="0" w:color="auto"/>
        <w:right w:val="none" w:sz="0" w:space="0" w:color="auto"/>
      </w:divBdr>
    </w:div>
    <w:div w:id="1258441240">
      <w:bodyDiv w:val="1"/>
      <w:marLeft w:val="0"/>
      <w:marRight w:val="0"/>
      <w:marTop w:val="0"/>
      <w:marBottom w:val="0"/>
      <w:divBdr>
        <w:top w:val="none" w:sz="0" w:space="0" w:color="auto"/>
        <w:left w:val="none" w:sz="0" w:space="0" w:color="auto"/>
        <w:bottom w:val="none" w:sz="0" w:space="0" w:color="auto"/>
        <w:right w:val="none" w:sz="0" w:space="0" w:color="auto"/>
      </w:divBdr>
    </w:div>
    <w:div w:id="1293512359">
      <w:bodyDiv w:val="1"/>
      <w:marLeft w:val="0"/>
      <w:marRight w:val="0"/>
      <w:marTop w:val="0"/>
      <w:marBottom w:val="0"/>
      <w:divBdr>
        <w:top w:val="none" w:sz="0" w:space="0" w:color="auto"/>
        <w:left w:val="none" w:sz="0" w:space="0" w:color="auto"/>
        <w:bottom w:val="none" w:sz="0" w:space="0" w:color="auto"/>
        <w:right w:val="none" w:sz="0" w:space="0" w:color="auto"/>
      </w:divBdr>
    </w:div>
    <w:div w:id="1489590552">
      <w:bodyDiv w:val="1"/>
      <w:marLeft w:val="0"/>
      <w:marRight w:val="0"/>
      <w:marTop w:val="0"/>
      <w:marBottom w:val="0"/>
      <w:divBdr>
        <w:top w:val="none" w:sz="0" w:space="0" w:color="auto"/>
        <w:left w:val="none" w:sz="0" w:space="0" w:color="auto"/>
        <w:bottom w:val="none" w:sz="0" w:space="0" w:color="auto"/>
        <w:right w:val="none" w:sz="0" w:space="0" w:color="auto"/>
      </w:divBdr>
    </w:div>
    <w:div w:id="1503475757">
      <w:bodyDiv w:val="1"/>
      <w:marLeft w:val="0"/>
      <w:marRight w:val="0"/>
      <w:marTop w:val="0"/>
      <w:marBottom w:val="0"/>
      <w:divBdr>
        <w:top w:val="none" w:sz="0" w:space="0" w:color="auto"/>
        <w:left w:val="none" w:sz="0" w:space="0" w:color="auto"/>
        <w:bottom w:val="none" w:sz="0" w:space="0" w:color="auto"/>
        <w:right w:val="none" w:sz="0" w:space="0" w:color="auto"/>
      </w:divBdr>
    </w:div>
    <w:div w:id="1503886750">
      <w:bodyDiv w:val="1"/>
      <w:marLeft w:val="0"/>
      <w:marRight w:val="0"/>
      <w:marTop w:val="0"/>
      <w:marBottom w:val="0"/>
      <w:divBdr>
        <w:top w:val="none" w:sz="0" w:space="0" w:color="auto"/>
        <w:left w:val="none" w:sz="0" w:space="0" w:color="auto"/>
        <w:bottom w:val="none" w:sz="0" w:space="0" w:color="auto"/>
        <w:right w:val="none" w:sz="0" w:space="0" w:color="auto"/>
      </w:divBdr>
    </w:div>
    <w:div w:id="1530603207">
      <w:bodyDiv w:val="1"/>
      <w:marLeft w:val="0"/>
      <w:marRight w:val="0"/>
      <w:marTop w:val="0"/>
      <w:marBottom w:val="0"/>
      <w:divBdr>
        <w:top w:val="none" w:sz="0" w:space="0" w:color="auto"/>
        <w:left w:val="none" w:sz="0" w:space="0" w:color="auto"/>
        <w:bottom w:val="none" w:sz="0" w:space="0" w:color="auto"/>
        <w:right w:val="none" w:sz="0" w:space="0" w:color="auto"/>
      </w:divBdr>
    </w:div>
    <w:div w:id="1654528553">
      <w:bodyDiv w:val="1"/>
      <w:marLeft w:val="0"/>
      <w:marRight w:val="0"/>
      <w:marTop w:val="0"/>
      <w:marBottom w:val="0"/>
      <w:divBdr>
        <w:top w:val="none" w:sz="0" w:space="0" w:color="auto"/>
        <w:left w:val="none" w:sz="0" w:space="0" w:color="auto"/>
        <w:bottom w:val="none" w:sz="0" w:space="0" w:color="auto"/>
        <w:right w:val="none" w:sz="0" w:space="0" w:color="auto"/>
      </w:divBdr>
    </w:div>
    <w:div w:id="1810585107">
      <w:bodyDiv w:val="1"/>
      <w:marLeft w:val="0"/>
      <w:marRight w:val="0"/>
      <w:marTop w:val="0"/>
      <w:marBottom w:val="0"/>
      <w:divBdr>
        <w:top w:val="none" w:sz="0" w:space="0" w:color="auto"/>
        <w:left w:val="none" w:sz="0" w:space="0" w:color="auto"/>
        <w:bottom w:val="none" w:sz="0" w:space="0" w:color="auto"/>
        <w:right w:val="none" w:sz="0" w:space="0" w:color="auto"/>
      </w:divBdr>
    </w:div>
    <w:div w:id="1864594253">
      <w:bodyDiv w:val="1"/>
      <w:marLeft w:val="0"/>
      <w:marRight w:val="0"/>
      <w:marTop w:val="0"/>
      <w:marBottom w:val="0"/>
      <w:divBdr>
        <w:top w:val="none" w:sz="0" w:space="0" w:color="auto"/>
        <w:left w:val="none" w:sz="0" w:space="0" w:color="auto"/>
        <w:bottom w:val="none" w:sz="0" w:space="0" w:color="auto"/>
        <w:right w:val="none" w:sz="0" w:space="0" w:color="auto"/>
      </w:divBdr>
    </w:div>
    <w:div w:id="1967349286">
      <w:bodyDiv w:val="1"/>
      <w:marLeft w:val="0"/>
      <w:marRight w:val="0"/>
      <w:marTop w:val="0"/>
      <w:marBottom w:val="0"/>
      <w:divBdr>
        <w:top w:val="none" w:sz="0" w:space="0" w:color="auto"/>
        <w:left w:val="none" w:sz="0" w:space="0" w:color="auto"/>
        <w:bottom w:val="none" w:sz="0" w:space="0" w:color="auto"/>
        <w:right w:val="none" w:sz="0" w:space="0" w:color="auto"/>
      </w:divBdr>
    </w:div>
    <w:div w:id="2056201350">
      <w:bodyDiv w:val="1"/>
      <w:marLeft w:val="0"/>
      <w:marRight w:val="0"/>
      <w:marTop w:val="0"/>
      <w:marBottom w:val="0"/>
      <w:divBdr>
        <w:top w:val="none" w:sz="0" w:space="0" w:color="auto"/>
        <w:left w:val="none" w:sz="0" w:space="0" w:color="auto"/>
        <w:bottom w:val="none" w:sz="0" w:space="0" w:color="auto"/>
        <w:right w:val="none" w:sz="0" w:space="0" w:color="auto"/>
      </w:divBdr>
    </w:div>
    <w:div w:id="2088187729">
      <w:bodyDiv w:val="1"/>
      <w:marLeft w:val="0"/>
      <w:marRight w:val="0"/>
      <w:marTop w:val="0"/>
      <w:marBottom w:val="0"/>
      <w:divBdr>
        <w:top w:val="none" w:sz="0" w:space="0" w:color="auto"/>
        <w:left w:val="none" w:sz="0" w:space="0" w:color="auto"/>
        <w:bottom w:val="none" w:sz="0" w:space="0" w:color="auto"/>
        <w:right w:val="none" w:sz="0" w:space="0" w:color="auto"/>
      </w:divBdr>
    </w:div>
    <w:div w:id="2102212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{D6E5C149-40A3-4B09-ABAF-16809D9CBE12}</b:Guid>
    <b:Title>M&amp;C Heat Parts</b:Title>
    <b:Author>
      <b:Author>
        <b:NameList>
          <b:Person>
            <b:Last>Admin</b:Last>
          </b:Person>
        </b:NameList>
      </b:Author>
    </b:Author>
    <b:URL>http://www.mcplateheatexchanger.com/h-nd-13.html</b:URL>
    <b:RefOrder>2</b:RefOrder>
  </b:Source>
  <b:Source>
    <b:Tag>Adm</b:Tag>
    <b:SourceType>InternetSite</b:SourceType>
    <b:Guid>{AF171B4F-ECB1-4D53-8D99-7315E5FB7D68}</b:Guid>
    <b:Author>
      <b:Author>
        <b:NameList>
          <b:Person>
            <b:Last>Admin</b:Last>
          </b:Person>
        </b:NameList>
      </b:Author>
    </b:Author>
    <b:Title>SON PLATE</b:Title>
    <b:URL>https://son-heatexchanger.com/understanding-gasket-plate-heat-exchangers.html</b:URL>
    <b:RefOrder>1</b:RefOrder>
  </b:Source>
</b:Sources>
</file>

<file path=customXml/itemProps1.xml><?xml version="1.0" encoding="utf-8"?>
<ds:datastoreItem xmlns:ds="http://schemas.openxmlformats.org/officeDocument/2006/customXml" ds:itemID="{6D7C46AC-C476-4C41-BD81-1AE47E8813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825</TotalTime>
  <Pages>11</Pages>
  <Words>1067</Words>
  <Characters>6083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 de Wijk</dc:creator>
  <cp:keywords/>
  <dc:description/>
  <cp:lastModifiedBy>VCI RG</cp:lastModifiedBy>
  <cp:revision>5</cp:revision>
  <dcterms:created xsi:type="dcterms:W3CDTF">2025-10-23T12:52:00Z</dcterms:created>
  <dcterms:modified xsi:type="dcterms:W3CDTF">2025-10-24T19:30:00Z</dcterms:modified>
</cp:coreProperties>
</file>