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hAnsi="Times New Roman" w:cs="Cambria"/>
          <w:b/>
          <w:bCs/>
          <w:iCs/>
          <w:sz w:val="24"/>
          <w:szCs w:val="28"/>
          <w:lang w:eastAsia="ru-RU"/>
        </w:rPr>
        <w:id w:val="-1565632005"/>
        <w:lock w:val="contentLocked"/>
        <w:placeholder>
          <w:docPart w:val="79567D37359B40F796139783DCF209A8"/>
        </w:placeholder>
      </w:sdtPr>
      <w:sdtContent>
        <w:p w:rsidR="00101FB9" w:rsidRPr="00101FB9" w:rsidRDefault="00101FB9" w:rsidP="00101FB9">
          <w:pPr>
            <w:keepNext/>
            <w:numPr>
              <w:ilvl w:val="1"/>
              <w:numId w:val="0"/>
            </w:numPr>
            <w:tabs>
              <w:tab w:val="num" w:pos="1134"/>
            </w:tabs>
            <w:suppressAutoHyphens/>
            <w:spacing w:before="240" w:after="240"/>
            <w:ind w:firstLine="709"/>
            <w:outlineLvl w:val="1"/>
            <w:rPr>
              <w:rFonts w:ascii="Times New Roman" w:hAnsi="Times New Roman" w:cs="Cambria"/>
              <w:b/>
              <w:bCs/>
              <w:iCs/>
              <w:sz w:val="24"/>
              <w:szCs w:val="28"/>
              <w:lang w:eastAsia="ru-RU"/>
            </w:rPr>
          </w:pPr>
          <w:r w:rsidRPr="00101FB9">
            <w:rPr>
              <w:rFonts w:ascii="Times New Roman" w:hAnsi="Times New Roman" w:cs="Cambria"/>
              <w:b/>
              <w:bCs/>
              <w:iCs/>
              <w:sz w:val="24"/>
              <w:szCs w:val="28"/>
              <w:lang w:eastAsia="ru-RU"/>
            </w:rPr>
            <w:t xml:space="preserve">Рекомендуемая литература </w:t>
          </w:r>
        </w:p>
      </w:sdtContent>
    </w:sdt>
    <w:tbl>
      <w:tblPr>
        <w:tblW w:w="10047" w:type="dxa"/>
        <w:tblLayout w:type="fixed"/>
        <w:tblLook w:val="04A0" w:firstRow="1" w:lastRow="0" w:firstColumn="1" w:lastColumn="0" w:noHBand="0" w:noVBand="1"/>
      </w:tblPr>
      <w:tblGrid>
        <w:gridCol w:w="534"/>
        <w:gridCol w:w="4740"/>
        <w:gridCol w:w="3863"/>
        <w:gridCol w:w="43"/>
        <w:gridCol w:w="867"/>
      </w:tblGrid>
      <w:sdt>
        <w:sdtPr>
          <w:rPr>
            <w:rFonts w:ascii="Times New Roman" w:hAnsi="Times New Roman"/>
            <w:sz w:val="22"/>
            <w:lang w:eastAsia="ru-RU"/>
          </w:rPr>
          <w:id w:val="1791007792"/>
          <w:lock w:val="contentLocked"/>
          <w:placeholder>
            <w:docPart w:val="79567D37359B40F796139783DCF209A8"/>
          </w:placeholder>
        </w:sdtPr>
        <w:sdtContent>
          <w:tr w:rsidR="00101FB9" w:rsidRPr="00101FB9" w:rsidTr="004A0A41">
            <w:trPr>
              <w:trHeight w:val="20"/>
            </w:trPr>
            <w:tc>
              <w:tcPr>
                <w:tcW w:w="5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hideMark/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firstLine="0"/>
                  <w:jc w:val="center"/>
                  <w:rPr>
                    <w:rFonts w:ascii="Times New Roman" w:hAnsi="Times New Roman"/>
                    <w:sz w:val="22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sz w:val="22"/>
                    <w:lang w:eastAsia="ru-RU"/>
                  </w:rPr>
                  <w:t>№п/п</w:t>
                </w:r>
              </w:p>
            </w:tc>
            <w:tc>
              <w:tcPr>
                <w:tcW w:w="47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hideMark/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firstLine="0"/>
                  <w:jc w:val="center"/>
                  <w:rPr>
                    <w:rFonts w:ascii="Times New Roman" w:hAnsi="Times New Roman"/>
                    <w:sz w:val="22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sz w:val="22"/>
                    <w:lang w:eastAsia="ru-RU"/>
                  </w:rPr>
                  <w:t>Наименование</w:t>
                </w:r>
              </w:p>
            </w:tc>
            <w:tc>
              <w:tcPr>
                <w:tcW w:w="386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hideMark/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firstLine="0"/>
                  <w:jc w:val="center"/>
                  <w:rPr>
                    <w:rFonts w:ascii="Times New Roman" w:hAnsi="Times New Roman"/>
                    <w:sz w:val="22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sz w:val="22"/>
                    <w:lang w:eastAsia="ru-RU"/>
                  </w:rPr>
                  <w:t>Электронный адрес</w:t>
                </w:r>
              </w:p>
            </w:tc>
            <w:tc>
              <w:tcPr>
                <w:tcW w:w="91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firstLine="0"/>
                  <w:jc w:val="center"/>
                  <w:rPr>
                    <w:rFonts w:ascii="Times New Roman" w:hAnsi="Times New Roman"/>
                    <w:sz w:val="24"/>
                    <w:szCs w:val="24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sz w:val="22"/>
                    <w:lang w:eastAsia="ru-RU"/>
                  </w:rPr>
                  <w:t>Кол-во экз.</w:t>
                </w:r>
              </w:p>
            </w:tc>
          </w:tr>
        </w:sdtContent>
      </w:sdt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tabs>
                <w:tab w:val="num" w:pos="851"/>
                <w:tab w:val="left" w:pos="1134"/>
              </w:tabs>
              <w:suppressAutoHyphens/>
              <w:ind w:firstLine="0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sdt>
          <w:sdtPr>
            <w:rPr>
              <w:rFonts w:ascii="Times New Roman" w:hAnsi="Times New Roman"/>
              <w:b/>
              <w:sz w:val="22"/>
              <w:lang w:eastAsia="ru-RU"/>
            </w:rPr>
            <w:id w:val="38252128"/>
          </w:sdtPr>
          <w:sdtContent>
            <w:tc>
              <w:tcPr>
                <w:tcW w:w="9513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firstLine="0"/>
                  <w:jc w:val="left"/>
                  <w:rPr>
                    <w:rFonts w:ascii="Times New Roman" w:hAnsi="Times New Roman"/>
                    <w:sz w:val="24"/>
                    <w:szCs w:val="24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b/>
                    <w:sz w:val="24"/>
                    <w:szCs w:val="24"/>
                    <w:lang w:eastAsia="ru-RU"/>
                  </w:rPr>
                  <w:t>7.1.1. Основная литература</w:t>
                </w:r>
              </w:p>
            </w:tc>
          </w:sdtContent>
        </w:sdt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Барков, И. А. Объектно-ориентированное программирование / И. А. Барков. – 2-е изд., стер. – Санкт-Петербург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Лань, 2023. – 700 с. –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 // Лань : электронно-библиотечная система. — URL: </w:t>
            </w:r>
            <w:r w:rsidRPr="00101FB9">
              <w:rPr>
                <w:rFonts w:ascii="Times New Roman" w:hAnsi="Times New Roman"/>
                <w:color w:val="0000FF" w:themeColor="hyperlink"/>
                <w:sz w:val="20"/>
                <w:szCs w:val="20"/>
                <w:u w:val="single"/>
                <w:lang w:eastAsia="ru-RU"/>
              </w:rPr>
              <w:t>https://e.lanbook.com/book/329549 .</w:t>
            </w: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color w:val="0000FF"/>
                <w:sz w:val="20"/>
                <w:szCs w:val="20"/>
                <w:u w:val="single"/>
                <w:lang w:eastAsia="ru-RU"/>
              </w:rPr>
            </w:pPr>
            <w:r w:rsidRPr="00101FB9">
              <w:rPr>
                <w:rFonts w:ascii="Times New Roman" w:hAnsi="Times New Roman"/>
                <w:color w:val="0000FF" w:themeColor="hyperlink"/>
                <w:sz w:val="20"/>
                <w:szCs w:val="20"/>
                <w:u w:val="single"/>
                <w:lang w:eastAsia="ru-RU"/>
              </w:rPr>
              <w:t>https://e.lanbook.com/book/329549 .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color w:val="0070C0"/>
                <w:sz w:val="20"/>
                <w:szCs w:val="20"/>
                <w:lang w:eastAsia="ru-RU"/>
              </w:rPr>
            </w:pP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Залогова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Л. А. Основы объектно-ориентированного программирования на базе языка С# / Л. А.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Залогова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 – 4-е изд., стер. – Санкт-Петербург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Лань, 2023. – 192 с. –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 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 // Лань : электронно-библиотечная система. — URL: </w:t>
            </w:r>
            <w:hyperlink r:id="rId6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https://e.lanbook.com/book/345992</w:t>
              </w:r>
            </w:hyperlink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color w:val="0000FF" w:themeColor="hyperlink"/>
                <w:sz w:val="20"/>
                <w:szCs w:val="20"/>
                <w:u w:val="single"/>
                <w:shd w:val="clear" w:color="auto" w:fill="FFFFFF"/>
                <w:lang w:eastAsia="ru-RU"/>
              </w:rPr>
            </w:pPr>
            <w:hyperlink r:id="rId7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https://e.lanbook.com/book/345992</w:t>
              </w:r>
            </w:hyperlink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FB9" w:rsidRPr="00101FB9" w:rsidRDefault="00101FB9" w:rsidP="00101FB9">
            <w:pPr>
              <w:tabs>
                <w:tab w:val="num" w:pos="851"/>
                <w:tab w:val="left" w:pos="1134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sdt>
          <w:sdtPr>
            <w:rPr>
              <w:rFonts w:ascii="Times New Roman" w:hAnsi="Times New Roman"/>
              <w:b/>
              <w:color w:val="0000FF" w:themeColor="hyperlink"/>
              <w:sz w:val="24"/>
              <w:szCs w:val="20"/>
              <w:u w:val="single"/>
              <w:lang w:eastAsia="ru-RU"/>
            </w:rPr>
            <w:id w:val="1251092493"/>
          </w:sdtPr>
          <w:sdtContent>
            <w:tc>
              <w:tcPr>
                <w:tcW w:w="9513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101FB9" w:rsidRPr="00101FB9" w:rsidRDefault="00101FB9" w:rsidP="00101FB9">
                <w:pPr>
                  <w:tabs>
                    <w:tab w:val="num" w:pos="851"/>
                    <w:tab w:val="left" w:pos="1134"/>
                  </w:tabs>
                  <w:suppressAutoHyphens/>
                  <w:ind w:right="2083" w:firstLine="0"/>
                  <w:jc w:val="left"/>
                  <w:rPr>
                    <w:rFonts w:ascii="Times New Roman" w:hAnsi="Times New Roman"/>
                    <w:sz w:val="24"/>
                    <w:szCs w:val="24"/>
                    <w:lang w:eastAsia="ru-RU"/>
                  </w:rPr>
                </w:pPr>
                <w:r w:rsidRPr="00101FB9">
                  <w:rPr>
                    <w:rFonts w:ascii="Times New Roman" w:hAnsi="Times New Roman"/>
                    <w:b/>
                    <w:sz w:val="24"/>
                    <w:szCs w:val="20"/>
                    <w:lang w:eastAsia="ru-RU"/>
                  </w:rPr>
                  <w:t>7.1.2. Дополнительная литература</w:t>
                </w:r>
              </w:p>
            </w:tc>
          </w:sdtContent>
        </w:sdt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Вдовенко В.В. Объектно-ориентированное программирование учеб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.-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метод. комплекс дисциплины : для направления 09.03.02 «Информационные системы и технологии» / В.В. Вдовенко. – Красноярск, 2024. –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 // Паллада. Подсистема Образование. ЭОР-УМК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электронная образовательная среда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СибГУ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им. М. Ф.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Решетнева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. - URL: </w:t>
            </w:r>
            <w:hyperlink r:id="rId8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https://edu.pallada.sibsau.ru/web#id=4791&amp;action=218&amp;model=umkd_reestr.umkd&amp;view_type=form&amp;menu_id=197</w:t>
              </w:r>
            </w:hyperlink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9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https://edu.pallada.sibsau.ru/web#id=4791&amp;action=218&amp;model=umkd_reestr.umkd&amp;view_type=form&amp;menu_id=197</w:t>
              </w:r>
            </w:hyperlink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Вдовенко, В. В. Объектно-ориентированное программирование: электронный образовательный ресурс для студентов направления 09.03.02 «Информационные системы и технологии» / В. В. Вдовенко</w:t>
            </w:r>
            <w:proofErr w:type="gram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;</w:t>
            </w:r>
            <w:proofErr w:type="gram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Сиб</w:t>
            </w:r>
            <w:proofErr w:type="spell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гос. ун-т науки и технологий. – Красноярск </w:t>
            </w:r>
            <w:proofErr w:type="gram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:</w:t>
            </w:r>
            <w:proofErr w:type="spell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ибГУ</w:t>
            </w:r>
            <w:proofErr w:type="spell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им. М.Ф. </w:t>
            </w:r>
            <w:proofErr w:type="spell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Решетнева</w:t>
            </w:r>
            <w:proofErr w:type="spell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, 2024. – Текст</w:t>
            </w:r>
            <w:proofErr w:type="gram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электронный // Сервер электронно-дистанционного обучения : электронная образовательная среда </w:t>
            </w:r>
            <w:proofErr w:type="spell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СибГУ</w:t>
            </w:r>
            <w:proofErr w:type="spell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им. М.Ф. </w:t>
            </w:r>
            <w:proofErr w:type="spellStart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Решетнева</w:t>
            </w:r>
            <w:proofErr w:type="spellEnd"/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. –</w:t>
            </w:r>
            <w:r w:rsidRPr="00101FB9">
              <w:rPr>
                <w:rFonts w:ascii="Times New Roman" w:hAnsi="Times New Roman"/>
                <w:color w:val="0070C0"/>
                <w:sz w:val="20"/>
                <w:szCs w:val="20"/>
                <w:lang w:eastAsia="ru-RU"/>
              </w:rPr>
              <w:t xml:space="preserve"> </w:t>
            </w:r>
            <w:r w:rsidRPr="00101FB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URL:</w:t>
            </w:r>
            <w:r w:rsidRPr="00101FB9">
              <w:rPr>
                <w:rFonts w:ascii="Times New Roman" w:hAnsi="Times New Roman"/>
                <w:color w:val="0000FF" w:themeColor="hyperlink"/>
                <w:sz w:val="20"/>
                <w:szCs w:val="20"/>
                <w:u w:val="single"/>
                <w:lang w:eastAsia="ru-RU"/>
              </w:rPr>
              <w:t xml:space="preserve"> </w:t>
            </w:r>
            <w:hyperlink r:id="rId10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https://dl.sibsau.ru/course/view.php?id=3550</w:t>
              </w:r>
            </w:hyperlink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11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https://dl.sibsau.ru/course/view.php?id=3550</w:t>
              </w:r>
            </w:hyperlink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Подбельский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, В. В. Язык С#. Базовый курс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учебное пособие / В. В.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Подбельский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 — Москва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Финансы и статистика, 2022. — 408 с. —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 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 // Лань : электронно-библиотечная система. — URL: </w:t>
            </w:r>
            <w:hyperlink r:id="rId12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https://e.lanbook.com/book/275855</w:t>
              </w:r>
            </w:hyperlink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13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https://e.lanbook.com/book/275855</w:t>
              </w:r>
            </w:hyperlink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Тюкачев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, Н. А. C#. Программирование 2D и 3D векторной графики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учебное пособие для вузов / Н. А.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Тюкачев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В. Г.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Хлебостроев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 — 5-е изд., стер. — Санкт-Петербург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Лань, 2024. — 320 с. —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 // Лань : электронно-библиотечная система. — URL: </w:t>
            </w:r>
            <w:hyperlink r:id="rId14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https://e.lanbook.com/book/388919</w:t>
              </w:r>
            </w:hyperlink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15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https://e.lanbook.com/book/388919</w:t>
              </w:r>
            </w:hyperlink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01FB9" w:rsidRPr="00101FB9" w:rsidTr="004A0A41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Тюкачев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Н. А. C#. Основы программирования / Н. А.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Тюкачев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В. Г. </w:t>
            </w:r>
            <w:proofErr w:type="spell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Хлебостроев</w:t>
            </w:r>
            <w:proofErr w:type="spell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. — 3-е изд., стер. — Санкт-Петербург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Лань, 2023. — 272 с. — Текст</w:t>
            </w:r>
            <w:proofErr w:type="gramStart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> :</w:t>
            </w:r>
            <w:proofErr w:type="gramEnd"/>
            <w:r w:rsidRPr="00101F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электронный // Лань : электронно-библиотечная система. — URL:</w:t>
            </w:r>
          </w:p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16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https://e.lanbook.com/book/269840</w:t>
              </w:r>
            </w:hyperlink>
            <w:r w:rsidRPr="00101FB9"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hyperlink r:id="rId17" w:history="1">
              <w:r w:rsidRPr="00101FB9">
                <w:rPr>
                  <w:rFonts w:ascii="Times New Roman" w:hAnsi="Times New Roman"/>
                  <w:color w:val="0000FF" w:themeColor="hyperlink"/>
                  <w:sz w:val="20"/>
                  <w:szCs w:val="20"/>
                  <w:u w:val="single"/>
                  <w:lang w:eastAsia="ru-RU"/>
                </w:rPr>
                <w:t>https://e.lanbook.com/book/269840</w:t>
              </w:r>
            </w:hyperlink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FB9" w:rsidRPr="00101FB9" w:rsidRDefault="00101FB9" w:rsidP="00101FB9">
            <w:pPr>
              <w:widowControl w:val="0"/>
              <w:tabs>
                <w:tab w:val="left" w:pos="4678"/>
              </w:tabs>
              <w:suppressAutoHyphens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3E6737" w:rsidRDefault="003E6737">
      <w:bookmarkStart w:id="0" w:name="_GoBack"/>
      <w:bookmarkEnd w:id="0"/>
    </w:p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CC"/>
    <w:family w:val="roman"/>
    <w:pitch w:val="variable"/>
    <w:sig w:usb0="00000001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01FB9"/>
    <w:rsid w:val="00101FB9"/>
    <w:rsid w:val="002B7A3C"/>
    <w:rsid w:val="002F7D69"/>
    <w:rsid w:val="003E6737"/>
    <w:rsid w:val="005566EE"/>
    <w:rsid w:val="0096388E"/>
    <w:rsid w:val="00F6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566EE"/>
    <w:pPr>
      <w:ind w:firstLine="709"/>
      <w:jc w:val="both"/>
    </w:pPr>
    <w:rPr>
      <w:rFonts w:ascii="Liberation Serif" w:hAnsi="Liberation Serif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5566EE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566EE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566EE"/>
    <w:pPr>
      <w:keepNext/>
      <w:keepLines/>
      <w:suppressAutoHyphens/>
      <w:contextualSpacing/>
      <w:outlineLvl w:val="2"/>
    </w:pPr>
    <w:rPr>
      <w:rFonts w:ascii="Times New Roman" w:hAnsi="Times New Roman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5566EE"/>
    <w:pPr>
      <w:keepNext/>
      <w:keepLines/>
      <w:suppressAutoHyphens/>
      <w:contextualSpacing/>
      <w:outlineLvl w:val="3"/>
    </w:pPr>
    <w:rPr>
      <w:rFonts w:ascii="Times New Roman" w:hAnsi="Times New Roman"/>
      <w:bCs/>
      <w:i/>
      <w:iCs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566EE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566EE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szCs w:val="20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566E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566E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5566E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5566EE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5566EE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5566EE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5566E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5566E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5566E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5566E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qFormat/>
    <w:rsid w:val="005566EE"/>
    <w:rPr>
      <w:b/>
      <w:bCs/>
      <w:color w:val="4F81BD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5566E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ru-RU"/>
    </w:rPr>
  </w:style>
  <w:style w:type="character" w:customStyle="1" w:styleId="a6">
    <w:name w:val="Название Знак"/>
    <w:link w:val="a5"/>
    <w:uiPriority w:val="10"/>
    <w:rsid w:val="005566E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5566E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  <w:lang w:eastAsia="ru-RU"/>
    </w:rPr>
  </w:style>
  <w:style w:type="character" w:customStyle="1" w:styleId="a8">
    <w:name w:val="Подзаголовок Знак"/>
    <w:link w:val="a7"/>
    <w:uiPriority w:val="11"/>
    <w:rsid w:val="005566E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9">
    <w:name w:val="Strong"/>
    <w:uiPriority w:val="22"/>
    <w:qFormat/>
    <w:rsid w:val="005566EE"/>
    <w:rPr>
      <w:b/>
      <w:bCs/>
    </w:rPr>
  </w:style>
  <w:style w:type="character" w:styleId="aa">
    <w:name w:val="Emphasis"/>
    <w:uiPriority w:val="20"/>
    <w:qFormat/>
    <w:rsid w:val="005566EE"/>
    <w:rPr>
      <w:i/>
      <w:iCs/>
    </w:rPr>
  </w:style>
  <w:style w:type="paragraph" w:styleId="ab">
    <w:name w:val="No Spacing"/>
    <w:uiPriority w:val="1"/>
    <w:qFormat/>
    <w:rsid w:val="005566EE"/>
    <w:rPr>
      <w:sz w:val="22"/>
      <w:szCs w:val="22"/>
      <w:lang w:eastAsia="en-US"/>
    </w:rPr>
  </w:style>
  <w:style w:type="paragraph" w:styleId="a">
    <w:name w:val="List Paragraph"/>
    <w:basedOn w:val="a0"/>
    <w:link w:val="ac"/>
    <w:uiPriority w:val="34"/>
    <w:qFormat/>
    <w:rsid w:val="005566EE"/>
    <w:pPr>
      <w:numPr>
        <w:numId w:val="1"/>
      </w:numPr>
      <w:tabs>
        <w:tab w:val="left" w:pos="993"/>
      </w:tabs>
    </w:pPr>
    <w:rPr>
      <w:szCs w:val="28"/>
    </w:rPr>
  </w:style>
  <w:style w:type="character" w:customStyle="1" w:styleId="ac">
    <w:name w:val="Абзац списка Знак"/>
    <w:basedOn w:val="a1"/>
    <w:link w:val="a"/>
    <w:uiPriority w:val="34"/>
    <w:locked/>
    <w:rsid w:val="005566EE"/>
    <w:rPr>
      <w:rFonts w:ascii="Liberation Serif" w:hAnsi="Liberation Serif"/>
      <w:sz w:val="28"/>
      <w:szCs w:val="28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5566EE"/>
    <w:rPr>
      <w:rFonts w:ascii="Calibri" w:hAnsi="Calibri"/>
      <w:i/>
      <w:iCs/>
      <w:color w:val="000000"/>
      <w:sz w:val="20"/>
      <w:szCs w:val="20"/>
      <w:lang w:eastAsia="ru-RU"/>
    </w:rPr>
  </w:style>
  <w:style w:type="character" w:customStyle="1" w:styleId="22">
    <w:name w:val="Цитата 2 Знак"/>
    <w:link w:val="21"/>
    <w:uiPriority w:val="29"/>
    <w:rsid w:val="005566EE"/>
    <w:rPr>
      <w:i/>
      <w:iCs/>
      <w:color w:val="000000"/>
    </w:rPr>
  </w:style>
  <w:style w:type="paragraph" w:styleId="ad">
    <w:name w:val="Intense Quote"/>
    <w:basedOn w:val="a0"/>
    <w:next w:val="a0"/>
    <w:link w:val="ae"/>
    <w:uiPriority w:val="30"/>
    <w:qFormat/>
    <w:rsid w:val="005566EE"/>
    <w:pPr>
      <w:pBdr>
        <w:bottom w:val="single" w:sz="4" w:space="4" w:color="4F81BD"/>
      </w:pBdr>
      <w:spacing w:before="200" w:after="280"/>
      <w:ind w:left="936" w:right="936"/>
    </w:pPr>
    <w:rPr>
      <w:rFonts w:ascii="Calibri" w:hAnsi="Calibri"/>
      <w:b/>
      <w:bCs/>
      <w:i/>
      <w:iCs/>
      <w:color w:val="4F81BD"/>
      <w:sz w:val="20"/>
      <w:szCs w:val="20"/>
      <w:lang w:eastAsia="ru-RU"/>
    </w:rPr>
  </w:style>
  <w:style w:type="character" w:customStyle="1" w:styleId="ae">
    <w:name w:val="Выделенная цитата Знак"/>
    <w:link w:val="ad"/>
    <w:uiPriority w:val="30"/>
    <w:rsid w:val="005566EE"/>
    <w:rPr>
      <w:b/>
      <w:bCs/>
      <w:i/>
      <w:iCs/>
      <w:color w:val="4F81BD"/>
    </w:rPr>
  </w:style>
  <w:style w:type="character" w:styleId="af">
    <w:name w:val="Subtle Emphasis"/>
    <w:uiPriority w:val="19"/>
    <w:qFormat/>
    <w:rsid w:val="005566EE"/>
    <w:rPr>
      <w:i/>
      <w:iCs/>
      <w:color w:val="808080"/>
    </w:rPr>
  </w:style>
  <w:style w:type="character" w:styleId="af0">
    <w:name w:val="Intense Emphasis"/>
    <w:uiPriority w:val="21"/>
    <w:qFormat/>
    <w:rsid w:val="005566EE"/>
    <w:rPr>
      <w:b/>
      <w:bCs/>
      <w:i/>
      <w:iCs/>
      <w:color w:val="4F81BD"/>
    </w:rPr>
  </w:style>
  <w:style w:type="character" w:styleId="af1">
    <w:name w:val="Subtle Reference"/>
    <w:uiPriority w:val="31"/>
    <w:qFormat/>
    <w:rsid w:val="005566EE"/>
    <w:rPr>
      <w:smallCaps/>
      <w:color w:val="C0504D"/>
      <w:u w:val="single"/>
    </w:rPr>
  </w:style>
  <w:style w:type="character" w:styleId="af2">
    <w:name w:val="Intense Reference"/>
    <w:uiPriority w:val="32"/>
    <w:qFormat/>
    <w:rsid w:val="005566EE"/>
    <w:rPr>
      <w:b/>
      <w:bCs/>
      <w:smallCaps/>
      <w:color w:val="C0504D"/>
      <w:spacing w:val="5"/>
      <w:u w:val="single"/>
    </w:rPr>
  </w:style>
  <w:style w:type="character" w:styleId="af3">
    <w:name w:val="Book Title"/>
    <w:uiPriority w:val="33"/>
    <w:qFormat/>
    <w:rsid w:val="005566EE"/>
    <w:rPr>
      <w:b/>
      <w:b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5566EE"/>
    <w:pPr>
      <w:outlineLvl w:val="9"/>
    </w:pPr>
  </w:style>
  <w:style w:type="paragraph" w:customStyle="1" w:styleId="af5">
    <w:name w:val="Рисунок (картинка)"/>
    <w:basedOn w:val="a0"/>
    <w:next w:val="a0"/>
    <w:link w:val="af6"/>
    <w:qFormat/>
    <w:rsid w:val="005566EE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character" w:customStyle="1" w:styleId="af6">
    <w:name w:val="Рисунок (картинка) Знак"/>
    <w:link w:val="af5"/>
    <w:rsid w:val="005566EE"/>
    <w:rPr>
      <w:rFonts w:ascii="Liberation Serif" w:hAnsi="Liberation Serif"/>
      <w:sz w:val="24"/>
      <w:szCs w:val="24"/>
      <w:lang w:eastAsia="en-US"/>
    </w:rPr>
  </w:style>
  <w:style w:type="paragraph" w:customStyle="1" w:styleId="af7">
    <w:name w:val="Название таблицы"/>
    <w:basedOn w:val="a0"/>
    <w:link w:val="af8"/>
    <w:qFormat/>
    <w:rsid w:val="005566EE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Название таблицы Знак"/>
    <w:link w:val="af7"/>
    <w:rsid w:val="005566EE"/>
    <w:rPr>
      <w:rFonts w:ascii="Liberation Serif" w:hAnsi="Liberation Serif"/>
      <w:sz w:val="24"/>
      <w:szCs w:val="24"/>
      <w:lang w:eastAsia="en-US"/>
    </w:rPr>
  </w:style>
  <w:style w:type="paragraph" w:customStyle="1" w:styleId="af9">
    <w:name w:val="Название таблицы (продолжение/окончание)"/>
    <w:basedOn w:val="af7"/>
    <w:link w:val="afa"/>
    <w:qFormat/>
    <w:rsid w:val="005566EE"/>
    <w:pPr>
      <w:jc w:val="right"/>
    </w:pPr>
  </w:style>
  <w:style w:type="character" w:customStyle="1" w:styleId="afa">
    <w:name w:val="Название таблицы (продолжение/окончание) Знак"/>
    <w:link w:val="af9"/>
    <w:rsid w:val="005566EE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Листинг (заголовок)"/>
    <w:basedOn w:val="a0"/>
    <w:link w:val="afc"/>
    <w:qFormat/>
    <w:rsid w:val="005566E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c">
    <w:name w:val="Листинг (заголовок) Знак"/>
    <w:link w:val="afb"/>
    <w:rsid w:val="005566EE"/>
    <w:rPr>
      <w:rFonts w:ascii="Liberation Serif" w:hAnsi="Liberation Serif" w:cs="Courier New"/>
      <w:sz w:val="24"/>
      <w:szCs w:val="24"/>
      <w:lang w:eastAsia="en-US"/>
    </w:rPr>
  </w:style>
  <w:style w:type="paragraph" w:customStyle="1" w:styleId="afd">
    <w:name w:val="Таблица (базовый текст)"/>
    <w:basedOn w:val="a0"/>
    <w:link w:val="afe"/>
    <w:qFormat/>
    <w:rsid w:val="005566EE"/>
    <w:pPr>
      <w:suppressAutoHyphens/>
      <w:ind w:firstLine="0"/>
    </w:pPr>
    <w:rPr>
      <w:sz w:val="24"/>
      <w:szCs w:val="24"/>
    </w:rPr>
  </w:style>
  <w:style w:type="character" w:customStyle="1" w:styleId="afe">
    <w:name w:val="Таблица (базовый текст) Знак"/>
    <w:link w:val="afd"/>
    <w:rsid w:val="005566EE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Таблица (заголовок столбцов)"/>
    <w:basedOn w:val="afd"/>
    <w:link w:val="aff0"/>
    <w:qFormat/>
    <w:rsid w:val="005566EE"/>
    <w:pPr>
      <w:keepLines/>
      <w:jc w:val="center"/>
    </w:pPr>
  </w:style>
  <w:style w:type="character" w:customStyle="1" w:styleId="aff0">
    <w:name w:val="Таблица (заголовок столбцов) Знак"/>
    <w:link w:val="aff"/>
    <w:rsid w:val="005566EE"/>
    <w:rPr>
      <w:rFonts w:ascii="Liberation Serif" w:hAnsi="Liberation Serif"/>
      <w:sz w:val="24"/>
      <w:szCs w:val="24"/>
      <w:lang w:eastAsia="en-US"/>
    </w:rPr>
  </w:style>
  <w:style w:type="paragraph" w:customStyle="1" w:styleId="aff1">
    <w:name w:val="Строка после таблицы"/>
    <w:basedOn w:val="a0"/>
    <w:link w:val="aff2"/>
    <w:qFormat/>
    <w:rsid w:val="005566EE"/>
    <w:rPr>
      <w:rFonts w:ascii="Times New Roman" w:hAnsi="Times New Roman"/>
    </w:rPr>
  </w:style>
  <w:style w:type="character" w:customStyle="1" w:styleId="aff2">
    <w:name w:val="Строка после таблицы Знак"/>
    <w:link w:val="aff1"/>
    <w:rsid w:val="005566EE"/>
    <w:rPr>
      <w:rFonts w:ascii="Times New Roman" w:hAnsi="Times New Roman"/>
      <w:sz w:val="28"/>
      <w:szCs w:val="22"/>
      <w:lang w:eastAsia="en-US"/>
    </w:rPr>
  </w:style>
  <w:style w:type="paragraph" w:customStyle="1" w:styleId="aff3">
    <w:name w:val="Заголовок Приложения"/>
    <w:basedOn w:val="a0"/>
    <w:next w:val="a0"/>
    <w:link w:val="aff4"/>
    <w:qFormat/>
    <w:rsid w:val="005566EE"/>
    <w:pPr>
      <w:spacing w:after="720"/>
    </w:pPr>
    <w:rPr>
      <w:b/>
      <w:caps/>
    </w:rPr>
  </w:style>
  <w:style w:type="character" w:customStyle="1" w:styleId="aff4">
    <w:name w:val="Заголовок Приложения Знак"/>
    <w:basedOn w:val="10"/>
    <w:link w:val="aff3"/>
    <w:rsid w:val="005566EE"/>
    <w:rPr>
      <w:rFonts w:ascii="Liberation Serif" w:hAnsi="Liberation Serif"/>
      <w:b/>
      <w:bCs/>
      <w:caps/>
      <w:sz w:val="28"/>
      <w:szCs w:val="22"/>
      <w:lang w:eastAsia="en-US"/>
    </w:rPr>
  </w:style>
  <w:style w:type="paragraph" w:customStyle="1" w:styleId="11">
    <w:name w:val="Пункт ТЗ 1"/>
    <w:basedOn w:val="a0"/>
    <w:link w:val="12"/>
    <w:qFormat/>
    <w:rsid w:val="005566EE"/>
    <w:pPr>
      <w:keepNext/>
      <w:suppressAutoHyphens/>
      <w:spacing w:before="80"/>
    </w:pPr>
    <w:rPr>
      <w:rFonts w:eastAsia="Calibri"/>
      <w:szCs w:val="28"/>
    </w:rPr>
  </w:style>
  <w:style w:type="character" w:customStyle="1" w:styleId="12">
    <w:name w:val="Пункт ТЗ 1 Знак"/>
    <w:basedOn w:val="a1"/>
    <w:link w:val="11"/>
    <w:rsid w:val="005566EE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23">
    <w:name w:val="Пункт ТЗ 2 уровень"/>
    <w:basedOn w:val="a0"/>
    <w:link w:val="24"/>
    <w:qFormat/>
    <w:rsid w:val="005566EE"/>
    <w:pPr>
      <w:keepNext/>
      <w:suppressAutoHyphens/>
    </w:pPr>
    <w:rPr>
      <w:rFonts w:eastAsia="Calibri"/>
      <w:i/>
      <w:szCs w:val="28"/>
    </w:rPr>
  </w:style>
  <w:style w:type="character" w:customStyle="1" w:styleId="24">
    <w:name w:val="Пункт ТЗ 2 уровень Знак"/>
    <w:basedOn w:val="a1"/>
    <w:link w:val="23"/>
    <w:rsid w:val="005566EE"/>
    <w:rPr>
      <w:rFonts w:ascii="Liberation Serif" w:eastAsia="Calibri" w:hAnsi="Liberation Serif"/>
      <w:i/>
      <w:sz w:val="28"/>
      <w:szCs w:val="28"/>
      <w:lang w:eastAsia="en-US"/>
    </w:rPr>
  </w:style>
  <w:style w:type="paragraph" w:customStyle="1" w:styleId="aff5">
    <w:name w:val="Заголовок (ПРИЛОЖЕНИЕ Х)"/>
    <w:basedOn w:val="1"/>
    <w:next w:val="aff3"/>
    <w:link w:val="aff6"/>
    <w:qFormat/>
    <w:rsid w:val="005566EE"/>
    <w:pPr>
      <w:spacing w:after="0"/>
      <w:jc w:val="right"/>
    </w:pPr>
  </w:style>
  <w:style w:type="character" w:customStyle="1" w:styleId="aff6">
    <w:name w:val="Заголовок (ПРИЛОЖЕНИЕ Х) Знак"/>
    <w:basedOn w:val="aff4"/>
    <w:link w:val="aff5"/>
    <w:rsid w:val="005566EE"/>
    <w:rPr>
      <w:rFonts w:ascii="Liberation Serif" w:hAnsi="Liberation Serif"/>
      <w:b/>
      <w:bCs/>
      <w:caps/>
      <w:sz w:val="28"/>
      <w:szCs w:val="28"/>
      <w:lang w:eastAsia="en-US"/>
    </w:rPr>
  </w:style>
  <w:style w:type="paragraph" w:customStyle="1" w:styleId="aff7">
    <w:name w:val="Код"/>
    <w:basedOn w:val="a0"/>
    <w:uiPriority w:val="99"/>
    <w:qFormat/>
    <w:rsid w:val="005566E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styleId="aff8">
    <w:name w:val="Balloon Text"/>
    <w:basedOn w:val="a0"/>
    <w:link w:val="aff9"/>
    <w:uiPriority w:val="99"/>
    <w:semiHidden/>
    <w:unhideWhenUsed/>
    <w:rsid w:val="00101FB9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1"/>
    <w:link w:val="aff8"/>
    <w:uiPriority w:val="99"/>
    <w:semiHidden/>
    <w:rsid w:val="00101FB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pallada.sibsau.ru/web%23id=4791&amp;action=218&amp;model=umkd_reestr.umkd&amp;view_type=form&amp;menu_id=197" TargetMode="External"/><Relationship Id="rId13" Type="http://schemas.openxmlformats.org/officeDocument/2006/relationships/hyperlink" Target="https://e.lanbook.com/book/275855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e.lanbook.com/book/345992" TargetMode="External"/><Relationship Id="rId12" Type="http://schemas.openxmlformats.org/officeDocument/2006/relationships/hyperlink" Target="https://e.lanbook.com/book/275855" TargetMode="External"/><Relationship Id="rId17" Type="http://schemas.openxmlformats.org/officeDocument/2006/relationships/hyperlink" Target="https://e.lanbook.com/book/269840" TargetMode="External"/><Relationship Id="rId2" Type="http://schemas.openxmlformats.org/officeDocument/2006/relationships/styles" Target="styles.xml"/><Relationship Id="rId16" Type="http://schemas.openxmlformats.org/officeDocument/2006/relationships/hyperlink" Target="https://e.lanbook.com/book/26984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.lanbook.com/book/345992%20" TargetMode="External"/><Relationship Id="rId11" Type="http://schemas.openxmlformats.org/officeDocument/2006/relationships/hyperlink" Target="https://dl.sibsau.ru/course/view.php?id=355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388919" TargetMode="External"/><Relationship Id="rId10" Type="http://schemas.openxmlformats.org/officeDocument/2006/relationships/hyperlink" Target="https://dl.sibsau.ru/course/view.php?id=3550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edu.pallada.sibsau.ru/web%23id=4791&amp;action=218&amp;model=umkd_reestr.umkd&amp;view_type=form&amp;menu_id=197" TargetMode="External"/><Relationship Id="rId14" Type="http://schemas.openxmlformats.org/officeDocument/2006/relationships/hyperlink" Target="https://e.lanbook.com/book/388919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9567D37359B40F796139783DCF209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5D9AAC-BFF3-4644-9085-2BBA23B5A2C4}"/>
      </w:docPartPr>
      <w:docPartBody>
        <w:p w:rsidR="00000000" w:rsidRDefault="00571D44" w:rsidP="00571D44">
          <w:pPr>
            <w:pStyle w:val="79567D37359B40F796139783DCF209A8"/>
          </w:pPr>
          <w:r w:rsidRPr="009D5416"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CC"/>
    <w:family w:val="roman"/>
    <w:pitch w:val="variable"/>
    <w:sig w:usb0="00000001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D44"/>
    <w:rsid w:val="00571D44"/>
    <w:rsid w:val="0091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9567D37359B40F796139783DCF209A8">
    <w:name w:val="79567D37359B40F796139783DCF209A8"/>
    <w:rsid w:val="00571D4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9567D37359B40F796139783DCF209A8">
    <w:name w:val="79567D37359B40F796139783DCF209A8"/>
    <w:rsid w:val="00571D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2024-03-19T09:08:00Z</dcterms:created>
  <dcterms:modified xsi:type="dcterms:W3CDTF">2024-03-19T09:09:00Z</dcterms:modified>
</cp:coreProperties>
</file>