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81E2" w14:textId="77777777" w:rsidR="002E0FC2" w:rsidRPr="002E0FC2" w:rsidRDefault="002E0FC2" w:rsidP="002F4FF8">
      <w:pPr>
        <w:jc w:val="center"/>
        <w:rPr>
          <w:b/>
          <w:sz w:val="22"/>
          <w:lang w:val="ru-RU"/>
        </w:rPr>
      </w:pPr>
      <w:bookmarkStart w:id="0" w:name="_Toc460521404"/>
      <w:bookmarkStart w:id="1" w:name="_Toc460521483"/>
      <w:r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4743B1B7" w14:textId="77777777" w:rsidR="002E0FC2" w:rsidRPr="002E0FC2" w:rsidRDefault="002E0FC2" w:rsidP="002F4FF8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  <w:lang w:val="ru-RU"/>
        </w:rPr>
        <w:br/>
        <w:t>высшего образования</w:t>
      </w:r>
    </w:p>
    <w:p w14:paraId="0B0581A4" w14:textId="77777777" w:rsidR="002E0FC2" w:rsidRPr="002E0FC2" w:rsidRDefault="002E0FC2" w:rsidP="002F4FF8">
      <w:pPr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 xml:space="preserve">«Сибирский государственный университет науки и технологий </w:t>
      </w:r>
      <w:r>
        <w:rPr>
          <w:b/>
          <w:szCs w:val="28"/>
          <w:lang w:val="ru-RU"/>
        </w:rPr>
        <w:br/>
        <w:t>имени академика М.Ф. Решетнева»</w:t>
      </w:r>
    </w:p>
    <w:p w14:paraId="6D4B20FB" w14:textId="77777777" w:rsidR="002E0FC2" w:rsidRPr="002E0FC2" w:rsidRDefault="002E0FC2" w:rsidP="002F4FF8">
      <w:pPr>
        <w:jc w:val="center"/>
        <w:rPr>
          <w:sz w:val="26"/>
          <w:szCs w:val="26"/>
          <w:lang w:val="ru-RU"/>
        </w:rPr>
      </w:pPr>
    </w:p>
    <w:p w14:paraId="763D240F" w14:textId="77777777" w:rsidR="002E0FC2" w:rsidRPr="002E0FC2" w:rsidRDefault="002E0FC2" w:rsidP="002F4FF8">
      <w:pPr>
        <w:jc w:val="center"/>
        <w:rPr>
          <w:sz w:val="26"/>
          <w:szCs w:val="26"/>
          <w:lang w:val="ru-RU"/>
        </w:rPr>
      </w:pPr>
    </w:p>
    <w:p w14:paraId="229D3C6D" w14:textId="77777777" w:rsidR="002E0FC2" w:rsidRPr="002E0FC2" w:rsidRDefault="002E0FC2" w:rsidP="002F4FF8">
      <w:pPr>
        <w:ind w:right="-2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Институт информатики и телекоммуникаций</w:t>
      </w:r>
    </w:p>
    <w:p w14:paraId="0523E782" w14:textId="77777777" w:rsidR="002E0FC2" w:rsidRPr="002E0FC2" w:rsidRDefault="002E0FC2" w:rsidP="002F4FF8">
      <w:pPr>
        <w:ind w:right="-2"/>
        <w:jc w:val="center"/>
        <w:rPr>
          <w:sz w:val="26"/>
          <w:szCs w:val="26"/>
          <w:lang w:val="ru-RU"/>
        </w:rPr>
      </w:pPr>
    </w:p>
    <w:p w14:paraId="4D752BC2" w14:textId="77777777" w:rsidR="002E0FC2" w:rsidRPr="002E0FC2" w:rsidRDefault="002E0FC2" w:rsidP="002F4FF8">
      <w:pPr>
        <w:ind w:right="-2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Кафедра информатики и вычислительной техники</w:t>
      </w:r>
    </w:p>
    <w:p w14:paraId="231CA0E6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1C554EDB" w14:textId="77777777" w:rsidR="002E0FC2" w:rsidRPr="00C31256" w:rsidRDefault="002E0FC2" w:rsidP="002F4FF8">
      <w:pPr>
        <w:pStyle w:val="af0"/>
        <w:ind w:left="0" w:firstLine="0"/>
        <w:rPr>
          <w:szCs w:val="28"/>
        </w:rPr>
      </w:pPr>
    </w:p>
    <w:p w14:paraId="0FBEDCFC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28307695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6641ED18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0A31B00D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2F3B9FA4" w14:textId="77777777" w:rsidR="002E0FC2" w:rsidRPr="006A4572" w:rsidRDefault="002E0FC2" w:rsidP="002F4FF8">
      <w:pPr>
        <w:pStyle w:val="af0"/>
        <w:ind w:left="0" w:firstLine="0"/>
        <w:rPr>
          <w:szCs w:val="28"/>
        </w:rPr>
      </w:pPr>
    </w:p>
    <w:p w14:paraId="1D6823E8" w14:textId="77777777" w:rsidR="002E0FC2" w:rsidRPr="0096709C" w:rsidRDefault="002E0FC2" w:rsidP="002F4FF8">
      <w:pPr>
        <w:pStyle w:val="af0"/>
        <w:ind w:left="0" w:firstLine="0"/>
        <w:jc w:val="center"/>
        <w:rPr>
          <w:b/>
          <w:szCs w:val="32"/>
        </w:rPr>
      </w:pPr>
      <w:r>
        <w:rPr>
          <w:b/>
          <w:szCs w:val="32"/>
        </w:rPr>
        <w:t>ОТЧЕТ ПО ПРАКТИЧЕСКОЙ РАБОТЕ №1</w:t>
      </w:r>
    </w:p>
    <w:p w14:paraId="3F364024" w14:textId="77777777" w:rsidR="002E0FC2" w:rsidRPr="00267B0F" w:rsidRDefault="002E0FC2" w:rsidP="002F4FF8">
      <w:pPr>
        <w:pStyle w:val="af0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Архитектура вычислительных систем</w:t>
      </w:r>
    </w:p>
    <w:p w14:paraId="1F477C26" w14:textId="77777777" w:rsidR="002E0FC2" w:rsidRDefault="002E0FC2" w:rsidP="002F4FF8">
      <w:pPr>
        <w:pStyle w:val="af0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E0FC2" w14:paraId="05D2646F" w14:textId="77777777" w:rsidTr="00263238">
        <w:tc>
          <w:tcPr>
            <w:tcW w:w="9853" w:type="dxa"/>
            <w:tcBorders>
              <w:bottom w:val="single" w:sz="4" w:space="0" w:color="auto"/>
            </w:tcBorders>
          </w:tcPr>
          <w:p w14:paraId="147273D5" w14:textId="77777777" w:rsidR="002E0FC2" w:rsidRPr="006C3FD9" w:rsidRDefault="002E0FC2" w:rsidP="002F4FF8">
            <w:pPr>
              <w:pStyle w:val="af0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Сравнительный обзор современных ЭВМ</w:t>
            </w:r>
          </w:p>
        </w:tc>
      </w:tr>
    </w:tbl>
    <w:p w14:paraId="7363B6AF" w14:textId="77777777" w:rsidR="002E0FC2" w:rsidRDefault="002E0FC2" w:rsidP="002F4FF8">
      <w:pPr>
        <w:pStyle w:val="af0"/>
        <w:spacing w:before="120"/>
        <w:ind w:left="0" w:firstLine="0"/>
        <w:rPr>
          <w:szCs w:val="28"/>
        </w:rPr>
      </w:pPr>
    </w:p>
    <w:p w14:paraId="536458E6" w14:textId="77777777" w:rsidR="002E0FC2" w:rsidRDefault="002E0FC2" w:rsidP="002F4FF8">
      <w:pPr>
        <w:pStyle w:val="af0"/>
        <w:spacing w:before="120"/>
        <w:ind w:left="0" w:firstLine="0"/>
        <w:rPr>
          <w:szCs w:val="28"/>
        </w:rPr>
      </w:pPr>
    </w:p>
    <w:p w14:paraId="4BB35D2D" w14:textId="77777777" w:rsidR="002E0FC2" w:rsidRPr="006A4572" w:rsidRDefault="002E0FC2" w:rsidP="002F4FF8">
      <w:pPr>
        <w:pStyle w:val="af0"/>
        <w:ind w:left="0" w:firstLine="0"/>
        <w:rPr>
          <w:szCs w:val="28"/>
        </w:rPr>
      </w:pPr>
    </w:p>
    <w:p w14:paraId="3B0A5739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16C0F150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02F6481B" w14:textId="77777777" w:rsidR="002E0FC2" w:rsidRPr="001C0DEA" w:rsidRDefault="002E0FC2" w:rsidP="002F4FF8">
      <w:pPr>
        <w:pStyle w:val="af0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А. Ю. Ефимов</w:t>
      </w:r>
      <w:r>
        <w:rPr>
          <w:szCs w:val="28"/>
          <w:u w:val="single"/>
        </w:rPr>
        <w:tab/>
      </w:r>
    </w:p>
    <w:p w14:paraId="3D38F692" w14:textId="77777777" w:rsidR="002E0FC2" w:rsidRPr="001C0DEA" w:rsidRDefault="002E0FC2" w:rsidP="002F4FF8">
      <w:pPr>
        <w:pStyle w:val="af0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4D5812D0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46D682E3" w14:textId="57D62360" w:rsidR="002E0FC2" w:rsidRPr="001C0DEA" w:rsidRDefault="002E0FC2" w:rsidP="002F4FF8">
      <w:pPr>
        <w:pStyle w:val="af0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 xml:space="preserve">Обучающийся </w:t>
      </w:r>
      <w:r>
        <w:rPr>
          <w:szCs w:val="28"/>
          <w:u w:val="single"/>
        </w:rPr>
        <w:t xml:space="preserve"> БПИ24-02, 24151438</w:t>
      </w:r>
      <w:r>
        <w:rPr>
          <w:sz w:val="26"/>
          <w:szCs w:val="26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Д. А. Пузынин</w:t>
      </w:r>
      <w:r>
        <w:rPr>
          <w:szCs w:val="28"/>
          <w:u w:val="single"/>
        </w:rPr>
        <w:tab/>
      </w:r>
    </w:p>
    <w:p w14:paraId="2E6829B0" w14:textId="77777777" w:rsidR="002E0FC2" w:rsidRPr="001C0DEA" w:rsidRDefault="002E0FC2" w:rsidP="002F4FF8">
      <w:pPr>
        <w:pStyle w:val="af0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6D141C00" w14:textId="77777777" w:rsidR="002E0FC2" w:rsidRDefault="002E0FC2" w:rsidP="002F4FF8">
      <w:pPr>
        <w:pStyle w:val="af0"/>
        <w:ind w:left="0" w:firstLine="0"/>
        <w:rPr>
          <w:szCs w:val="28"/>
        </w:rPr>
      </w:pPr>
    </w:p>
    <w:p w14:paraId="37832EC0" w14:textId="77777777" w:rsidR="002E0FC2" w:rsidRDefault="002E0FC2" w:rsidP="002F4FF8">
      <w:pPr>
        <w:pStyle w:val="af0"/>
        <w:spacing w:after="0"/>
        <w:ind w:left="0" w:firstLine="0"/>
        <w:rPr>
          <w:szCs w:val="28"/>
        </w:rPr>
      </w:pPr>
    </w:p>
    <w:p w14:paraId="3EA5543E" w14:textId="77777777" w:rsidR="002E0FC2" w:rsidRDefault="002E0FC2" w:rsidP="002F4FF8">
      <w:pPr>
        <w:pStyle w:val="af0"/>
        <w:spacing w:after="0"/>
        <w:ind w:left="0" w:firstLine="0"/>
        <w:rPr>
          <w:szCs w:val="28"/>
        </w:rPr>
      </w:pPr>
    </w:p>
    <w:p w14:paraId="679D95DA" w14:textId="77777777" w:rsidR="002E0FC2" w:rsidRDefault="002E0FC2" w:rsidP="002F4FF8">
      <w:pPr>
        <w:pStyle w:val="af0"/>
        <w:spacing w:after="0"/>
        <w:ind w:left="0" w:firstLine="0"/>
        <w:rPr>
          <w:szCs w:val="28"/>
        </w:rPr>
      </w:pPr>
    </w:p>
    <w:p w14:paraId="238AC967" w14:textId="77777777" w:rsidR="002E0FC2" w:rsidRDefault="002E0FC2" w:rsidP="002F4FF8">
      <w:pPr>
        <w:pStyle w:val="af0"/>
        <w:spacing w:after="0"/>
        <w:ind w:left="0" w:firstLine="0"/>
        <w:rPr>
          <w:szCs w:val="28"/>
        </w:rPr>
      </w:pPr>
    </w:p>
    <w:p w14:paraId="1E5D3BE7" w14:textId="77777777" w:rsidR="002E0FC2" w:rsidRDefault="002E0FC2" w:rsidP="002F4FF8">
      <w:pPr>
        <w:pStyle w:val="af0"/>
        <w:spacing w:after="0"/>
        <w:ind w:left="0" w:firstLine="0"/>
        <w:jc w:val="center"/>
        <w:rPr>
          <w:szCs w:val="28"/>
        </w:rPr>
        <w:sectPr w:rsidR="002E0FC2" w:rsidSect="0095061E">
          <w:footerReference w:type="even" r:id="rId7"/>
          <w:footerReference w:type="default" r:id="rId8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 xml:space="preserve">Красноярск </w:t>
      </w:r>
      <w:r>
        <w:rPr>
          <w:szCs w:val="28"/>
        </w:rPr>
        <w:t>2026 г.</w:t>
      </w:r>
    </w:p>
    <w:bookmarkEnd w:id="0"/>
    <w:bookmarkEnd w:id="1"/>
    <w:p w14:paraId="22B3A0DE" w14:textId="57EC4E1D" w:rsidR="002F4FF8" w:rsidRPr="009B03F3" w:rsidRDefault="009B03F3" w:rsidP="002F4FF8">
      <w:pPr>
        <w:keepNext/>
        <w:keepLines/>
        <w:pageBreakBefore/>
        <w:suppressAutoHyphens/>
        <w:spacing w:after="640"/>
        <w:ind w:firstLine="709"/>
        <w:contextualSpacing/>
        <w:jc w:val="both"/>
        <w:outlineLvl w:val="0"/>
        <w:rPr>
          <w:b/>
          <w:bCs/>
          <w:caps/>
          <w:sz w:val="28"/>
          <w:szCs w:val="28"/>
          <w:lang w:val="ru-RU"/>
        </w:rPr>
      </w:pPr>
      <w:r>
        <w:rPr>
          <w:b/>
          <w:bCs/>
          <w:caps/>
          <w:sz w:val="28"/>
          <w:szCs w:val="28"/>
          <w:lang w:val="ru-RU"/>
        </w:rPr>
        <w:lastRenderedPageBreak/>
        <w:t>Цель и задачи</w:t>
      </w:r>
    </w:p>
    <w:p w14:paraId="488D5AA8" w14:textId="77777777" w:rsidR="002F4FF8" w:rsidRDefault="002F4FF8" w:rsidP="002F4FF8">
      <w:pPr>
        <w:ind w:firstLine="709"/>
        <w:jc w:val="both"/>
        <w:rPr>
          <w:b/>
          <w:bCs/>
          <w:sz w:val="28"/>
          <w:szCs w:val="22"/>
          <w:lang w:val="ru-RU"/>
        </w:rPr>
      </w:pPr>
    </w:p>
    <w:p w14:paraId="602F18CC" w14:textId="366B2C40" w:rsidR="002F4FF8" w:rsidRPr="002F4FF8" w:rsidRDefault="002F4FF8" w:rsidP="002F4FF8">
      <w:pPr>
        <w:ind w:firstLine="709"/>
        <w:jc w:val="both"/>
        <w:rPr>
          <w:sz w:val="28"/>
          <w:szCs w:val="22"/>
          <w:lang w:val="ru-RU"/>
        </w:rPr>
      </w:pPr>
      <w:r>
        <w:rPr>
          <w:b/>
          <w:bCs/>
          <w:sz w:val="28"/>
          <w:szCs w:val="22"/>
          <w:lang w:val="ru-RU"/>
        </w:rPr>
        <w:t>Цель работы</w:t>
      </w:r>
      <w:r>
        <w:rPr>
          <w:sz w:val="28"/>
          <w:szCs w:val="22"/>
          <w:lang w:val="ru-RU"/>
        </w:rPr>
        <w:t>: изучение комплектации рабочей станции; изучение основных блоков персонального компьютера.</w:t>
      </w:r>
    </w:p>
    <w:p w14:paraId="09D73423" w14:textId="77777777" w:rsidR="002F4FF8" w:rsidRPr="002F4FF8" w:rsidRDefault="002F4FF8" w:rsidP="002F4FF8">
      <w:pPr>
        <w:ind w:firstLine="709"/>
        <w:jc w:val="both"/>
        <w:rPr>
          <w:sz w:val="28"/>
          <w:szCs w:val="22"/>
          <w:lang w:val="ru-RU"/>
        </w:rPr>
      </w:pPr>
      <w:r>
        <w:rPr>
          <w:b/>
          <w:bCs/>
          <w:sz w:val="28"/>
          <w:szCs w:val="22"/>
          <w:lang w:val="ru-RU"/>
        </w:rPr>
        <w:t>Задачи работы:</w:t>
      </w:r>
    </w:p>
    <w:p w14:paraId="1FF7D704" w14:textId="77777777" w:rsidR="002F4FF8" w:rsidRPr="002F4FF8" w:rsidRDefault="002F4FF8" w:rsidP="002F4FF8">
      <w:pPr>
        <w:numPr>
          <w:ilvl w:val="0"/>
          <w:numId w:val="2"/>
        </w:numPr>
        <w:tabs>
          <w:tab w:val="left" w:pos="993"/>
        </w:tabs>
        <w:ind w:left="1353" w:hanging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Изучить понятие архитектуры ЭВМ и основные функциональные блоки персонального компьютера;</w:t>
      </w:r>
    </w:p>
    <w:p w14:paraId="0200860E" w14:textId="77777777" w:rsidR="002F4FF8" w:rsidRPr="002F4FF8" w:rsidRDefault="002F4FF8" w:rsidP="002F4FF8">
      <w:pPr>
        <w:numPr>
          <w:ilvl w:val="0"/>
          <w:numId w:val="2"/>
        </w:numPr>
        <w:tabs>
          <w:tab w:val="left" w:pos="993"/>
        </w:tabs>
        <w:ind w:left="1353" w:hanging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Рассмотреть, как требования к комплектации ПК различаются в зависимости от специализации (офис, дизайн, видеомонтаж, анимация и т.д.);</w:t>
      </w:r>
    </w:p>
    <w:p w14:paraId="69237324" w14:textId="77777777" w:rsidR="002F4FF8" w:rsidRPr="002F4FF8" w:rsidRDefault="002F4FF8" w:rsidP="002F4FF8">
      <w:pPr>
        <w:numPr>
          <w:ilvl w:val="0"/>
          <w:numId w:val="2"/>
        </w:numPr>
        <w:tabs>
          <w:tab w:val="left" w:pos="993"/>
        </w:tabs>
        <w:ind w:left="1353" w:hanging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Подобрать конкретные комплектующие, соответствующие заданной специализации;</w:t>
      </w:r>
    </w:p>
    <w:p w14:paraId="100524CB" w14:textId="77777777" w:rsidR="002F4FF8" w:rsidRPr="002F4FF8" w:rsidRDefault="002F4FF8" w:rsidP="002F4FF8">
      <w:pPr>
        <w:numPr>
          <w:ilvl w:val="0"/>
          <w:numId w:val="2"/>
        </w:numPr>
        <w:tabs>
          <w:tab w:val="left" w:pos="993"/>
        </w:tabs>
        <w:ind w:left="1353" w:hanging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Обосновать выбор каждого компонента;</w:t>
      </w:r>
    </w:p>
    <w:p w14:paraId="30613BC4" w14:textId="77777777" w:rsidR="002F4FF8" w:rsidRPr="002F4FF8" w:rsidRDefault="002F4FF8" w:rsidP="002F4FF8">
      <w:pPr>
        <w:numPr>
          <w:ilvl w:val="0"/>
          <w:numId w:val="2"/>
        </w:numPr>
        <w:tabs>
          <w:tab w:val="left" w:pos="993"/>
        </w:tabs>
        <w:ind w:left="1353" w:hanging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Рассчитать итоговую стоимость собранной конфигурации;</w:t>
      </w:r>
    </w:p>
    <w:p w14:paraId="1D3E94A3" w14:textId="77777777" w:rsidR="002F4FF8" w:rsidRPr="002F4FF8" w:rsidRDefault="002F4FF8" w:rsidP="002F4FF8">
      <w:pPr>
        <w:numPr>
          <w:ilvl w:val="0"/>
          <w:numId w:val="2"/>
        </w:numPr>
        <w:tabs>
          <w:tab w:val="left" w:pos="993"/>
        </w:tabs>
        <w:ind w:left="1353" w:hanging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Сформулировать выводы по результатам выполнения работы.</w:t>
      </w:r>
    </w:p>
    <w:p w14:paraId="04D9012B" w14:textId="77777777" w:rsidR="002F4FF8" w:rsidRPr="002F4FF8" w:rsidRDefault="002F4FF8" w:rsidP="002F4FF8">
      <w:pPr>
        <w:ind w:firstLine="709"/>
        <w:jc w:val="both"/>
        <w:rPr>
          <w:sz w:val="28"/>
          <w:szCs w:val="22"/>
          <w:lang w:val="ru-RU"/>
        </w:rPr>
      </w:pPr>
    </w:p>
    <w:p w14:paraId="140E7AD5" w14:textId="36D2E7DD" w:rsidR="002F4FF8" w:rsidRPr="002F4FF8" w:rsidRDefault="002F4FF8" w:rsidP="002F4FF8">
      <w:pPr>
        <w:ind w:firstLine="709"/>
        <w:jc w:val="both"/>
        <w:rPr>
          <w:sz w:val="28"/>
          <w:szCs w:val="22"/>
          <w:lang w:val="ru-RU"/>
        </w:rPr>
      </w:pPr>
      <w:r>
        <w:rPr>
          <w:b/>
          <w:bCs/>
          <w:sz w:val="28"/>
          <w:szCs w:val="22"/>
          <w:lang w:val="ru-RU"/>
        </w:rPr>
        <w:t>Задание (вариант 12)</w:t>
      </w:r>
      <w:r>
        <w:rPr>
          <w:sz w:val="28"/>
          <w:szCs w:val="22"/>
          <w:lang w:val="ru-RU"/>
        </w:rPr>
        <w:t>:</w:t>
      </w:r>
    </w:p>
    <w:p w14:paraId="708F767C" w14:textId="45920D96" w:rsidR="00C349D3" w:rsidRPr="00C349D3" w:rsidRDefault="002F4FF8" w:rsidP="00C349D3">
      <w:pPr>
        <w:ind w:firstLine="709"/>
        <w:rPr>
          <w:sz w:val="28"/>
          <w:szCs w:val="22"/>
          <w:lang w:val="ru-RU"/>
        </w:rPr>
      </w:pPr>
      <w:r>
        <w:rPr>
          <w:sz w:val="28"/>
          <w:szCs w:val="22"/>
          <w:lang w:val="ru-RU"/>
        </w:rPr>
        <w:t>Подобрать ПК по следующей классификации: компьютер для архитектора и визуализатора. Результат представить в виде таблицы.</w:t>
      </w:r>
    </w:p>
    <w:p w14:paraId="47D9AE0F" w14:textId="4AC15713" w:rsidR="002F4FF8" w:rsidRPr="00C349D3" w:rsidRDefault="002F4FF8" w:rsidP="00C349D3">
      <w:pPr>
        <w:ind w:firstLine="709"/>
        <w:rPr>
          <w:sz w:val="28"/>
          <w:szCs w:val="22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5F9F5CA3" w14:textId="678080CA" w:rsidR="00682363" w:rsidRPr="00AF1D80" w:rsidRDefault="0055151C" w:rsidP="004D1304">
      <w:pPr>
        <w:spacing w:after="260"/>
        <w:ind w:firstLine="48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ХОД РАБОТЫ</w:t>
      </w:r>
    </w:p>
    <w:p w14:paraId="7FB1C6D5" w14:textId="77777777" w:rsidR="00682363" w:rsidRPr="00AF1D80" w:rsidRDefault="0055151C" w:rsidP="002F4FF8">
      <w:pPr>
        <w:spacing w:after="160"/>
        <w:ind w:firstLine="4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Конфигурацию ПК принято подбирать под конкретный класс задач, поскольку требования к комплектующим различаются в зависимости от сценария использования.</w:t>
      </w:r>
    </w:p>
    <w:p w14:paraId="6225CF9D" w14:textId="77777777" w:rsidR="00682363" w:rsidRPr="00AF1D80" w:rsidRDefault="0055151C" w:rsidP="002F4FF8">
      <w:pPr>
        <w:spacing w:after="160"/>
        <w:ind w:firstLine="4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рамках данной работы рассматривается сборка ПК для архитектора и визуализатора: проектирование в САПР/</w:t>
      </w:r>
      <w:r>
        <w:rPr>
          <w:sz w:val="28"/>
          <w:szCs w:val="28"/>
        </w:rPr>
        <w:t>BIM</w:t>
      </w:r>
      <w:r>
        <w:rPr>
          <w:sz w:val="28"/>
          <w:szCs w:val="28"/>
          <w:lang w:val="ru-RU"/>
        </w:rPr>
        <w:t>-системах (</w:t>
      </w:r>
      <w:r>
        <w:rPr>
          <w:sz w:val="28"/>
          <w:szCs w:val="28"/>
        </w:rPr>
        <w:t>AutoCAD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Revit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ArchiCAD</w:t>
      </w:r>
      <w:r>
        <w:rPr>
          <w:sz w:val="28"/>
          <w:szCs w:val="28"/>
          <w:lang w:val="ru-RU"/>
        </w:rPr>
        <w:t>), 3</w:t>
      </w:r>
      <w:r>
        <w:rPr>
          <w:sz w:val="28"/>
          <w:szCs w:val="28"/>
        </w:rPr>
        <w:t>D</w:t>
      </w:r>
      <w:r>
        <w:rPr>
          <w:sz w:val="28"/>
          <w:szCs w:val="28"/>
          <w:lang w:val="ru-RU"/>
        </w:rPr>
        <w:t>-моделирование (3</w:t>
      </w:r>
      <w:r>
        <w:rPr>
          <w:sz w:val="28"/>
          <w:szCs w:val="28"/>
        </w:rPr>
        <w:t>ds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Max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SketchUp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Rhino</w:t>
      </w:r>
      <w:r>
        <w:rPr>
          <w:sz w:val="28"/>
          <w:szCs w:val="28"/>
          <w:lang w:val="ru-RU"/>
        </w:rPr>
        <w:t>) и фотореалистичная визуализация (</w:t>
      </w:r>
      <w:r>
        <w:rPr>
          <w:sz w:val="28"/>
          <w:szCs w:val="28"/>
        </w:rPr>
        <w:t>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Ray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Corona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Lumion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Twinmotion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D</w:t>
      </w:r>
      <w:r>
        <w:rPr>
          <w:sz w:val="28"/>
          <w:szCs w:val="28"/>
          <w:lang w:val="ru-RU"/>
        </w:rPr>
        <w:t xml:space="preserve">5 </w:t>
      </w:r>
      <w:r>
        <w:rPr>
          <w:sz w:val="28"/>
          <w:szCs w:val="28"/>
        </w:rPr>
        <w:t>Render</w:t>
      </w:r>
      <w:r>
        <w:rPr>
          <w:sz w:val="28"/>
          <w:szCs w:val="28"/>
          <w:lang w:val="ru-RU"/>
        </w:rPr>
        <w:t xml:space="preserve">). Такая работа требует многоядерного процессора для крупных </w:t>
      </w:r>
      <w:r>
        <w:rPr>
          <w:sz w:val="28"/>
          <w:szCs w:val="28"/>
        </w:rPr>
        <w:t>BIM</w:t>
      </w:r>
      <w:r>
        <w:rPr>
          <w:sz w:val="28"/>
          <w:szCs w:val="28"/>
          <w:lang w:val="ru-RU"/>
        </w:rPr>
        <w:t xml:space="preserve">-сборок, видеокарты с большим объёмом видеопамяти для </w:t>
      </w:r>
      <w:r>
        <w:rPr>
          <w:sz w:val="28"/>
          <w:szCs w:val="28"/>
        </w:rPr>
        <w:t>GPU</w:t>
      </w:r>
      <w:r>
        <w:rPr>
          <w:sz w:val="28"/>
          <w:szCs w:val="28"/>
          <w:lang w:val="ru-RU"/>
        </w:rPr>
        <w:t>-рендеринга и значительного объёма оперативной памяти.</w:t>
      </w:r>
    </w:p>
    <w:p w14:paraId="72CE29ED" w14:textId="2ABAB88E" w:rsidR="00AF1D80" w:rsidRPr="009B03F3" w:rsidRDefault="0055151C" w:rsidP="009E1959">
      <w:pPr>
        <w:spacing w:after="160"/>
        <w:ind w:firstLine="48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Подбор комплектующих осуществлён с помощью сайта интернет-магазина </w:t>
      </w:r>
      <w:r>
        <w:rPr>
          <w:sz w:val="28"/>
          <w:szCs w:val="28"/>
        </w:rPr>
        <w:t>DNS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dns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shop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). Цены актуальны на момент выполнения работы (10.09.2026).</w:t>
      </w:r>
    </w:p>
    <w:p w14:paraId="6A2B6F97" w14:textId="77777777" w:rsidR="0055151C" w:rsidRDefault="0055151C" w:rsidP="002F4FF8">
      <w:pPr>
        <w:spacing w:before="100" w:after="200"/>
        <w:rPr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0"/>
        <w:gridCol w:w="5028"/>
        <w:gridCol w:w="2300"/>
      </w:tblGrid>
      <w:tr w:rsidR="0055151C" w14:paraId="7D563CD5" w14:textId="77777777" w:rsidTr="0055151C">
        <w:tc>
          <w:tcPr>
            <w:tcW w:w="2300" w:type="dxa"/>
          </w:tcPr>
          <w:p w14:paraId="1F64F5DC" w14:textId="77777777" w:rsidR="0055151C" w:rsidRPr="0055151C" w:rsidRDefault="0055151C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Наименование комплектующих</w:t>
            </w:r>
          </w:p>
        </w:tc>
        <w:tc>
          <w:tcPr>
            <w:tcW w:w="5028" w:type="dxa"/>
          </w:tcPr>
          <w:p w14:paraId="7F38B204" w14:textId="77777777" w:rsidR="0055151C" w:rsidRPr="0055151C" w:rsidRDefault="0055151C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Модель и характеристики</w:t>
            </w:r>
          </w:p>
        </w:tc>
        <w:tc>
          <w:tcPr>
            <w:tcW w:w="2300" w:type="dxa"/>
          </w:tcPr>
          <w:p w14:paraId="3D122D07" w14:textId="77777777" w:rsidR="0055151C" w:rsidRPr="0055151C" w:rsidRDefault="0055151C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Цена</w:t>
            </w:r>
          </w:p>
        </w:tc>
      </w:tr>
      <w:tr w:rsidR="002424A9" w14:paraId="1324C11C" w14:textId="77777777">
        <w:tc>
          <w:tcPr>
            <w:tcW w:w="2300" w:type="dxa"/>
          </w:tcPr>
          <w:p w14:paraId="7068A8AB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Процессор</w:t>
            </w:r>
          </w:p>
        </w:tc>
        <w:tc>
          <w:tcPr>
            <w:tcW w:w="5028" w:type="dxa"/>
          </w:tcPr>
          <w:p w14:paraId="00000001" w14:textId="00000001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AMD Ryzen 9 9950X OEM – 16 ядер/32 потока, 4,3–5,7 ГГц; кэш L3 64 МБ; сокет AM5; TDP 170 Вт; интегрированная графика AMD Radeon Graphics</w:t>
            </w:r>
          </w:p>
        </w:tc>
        <w:tc>
          <w:tcPr>
            <w:tcW w:w="2300" w:type="dxa"/>
          </w:tcPr>
          <w:p w14:paraId="100461B3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45 799 ₽</w:t>
            </w:r>
          </w:p>
        </w:tc>
      </w:tr>
      <w:tr w:rsidR="002424A9" w14:paraId="0A141323" w14:textId="77777777">
        <w:tc>
          <w:tcPr>
            <w:tcW w:w="2300" w:type="dxa"/>
          </w:tcPr>
          <w:p w14:paraId="2BDD526D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Видеокарта</w:t>
            </w:r>
          </w:p>
        </w:tc>
        <w:tc>
          <w:tcPr>
            <w:tcW w:w="5028" w:type="dxa"/>
          </w:tcPr>
          <w:p w14:paraId="00000002" w14:textId="00000002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GIGABYTE GeForce RTX 5070 Ti GAMING OC – 16 ГБ GDDR7; 8960 CUDA-ядер; частота GPU до 2588 МГц (Boost); шина памяти 256 бит, частота памяти 28000 МГц; интерфейс PCIe 5.0; разъём питания 16-pin (12VHPWR), рекомендуемая мощность БП от 750 Вт</w:t>
            </w:r>
          </w:p>
        </w:tc>
        <w:tc>
          <w:tcPr>
            <w:tcW w:w="2300" w:type="dxa"/>
          </w:tcPr>
          <w:p w14:paraId="4BD373F3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139 999 ₽</w:t>
            </w:r>
          </w:p>
        </w:tc>
      </w:tr>
      <w:tr w:rsidR="002424A9" w14:paraId="732478AB" w14:textId="77777777">
        <w:tc>
          <w:tcPr>
            <w:tcW w:w="2300" w:type="dxa"/>
          </w:tcPr>
          <w:p w14:paraId="3F2EE1BC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Оперативная память</w:t>
            </w:r>
          </w:p>
        </w:tc>
        <w:tc>
          <w:tcPr>
            <w:tcW w:w="5028" w:type="dxa"/>
          </w:tcPr>
          <w:p w14:paraId="00000003" w14:textId="00000003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Kingston FURY Beast Black AMD – 64 ГБ (2×32 ГБ) DDR5 6000 МГц; тайминги CL36; поддержка AMD EXPO / Intel XMP 3.0</w:t>
            </w:r>
          </w:p>
        </w:tc>
        <w:tc>
          <w:tcPr>
            <w:tcW w:w="2300" w:type="dxa"/>
          </w:tcPr>
          <w:p w14:paraId="23E068E2" w14:textId="706904F1" w:rsidR="00E05212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99 999 ₽</w:t>
            </w:r>
          </w:p>
        </w:tc>
      </w:tr>
      <w:tr w:rsidR="002424A9" w14:paraId="4A8F888D" w14:textId="77777777">
        <w:tc>
          <w:tcPr>
            <w:tcW w:w="2300" w:type="dxa"/>
          </w:tcPr>
          <w:p w14:paraId="59363EC4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Накопитель</w:t>
            </w:r>
          </w:p>
        </w:tc>
        <w:tc>
          <w:tcPr>
            <w:tcW w:w="5028" w:type="dxa"/>
          </w:tcPr>
          <w:p w14:paraId="00000004" w14:textId="00000004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Samsung 990 PRO 2000 ГБ – M.2 NVMe PCIe 4.0 x4; скорость чтения/записи до 7450/6900 МБ/с; буфер 2 ГБ; ресурс 1200 TBW</w:t>
            </w:r>
          </w:p>
        </w:tc>
        <w:tc>
          <w:tcPr>
            <w:tcW w:w="2300" w:type="dxa"/>
          </w:tcPr>
          <w:p w14:paraId="19937F83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38 499 ₽</w:t>
            </w:r>
          </w:p>
        </w:tc>
      </w:tr>
      <w:tr w:rsidR="00E05212" w14:paraId="29B163C3" w14:textId="77777777">
        <w:tc>
          <w:tcPr>
            <w:tcW w:w="2300" w:type="dxa"/>
          </w:tcPr>
          <w:p w14:paraId="3BC0A922" w14:textId="6A8AA264" w:rsidR="00E05212" w:rsidRDefault="00E05212" w:rsidP="00E05212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Материнская плата</w:t>
            </w:r>
          </w:p>
        </w:tc>
        <w:tc>
          <w:tcPr>
            <w:tcW w:w="5028" w:type="dxa"/>
          </w:tcPr>
          <w:p w14:paraId="00000005" w14:textId="00000005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MSI MAG B650 TOMAHAWK WIFI – AM5, DDR5, Wi-Fi 6E; чипсет AMD B650; форм-фактор ATX; 4 слота DDR5 (разгон до 7600+ МГц); 3×M.2 PCIe 4.0; 2×PCIe 4.0 x16; сетевой контроллер 2,5 Гбит/с</w:t>
            </w:r>
          </w:p>
        </w:tc>
        <w:tc>
          <w:tcPr>
            <w:tcW w:w="2300" w:type="dxa"/>
          </w:tcPr>
          <w:p w14:paraId="56417EFC" w14:textId="7772303E" w:rsidR="00E05212" w:rsidRDefault="00E05212" w:rsidP="00E05212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20 399 ₽</w:t>
            </w:r>
          </w:p>
        </w:tc>
      </w:tr>
      <w:tr w:rsidR="00E05212" w14:paraId="3E0CF20C" w14:textId="77777777" w:rsidTr="0055151C">
        <w:tc>
          <w:tcPr>
            <w:tcW w:w="2300" w:type="dxa"/>
          </w:tcPr>
          <w:p w14:paraId="3D105454" w14:textId="6C7FE039" w:rsidR="00E05212" w:rsidRDefault="00E05212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Монитор</w:t>
            </w:r>
          </w:p>
        </w:tc>
        <w:tc>
          <w:tcPr>
            <w:tcW w:w="5028" w:type="dxa"/>
          </w:tcPr>
          <w:p w14:paraId="00000006" w14:textId="00000006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ASUS ProArt PA279CRV – 27", 4K UHD (3840×2160), IPS; цветовой охват 99% DCI-P3, 99% Adobe RGB, 100% sRGB; заводская калибровка Calman Verified (ΔE менее 2); 10-бит цвет; USB-C с Power Delivery 96 Вт</w:t>
            </w:r>
          </w:p>
        </w:tc>
        <w:tc>
          <w:tcPr>
            <w:tcW w:w="2300" w:type="dxa"/>
          </w:tcPr>
          <w:p w14:paraId="6794444B" w14:textId="5F817005" w:rsidR="00E05212" w:rsidRDefault="00E05212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40 299 ₽</w:t>
            </w:r>
          </w:p>
        </w:tc>
      </w:tr>
      <w:tr w:rsidR="002424A9" w14:paraId="0DA020B4" w14:textId="77777777">
        <w:tc>
          <w:tcPr>
            <w:tcW w:w="2300" w:type="dxa"/>
          </w:tcPr>
          <w:p w14:paraId="7F765964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Система охлаждения</w:t>
            </w:r>
          </w:p>
        </w:tc>
        <w:tc>
          <w:tcPr>
            <w:tcW w:w="5028" w:type="dxa"/>
          </w:tcPr>
          <w:p w14:paraId="00000007" w14:textId="00000007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ARCTIC Liquid Freezer III Pro 360 – СЖО, радиатор 360 мм (3×120 мм); отводимая мощность до 250–350 Вт TDP; сокет AM5/AM4/LGA1700/1851; скорость помпы 800–2800 об/мин; дополнительный вентилятор охлаждения VRM</w:t>
            </w:r>
          </w:p>
        </w:tc>
        <w:tc>
          <w:tcPr>
            <w:tcW w:w="2300" w:type="dxa"/>
          </w:tcPr>
          <w:p w14:paraId="785FC89D" w14:textId="03B36409" w:rsidR="002424A9" w:rsidRDefault="00E05212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10 299 ₽</w:t>
            </w:r>
          </w:p>
        </w:tc>
      </w:tr>
      <w:tr w:rsidR="002424A9" w14:paraId="6EA5851D" w14:textId="77777777">
        <w:tc>
          <w:tcPr>
            <w:tcW w:w="2300" w:type="dxa"/>
          </w:tcPr>
          <w:p w14:paraId="531361FF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Блок питания</w:t>
            </w:r>
          </w:p>
        </w:tc>
        <w:tc>
          <w:tcPr>
            <w:tcW w:w="5028" w:type="dxa"/>
          </w:tcPr>
          <w:p w14:paraId="00000008" w14:textId="00000008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LIAN LI EDGE 850W – 80 PLUS Platinum; полностью модульный; стандарт ATX 3.1, разъём 12V-2x6 (12VHPWR) для видеокарты; активный PFC</w:t>
            </w:r>
          </w:p>
        </w:tc>
        <w:tc>
          <w:tcPr>
            <w:tcW w:w="2300" w:type="dxa"/>
          </w:tcPr>
          <w:p w14:paraId="78EE7258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9 899 ₽</w:t>
            </w:r>
          </w:p>
        </w:tc>
      </w:tr>
      <w:tr w:rsidR="002424A9" w14:paraId="4061843A" w14:textId="77777777">
        <w:tc>
          <w:tcPr>
            <w:tcW w:w="2300" w:type="dxa"/>
          </w:tcPr>
          <w:p w14:paraId="5EF0A025" w14:textId="77777777" w:rsidR="002424A9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Корпус</w:t>
            </w:r>
          </w:p>
        </w:tc>
        <w:tc>
          <w:tcPr>
            <w:tcW w:w="5028" w:type="dxa"/>
          </w:tcPr>
          <w:p w14:paraId="00000009" w14:textId="00000009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LIAN LI LANCOOL III RGB – Mid-Tower; поддержка плат до E-ATX и видеокарт длиной до 425 мм; совместимость с радиаторами СЖО до 420 мм; предустановленные ARGB-вентиляторы; боковая панель из закалённого стекла</w:t>
            </w:r>
          </w:p>
        </w:tc>
        <w:tc>
          <w:tcPr>
            <w:tcW w:w="2300" w:type="dxa"/>
          </w:tcPr>
          <w:p w14:paraId="3FEB4922" w14:textId="430DFCCB" w:rsidR="00E05212" w:rsidRDefault="00F76DD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15 199 ₽</w:t>
            </w:r>
          </w:p>
        </w:tc>
      </w:tr>
      <w:tr w:rsidR="00E05212" w14:paraId="4A743ADA" w14:textId="77777777">
        <w:tc>
          <w:tcPr>
            <w:tcW w:w="2300" w:type="dxa"/>
          </w:tcPr>
          <w:p w14:paraId="6CEDD51E" w14:textId="2EA301A7" w:rsidR="00E05212" w:rsidRDefault="007019C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Мышь беспроводная</w:t>
            </w:r>
          </w:p>
        </w:tc>
        <w:tc>
          <w:tcPr>
            <w:tcW w:w="5028" w:type="dxa"/>
          </w:tcPr>
          <w:p w14:paraId="0000000A" w14:textId="0947C4EE" w:rsidR="006826C5" w:rsidRPr="00F85B23" w:rsidRDefault="00F85B23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 w:rsidRPr="00F85B23">
              <w:rPr>
                <w:sz w:val="28"/>
                <w:szCs w:val="28"/>
              </w:rPr>
              <w:t>VXE</w:t>
            </w:r>
            <w:r w:rsidRPr="00F85B23">
              <w:rPr>
                <w:sz w:val="28"/>
                <w:szCs w:val="28"/>
                <w:lang w:val="ru-RU"/>
              </w:rPr>
              <w:t xml:space="preserve"> </w:t>
            </w:r>
            <w:r w:rsidRPr="00F85B23">
              <w:rPr>
                <w:sz w:val="28"/>
                <w:szCs w:val="28"/>
              </w:rPr>
              <w:t>Dragonfly</w:t>
            </w:r>
            <w:r w:rsidRPr="00F85B23">
              <w:rPr>
                <w:sz w:val="28"/>
                <w:szCs w:val="28"/>
                <w:lang w:val="ru-RU"/>
              </w:rPr>
              <w:t xml:space="preserve"> </w:t>
            </w:r>
            <w:r w:rsidRPr="00F85B23">
              <w:rPr>
                <w:sz w:val="28"/>
                <w:szCs w:val="28"/>
              </w:rPr>
              <w:t>R</w:t>
            </w:r>
            <w:r w:rsidRPr="00F85B23">
              <w:rPr>
                <w:sz w:val="28"/>
                <w:szCs w:val="28"/>
                <w:lang w:val="ru-RU"/>
              </w:rPr>
              <w:t xml:space="preserve">1 </w:t>
            </w:r>
            <w:r w:rsidRPr="00F85B23">
              <w:rPr>
                <w:sz w:val="28"/>
                <w:szCs w:val="28"/>
              </w:rPr>
              <w:t>SE</w:t>
            </w:r>
            <w:r w:rsidRPr="00F85B23">
              <w:rPr>
                <w:sz w:val="28"/>
                <w:szCs w:val="28"/>
                <w:lang w:val="ru-RU"/>
              </w:rPr>
              <w:t>+</w:t>
            </w:r>
            <w:r w:rsidRPr="00F85B23">
              <w:rPr>
                <w:sz w:val="28"/>
                <w:szCs w:val="28"/>
                <w:lang w:val="ru-RU"/>
              </w:rPr>
              <w:t xml:space="preserve">; 18000 </w:t>
            </w:r>
            <w:r>
              <w:rPr>
                <w:sz w:val="28"/>
                <w:szCs w:val="28"/>
              </w:rPr>
              <w:t>dpi</w:t>
            </w:r>
            <w:r w:rsidRPr="00F85B23">
              <w:rPr>
                <w:sz w:val="28"/>
                <w:szCs w:val="28"/>
                <w:lang w:val="ru-RU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частота</w:t>
            </w:r>
            <w:r w:rsidRPr="00F85B2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опроса </w:t>
            </w:r>
            <w:r w:rsidRPr="00F85B23">
              <w:rPr>
                <w:sz w:val="28"/>
                <w:szCs w:val="28"/>
                <w:lang w:val="ru-RU"/>
              </w:rPr>
              <w:t>1000/125</w:t>
            </w:r>
            <w:r>
              <w:rPr>
                <w:sz w:val="28"/>
                <w:szCs w:val="28"/>
                <w:lang w:val="ru-RU"/>
              </w:rPr>
              <w:t xml:space="preserve"> Гц, 51 грамм, программируемые кнопки</w:t>
            </w:r>
          </w:p>
        </w:tc>
        <w:tc>
          <w:tcPr>
            <w:tcW w:w="2300" w:type="dxa"/>
          </w:tcPr>
          <w:p w14:paraId="0ED63321" w14:textId="3DCC5C49" w:rsidR="00E05212" w:rsidRDefault="007019C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2 </w:t>
            </w:r>
            <w:r w:rsidR="00F85B23">
              <w:rPr>
                <w:sz w:val="28"/>
                <w:szCs w:val="28"/>
                <w:lang w:val="ru-RU"/>
              </w:rPr>
              <w:t>000</w:t>
            </w:r>
            <w:r>
              <w:rPr>
                <w:sz w:val="28"/>
                <w:szCs w:val="28"/>
                <w:lang w:val="ru-RU"/>
              </w:rPr>
              <w:t xml:space="preserve"> ₽</w:t>
            </w:r>
          </w:p>
        </w:tc>
      </w:tr>
      <w:tr w:rsidR="007019C0" w14:paraId="74BFCF7A" w14:textId="77777777">
        <w:tc>
          <w:tcPr>
            <w:tcW w:w="2300" w:type="dxa"/>
          </w:tcPr>
          <w:p w14:paraId="52F80974" w14:textId="09BE3536" w:rsidR="007019C0" w:rsidRDefault="007019C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Клавиатура</w:t>
            </w:r>
          </w:p>
        </w:tc>
        <w:tc>
          <w:tcPr>
            <w:tcW w:w="5028" w:type="dxa"/>
          </w:tcPr>
          <w:p w14:paraId="0000000B" w14:textId="0000000B" w:rsidR="006826C5" w:rsidRDefault="0000000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Logitech K280E – проводная (USB); полноразмерная раскладка с цифровым блоком; мембранные клавиши; влагозащищённая конструкция</w:t>
            </w:r>
          </w:p>
        </w:tc>
        <w:tc>
          <w:tcPr>
            <w:tcW w:w="2300" w:type="dxa"/>
          </w:tcPr>
          <w:p w14:paraId="6CE3A863" w14:textId="0A2A7EC7" w:rsidR="007019C0" w:rsidRDefault="007019C0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2 650 ₽</w:t>
            </w:r>
          </w:p>
        </w:tc>
      </w:tr>
      <w:tr w:rsidR="0055151C" w14:paraId="04745AEB" w14:textId="77777777" w:rsidTr="002E4B37">
        <w:tc>
          <w:tcPr>
            <w:tcW w:w="7328" w:type="dxa"/>
            <w:gridSpan w:val="2"/>
          </w:tcPr>
          <w:p w14:paraId="781A8DF8" w14:textId="77777777" w:rsidR="0055151C" w:rsidRPr="0055151C" w:rsidRDefault="0055151C" w:rsidP="002F4FF8">
            <w:pPr>
              <w:spacing w:before="100" w:after="200"/>
              <w:rPr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lastRenderedPageBreak/>
              <w:t>Итого</w:t>
            </w:r>
          </w:p>
        </w:tc>
        <w:tc>
          <w:tcPr>
            <w:tcW w:w="2300" w:type="dxa"/>
          </w:tcPr>
          <w:p w14:paraId="2DC54853" w14:textId="18BC90C5" w:rsidR="002424A9" w:rsidRDefault="00F76DD3" w:rsidP="002F4FF8">
            <w:pPr>
              <w:spacing w:before="100" w:after="200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 xml:space="preserve">425 </w:t>
            </w:r>
            <w:r w:rsidR="00F85B23">
              <w:rPr>
                <w:b/>
                <w:sz w:val="28"/>
                <w:szCs w:val="28"/>
                <w:lang w:val="ru-RU"/>
              </w:rPr>
              <w:t>041</w:t>
            </w:r>
            <w:r>
              <w:rPr>
                <w:b/>
                <w:sz w:val="28"/>
                <w:szCs w:val="28"/>
                <w:lang w:val="ru-RU"/>
              </w:rPr>
              <w:t xml:space="preserve"> ₽</w:t>
            </w:r>
          </w:p>
        </w:tc>
      </w:tr>
    </w:tbl>
    <w:p w14:paraId="23352CFB" w14:textId="77777777" w:rsidR="00AF1D80" w:rsidRPr="00AF1D80" w:rsidRDefault="00AF1D80" w:rsidP="002F4FF8">
      <w:pPr>
        <w:spacing w:before="260" w:after="120"/>
        <w:rPr>
          <w:b/>
          <w:bCs/>
          <w:sz w:val="28"/>
          <w:szCs w:val="28"/>
          <w:lang w:val="ru-RU"/>
        </w:rPr>
      </w:pPr>
    </w:p>
    <w:p w14:paraId="4A0B672F" w14:textId="7F8C5C6E" w:rsidR="00682363" w:rsidRPr="00AF1D80" w:rsidRDefault="00AF1D80" w:rsidP="00EE3D3C">
      <w:pPr>
        <w:spacing w:before="260" w:after="120"/>
        <w:ind w:firstLine="48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</w:t>
      </w:r>
      <w:r w:rsidR="00491260">
        <w:rPr>
          <w:b/>
          <w:bCs/>
          <w:sz w:val="28"/>
          <w:szCs w:val="28"/>
          <w:lang w:val="ru-RU"/>
        </w:rPr>
        <w:t>ЫВОД</w:t>
      </w:r>
    </w:p>
    <w:p w14:paraId="32825349" w14:textId="3C5A9506" w:rsidR="00682363" w:rsidRPr="00AF1D80" w:rsidRDefault="0055151C" w:rsidP="002F4FF8">
      <w:pPr>
        <w:spacing w:after="160"/>
        <w:ind w:firstLine="4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Суммарная стоимость сборки </w:t>
      </w:r>
      <w:r>
        <w:rPr>
          <w:b/>
          <w:bCs/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425 </w:t>
      </w:r>
      <w:r w:rsidR="00A81107">
        <w:rPr>
          <w:sz w:val="28"/>
          <w:szCs w:val="28"/>
          <w:lang w:val="ru-RU"/>
        </w:rPr>
        <w:t>041</w:t>
      </w:r>
      <w:r>
        <w:rPr>
          <w:sz w:val="28"/>
          <w:szCs w:val="28"/>
          <w:lang w:val="ru-RU"/>
        </w:rPr>
        <w:t xml:space="preserve"> ₽. Конфигурация сбалансирована: многоядерный </w:t>
      </w:r>
      <w:r>
        <w:rPr>
          <w:sz w:val="28"/>
          <w:szCs w:val="28"/>
        </w:rPr>
        <w:t>AMD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Ryzen</w:t>
      </w:r>
      <w:r>
        <w:rPr>
          <w:sz w:val="28"/>
          <w:szCs w:val="28"/>
          <w:lang w:val="ru-RU"/>
        </w:rPr>
        <w:t xml:space="preserve"> 9 9950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 xml:space="preserve"> уверенно тянет тяжёлые </w:t>
      </w:r>
      <w:r>
        <w:rPr>
          <w:sz w:val="28"/>
          <w:szCs w:val="28"/>
        </w:rPr>
        <w:t>BIM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CAD</w:t>
      </w:r>
      <w:r>
        <w:rPr>
          <w:sz w:val="28"/>
          <w:szCs w:val="28"/>
          <w:lang w:val="ru-RU"/>
        </w:rPr>
        <w:t xml:space="preserve">-сборки, </w:t>
      </w:r>
      <w:r>
        <w:rPr>
          <w:sz w:val="28"/>
          <w:szCs w:val="28"/>
        </w:rPr>
        <w:t>RTX</w:t>
      </w:r>
      <w:r>
        <w:rPr>
          <w:sz w:val="28"/>
          <w:szCs w:val="28"/>
          <w:lang w:val="ru-RU"/>
        </w:rPr>
        <w:t xml:space="preserve"> 5070 </w:t>
      </w:r>
      <w:r>
        <w:rPr>
          <w:sz w:val="28"/>
          <w:szCs w:val="28"/>
        </w:rPr>
        <w:t>Ti</w:t>
      </w:r>
      <w:r>
        <w:rPr>
          <w:sz w:val="28"/>
          <w:szCs w:val="28"/>
          <w:lang w:val="ru-RU"/>
        </w:rPr>
        <w:t xml:space="preserve"> с 16 ГБ видеопамяти ускоряет </w:t>
      </w:r>
      <w:r>
        <w:rPr>
          <w:sz w:val="28"/>
          <w:szCs w:val="28"/>
        </w:rPr>
        <w:t>GPU</w:t>
      </w:r>
      <w:r>
        <w:rPr>
          <w:sz w:val="28"/>
          <w:szCs w:val="28"/>
          <w:lang w:val="ru-RU"/>
        </w:rPr>
        <w:t>-рендеринг сложных архитектурных сцен, а 64 ГБ ОЗУ обеспечивают комфортную одновременную работу нескольких профессиональных приложений.</w:t>
      </w:r>
    </w:p>
    <w:sectPr w:rsidR="00682363" w:rsidRPr="00AF1D80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185AF" w14:textId="77777777" w:rsidR="00C739BE" w:rsidRDefault="00C739BE">
      <w:r>
        <w:separator/>
      </w:r>
    </w:p>
  </w:endnote>
  <w:endnote w:type="continuationSeparator" w:id="0">
    <w:p w14:paraId="534D6DDF" w14:textId="77777777" w:rsidR="00C739BE" w:rsidRDefault="00C73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CB54" w14:textId="77777777" w:rsidR="006826C5" w:rsidRDefault="00F76DD3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33B8617C" w14:textId="77777777" w:rsidR="006826C5" w:rsidRDefault="006826C5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A32D" w14:textId="77777777" w:rsidR="006826C5" w:rsidRDefault="00F76DD3" w:rsidP="003532F4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6476B" w14:textId="77777777" w:rsidR="00C739BE" w:rsidRDefault="00C739BE">
      <w:r>
        <w:separator/>
      </w:r>
    </w:p>
  </w:footnote>
  <w:footnote w:type="continuationSeparator" w:id="0">
    <w:p w14:paraId="0EC1CEA6" w14:textId="77777777" w:rsidR="00C739BE" w:rsidRDefault="00C739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50FDC"/>
    <w:multiLevelType w:val="hybridMultilevel"/>
    <w:tmpl w:val="01E283F8"/>
    <w:lvl w:ilvl="0" w:tplc="7570D0AC">
      <w:start w:val="1"/>
      <w:numFmt w:val="decimal"/>
      <w:lvlText w:val="%1."/>
      <w:lvlJc w:val="left"/>
      <w:pPr>
        <w:ind w:left="0" w:firstLine="99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70A6636D"/>
    <w:multiLevelType w:val="hybridMultilevel"/>
    <w:tmpl w:val="28744A16"/>
    <w:lvl w:ilvl="0" w:tplc="931E5576">
      <w:start w:val="1"/>
      <w:numFmt w:val="bullet"/>
      <w:lvlText w:val="●"/>
      <w:lvlJc w:val="left"/>
      <w:pPr>
        <w:ind w:left="720" w:hanging="360"/>
      </w:pPr>
    </w:lvl>
    <w:lvl w:ilvl="1" w:tplc="2A08FAE2">
      <w:start w:val="1"/>
      <w:numFmt w:val="bullet"/>
      <w:lvlText w:val="○"/>
      <w:lvlJc w:val="left"/>
      <w:pPr>
        <w:ind w:left="1440" w:hanging="360"/>
      </w:pPr>
    </w:lvl>
    <w:lvl w:ilvl="2" w:tplc="6DD4E952">
      <w:start w:val="1"/>
      <w:numFmt w:val="bullet"/>
      <w:lvlText w:val="■"/>
      <w:lvlJc w:val="left"/>
      <w:pPr>
        <w:ind w:left="2160" w:hanging="360"/>
      </w:pPr>
    </w:lvl>
    <w:lvl w:ilvl="3" w:tplc="A4D4CAF0">
      <w:start w:val="1"/>
      <w:numFmt w:val="bullet"/>
      <w:lvlText w:val="●"/>
      <w:lvlJc w:val="left"/>
      <w:pPr>
        <w:ind w:left="2880" w:hanging="360"/>
      </w:pPr>
    </w:lvl>
    <w:lvl w:ilvl="4" w:tplc="14FE9692">
      <w:start w:val="1"/>
      <w:numFmt w:val="bullet"/>
      <w:lvlText w:val="○"/>
      <w:lvlJc w:val="left"/>
      <w:pPr>
        <w:ind w:left="3600" w:hanging="360"/>
      </w:pPr>
    </w:lvl>
    <w:lvl w:ilvl="5" w:tplc="D0F2690C">
      <w:start w:val="1"/>
      <w:numFmt w:val="bullet"/>
      <w:lvlText w:val="■"/>
      <w:lvlJc w:val="left"/>
      <w:pPr>
        <w:ind w:left="4320" w:hanging="360"/>
      </w:pPr>
    </w:lvl>
    <w:lvl w:ilvl="6" w:tplc="691E3098">
      <w:start w:val="1"/>
      <w:numFmt w:val="bullet"/>
      <w:lvlText w:val="●"/>
      <w:lvlJc w:val="left"/>
      <w:pPr>
        <w:ind w:left="5040" w:hanging="360"/>
      </w:pPr>
    </w:lvl>
    <w:lvl w:ilvl="7" w:tplc="BBF681F0">
      <w:start w:val="1"/>
      <w:numFmt w:val="bullet"/>
      <w:lvlText w:val="●"/>
      <w:lvlJc w:val="left"/>
      <w:pPr>
        <w:ind w:left="5760" w:hanging="360"/>
      </w:pPr>
    </w:lvl>
    <w:lvl w:ilvl="8" w:tplc="6A4C4AC6">
      <w:start w:val="1"/>
      <w:numFmt w:val="bullet"/>
      <w:lvlText w:val="●"/>
      <w:lvlJc w:val="left"/>
      <w:pPr>
        <w:ind w:left="6480" w:hanging="360"/>
      </w:pPr>
    </w:lvl>
  </w:abstractNum>
  <w:num w:numId="1" w16cid:durableId="1371103792">
    <w:abstractNumId w:val="1"/>
    <w:lvlOverride w:ilvl="0">
      <w:startOverride w:val="1"/>
    </w:lvlOverride>
  </w:num>
  <w:num w:numId="2" w16cid:durableId="65283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363"/>
    <w:rsid w:val="002424A9"/>
    <w:rsid w:val="002E0FC2"/>
    <w:rsid w:val="002F4FF8"/>
    <w:rsid w:val="00491260"/>
    <w:rsid w:val="004D1304"/>
    <w:rsid w:val="0055151C"/>
    <w:rsid w:val="00554741"/>
    <w:rsid w:val="00682363"/>
    <w:rsid w:val="006826C5"/>
    <w:rsid w:val="007019C0"/>
    <w:rsid w:val="00796B93"/>
    <w:rsid w:val="00984231"/>
    <w:rsid w:val="009B03F3"/>
    <w:rsid w:val="009E1959"/>
    <w:rsid w:val="00A574BA"/>
    <w:rsid w:val="00A81107"/>
    <w:rsid w:val="00AF1D80"/>
    <w:rsid w:val="00C349D3"/>
    <w:rsid w:val="00C739BE"/>
    <w:rsid w:val="00D959B9"/>
    <w:rsid w:val="00E05212"/>
    <w:rsid w:val="00EE3D3C"/>
    <w:rsid w:val="00F76DD3"/>
    <w:rsid w:val="00F8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EA04"/>
  <w15:docId w15:val="{BF9B6B2E-838B-4D24-8ECF-95CF56E8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551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rsid w:val="002E0FC2"/>
    <w:pPr>
      <w:tabs>
        <w:tab w:val="center" w:pos="4153"/>
        <w:tab w:val="right" w:pos="8306"/>
      </w:tabs>
      <w:ind w:firstLine="709"/>
      <w:jc w:val="both"/>
    </w:pPr>
    <w:rPr>
      <w:sz w:val="28"/>
      <w:lang w:val="ru-RU" w:eastAsia="ru-RU"/>
    </w:rPr>
  </w:style>
  <w:style w:type="character" w:customStyle="1" w:styleId="ae">
    <w:name w:val="Нижний колонтитул Знак"/>
    <w:basedOn w:val="a0"/>
    <w:link w:val="ad"/>
    <w:uiPriority w:val="99"/>
    <w:rsid w:val="002E0FC2"/>
    <w:rPr>
      <w:sz w:val="28"/>
      <w:lang w:val="ru-RU" w:eastAsia="ru-RU"/>
    </w:rPr>
  </w:style>
  <w:style w:type="character" w:styleId="af">
    <w:name w:val="page number"/>
    <w:semiHidden/>
    <w:rsid w:val="002E0FC2"/>
  </w:style>
  <w:style w:type="paragraph" w:styleId="af0">
    <w:name w:val="Body Text Indent"/>
    <w:basedOn w:val="a"/>
    <w:link w:val="af1"/>
    <w:uiPriority w:val="99"/>
    <w:unhideWhenUsed/>
    <w:rsid w:val="002E0FC2"/>
    <w:pPr>
      <w:spacing w:after="120"/>
      <w:ind w:left="283" w:firstLine="709"/>
      <w:jc w:val="both"/>
    </w:pPr>
    <w:rPr>
      <w:sz w:val="28"/>
      <w:lang w:val="ru-RU"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2E0FC2"/>
    <w:rPr>
      <w:sz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18</cp:revision>
  <dcterms:created xsi:type="dcterms:W3CDTF">2026-09-11T05:20:00Z</dcterms:created>
  <dcterms:modified xsi:type="dcterms:W3CDTF">2026-09-14T05:12:00Z</dcterms:modified>
</cp:coreProperties>
</file>