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31D" w:rsidRPr="00FC131D" w:rsidRDefault="00FC131D" w:rsidP="00FC131D">
      <w:pPr>
        <w:spacing w:before="240" w:after="24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b/>
          <w:sz w:val="28"/>
          <w:szCs w:val="28"/>
        </w:rPr>
        <w:t>3.4. Вопросы экзамену (промежуточная аттестация), формирование компетенций ПК-3, 6.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Объектная модель системы. Понятия объекта, класса. Атрибуты объектов. Операции и методы классов.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Основные принципы объектно – ориентированного программирования.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Достоинства ООП. Соотношение понятий объекта и класса.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Характеристика платформы </w:t>
      </w:r>
      <w:proofErr w:type="spellStart"/>
      <w:r w:rsidRPr="00FC131D">
        <w:rPr>
          <w:rFonts w:ascii="Times New Roman" w:hAnsi="Times New Roman"/>
          <w:sz w:val="28"/>
          <w:szCs w:val="28"/>
        </w:rPr>
        <w:t>Microsoft</w:t>
      </w:r>
      <w:proofErr w:type="spellEnd"/>
      <w:r w:rsidRPr="00FC131D">
        <w:rPr>
          <w:rFonts w:ascii="Times New Roman" w:hAnsi="Times New Roman"/>
          <w:sz w:val="28"/>
          <w:szCs w:val="28"/>
        </w:rPr>
        <w:t xml:space="preserve">  .NET. Структура среды выполнения .NET </w:t>
      </w:r>
      <w:proofErr w:type="spellStart"/>
      <w:r w:rsidRPr="00FC131D">
        <w:rPr>
          <w:rFonts w:ascii="Times New Roman" w:hAnsi="Times New Roman"/>
          <w:sz w:val="28"/>
          <w:szCs w:val="28"/>
        </w:rPr>
        <w:t>Framework</w:t>
      </w:r>
      <w:proofErr w:type="spellEnd"/>
      <w:r w:rsidRPr="00FC131D">
        <w:rPr>
          <w:rFonts w:ascii="Times New Roman" w:hAnsi="Times New Roman"/>
          <w:sz w:val="28"/>
          <w:szCs w:val="28"/>
        </w:rPr>
        <w:t>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Библиотека классов платформы NET. Пространства имен . NET </w:t>
      </w:r>
      <w:proofErr w:type="spellStart"/>
      <w:r w:rsidRPr="00FC131D">
        <w:rPr>
          <w:rFonts w:ascii="Times New Roman" w:hAnsi="Times New Roman"/>
          <w:sz w:val="28"/>
          <w:szCs w:val="28"/>
        </w:rPr>
        <w:t>Framework</w:t>
      </w:r>
      <w:proofErr w:type="spellEnd"/>
      <w:r w:rsidRPr="00FC131D">
        <w:rPr>
          <w:rFonts w:ascii="Times New Roman" w:hAnsi="Times New Roman"/>
          <w:sz w:val="28"/>
          <w:szCs w:val="28"/>
        </w:rPr>
        <w:t>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Характеристика общеязыковой среды выполнения </w:t>
      </w:r>
      <w:proofErr w:type="spellStart"/>
      <w:r w:rsidRPr="00FC131D">
        <w:rPr>
          <w:rFonts w:ascii="Times New Roman" w:hAnsi="Times New Roman"/>
          <w:sz w:val="28"/>
          <w:szCs w:val="28"/>
        </w:rPr>
        <w:t>CommonLanguageRuntime</w:t>
      </w:r>
      <w:proofErr w:type="spellEnd"/>
      <w:r w:rsidRPr="00FC131D">
        <w:rPr>
          <w:rFonts w:ascii="Times New Roman" w:hAnsi="Times New Roman"/>
          <w:sz w:val="28"/>
          <w:szCs w:val="28"/>
        </w:rPr>
        <w:t xml:space="preserve"> (CLR). Схема выполнения программы в .NET.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Достоинства и недостатки технологической платформы </w:t>
      </w:r>
      <w:proofErr w:type="spellStart"/>
      <w:r w:rsidRPr="00FC131D">
        <w:rPr>
          <w:rFonts w:ascii="Times New Roman" w:hAnsi="Times New Roman"/>
          <w:sz w:val="28"/>
          <w:szCs w:val="28"/>
        </w:rPr>
        <w:t>Microsoft</w:t>
      </w:r>
      <w:proofErr w:type="spellEnd"/>
      <w:r w:rsidRPr="00FC131D">
        <w:rPr>
          <w:rFonts w:ascii="Times New Roman" w:hAnsi="Times New Roman"/>
          <w:sz w:val="28"/>
          <w:szCs w:val="28"/>
        </w:rPr>
        <w:t xml:space="preserve"> .NET.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Классификация типов данных языка C#. Система типов.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Управляющие операторы языка С#. Условные операторы.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Управляющие операторы языка С#. Операторы цикла.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Работа с массивами в языке C#.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Обработка исключительных ситуаций в программах на языке С#.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Понятие класса и синтаксис объявления класса в С#. Управление доступом к полям класса. Обращение к полю.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Функции - методы класса. Синтаксис описания, параметры методов, вызов. Ключевое слово </w:t>
      </w:r>
      <w:proofErr w:type="spellStart"/>
      <w:r w:rsidRPr="00FC131D">
        <w:rPr>
          <w:rFonts w:ascii="Times New Roman" w:hAnsi="Times New Roman"/>
          <w:sz w:val="28"/>
          <w:szCs w:val="28"/>
        </w:rPr>
        <w:t>this</w:t>
      </w:r>
      <w:proofErr w:type="spellEnd"/>
      <w:r w:rsidRPr="00FC131D">
        <w:rPr>
          <w:rFonts w:ascii="Times New Roman" w:hAnsi="Times New Roman"/>
          <w:sz w:val="28"/>
          <w:szCs w:val="28"/>
        </w:rPr>
        <w:t>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Способы передачи параметров методам классов. Выходные параметры методов.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Конструкторы класса. Синтаксис конструктора Параметры конструктора.  Перегрузка  конструкторов. 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Методы-свойства классов языка С#  и их применение при программировании.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Создание классов-контейнеров в языке C#. Индексаторы.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Производные классы. Наследование свойств как принцип ООП. Отношение «Быть»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Производные классы. Наследование свойств как принцип ООП. Отношение  «Иметь».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Вложенные классы языка C# и их применение при программировании.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Виртуальные методы. Поддержка полиморфизма.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Абстрактные классы языка C# и их применение при программировании.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Класс </w:t>
      </w:r>
      <w:proofErr w:type="spellStart"/>
      <w:r w:rsidRPr="00FC131D">
        <w:rPr>
          <w:rFonts w:ascii="Times New Roman" w:hAnsi="Times New Roman"/>
          <w:sz w:val="28"/>
          <w:szCs w:val="28"/>
        </w:rPr>
        <w:t>System.Object</w:t>
      </w:r>
      <w:proofErr w:type="spellEnd"/>
      <w:r w:rsidRPr="00FC131D">
        <w:rPr>
          <w:rFonts w:ascii="Times New Roman" w:hAnsi="Times New Roman"/>
          <w:sz w:val="28"/>
          <w:szCs w:val="28"/>
        </w:rPr>
        <w:t xml:space="preserve"> Замещение методов класса </w:t>
      </w:r>
      <w:proofErr w:type="spellStart"/>
      <w:r w:rsidRPr="00FC131D">
        <w:rPr>
          <w:rFonts w:ascii="Times New Roman" w:hAnsi="Times New Roman"/>
          <w:sz w:val="28"/>
          <w:szCs w:val="28"/>
        </w:rPr>
        <w:t>System.Object</w:t>
      </w:r>
      <w:proofErr w:type="spellEnd"/>
      <w:r w:rsidRPr="00FC131D">
        <w:rPr>
          <w:rFonts w:ascii="Times New Roman" w:hAnsi="Times New Roman"/>
          <w:sz w:val="28"/>
          <w:szCs w:val="28"/>
        </w:rPr>
        <w:t>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Программирование с использованием интерфейсов. Синтаксис интерфейса. Реализация интерфейса.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lastRenderedPageBreak/>
        <w:t>Интерфейсы и наследование. Наследование от нескольких базовых интерфейсов.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sz w:val="28"/>
          <w:szCs w:val="28"/>
        </w:rPr>
        <w:pict>
          <v:line id="_x0000_s1026" style="position:absolute;left:0;text-align:left;z-index:251660288;mso-position-horizontal-relative:margin" from="636.95pt,-9.6pt" to="738.7pt,-9.6pt" strokeweight=".18mm">
            <v:stroke joinstyle="miter"/>
            <w10:wrap anchorx="margin"/>
          </v:line>
        </w:pict>
      </w:r>
      <w:r w:rsidRPr="00FC131D">
        <w:rPr>
          <w:rFonts w:ascii="Times New Roman" w:hAnsi="Times New Roman"/>
          <w:sz w:val="28"/>
          <w:szCs w:val="28"/>
        </w:rPr>
        <w:t xml:space="preserve">Событийно-управляемое программирование. Последовательность обработки сообщения в среде </w:t>
      </w:r>
      <w:proofErr w:type="spellStart"/>
      <w:r w:rsidRPr="00FC131D">
        <w:rPr>
          <w:rFonts w:ascii="Times New Roman" w:hAnsi="Times New Roman"/>
          <w:sz w:val="28"/>
          <w:szCs w:val="28"/>
        </w:rPr>
        <w:t>Windows</w:t>
      </w:r>
      <w:proofErr w:type="spellEnd"/>
      <w:r w:rsidRPr="00FC131D">
        <w:rPr>
          <w:rFonts w:ascii="Times New Roman" w:hAnsi="Times New Roman"/>
          <w:sz w:val="28"/>
          <w:szCs w:val="28"/>
        </w:rPr>
        <w:t>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Шаблон приложения для </w:t>
      </w:r>
      <w:r w:rsidRPr="00FC131D">
        <w:rPr>
          <w:rFonts w:ascii="Times New Roman" w:hAnsi="Times New Roman"/>
          <w:sz w:val="28"/>
          <w:szCs w:val="28"/>
          <w:lang w:val="en-US"/>
        </w:rPr>
        <w:t>Windows</w:t>
      </w:r>
      <w:r w:rsidRPr="00FC131D">
        <w:rPr>
          <w:rFonts w:ascii="Times New Roman" w:hAnsi="Times New Roman"/>
          <w:sz w:val="28"/>
          <w:szCs w:val="28"/>
        </w:rPr>
        <w:t xml:space="preserve"> в среде </w:t>
      </w:r>
      <w:r w:rsidRPr="00FC131D">
        <w:rPr>
          <w:rFonts w:ascii="Times New Roman" w:hAnsi="Times New Roman"/>
          <w:sz w:val="28"/>
          <w:szCs w:val="28"/>
          <w:lang w:val="en-US"/>
        </w:rPr>
        <w:t>Visual</w:t>
      </w:r>
      <w:r w:rsidRPr="00FC131D">
        <w:rPr>
          <w:rFonts w:ascii="Times New Roman" w:hAnsi="Times New Roman"/>
          <w:sz w:val="28"/>
          <w:szCs w:val="28"/>
        </w:rPr>
        <w:t xml:space="preserve"> </w:t>
      </w:r>
      <w:r w:rsidRPr="00FC131D">
        <w:rPr>
          <w:rFonts w:ascii="Times New Roman" w:hAnsi="Times New Roman"/>
          <w:sz w:val="28"/>
          <w:szCs w:val="28"/>
          <w:lang w:val="en-US"/>
        </w:rPr>
        <w:t>Studio</w:t>
      </w:r>
      <w:r w:rsidRPr="00FC131D">
        <w:rPr>
          <w:rFonts w:ascii="Times New Roman" w:hAnsi="Times New Roman"/>
          <w:sz w:val="28"/>
          <w:szCs w:val="28"/>
        </w:rPr>
        <w:t xml:space="preserve"> .</w:t>
      </w:r>
      <w:r w:rsidRPr="00FC131D">
        <w:rPr>
          <w:rFonts w:ascii="Times New Roman" w:hAnsi="Times New Roman"/>
          <w:sz w:val="28"/>
          <w:szCs w:val="28"/>
          <w:lang w:val="en-US"/>
        </w:rPr>
        <w:t>NET</w:t>
      </w:r>
      <w:r w:rsidRPr="00FC131D">
        <w:rPr>
          <w:rFonts w:ascii="Times New Roman" w:hAnsi="Times New Roman"/>
          <w:sz w:val="28"/>
          <w:szCs w:val="28"/>
        </w:rPr>
        <w:t xml:space="preserve">. Классы </w:t>
      </w:r>
      <w:r w:rsidRPr="00FC131D">
        <w:rPr>
          <w:rFonts w:ascii="Times New Roman" w:hAnsi="Times New Roman"/>
          <w:sz w:val="28"/>
          <w:szCs w:val="28"/>
          <w:lang w:val="en-US"/>
        </w:rPr>
        <w:t>Form</w:t>
      </w:r>
      <w:r w:rsidRPr="00FC131D">
        <w:rPr>
          <w:rFonts w:ascii="Times New Roman" w:hAnsi="Times New Roman"/>
          <w:sz w:val="28"/>
          <w:szCs w:val="28"/>
        </w:rPr>
        <w:t xml:space="preserve">, </w:t>
      </w:r>
      <w:r w:rsidRPr="00FC131D">
        <w:rPr>
          <w:rFonts w:ascii="Times New Roman" w:hAnsi="Times New Roman"/>
          <w:sz w:val="28"/>
          <w:szCs w:val="28"/>
          <w:lang w:val="en-US"/>
        </w:rPr>
        <w:t>Application</w:t>
      </w:r>
      <w:r w:rsidRPr="00FC131D">
        <w:rPr>
          <w:rFonts w:ascii="Times New Roman" w:hAnsi="Times New Roman"/>
          <w:sz w:val="28"/>
          <w:szCs w:val="28"/>
        </w:rPr>
        <w:t>.  События компонентов.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Классы библиотеки FCL для работы с файлами и папками.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Классы библиотеки FCL для работы с графикой.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Язык UML, назначение, характеристика, версии языка. Процесс проектирования программного обеспечения с использованием UML.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Словарь языка UML. Группы диаграмм.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Диаграмма прецедентов языка UML. Отношения на диаграмме прецедентов. Цели создания диаграммы прецедентов.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Диаграмма классов языка UML.  Отношения между классами.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 xml:space="preserve">Диаграмма последовательности языка UML. </w:t>
      </w:r>
    </w:p>
    <w:p w:rsidR="00FC131D" w:rsidRPr="00FC131D" w:rsidRDefault="00FC131D" w:rsidP="00FC131D">
      <w:pPr>
        <w:numPr>
          <w:ilvl w:val="0"/>
          <w:numId w:val="1"/>
        </w:numPr>
        <w:tabs>
          <w:tab w:val="clear" w:pos="720"/>
          <w:tab w:val="left" w:pos="900"/>
          <w:tab w:val="num" w:pos="1429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C131D">
        <w:rPr>
          <w:rFonts w:ascii="Times New Roman" w:hAnsi="Times New Roman"/>
          <w:sz w:val="28"/>
          <w:szCs w:val="28"/>
        </w:rPr>
        <w:t>Диаграмма активности языка UML, обозначения, примеры, рекомендации применения.</w:t>
      </w:r>
    </w:p>
    <w:p w:rsidR="003E6737" w:rsidRPr="00FC131D" w:rsidRDefault="003E6737">
      <w:pPr>
        <w:rPr>
          <w:sz w:val="28"/>
          <w:szCs w:val="28"/>
        </w:rPr>
      </w:pPr>
    </w:p>
    <w:sectPr w:rsidR="003E6737" w:rsidRPr="00FC131D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9"/>
    <w:multiLevelType w:val="singleLevel"/>
    <w:tmpl w:val="AFE6BFE8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i w:val="0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characterSpacingControl w:val="doNotCompress"/>
  <w:compat/>
  <w:rsids>
    <w:rsidRoot w:val="00FC131D"/>
    <w:rsid w:val="003E6737"/>
    <w:rsid w:val="00B35C02"/>
    <w:rsid w:val="00FC1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131D"/>
    <w:pPr>
      <w:suppressAutoHyphens/>
      <w:spacing w:after="200" w:line="276" w:lineRule="auto"/>
      <w:ind w:firstLine="0"/>
    </w:pPr>
    <w:rPr>
      <w:rFonts w:ascii="Calibri" w:eastAsia="PMingLiU" w:hAnsi="Calibri" w:cs="Times New Roman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2021-02-07T08:40:00Z</dcterms:created>
  <dcterms:modified xsi:type="dcterms:W3CDTF">2021-02-07T08:41:00Z</dcterms:modified>
</cp:coreProperties>
</file>