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51B6" w14:textId="77777777" w:rsidR="00B921C8" w:rsidRPr="00AC1CEF" w:rsidRDefault="00B921C8" w:rsidP="00B921C8">
      <w:pPr>
        <w:ind w:firstLine="0"/>
        <w:jc w:val="center"/>
        <w:rPr>
          <w:b/>
          <w:sz w:val="22"/>
        </w:rPr>
      </w:pPr>
      <w:r w:rsidRPr="00AC1CEF">
        <w:rPr>
          <w:b/>
          <w:sz w:val="22"/>
        </w:rPr>
        <w:t>МИНИСТЕРСТВО НАУКИ И ВЫСШЕГО ОБРАЗОВАНИЯ РОССИЙСКОЙ ФЕДЕРАЦИИ</w:t>
      </w:r>
    </w:p>
    <w:p w14:paraId="4A067A60" w14:textId="77777777" w:rsidR="00B921C8" w:rsidRPr="00AC1CEF" w:rsidRDefault="00B921C8" w:rsidP="00B921C8">
      <w:pPr>
        <w:ind w:firstLine="0"/>
        <w:jc w:val="center"/>
        <w:rPr>
          <w:sz w:val="24"/>
          <w:szCs w:val="24"/>
        </w:rPr>
      </w:pPr>
      <w:r w:rsidRPr="00AC1CEF">
        <w:rPr>
          <w:sz w:val="24"/>
          <w:szCs w:val="24"/>
        </w:rPr>
        <w:t xml:space="preserve">Федеральное государственное бюджетное образовательное учреждение </w:t>
      </w:r>
      <w:r w:rsidRPr="00AC1CEF">
        <w:rPr>
          <w:sz w:val="24"/>
          <w:szCs w:val="24"/>
        </w:rPr>
        <w:br/>
        <w:t>высшего образования</w:t>
      </w:r>
    </w:p>
    <w:p w14:paraId="759184BF" w14:textId="77777777" w:rsidR="00B921C8" w:rsidRPr="00AC1CEF" w:rsidRDefault="00B921C8" w:rsidP="00B921C8">
      <w:pPr>
        <w:ind w:firstLine="0"/>
        <w:jc w:val="center"/>
        <w:rPr>
          <w:b/>
          <w:szCs w:val="28"/>
        </w:rPr>
      </w:pPr>
      <w:r w:rsidRPr="00AC1CEF">
        <w:rPr>
          <w:b/>
          <w:szCs w:val="28"/>
        </w:rPr>
        <w:t xml:space="preserve">«Сибирский государственный университет науки и технологий </w:t>
      </w:r>
      <w:r w:rsidRPr="00AC1CEF">
        <w:rPr>
          <w:b/>
          <w:szCs w:val="28"/>
        </w:rPr>
        <w:br/>
        <w:t>имени академика М.Ф. Решетнева»</w:t>
      </w:r>
    </w:p>
    <w:p w14:paraId="6A9E855A" w14:textId="77777777" w:rsidR="00B921C8" w:rsidRPr="00AC1CEF" w:rsidRDefault="00B921C8" w:rsidP="00B921C8">
      <w:pPr>
        <w:ind w:firstLine="0"/>
        <w:jc w:val="center"/>
        <w:rPr>
          <w:sz w:val="26"/>
          <w:szCs w:val="26"/>
        </w:rPr>
      </w:pPr>
    </w:p>
    <w:p w14:paraId="5E6EB22C" w14:textId="77777777" w:rsidR="00B921C8" w:rsidRPr="00AC1CEF" w:rsidRDefault="00B921C8" w:rsidP="00B921C8">
      <w:pPr>
        <w:ind w:firstLine="0"/>
        <w:jc w:val="center"/>
        <w:rPr>
          <w:sz w:val="26"/>
          <w:szCs w:val="26"/>
        </w:rPr>
      </w:pPr>
    </w:p>
    <w:p w14:paraId="57B63213" w14:textId="77777777" w:rsidR="00B921C8" w:rsidRPr="00AC1CEF" w:rsidRDefault="00B921C8" w:rsidP="00B921C8">
      <w:pPr>
        <w:ind w:right="-2" w:firstLine="0"/>
        <w:jc w:val="center"/>
        <w:rPr>
          <w:sz w:val="26"/>
          <w:szCs w:val="26"/>
        </w:rPr>
      </w:pPr>
      <w:r w:rsidRPr="00AC1CEF">
        <w:rPr>
          <w:sz w:val="26"/>
          <w:szCs w:val="26"/>
        </w:rPr>
        <w:t>Институт информатики и телекоммуникаций</w:t>
      </w:r>
    </w:p>
    <w:p w14:paraId="03ABF8EB" w14:textId="77777777" w:rsidR="00B921C8" w:rsidRPr="00AC1CEF" w:rsidRDefault="00B921C8" w:rsidP="00B921C8">
      <w:pPr>
        <w:ind w:right="-2" w:firstLine="0"/>
        <w:jc w:val="center"/>
        <w:rPr>
          <w:sz w:val="26"/>
          <w:szCs w:val="26"/>
        </w:rPr>
      </w:pPr>
    </w:p>
    <w:p w14:paraId="77790611" w14:textId="77777777" w:rsidR="00B921C8" w:rsidRPr="00AC1CEF" w:rsidRDefault="00B921C8" w:rsidP="00B921C8">
      <w:pPr>
        <w:ind w:right="-2" w:firstLine="0"/>
        <w:jc w:val="center"/>
        <w:rPr>
          <w:sz w:val="26"/>
          <w:szCs w:val="26"/>
        </w:rPr>
      </w:pPr>
      <w:r w:rsidRPr="00AC1CEF">
        <w:rPr>
          <w:sz w:val="26"/>
          <w:szCs w:val="26"/>
        </w:rPr>
        <w:t>Кафедра информатики и вычислительной техники</w:t>
      </w:r>
    </w:p>
    <w:p w14:paraId="2588CBF1"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0C04B38C"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2B68BF4D" w14:textId="77777777" w:rsidR="007336AC" w:rsidRPr="000F4ED2" w:rsidRDefault="007336AC" w:rsidP="007336AC">
      <w:pPr>
        <w:tabs>
          <w:tab w:val="left" w:pos="1484"/>
          <w:tab w:val="left" w:pos="3402"/>
        </w:tabs>
        <w:ind w:firstLine="0"/>
        <w:jc w:val="center"/>
        <w:rPr>
          <w:rFonts w:eastAsia="Times New Roman" w:cs="Times New Roman"/>
          <w:szCs w:val="28"/>
          <w:lang w:eastAsia="ru-RU"/>
        </w:rPr>
      </w:pPr>
    </w:p>
    <w:p w14:paraId="6C7FC4B6" w14:textId="77777777" w:rsidR="007336AC" w:rsidRPr="000F4ED2" w:rsidRDefault="007336AC" w:rsidP="007336AC">
      <w:pPr>
        <w:tabs>
          <w:tab w:val="left" w:pos="1484"/>
          <w:tab w:val="left" w:pos="3402"/>
        </w:tabs>
        <w:ind w:firstLine="0"/>
        <w:jc w:val="center"/>
        <w:rPr>
          <w:rFonts w:eastAsia="Times New Roman" w:cs="Times New Roman"/>
          <w:b/>
          <w:bCs/>
          <w:szCs w:val="28"/>
          <w:lang w:eastAsia="ru-RU"/>
        </w:rPr>
      </w:pPr>
      <w:r w:rsidRPr="000F4ED2">
        <w:rPr>
          <w:rFonts w:eastAsia="Times New Roman" w:cs="Times New Roman"/>
          <w:b/>
          <w:bCs/>
          <w:szCs w:val="28"/>
          <w:lang w:eastAsia="ru-RU"/>
        </w:rPr>
        <w:t>КУРСОВАЯ РАБОТА</w:t>
      </w:r>
    </w:p>
    <w:p w14:paraId="7CAA6EDA"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316BA166"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91B97CE"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29B73D6" w14:textId="77777777" w:rsidR="007336AC" w:rsidRPr="000F4ED2" w:rsidRDefault="007336AC" w:rsidP="007336AC">
      <w:pPr>
        <w:pBdr>
          <w:bottom w:val="single" w:sz="4" w:space="1" w:color="auto"/>
        </w:pBdr>
        <w:spacing w:line="285" w:lineRule="atLeast"/>
        <w:ind w:firstLine="0"/>
        <w:jc w:val="center"/>
        <w:rPr>
          <w:rFonts w:eastAsia="Times New Roman" w:cs="Times New Roman"/>
          <w:color w:val="000000"/>
          <w:szCs w:val="28"/>
          <w:lang w:eastAsia="ru-RU"/>
        </w:rPr>
      </w:pPr>
      <w:r w:rsidRPr="003243FF">
        <w:rPr>
          <w:rFonts w:eastAsia="Times New Roman" w:cs="Times New Roman"/>
          <w:color w:val="000000"/>
          <w:szCs w:val="28"/>
          <w:lang w:eastAsia="ru-RU"/>
        </w:rPr>
        <w:t>Программная модель управления оперативной памятью</w:t>
      </w:r>
    </w:p>
    <w:p w14:paraId="20B77C7C" w14:textId="77777777" w:rsidR="007336AC" w:rsidRPr="000F4ED2" w:rsidRDefault="007336AC" w:rsidP="007336AC">
      <w:pPr>
        <w:spacing w:line="285" w:lineRule="atLeast"/>
        <w:ind w:firstLine="0"/>
        <w:jc w:val="center"/>
        <w:rPr>
          <w:rFonts w:eastAsia="Times New Roman" w:cs="Times New Roman"/>
          <w:color w:val="000000"/>
          <w:sz w:val="32"/>
          <w:szCs w:val="32"/>
          <w:vertAlign w:val="superscript"/>
          <w:lang w:eastAsia="ru-RU"/>
        </w:rPr>
      </w:pPr>
      <w:r w:rsidRPr="000F4ED2">
        <w:rPr>
          <w:rFonts w:eastAsia="Times New Roman" w:cs="Times New Roman"/>
          <w:color w:val="000000"/>
          <w:sz w:val="32"/>
          <w:szCs w:val="32"/>
          <w:vertAlign w:val="superscript"/>
          <w:lang w:eastAsia="ru-RU"/>
        </w:rPr>
        <w:t>тема работы</w:t>
      </w:r>
    </w:p>
    <w:p w14:paraId="3A2F6D2D"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487C36CE" w14:textId="77777777" w:rsidR="007336AC" w:rsidRPr="000F4ED2" w:rsidRDefault="007336AC" w:rsidP="007336AC">
      <w:pPr>
        <w:ind w:firstLine="0"/>
        <w:jc w:val="left"/>
        <w:rPr>
          <w:rFonts w:eastAsia="Times New Roman" w:cs="Times New Roman"/>
          <w:szCs w:val="28"/>
          <w:lang w:eastAsia="ru-RU"/>
        </w:rPr>
      </w:pPr>
    </w:p>
    <w:p w14:paraId="604F6669"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6118A15C"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08F330C0"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74A1DF8F"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19C4EFEA"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3334A832" w14:textId="77777777" w:rsidR="007336AC" w:rsidRPr="000F4ED2" w:rsidRDefault="007336AC" w:rsidP="007336AC">
      <w:pPr>
        <w:tabs>
          <w:tab w:val="left" w:pos="1484"/>
          <w:tab w:val="left" w:pos="3402"/>
        </w:tabs>
        <w:ind w:firstLine="0"/>
        <w:jc w:val="left"/>
        <w:rPr>
          <w:rFonts w:eastAsia="Times New Roman" w:cs="Times New Roman"/>
          <w:szCs w:val="28"/>
          <w:lang w:eastAsia="ru-RU"/>
        </w:rPr>
      </w:pPr>
    </w:p>
    <w:p w14:paraId="61FC42D6" w14:textId="77777777" w:rsidR="00B921C8" w:rsidRPr="00AC1CEF" w:rsidRDefault="00B921C8" w:rsidP="00B921C8">
      <w:pPr>
        <w:tabs>
          <w:tab w:val="left" w:pos="2268"/>
          <w:tab w:val="left" w:pos="4395"/>
          <w:tab w:val="left" w:pos="4962"/>
          <w:tab w:val="left" w:pos="6804"/>
          <w:tab w:val="left" w:pos="7088"/>
          <w:tab w:val="left" w:pos="9356"/>
        </w:tabs>
        <w:ind w:firstLine="0"/>
        <w:rPr>
          <w:szCs w:val="28"/>
          <w:u w:val="single"/>
          <w:lang w:eastAsia="ru-RU"/>
        </w:rPr>
      </w:pPr>
      <w:r w:rsidRPr="00AC1CEF">
        <w:rPr>
          <w:szCs w:val="28"/>
          <w:lang w:eastAsia="ru-RU"/>
        </w:rPr>
        <w:t>Руководитель</w:t>
      </w:r>
      <w:r w:rsidRPr="00AC1CEF">
        <w:rPr>
          <w:szCs w:val="28"/>
          <w:lang w:eastAsia="ru-RU"/>
        </w:rPr>
        <w:tab/>
      </w:r>
      <w:r w:rsidRPr="00AC1CEF">
        <w:rPr>
          <w:szCs w:val="28"/>
          <w:lang w:eastAsia="ru-RU"/>
        </w:rPr>
        <w:tab/>
      </w:r>
      <w:r w:rsidRPr="00AC1CEF">
        <w:rPr>
          <w:szCs w:val="28"/>
          <w:lang w:eastAsia="ru-RU"/>
        </w:rPr>
        <w:tab/>
      </w:r>
      <w:r w:rsidRPr="00AC1CEF">
        <w:rPr>
          <w:szCs w:val="28"/>
          <w:u w:val="single"/>
          <w:lang w:eastAsia="ru-RU"/>
        </w:rPr>
        <w:tab/>
      </w:r>
      <w:r w:rsidRPr="00AC1CEF">
        <w:rPr>
          <w:szCs w:val="28"/>
          <w:lang w:eastAsia="ru-RU"/>
        </w:rPr>
        <w:tab/>
      </w:r>
      <w:r w:rsidRPr="00AC1CEF">
        <w:rPr>
          <w:szCs w:val="28"/>
          <w:u w:val="single"/>
          <w:lang w:eastAsia="ru-RU"/>
        </w:rPr>
        <w:t xml:space="preserve">  В.В. Тынченко</w:t>
      </w:r>
      <w:r w:rsidRPr="00AC1CEF">
        <w:rPr>
          <w:szCs w:val="28"/>
          <w:u w:val="single"/>
          <w:lang w:eastAsia="ru-RU"/>
        </w:rPr>
        <w:tab/>
      </w:r>
    </w:p>
    <w:p w14:paraId="259CF58B" w14:textId="77777777" w:rsidR="00B921C8" w:rsidRPr="00AC1CEF" w:rsidRDefault="00B921C8" w:rsidP="00B921C8">
      <w:pPr>
        <w:tabs>
          <w:tab w:val="left" w:pos="1276"/>
          <w:tab w:val="left" w:pos="5245"/>
          <w:tab w:val="left" w:pos="7230"/>
        </w:tabs>
        <w:spacing w:after="120"/>
        <w:ind w:firstLine="1"/>
        <w:rPr>
          <w:sz w:val="20"/>
          <w:szCs w:val="20"/>
          <w:lang w:eastAsia="ru-RU"/>
        </w:rPr>
      </w:pPr>
      <w:r w:rsidRPr="00AC1CEF">
        <w:rPr>
          <w:sz w:val="20"/>
          <w:szCs w:val="20"/>
          <w:lang w:eastAsia="ru-RU"/>
        </w:rPr>
        <w:tab/>
      </w:r>
      <w:r w:rsidRPr="00AC1CEF">
        <w:rPr>
          <w:sz w:val="20"/>
          <w:szCs w:val="20"/>
          <w:lang w:eastAsia="ru-RU"/>
        </w:rPr>
        <w:tab/>
        <w:t>подпись, дата</w:t>
      </w:r>
      <w:r w:rsidRPr="00AC1CEF">
        <w:rPr>
          <w:sz w:val="20"/>
          <w:szCs w:val="20"/>
          <w:lang w:eastAsia="ru-RU"/>
        </w:rPr>
        <w:tab/>
        <w:t xml:space="preserve">инициалы, фамилия </w:t>
      </w:r>
    </w:p>
    <w:p w14:paraId="11849B42" w14:textId="77777777" w:rsidR="00B921C8" w:rsidRPr="00AC1CEF" w:rsidRDefault="00B921C8" w:rsidP="00B921C8">
      <w:pPr>
        <w:spacing w:after="120"/>
        <w:ind w:firstLine="0"/>
        <w:rPr>
          <w:szCs w:val="28"/>
          <w:lang w:eastAsia="ru-RU"/>
        </w:rPr>
      </w:pPr>
    </w:p>
    <w:p w14:paraId="2744EA93" w14:textId="77777777" w:rsidR="00B921C8" w:rsidRPr="00AC1CEF" w:rsidRDefault="00B921C8" w:rsidP="00B921C8">
      <w:pPr>
        <w:tabs>
          <w:tab w:val="left" w:pos="4820"/>
          <w:tab w:val="left" w:pos="4962"/>
          <w:tab w:val="left" w:pos="6804"/>
          <w:tab w:val="left" w:pos="7088"/>
          <w:tab w:val="left" w:pos="9356"/>
        </w:tabs>
        <w:ind w:firstLine="0"/>
        <w:rPr>
          <w:szCs w:val="28"/>
          <w:u w:val="single"/>
          <w:lang w:eastAsia="ru-RU"/>
        </w:rPr>
      </w:pPr>
      <w:r w:rsidRPr="00AC1CEF">
        <w:rPr>
          <w:szCs w:val="28"/>
          <w:lang w:eastAsia="ru-RU"/>
        </w:rPr>
        <w:t xml:space="preserve">Обучающийся </w:t>
      </w:r>
      <w:r w:rsidRPr="00AC1CEF">
        <w:rPr>
          <w:szCs w:val="28"/>
          <w:u w:val="single"/>
          <w:lang w:eastAsia="ru-RU"/>
        </w:rPr>
        <w:t xml:space="preserve"> БПИ24-02, 2415143</w:t>
      </w:r>
      <w:r>
        <w:rPr>
          <w:szCs w:val="28"/>
          <w:u w:val="single"/>
          <w:lang w:eastAsia="ru-RU"/>
        </w:rPr>
        <w:t>0</w:t>
      </w:r>
      <w:r w:rsidRPr="00AC1CEF">
        <w:rPr>
          <w:sz w:val="26"/>
          <w:szCs w:val="26"/>
          <w:u w:val="single"/>
          <w:lang w:eastAsia="ru-RU"/>
        </w:rPr>
        <w:tab/>
      </w:r>
      <w:r w:rsidRPr="00AC1CEF">
        <w:rPr>
          <w:szCs w:val="28"/>
          <w:lang w:eastAsia="ru-RU"/>
        </w:rPr>
        <w:tab/>
      </w:r>
      <w:r w:rsidRPr="00AC1CEF">
        <w:rPr>
          <w:szCs w:val="28"/>
          <w:u w:val="single"/>
          <w:lang w:eastAsia="ru-RU"/>
        </w:rPr>
        <w:tab/>
      </w:r>
      <w:r w:rsidRPr="00AC1CEF">
        <w:rPr>
          <w:szCs w:val="28"/>
          <w:lang w:eastAsia="ru-RU"/>
        </w:rPr>
        <w:tab/>
      </w:r>
      <w:r w:rsidRPr="00AC1CEF">
        <w:rPr>
          <w:szCs w:val="28"/>
          <w:u w:val="single"/>
          <w:lang w:eastAsia="ru-RU"/>
        </w:rPr>
        <w:t xml:space="preserve">  </w:t>
      </w:r>
      <w:r>
        <w:rPr>
          <w:szCs w:val="28"/>
          <w:u w:val="single"/>
          <w:lang w:eastAsia="ru-RU"/>
        </w:rPr>
        <w:t>В.Т. Гордов</w:t>
      </w:r>
      <w:r w:rsidRPr="00AC1CEF">
        <w:rPr>
          <w:szCs w:val="28"/>
          <w:u w:val="single"/>
          <w:lang w:eastAsia="ru-RU"/>
        </w:rPr>
        <w:tab/>
      </w:r>
    </w:p>
    <w:p w14:paraId="19E7DAB4" w14:textId="77777777" w:rsidR="00B921C8" w:rsidRPr="00AC1CEF" w:rsidRDefault="00B921C8" w:rsidP="00B921C8">
      <w:pPr>
        <w:tabs>
          <w:tab w:val="left" w:pos="1701"/>
          <w:tab w:val="left" w:pos="5245"/>
          <w:tab w:val="left" w:pos="7230"/>
        </w:tabs>
        <w:spacing w:after="120"/>
        <w:ind w:firstLine="1"/>
        <w:rPr>
          <w:sz w:val="20"/>
          <w:szCs w:val="20"/>
          <w:lang w:eastAsia="ru-RU"/>
        </w:rPr>
      </w:pPr>
      <w:r w:rsidRPr="00AC1CEF">
        <w:rPr>
          <w:sz w:val="20"/>
          <w:szCs w:val="20"/>
          <w:lang w:eastAsia="ru-RU"/>
        </w:rPr>
        <w:tab/>
        <w:t>номер группы, зачетной книжки</w:t>
      </w:r>
      <w:r w:rsidRPr="00AC1CEF">
        <w:rPr>
          <w:sz w:val="20"/>
          <w:szCs w:val="20"/>
          <w:lang w:eastAsia="ru-RU"/>
        </w:rPr>
        <w:tab/>
        <w:t>подпись, дата</w:t>
      </w:r>
      <w:r w:rsidRPr="00AC1CEF">
        <w:rPr>
          <w:sz w:val="20"/>
          <w:szCs w:val="20"/>
          <w:lang w:eastAsia="ru-RU"/>
        </w:rPr>
        <w:tab/>
        <w:t xml:space="preserve">инициалы, фамилия </w:t>
      </w:r>
    </w:p>
    <w:p w14:paraId="6EBDE1F0" w14:textId="77777777" w:rsidR="00B921C8" w:rsidRPr="00AC1CEF" w:rsidRDefault="00B921C8" w:rsidP="00B921C8">
      <w:pPr>
        <w:spacing w:after="120"/>
        <w:ind w:firstLine="0"/>
        <w:rPr>
          <w:szCs w:val="28"/>
          <w:lang w:eastAsia="ru-RU"/>
        </w:rPr>
      </w:pPr>
    </w:p>
    <w:p w14:paraId="05919706" w14:textId="77777777" w:rsidR="00B921C8" w:rsidRPr="00AC1CEF" w:rsidRDefault="00B921C8" w:rsidP="00B921C8">
      <w:pPr>
        <w:spacing w:line="276" w:lineRule="auto"/>
        <w:ind w:firstLine="0"/>
        <w:rPr>
          <w:szCs w:val="28"/>
          <w:lang w:eastAsia="ru-RU"/>
        </w:rPr>
      </w:pPr>
    </w:p>
    <w:p w14:paraId="3D5B64C5" w14:textId="77777777" w:rsidR="00B921C8" w:rsidRPr="00AC1CEF" w:rsidRDefault="00B921C8" w:rsidP="00B921C8">
      <w:pPr>
        <w:spacing w:line="276" w:lineRule="auto"/>
        <w:ind w:firstLine="0"/>
        <w:rPr>
          <w:szCs w:val="28"/>
          <w:lang w:eastAsia="ru-RU"/>
        </w:rPr>
      </w:pPr>
    </w:p>
    <w:p w14:paraId="7635BE1E" w14:textId="77777777" w:rsidR="00B921C8" w:rsidRPr="00AC1CEF" w:rsidRDefault="00B921C8" w:rsidP="00B921C8">
      <w:pPr>
        <w:spacing w:line="276" w:lineRule="auto"/>
        <w:ind w:firstLine="0"/>
        <w:rPr>
          <w:szCs w:val="28"/>
          <w:lang w:eastAsia="ru-RU"/>
        </w:rPr>
      </w:pPr>
    </w:p>
    <w:p w14:paraId="06CB7BF7" w14:textId="77777777" w:rsidR="00B921C8" w:rsidRDefault="00B921C8" w:rsidP="00B921C8">
      <w:pPr>
        <w:spacing w:line="276" w:lineRule="auto"/>
        <w:ind w:firstLine="0"/>
        <w:rPr>
          <w:szCs w:val="28"/>
          <w:lang w:eastAsia="ru-RU"/>
        </w:rPr>
      </w:pPr>
    </w:p>
    <w:p w14:paraId="6136EFF9" w14:textId="77777777" w:rsidR="001258E3" w:rsidRDefault="001258E3" w:rsidP="00B921C8">
      <w:pPr>
        <w:spacing w:line="276" w:lineRule="auto"/>
        <w:ind w:firstLine="0"/>
        <w:rPr>
          <w:szCs w:val="28"/>
          <w:lang w:eastAsia="ru-RU"/>
        </w:rPr>
      </w:pPr>
    </w:p>
    <w:p w14:paraId="333AD035" w14:textId="77777777" w:rsidR="00B921C8" w:rsidRDefault="00B921C8" w:rsidP="00B921C8">
      <w:pPr>
        <w:spacing w:line="276" w:lineRule="auto"/>
        <w:ind w:firstLine="0"/>
        <w:rPr>
          <w:szCs w:val="28"/>
          <w:lang w:eastAsia="ru-RU"/>
        </w:rPr>
      </w:pPr>
    </w:p>
    <w:p w14:paraId="7252534C" w14:textId="77777777" w:rsidR="00B921C8" w:rsidRDefault="00B921C8" w:rsidP="00B921C8">
      <w:pPr>
        <w:spacing w:line="276" w:lineRule="auto"/>
        <w:ind w:firstLine="0"/>
        <w:rPr>
          <w:szCs w:val="28"/>
          <w:lang w:eastAsia="ru-RU"/>
        </w:rPr>
      </w:pPr>
    </w:p>
    <w:p w14:paraId="5B5286D7" w14:textId="77777777" w:rsidR="00B921C8" w:rsidRDefault="00B921C8" w:rsidP="00B921C8">
      <w:pPr>
        <w:spacing w:line="276" w:lineRule="auto"/>
        <w:ind w:firstLine="0"/>
        <w:rPr>
          <w:szCs w:val="28"/>
          <w:lang w:eastAsia="ru-RU"/>
        </w:rPr>
      </w:pPr>
    </w:p>
    <w:p w14:paraId="080BC63E" w14:textId="77777777" w:rsidR="00B921C8" w:rsidRPr="00AC1CEF" w:rsidRDefault="00B921C8" w:rsidP="00B921C8">
      <w:pPr>
        <w:spacing w:line="276" w:lineRule="auto"/>
        <w:ind w:firstLine="0"/>
        <w:rPr>
          <w:szCs w:val="28"/>
          <w:lang w:eastAsia="ru-RU"/>
        </w:rPr>
      </w:pPr>
    </w:p>
    <w:p w14:paraId="475F57F8" w14:textId="77777777" w:rsidR="00B921C8" w:rsidRPr="00AC1CEF" w:rsidRDefault="00B921C8" w:rsidP="00B921C8">
      <w:pPr>
        <w:ind w:firstLine="0"/>
        <w:jc w:val="center"/>
        <w:rPr>
          <w:szCs w:val="28"/>
          <w:lang w:eastAsia="ru-RU"/>
        </w:rPr>
        <w:sectPr w:rsidR="00B921C8" w:rsidRPr="00AC1CEF" w:rsidSect="00DF0063">
          <w:footerReference w:type="even" r:id="rId8"/>
          <w:footerReference w:type="default" r:id="rId9"/>
          <w:pgSz w:w="11906" w:h="16838"/>
          <w:pgMar w:top="1134" w:right="851" w:bottom="1134" w:left="1418" w:header="567" w:footer="567" w:gutter="0"/>
          <w:cols w:space="720"/>
          <w:titlePg/>
        </w:sectPr>
      </w:pPr>
      <w:r w:rsidRPr="00AC1CEF">
        <w:rPr>
          <w:color w:val="000000"/>
          <w:spacing w:val="4"/>
          <w:szCs w:val="28"/>
          <w:lang w:eastAsia="ru-RU"/>
        </w:rPr>
        <w:t xml:space="preserve">Красноярск </w:t>
      </w:r>
      <w:r w:rsidRPr="00AC1CEF">
        <w:rPr>
          <w:szCs w:val="28"/>
          <w:lang w:eastAsia="ru-RU"/>
        </w:rPr>
        <w:t>202</w:t>
      </w:r>
      <w:r>
        <w:rPr>
          <w:szCs w:val="28"/>
          <w:lang w:eastAsia="ru-RU"/>
        </w:rPr>
        <w:t>5</w:t>
      </w:r>
      <w:r w:rsidRPr="00AC1CEF">
        <w:rPr>
          <w:szCs w:val="28"/>
          <w:lang w:eastAsia="ru-RU"/>
        </w:rPr>
        <w:t xml:space="preserve"> г.</w:t>
      </w:r>
    </w:p>
    <w:p w14:paraId="4D7E89CE" w14:textId="77777777" w:rsidR="007336AC" w:rsidRPr="003243FF" w:rsidRDefault="007336AC" w:rsidP="007336AC">
      <w:pPr>
        <w:tabs>
          <w:tab w:val="left" w:pos="1484"/>
          <w:tab w:val="left" w:pos="3402"/>
        </w:tabs>
        <w:ind w:firstLine="0"/>
        <w:jc w:val="center"/>
        <w:rPr>
          <w:rFonts w:eastAsia="Times New Roman" w:cs="Times New Roman"/>
          <w:color w:val="000000"/>
          <w:spacing w:val="4"/>
          <w:szCs w:val="28"/>
          <w:lang w:eastAsia="ru-RU"/>
        </w:rPr>
      </w:pPr>
      <w:r w:rsidRPr="003243FF">
        <w:rPr>
          <w:rFonts w:eastAsia="Times New Roman" w:cs="Times New Roman"/>
          <w:color w:val="000000"/>
          <w:spacing w:val="4"/>
          <w:szCs w:val="28"/>
          <w:lang w:eastAsia="ru-RU"/>
        </w:rPr>
        <w:lastRenderedPageBreak/>
        <w:t>Институт информатики и телекоммуникаций</w:t>
      </w:r>
    </w:p>
    <w:p w14:paraId="0A797849" w14:textId="77777777" w:rsidR="007336AC" w:rsidRPr="00A8285D" w:rsidRDefault="007336AC" w:rsidP="007336AC">
      <w:pPr>
        <w:shd w:val="clear" w:color="auto" w:fill="FFFFFF"/>
        <w:spacing w:after="120"/>
        <w:ind w:firstLine="0"/>
        <w:jc w:val="center"/>
        <w:rPr>
          <w:rFonts w:eastAsia="Times New Roman" w:cs="Times New Roman"/>
          <w:color w:val="000000"/>
          <w:spacing w:val="4"/>
          <w:szCs w:val="28"/>
          <w:lang w:eastAsia="ru-RU"/>
        </w:rPr>
      </w:pPr>
      <w:r w:rsidRPr="00A8285D">
        <w:rPr>
          <w:rFonts w:eastAsia="Times New Roman" w:cs="Times New Roman"/>
          <w:color w:val="000000"/>
          <w:spacing w:val="4"/>
          <w:szCs w:val="28"/>
          <w:lang w:eastAsia="ru-RU"/>
        </w:rPr>
        <w:t>Кафедра информатики и вычислительной техники</w:t>
      </w:r>
    </w:p>
    <w:tbl>
      <w:tblPr>
        <w:tblW w:w="10017" w:type="dxa"/>
        <w:tblLayout w:type="fixed"/>
        <w:tblLook w:val="04A0" w:firstRow="1" w:lastRow="0" w:firstColumn="1" w:lastColumn="0" w:noHBand="0" w:noVBand="1"/>
      </w:tblPr>
      <w:tblGrid>
        <w:gridCol w:w="9781"/>
        <w:gridCol w:w="236"/>
      </w:tblGrid>
      <w:tr w:rsidR="007336AC" w:rsidRPr="00A8285D" w14:paraId="75FAD13C" w14:textId="77777777" w:rsidTr="00DF0063">
        <w:trPr>
          <w:gridAfter w:val="1"/>
          <w:wAfter w:w="236" w:type="dxa"/>
          <w:trHeight w:val="888"/>
        </w:trPr>
        <w:tc>
          <w:tcPr>
            <w:tcW w:w="9781" w:type="dxa"/>
            <w:hideMark/>
          </w:tcPr>
          <w:p w14:paraId="710830D4" w14:textId="77777777" w:rsidR="007336AC" w:rsidRPr="00A8285D" w:rsidRDefault="007336AC" w:rsidP="00DF0063">
            <w:pPr>
              <w:tabs>
                <w:tab w:val="left" w:pos="10308"/>
              </w:tabs>
              <w:spacing w:after="120"/>
              <w:ind w:firstLine="0"/>
              <w:jc w:val="center"/>
              <w:rPr>
                <w:rFonts w:eastAsia="Times New Roman" w:cs="Times New Roman"/>
                <w:b/>
                <w:szCs w:val="28"/>
                <w:lang w:eastAsia="ru-RU"/>
              </w:rPr>
            </w:pPr>
            <w:r w:rsidRPr="00A8285D">
              <w:rPr>
                <w:rFonts w:eastAsia="Times New Roman" w:cs="Times New Roman"/>
                <w:b/>
                <w:szCs w:val="28"/>
                <w:lang w:eastAsia="ru-RU"/>
              </w:rPr>
              <w:t>ЗАДАНИЕ</w:t>
            </w:r>
          </w:p>
          <w:p w14:paraId="62462A94"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на курсовую работу по дисциплине «Алгоритмы и структуры данных»</w:t>
            </w:r>
          </w:p>
          <w:p w14:paraId="38DC4975"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 xml:space="preserve">студенту </w:t>
            </w:r>
          </w:p>
        </w:tc>
      </w:tr>
      <w:tr w:rsidR="007336AC" w:rsidRPr="00A8285D" w14:paraId="296AF460" w14:textId="77777777" w:rsidTr="00DF0063">
        <w:trPr>
          <w:cantSplit/>
          <w:trHeight w:val="307"/>
        </w:trPr>
        <w:tc>
          <w:tcPr>
            <w:tcW w:w="9781" w:type="dxa"/>
            <w:hideMark/>
          </w:tcPr>
          <w:p w14:paraId="3239F2CB" w14:textId="77777777" w:rsidR="007336AC" w:rsidRPr="00A8285D" w:rsidRDefault="007336AC" w:rsidP="00DF0063">
            <w:pPr>
              <w:tabs>
                <w:tab w:val="left" w:pos="3194"/>
              </w:tabs>
              <w:spacing w:after="120"/>
              <w:ind w:firstLine="0"/>
              <w:rPr>
                <w:rFonts w:eastAsia="Times New Roman" w:cs="Times New Roman"/>
                <w:szCs w:val="28"/>
                <w:lang w:eastAsia="ru-RU"/>
              </w:rPr>
            </w:pPr>
            <w:r w:rsidRPr="00A8285D">
              <w:rPr>
                <w:rFonts w:eastAsia="Times New Roman" w:cs="Times New Roman"/>
                <w:szCs w:val="28"/>
                <w:lang w:eastAsia="ru-RU"/>
              </w:rPr>
              <w:t>Группа БПИ</w:t>
            </w:r>
            <w:r w:rsidRPr="003243FF">
              <w:rPr>
                <w:rFonts w:eastAsia="Times New Roman" w:cs="Times New Roman"/>
                <w:szCs w:val="28"/>
                <w:lang w:eastAsia="ru-RU"/>
              </w:rPr>
              <w:t>24-02</w:t>
            </w:r>
            <w:r w:rsidRPr="00A8285D">
              <w:rPr>
                <w:rFonts w:eastAsia="Times New Roman" w:cs="Times New Roman"/>
                <w:szCs w:val="28"/>
                <w:lang w:eastAsia="ru-RU"/>
              </w:rPr>
              <w:t xml:space="preserve">                                       Форма обучения очная</w:t>
            </w:r>
          </w:p>
        </w:tc>
        <w:tc>
          <w:tcPr>
            <w:tcW w:w="236" w:type="dxa"/>
          </w:tcPr>
          <w:p w14:paraId="7424234B" w14:textId="77777777" w:rsidR="007336AC" w:rsidRPr="00A8285D" w:rsidRDefault="007336AC" w:rsidP="00DF0063">
            <w:pPr>
              <w:spacing w:after="120"/>
              <w:ind w:firstLine="0"/>
              <w:rPr>
                <w:rFonts w:eastAsia="Times New Roman" w:cs="Times New Roman"/>
                <w:szCs w:val="28"/>
                <w:lang w:eastAsia="ru-RU"/>
              </w:rPr>
            </w:pPr>
          </w:p>
        </w:tc>
      </w:tr>
      <w:tr w:rsidR="007336AC" w:rsidRPr="00A8285D" w14:paraId="6C475D6C" w14:textId="77777777" w:rsidTr="00DF0063">
        <w:trPr>
          <w:gridAfter w:val="1"/>
          <w:wAfter w:w="236" w:type="dxa"/>
          <w:cantSplit/>
          <w:trHeight w:val="1190"/>
        </w:trPr>
        <w:tc>
          <w:tcPr>
            <w:tcW w:w="9781" w:type="dxa"/>
            <w:hideMark/>
          </w:tcPr>
          <w:p w14:paraId="072DD1BB" w14:textId="77777777" w:rsidR="007336AC" w:rsidRPr="00A8285D" w:rsidRDefault="007336AC" w:rsidP="007336AC">
            <w:pPr>
              <w:numPr>
                <w:ilvl w:val="0"/>
                <w:numId w:val="15"/>
              </w:numPr>
              <w:spacing w:after="120" w:line="276" w:lineRule="auto"/>
              <w:ind w:left="284" w:hanging="284"/>
              <w:jc w:val="left"/>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4080" behindDoc="0" locked="0" layoutInCell="1" allowOverlap="1" wp14:anchorId="7B9D5E1A" wp14:editId="5F2FF5EB">
                      <wp:simplePos x="0" y="0"/>
                      <wp:positionH relativeFrom="column">
                        <wp:posOffset>1302448</wp:posOffset>
                      </wp:positionH>
                      <wp:positionV relativeFrom="paragraph">
                        <wp:posOffset>198123</wp:posOffset>
                      </wp:positionV>
                      <wp:extent cx="4829873" cy="0"/>
                      <wp:effectExtent l="0" t="0" r="8890" b="12700"/>
                      <wp:wrapNone/>
                      <wp:docPr id="1254853673" name="Прямая соединительная линия 1254853673"/>
                      <wp:cNvGraphicFramePr/>
                      <a:graphic xmlns:a="http://schemas.openxmlformats.org/drawingml/2006/main">
                        <a:graphicData uri="http://schemas.microsoft.com/office/word/2010/wordprocessingShape">
                          <wps:wsp>
                            <wps:cNvCnPr/>
                            <wps:spPr>
                              <a:xfrm flipV="1">
                                <a:off x="0" y="0"/>
                                <a:ext cx="4829873"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D972C1" id="Прямая соединительная линия 1254853673"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5pt,15.6pt" to="482.8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" strokecolor="windowText">
                      <v:stroke joinstyle="miter"/>
                    </v:line>
                  </w:pict>
                </mc:Fallback>
              </mc:AlternateContent>
            </w:r>
            <w:r w:rsidRPr="00A8285D">
              <w:rPr>
                <w:rFonts w:eastAsia="Times New Roman" w:cs="Times New Roman"/>
                <w:szCs w:val="28"/>
                <w:lang w:eastAsia="ru-RU"/>
              </w:rPr>
              <w:t xml:space="preserve">Тема работы: </w:t>
            </w:r>
            <w:r w:rsidRPr="003243FF">
              <w:rPr>
                <w:rFonts w:eastAsia="Times New Roman" w:cs="Times New Roman"/>
                <w:szCs w:val="28"/>
                <w:lang w:eastAsia="ru-RU"/>
              </w:rPr>
              <w:t xml:space="preserve">   Программная модель управления оперативной памятью</w:t>
            </w:r>
          </w:p>
          <w:p w14:paraId="03D3B805" w14:textId="77777777" w:rsidR="007336AC" w:rsidRPr="00A8285D" w:rsidRDefault="007336AC" w:rsidP="00DF0063">
            <w:pPr>
              <w:spacing w:after="120"/>
              <w:ind w:left="284"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5104" behindDoc="0" locked="0" layoutInCell="1" allowOverlap="1" wp14:anchorId="4DFA168E" wp14:editId="0E402BCB">
                      <wp:simplePos x="0" y="0"/>
                      <wp:positionH relativeFrom="column">
                        <wp:posOffset>17145</wp:posOffset>
                      </wp:positionH>
                      <wp:positionV relativeFrom="paragraph">
                        <wp:posOffset>202892</wp:posOffset>
                      </wp:positionV>
                      <wp:extent cx="6120130" cy="0"/>
                      <wp:effectExtent l="0" t="0" r="13970" b="12700"/>
                      <wp:wrapNone/>
                      <wp:docPr id="616436569" name="Прямая соединительная линия 616436569"/>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1D1240C" id="Прямая соединительная линия 616436569" o:spid="_x0000_s1026" style="position:absolute;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6pt" to="483.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" strokecolor="windowText">
                      <v:stroke joinstyle="miter"/>
                    </v:line>
                  </w:pict>
                </mc:Fallback>
              </mc:AlternateContent>
            </w:r>
          </w:p>
        </w:tc>
      </w:tr>
      <w:tr w:rsidR="007336AC" w:rsidRPr="00A8285D" w14:paraId="5EEA234D" w14:textId="77777777" w:rsidTr="00DF0063">
        <w:trPr>
          <w:gridAfter w:val="1"/>
          <w:wAfter w:w="236" w:type="dxa"/>
          <w:cantSplit/>
          <w:trHeight w:val="281"/>
        </w:trPr>
        <w:tc>
          <w:tcPr>
            <w:tcW w:w="9781" w:type="dxa"/>
            <w:hideMark/>
          </w:tcPr>
          <w:p w14:paraId="08D7EEA0" w14:textId="3AC349D9"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3056" behindDoc="0" locked="0" layoutInCell="1" allowOverlap="1" wp14:anchorId="4EDCB4EE" wp14:editId="0415F26B">
                      <wp:simplePos x="0" y="0"/>
                      <wp:positionH relativeFrom="column">
                        <wp:posOffset>2537125</wp:posOffset>
                      </wp:positionH>
                      <wp:positionV relativeFrom="paragraph">
                        <wp:posOffset>183398</wp:posOffset>
                      </wp:positionV>
                      <wp:extent cx="1279038" cy="0"/>
                      <wp:effectExtent l="0" t="0" r="16510" b="12700"/>
                      <wp:wrapNone/>
                      <wp:docPr id="1880263918" name="Прямая соединительная линия 1880263918"/>
                      <wp:cNvGraphicFramePr/>
                      <a:graphic xmlns:a="http://schemas.openxmlformats.org/drawingml/2006/main">
                        <a:graphicData uri="http://schemas.microsoft.com/office/word/2010/wordprocessingShape">
                          <wps:wsp>
                            <wps:cNvCnPr/>
                            <wps:spPr>
                              <a:xfrm>
                                <a:off x="0" y="0"/>
                                <a:ext cx="1279038"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6BDC64" id="Прямая соединительная линия 1880263918"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14.45pt" to="300.4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" strokecolor="windowText">
                      <v:stroke joinstyle="miter"/>
                    </v:line>
                  </w:pict>
                </mc:Fallback>
              </mc:AlternateContent>
            </w:r>
            <w:r w:rsidRPr="00A8285D">
              <w:rPr>
                <w:rFonts w:eastAsia="Times New Roman" w:cs="Times New Roman"/>
                <w:szCs w:val="28"/>
                <w:lang w:eastAsia="ru-RU"/>
              </w:rPr>
              <w:t>2. Срок сдачи студентом работы</w:t>
            </w:r>
            <w:r w:rsidR="00893D7B">
              <w:rPr>
                <w:rFonts w:eastAsia="Times New Roman" w:cs="Times New Roman"/>
                <w:szCs w:val="28"/>
                <w:lang w:eastAsia="ru-RU"/>
              </w:rPr>
              <w:t xml:space="preserve">         30.12.25</w:t>
            </w:r>
          </w:p>
        </w:tc>
      </w:tr>
      <w:tr w:rsidR="007336AC" w:rsidRPr="00A8285D" w14:paraId="5956F6F3" w14:textId="77777777" w:rsidTr="00DF0063">
        <w:trPr>
          <w:gridAfter w:val="1"/>
          <w:wAfter w:w="236" w:type="dxa"/>
          <w:cantSplit/>
          <w:trHeight w:val="1331"/>
        </w:trPr>
        <w:tc>
          <w:tcPr>
            <w:tcW w:w="9781" w:type="dxa"/>
          </w:tcPr>
          <w:p w14:paraId="57591D22"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3. Перечень вопросов, подлежащих разработке при написании теоретической части:</w:t>
            </w:r>
          </w:p>
          <w:p w14:paraId="10BF8B3A" w14:textId="214A1F4F" w:rsidR="007336AC" w:rsidRPr="00A8285D" w:rsidRDefault="005322D5"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89984" behindDoc="0" locked="0" layoutInCell="1" allowOverlap="1" wp14:anchorId="5B7FD8A8" wp14:editId="3333014C">
                      <wp:simplePos x="0" y="0"/>
                      <wp:positionH relativeFrom="column">
                        <wp:posOffset>8255</wp:posOffset>
                      </wp:positionH>
                      <wp:positionV relativeFrom="paragraph">
                        <wp:posOffset>419573</wp:posOffset>
                      </wp:positionV>
                      <wp:extent cx="6120130" cy="0"/>
                      <wp:effectExtent l="0" t="0" r="0" b="0"/>
                      <wp:wrapNone/>
                      <wp:docPr id="1011843695" name="Прямая соединительная линия 1011843695"/>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7DA4A3" id="Прямая соединительная линия 101184369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3.05pt" to="482.5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" strokecolor="windowText">
                      <v:stroke joinstyle="miter"/>
                    </v:line>
                  </w:pict>
                </mc:Fallback>
              </mc:AlternateContent>
            </w:r>
            <w:r w:rsidRPr="00A8285D">
              <w:rPr>
                <w:rFonts w:eastAsia="Times New Roman" w:cs="Times New Roman"/>
                <w:noProof/>
                <w:szCs w:val="28"/>
                <w:highlight w:val="yellow"/>
                <w:lang w:eastAsia="ru-RU"/>
              </w:rPr>
              <mc:AlternateContent>
                <mc:Choice Requires="wps">
                  <w:drawing>
                    <wp:anchor distT="0" distB="0" distL="114300" distR="114300" simplePos="0" relativeHeight="251691008" behindDoc="0" locked="0" layoutInCell="1" allowOverlap="1" wp14:anchorId="03302F58" wp14:editId="0EFD81EE">
                      <wp:simplePos x="0" y="0"/>
                      <wp:positionH relativeFrom="column">
                        <wp:posOffset>17780</wp:posOffset>
                      </wp:positionH>
                      <wp:positionV relativeFrom="paragraph">
                        <wp:posOffset>207645</wp:posOffset>
                      </wp:positionV>
                      <wp:extent cx="6114415" cy="0"/>
                      <wp:effectExtent l="0" t="0" r="0" b="0"/>
                      <wp:wrapNone/>
                      <wp:docPr id="170415009" name="Прямая соединительная линия 170415009"/>
                      <wp:cNvGraphicFramePr/>
                      <a:graphic xmlns:a="http://schemas.openxmlformats.org/drawingml/2006/main">
                        <a:graphicData uri="http://schemas.microsoft.com/office/word/2010/wordprocessingShape">
                          <wps:wsp>
                            <wps:cNvCnPr/>
                            <wps:spPr>
                              <a:xfrm>
                                <a:off x="0" y="0"/>
                                <a:ext cx="6114415"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FFE339F" id="Прямая соединительная линия 17041500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6.35pt" to="482.8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" strokecolor="windowText">
                      <v:stroke joinstyle="miter"/>
                    </v:line>
                  </w:pict>
                </mc:Fallback>
              </mc:AlternateContent>
            </w:r>
            <w:r w:rsidR="007336AC" w:rsidRPr="00A8285D">
              <w:rPr>
                <w:rFonts w:eastAsia="Times New Roman" w:cs="Times New Roman"/>
                <w:noProof/>
                <w:szCs w:val="28"/>
                <w:lang w:eastAsia="ru-RU"/>
              </w:rPr>
              <mc:AlternateContent>
                <mc:Choice Requires="wps">
                  <w:drawing>
                    <wp:anchor distT="0" distB="0" distL="114300" distR="114300" simplePos="0" relativeHeight="251705344" behindDoc="0" locked="0" layoutInCell="1" allowOverlap="1" wp14:anchorId="5901B22F" wp14:editId="311DA192">
                      <wp:simplePos x="0" y="0"/>
                      <wp:positionH relativeFrom="column">
                        <wp:posOffset>19050</wp:posOffset>
                      </wp:positionH>
                      <wp:positionV relativeFrom="paragraph">
                        <wp:posOffset>854075</wp:posOffset>
                      </wp:positionV>
                      <wp:extent cx="6120309" cy="0"/>
                      <wp:effectExtent l="0" t="0" r="13970" b="12700"/>
                      <wp:wrapNone/>
                      <wp:docPr id="1607855489" name="Прямая соединительная линия 1607855489"/>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748EC5B" id="Прямая соединительная линия 1607855489" o:spid="_x0000_s1026" style="position:absolute;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7.25pt" to="483.4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" strokecolor="windowText">
                      <v:stroke joinstyle="miter"/>
                    </v:line>
                  </w:pict>
                </mc:Fallback>
              </mc:AlternateContent>
            </w:r>
            <w:r w:rsidR="007336AC" w:rsidRPr="00A8285D">
              <w:rPr>
                <w:rFonts w:eastAsia="Times New Roman" w:cs="Times New Roman"/>
                <w:noProof/>
                <w:szCs w:val="28"/>
                <w:lang w:eastAsia="ru-RU"/>
              </w:rPr>
              <mc:AlternateContent>
                <mc:Choice Requires="wps">
                  <w:drawing>
                    <wp:anchor distT="0" distB="0" distL="114300" distR="114300" simplePos="0" relativeHeight="251692032" behindDoc="0" locked="0" layoutInCell="1" allowOverlap="1" wp14:anchorId="58CC387A" wp14:editId="339FDAAA">
                      <wp:simplePos x="0" y="0"/>
                      <wp:positionH relativeFrom="column">
                        <wp:posOffset>19050</wp:posOffset>
                      </wp:positionH>
                      <wp:positionV relativeFrom="paragraph">
                        <wp:posOffset>628015</wp:posOffset>
                      </wp:positionV>
                      <wp:extent cx="6120309" cy="0"/>
                      <wp:effectExtent l="0" t="0" r="13970" b="12700"/>
                      <wp:wrapNone/>
                      <wp:docPr id="171292418" name="Прямая соединительная линия 171292418"/>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01B2F10" id="Прямая соединительная линия 171292418"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49.45pt" to="483.4pt,4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" strokecolor="windowText">
                      <v:stroke joinstyle="miter"/>
                    </v:line>
                  </w:pict>
                </mc:Fallback>
              </mc:AlternateContent>
            </w:r>
            <w:r w:rsidR="007336AC" w:rsidRPr="005F1756">
              <w:rPr>
                <w:rFonts w:eastAsia="Times New Roman" w:cs="Times New Roman"/>
                <w:szCs w:val="28"/>
                <w:lang w:eastAsia="ru-RU"/>
              </w:rPr>
              <w:t>Анализ архитектурных особенностей оперативной памяти в современных выч</w:t>
            </w:r>
            <w:r w:rsidR="007336AC">
              <w:rPr>
                <w:rFonts w:eastAsia="Times New Roman" w:cs="Times New Roman"/>
                <w:szCs w:val="28"/>
                <w:lang w:eastAsia="ru-RU"/>
              </w:rPr>
              <w:t>ислительных системах; Обзор подходов к программному управлению памятью; Исследование алгоритмов размещения блоков памяти; Обоснование выбора метода реализации программной модели.</w:t>
            </w:r>
          </w:p>
          <w:p w14:paraId="1F4CFCCD" w14:textId="77777777" w:rsidR="007336AC" w:rsidRPr="00A8285D" w:rsidRDefault="007336AC" w:rsidP="00DF0063">
            <w:pPr>
              <w:spacing w:after="120"/>
              <w:ind w:firstLine="0"/>
              <w:rPr>
                <w:rFonts w:eastAsia="Times New Roman" w:cs="Times New Roman"/>
                <w:szCs w:val="28"/>
                <w:lang w:eastAsia="ru-RU"/>
              </w:rPr>
            </w:pPr>
          </w:p>
          <w:p w14:paraId="678AF7F2" w14:textId="77777777" w:rsidR="007336AC" w:rsidRPr="00A8285D" w:rsidRDefault="007336AC" w:rsidP="00DF0063">
            <w:pPr>
              <w:spacing w:after="120"/>
              <w:ind w:firstLine="0"/>
              <w:rPr>
                <w:rFonts w:eastAsia="Times New Roman" w:cs="Times New Roman"/>
                <w:szCs w:val="28"/>
                <w:lang w:eastAsia="ru-RU"/>
              </w:rPr>
            </w:pPr>
          </w:p>
        </w:tc>
      </w:tr>
      <w:tr w:rsidR="007336AC" w:rsidRPr="00A8285D" w14:paraId="6E20C7BF" w14:textId="77777777" w:rsidTr="00DF0063">
        <w:trPr>
          <w:gridAfter w:val="1"/>
          <w:wAfter w:w="236" w:type="dxa"/>
          <w:trHeight w:val="2868"/>
        </w:trPr>
        <w:tc>
          <w:tcPr>
            <w:tcW w:w="9781" w:type="dxa"/>
          </w:tcPr>
          <w:p w14:paraId="784CA1AA" w14:textId="77777777" w:rsidR="007336AC" w:rsidRPr="00A8285D" w:rsidRDefault="007336AC" w:rsidP="00DF0063">
            <w:pPr>
              <w:spacing w:after="120"/>
              <w:ind w:firstLine="0"/>
              <w:rPr>
                <w:rFonts w:eastAsia="Times New Roman" w:cs="Times New Roman"/>
                <w:szCs w:val="28"/>
                <w:lang w:eastAsia="ru-RU"/>
              </w:rPr>
            </w:pPr>
          </w:p>
          <w:p w14:paraId="2EE2EB5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4. Перечень вопросов, подлежащих разработке при написании практической части (либо указать номер варианта задания)</w:t>
            </w:r>
          </w:p>
          <w:p w14:paraId="526B8115"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i/>
                <w:iCs/>
                <w:szCs w:val="28"/>
                <w:highlight w:val="yellow"/>
                <w:lang w:eastAsia="ru-RU"/>
              </w:rPr>
              <w:t>заполнить самостоятельно, ориентируясь на содержание работы</w:t>
            </w:r>
            <w:r w:rsidRPr="00A8285D">
              <w:rPr>
                <w:rFonts w:eastAsia="Times New Roman" w:cs="Times New Roman"/>
                <w:szCs w:val="28"/>
                <w:lang w:eastAsia="ru-RU"/>
              </w:rPr>
              <w:t xml:space="preserve"> </w:t>
            </w:r>
            <w:r w:rsidRPr="00A8285D">
              <w:rPr>
                <w:rFonts w:eastAsia="Times New Roman" w:cs="Times New Roman"/>
                <w:noProof/>
                <w:szCs w:val="28"/>
                <w:lang w:eastAsia="ru-RU"/>
              </w:rPr>
              <mc:AlternateContent>
                <mc:Choice Requires="wps">
                  <w:drawing>
                    <wp:anchor distT="0" distB="0" distL="114300" distR="114300" simplePos="0" relativeHeight="251696128" behindDoc="0" locked="0" layoutInCell="1" allowOverlap="1" wp14:anchorId="71B64E74" wp14:editId="79ECB03F">
                      <wp:simplePos x="0" y="0"/>
                      <wp:positionH relativeFrom="column">
                        <wp:posOffset>10160</wp:posOffset>
                      </wp:positionH>
                      <wp:positionV relativeFrom="paragraph">
                        <wp:posOffset>193679</wp:posOffset>
                      </wp:positionV>
                      <wp:extent cx="6120309" cy="0"/>
                      <wp:effectExtent l="0" t="0" r="13970" b="12700"/>
                      <wp:wrapNone/>
                      <wp:docPr id="1864994547" name="Прямая соединительная линия 1864994547"/>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D923EA" id="Прямая соединительная линия 1864994547" o:spid="_x0000_s1026" style="position:absolute;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5.25pt" to="482.7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" strokecolor="windowText">
                      <v:stroke joinstyle="miter"/>
                    </v:line>
                  </w:pict>
                </mc:Fallback>
              </mc:AlternateContent>
            </w:r>
          </w:p>
          <w:p w14:paraId="0143F4F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7152" behindDoc="0" locked="0" layoutInCell="1" allowOverlap="1" wp14:anchorId="083267B0" wp14:editId="10C075BA">
                      <wp:simplePos x="0" y="0"/>
                      <wp:positionH relativeFrom="column">
                        <wp:posOffset>19580</wp:posOffset>
                      </wp:positionH>
                      <wp:positionV relativeFrom="paragraph">
                        <wp:posOffset>225316</wp:posOffset>
                      </wp:positionV>
                      <wp:extent cx="6120309" cy="0"/>
                      <wp:effectExtent l="0" t="0" r="13970" b="12700"/>
                      <wp:wrapNone/>
                      <wp:docPr id="1014261575" name="Прямая соединительная линия 1014261575"/>
                      <wp:cNvGraphicFramePr/>
                      <a:graphic xmlns:a="http://schemas.openxmlformats.org/drawingml/2006/main">
                        <a:graphicData uri="http://schemas.microsoft.com/office/word/2010/wordprocessingShape">
                          <wps:wsp>
                            <wps:cNvCnPr/>
                            <wps:spPr>
                              <a:xfrm flipV="1">
                                <a:off x="0" y="0"/>
                                <a:ext cx="6120309"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9DB6FA" id="Прямая соединительная линия 1014261575" o:spid="_x0000_s1026" style="position:absolute;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7.75pt" to="483.4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" strokecolor="windowText">
                      <v:stroke joinstyle="miter"/>
                    </v:line>
                  </w:pict>
                </mc:Fallback>
              </mc:AlternateContent>
            </w:r>
          </w:p>
          <w:p w14:paraId="2719AEFA" w14:textId="77777777" w:rsidR="007336AC" w:rsidRPr="00A8285D" w:rsidRDefault="007336AC" w:rsidP="00DF0063">
            <w:pPr>
              <w:spacing w:after="120"/>
              <w:ind w:firstLine="0"/>
              <w:rPr>
                <w:rFonts w:eastAsia="Times New Roman" w:cs="Times New Roman"/>
                <w:i/>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8176" behindDoc="0" locked="0" layoutInCell="1" allowOverlap="1" wp14:anchorId="4271092E" wp14:editId="057A14CA">
                      <wp:simplePos x="0" y="0"/>
                      <wp:positionH relativeFrom="column">
                        <wp:posOffset>17675</wp:posOffset>
                      </wp:positionH>
                      <wp:positionV relativeFrom="paragraph">
                        <wp:posOffset>231771</wp:posOffset>
                      </wp:positionV>
                      <wp:extent cx="6120130" cy="0"/>
                      <wp:effectExtent l="0" t="0" r="13970" b="12700"/>
                      <wp:wrapNone/>
                      <wp:docPr id="542911820" name="Прямая соединительная линия 542911820"/>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EDF003" id="Прямая соединительная линия 542911820"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pt,18.25pt" to="483.3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" strokecolor="windowText">
                      <v:stroke joinstyle="miter"/>
                    </v:line>
                  </w:pict>
                </mc:Fallback>
              </mc:AlternateContent>
            </w:r>
          </w:p>
          <w:p w14:paraId="1F5A8158" w14:textId="77777777" w:rsidR="007336AC" w:rsidRPr="00A8285D" w:rsidRDefault="007336AC" w:rsidP="00DF0063">
            <w:pPr>
              <w:spacing w:after="120"/>
              <w:ind w:firstLine="0"/>
              <w:rPr>
                <w:rFonts w:eastAsia="Times New Roman" w:cs="Times New Roman"/>
                <w:i/>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699200" behindDoc="0" locked="0" layoutInCell="1" allowOverlap="1" wp14:anchorId="377C2C27" wp14:editId="31B6926F">
                      <wp:simplePos x="0" y="0"/>
                      <wp:positionH relativeFrom="column">
                        <wp:posOffset>12065</wp:posOffset>
                      </wp:positionH>
                      <wp:positionV relativeFrom="paragraph">
                        <wp:posOffset>235001</wp:posOffset>
                      </wp:positionV>
                      <wp:extent cx="6120130" cy="0"/>
                      <wp:effectExtent l="0" t="0" r="13970" b="12700"/>
                      <wp:wrapNone/>
                      <wp:docPr id="1132839720" name="Прямая соединительная линия 1132839720"/>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195D39" id="Прямая соединительная линия 1132839720"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8.5pt" to="482.8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" strokecolor="windowText">
                      <v:stroke joinstyle="miter"/>
                    </v:line>
                  </w:pict>
                </mc:Fallback>
              </mc:AlternateContent>
            </w:r>
          </w:p>
        </w:tc>
      </w:tr>
      <w:tr w:rsidR="007336AC" w:rsidRPr="00A8285D" w14:paraId="6B27650F" w14:textId="77777777" w:rsidTr="00DF0063">
        <w:trPr>
          <w:gridAfter w:val="1"/>
          <w:wAfter w:w="236" w:type="dxa"/>
          <w:trHeight w:val="204"/>
        </w:trPr>
        <w:tc>
          <w:tcPr>
            <w:tcW w:w="9781" w:type="dxa"/>
            <w:hideMark/>
          </w:tcPr>
          <w:p w14:paraId="7A9BEA79"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0224" behindDoc="0" locked="0" layoutInCell="1" allowOverlap="1" wp14:anchorId="441C83FE" wp14:editId="15006EAF">
                      <wp:simplePos x="0" y="0"/>
                      <wp:positionH relativeFrom="column">
                        <wp:posOffset>17145</wp:posOffset>
                      </wp:positionH>
                      <wp:positionV relativeFrom="paragraph">
                        <wp:posOffset>211459</wp:posOffset>
                      </wp:positionV>
                      <wp:extent cx="6120130" cy="0"/>
                      <wp:effectExtent l="0" t="0" r="13970" b="12700"/>
                      <wp:wrapNone/>
                      <wp:docPr id="111790371" name="Прямая соединительная линия 111790371"/>
                      <wp:cNvGraphicFramePr/>
                      <a:graphic xmlns:a="http://schemas.openxmlformats.org/drawingml/2006/main">
                        <a:graphicData uri="http://schemas.microsoft.com/office/word/2010/wordprocessingShape">
                          <wps:wsp>
                            <wps:cNvCnPr/>
                            <wps:spPr>
                              <a:xfrm flipV="1">
                                <a:off x="0" y="0"/>
                                <a:ext cx="612013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74E0CC" id="Прямая соединительная линия 111790371" o:spid="_x0000_s1026" style="position:absolute;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pt,16.65pt" to="483.2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" strokecolor="windowText">
                      <v:stroke joinstyle="miter"/>
                    </v:line>
                  </w:pict>
                </mc:Fallback>
              </mc:AlternateContent>
            </w:r>
          </w:p>
          <w:p w14:paraId="4A7F24C2" w14:textId="77777777" w:rsidR="007336AC" w:rsidRPr="00A8285D" w:rsidRDefault="007336AC" w:rsidP="00DF0063">
            <w:pPr>
              <w:spacing w:after="120"/>
              <w:ind w:firstLine="0"/>
              <w:rPr>
                <w:rFonts w:eastAsia="Times New Roman" w:cs="Times New Roman"/>
                <w:szCs w:val="28"/>
                <w:lang w:eastAsia="ru-RU"/>
              </w:rPr>
            </w:pPr>
          </w:p>
          <w:p w14:paraId="0AB2099C"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1248" behindDoc="0" locked="0" layoutInCell="1" allowOverlap="1" wp14:anchorId="4CA2E705" wp14:editId="6D3E10FD">
                      <wp:simplePos x="0" y="0"/>
                      <wp:positionH relativeFrom="column">
                        <wp:posOffset>1897380</wp:posOffset>
                      </wp:positionH>
                      <wp:positionV relativeFrom="paragraph">
                        <wp:posOffset>217170</wp:posOffset>
                      </wp:positionV>
                      <wp:extent cx="1497821" cy="0"/>
                      <wp:effectExtent l="0" t="0" r="13970" b="12700"/>
                      <wp:wrapNone/>
                      <wp:docPr id="1469710011" name="Прямая соединительная линия 1469710011"/>
                      <wp:cNvGraphicFramePr/>
                      <a:graphic xmlns:a="http://schemas.openxmlformats.org/drawingml/2006/main">
                        <a:graphicData uri="http://schemas.microsoft.com/office/word/2010/wordprocessingShape">
                          <wps:wsp>
                            <wps:cNvCnPr/>
                            <wps:spPr>
                              <a:xfrm>
                                <a:off x="0" y="0"/>
                                <a:ext cx="1497821"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AA24361" id="Прямая соединительная линия 1469710011"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4pt,17.1pt" to="267.3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" strokecolor="windowText">
                      <v:stroke joinstyle="miter"/>
                    </v:line>
                  </w:pict>
                </mc:Fallback>
              </mc:AlternateContent>
            </w:r>
            <w:r w:rsidRPr="00A8285D">
              <w:rPr>
                <w:rFonts w:eastAsia="Times New Roman" w:cs="Times New Roman"/>
                <w:szCs w:val="28"/>
                <w:lang w:eastAsia="ru-RU"/>
              </w:rPr>
              <w:t>5. Дата выдачи задания:</w:t>
            </w:r>
            <w:r w:rsidRPr="00A8285D">
              <w:rPr>
                <w:rFonts w:eastAsia="Times New Roman" w:cs="Times New Roman"/>
                <w:noProof/>
                <w:szCs w:val="28"/>
                <w:lang w:eastAsia="ru-RU"/>
              </w:rPr>
              <w:t xml:space="preserve">           </w:t>
            </w:r>
            <w:r w:rsidRPr="003243FF">
              <w:rPr>
                <w:rFonts w:eastAsia="Times New Roman" w:cs="Times New Roman"/>
                <w:noProof/>
                <w:szCs w:val="28"/>
                <w:lang w:eastAsia="ru-RU"/>
              </w:rPr>
              <w:t>13.09.25</w:t>
            </w:r>
          </w:p>
        </w:tc>
      </w:tr>
      <w:tr w:rsidR="007336AC" w:rsidRPr="00A8285D" w14:paraId="7A525973" w14:textId="77777777" w:rsidTr="00DF0063">
        <w:trPr>
          <w:gridAfter w:val="1"/>
          <w:wAfter w:w="236" w:type="dxa"/>
          <w:trHeight w:val="409"/>
        </w:trPr>
        <w:tc>
          <w:tcPr>
            <w:tcW w:w="9781" w:type="dxa"/>
          </w:tcPr>
          <w:p w14:paraId="615CE3E9" w14:textId="77777777" w:rsidR="007336AC" w:rsidRPr="00A8285D" w:rsidRDefault="007336AC" w:rsidP="00DF0063">
            <w:pPr>
              <w:spacing w:after="120"/>
              <w:ind w:firstLine="0"/>
              <w:rPr>
                <w:rFonts w:eastAsia="Times New Roman" w:cs="Times New Roman"/>
                <w:szCs w:val="28"/>
                <w:lang w:eastAsia="ru-RU"/>
              </w:rPr>
            </w:pPr>
          </w:p>
          <w:p w14:paraId="43A05E66"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2272" behindDoc="0" locked="0" layoutInCell="1" allowOverlap="1" wp14:anchorId="3FA05749" wp14:editId="05416D9B">
                      <wp:simplePos x="0" y="0"/>
                      <wp:positionH relativeFrom="column">
                        <wp:posOffset>2536825</wp:posOffset>
                      </wp:positionH>
                      <wp:positionV relativeFrom="paragraph">
                        <wp:posOffset>229870</wp:posOffset>
                      </wp:positionV>
                      <wp:extent cx="1206111" cy="0"/>
                      <wp:effectExtent l="0" t="0" r="13335" b="12700"/>
                      <wp:wrapNone/>
                      <wp:docPr id="1965425800" name="Прямая соединительная линия 1965425800"/>
                      <wp:cNvGraphicFramePr/>
                      <a:graphic xmlns:a="http://schemas.openxmlformats.org/drawingml/2006/main">
                        <a:graphicData uri="http://schemas.microsoft.com/office/word/2010/wordprocessingShape">
                          <wps:wsp>
                            <wps:cNvCnPr/>
                            <wps:spPr>
                              <a:xfrm>
                                <a:off x="0" y="0"/>
                                <a:ext cx="1206111"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6B22FE" id="Прямая соединительная линия 1965425800"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9.75pt,18.1pt" to="294.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" strokecolor="windowText">
                      <v:stroke joinstyle="miter"/>
                    </v:line>
                  </w:pict>
                </mc:Fallback>
              </mc:AlternateContent>
            </w:r>
            <w:r w:rsidRPr="00A8285D">
              <w:rPr>
                <w:rFonts w:eastAsia="Times New Roman" w:cs="Times New Roman"/>
                <w:szCs w:val="28"/>
                <w:lang w:eastAsia="ru-RU"/>
              </w:rPr>
              <w:t xml:space="preserve">Руководитель: Тынченко В.В.    </w:t>
            </w:r>
          </w:p>
        </w:tc>
      </w:tr>
      <w:tr w:rsidR="007336AC" w:rsidRPr="00A8285D" w14:paraId="2EE54396" w14:textId="77777777" w:rsidTr="00DF0063">
        <w:trPr>
          <w:gridAfter w:val="1"/>
          <w:wAfter w:w="236" w:type="dxa"/>
          <w:trHeight w:val="204"/>
        </w:trPr>
        <w:tc>
          <w:tcPr>
            <w:tcW w:w="9781" w:type="dxa"/>
            <w:hideMark/>
          </w:tcPr>
          <w:p w14:paraId="443E8E48" w14:textId="77777777" w:rsidR="007336AC" w:rsidRPr="00A8285D" w:rsidRDefault="007336AC" w:rsidP="00DF0063">
            <w:pPr>
              <w:spacing w:after="120"/>
              <w:ind w:firstLine="0"/>
              <w:rPr>
                <w:rFonts w:eastAsia="Times New Roman" w:cs="Times New Roman"/>
                <w:szCs w:val="28"/>
                <w:lang w:eastAsia="ru-RU"/>
              </w:rPr>
            </w:pPr>
            <w:r w:rsidRPr="00A8285D">
              <w:rPr>
                <w:rFonts w:eastAsia="Times New Roman" w:cs="Times New Roman"/>
                <w:szCs w:val="28"/>
                <w:lang w:eastAsia="ru-RU"/>
              </w:rPr>
              <w:t xml:space="preserve">                                                           </w:t>
            </w:r>
            <w:r w:rsidRPr="003243FF">
              <w:rPr>
                <w:rFonts w:eastAsia="Times New Roman" w:cs="Times New Roman"/>
                <w:szCs w:val="28"/>
                <w:lang w:eastAsia="ru-RU"/>
              </w:rPr>
              <w:t xml:space="preserve">    </w:t>
            </w:r>
            <w:r w:rsidRPr="00A8285D">
              <w:rPr>
                <w:rFonts w:eastAsia="Times New Roman" w:cs="Times New Roman"/>
                <w:szCs w:val="28"/>
                <w:lang w:eastAsia="ru-RU"/>
              </w:rPr>
              <w:t>Подпись</w:t>
            </w:r>
          </w:p>
        </w:tc>
      </w:tr>
      <w:tr w:rsidR="007336AC" w:rsidRPr="00A8285D" w14:paraId="47164B18" w14:textId="77777777" w:rsidTr="00DF0063">
        <w:trPr>
          <w:gridAfter w:val="1"/>
          <w:wAfter w:w="236" w:type="dxa"/>
          <w:trHeight w:val="55"/>
        </w:trPr>
        <w:tc>
          <w:tcPr>
            <w:tcW w:w="9781" w:type="dxa"/>
            <w:hideMark/>
          </w:tcPr>
          <w:p w14:paraId="2C5EACC2" w14:textId="77777777" w:rsidR="007336AC" w:rsidRPr="00A8285D" w:rsidRDefault="007336AC" w:rsidP="00DF0063">
            <w:pPr>
              <w:ind w:firstLine="0"/>
              <w:rPr>
                <w:rFonts w:eastAsia="Times New Roman" w:cs="Times New Roman"/>
                <w:szCs w:val="28"/>
                <w:lang w:eastAsia="ru-RU"/>
              </w:rPr>
            </w:pPr>
            <w:r w:rsidRPr="00A8285D">
              <w:rPr>
                <w:rFonts w:eastAsia="Times New Roman" w:cs="Times New Roman"/>
                <w:noProof/>
                <w:szCs w:val="28"/>
                <w:lang w:eastAsia="ru-RU"/>
              </w:rPr>
              <mc:AlternateContent>
                <mc:Choice Requires="wps">
                  <w:drawing>
                    <wp:anchor distT="0" distB="0" distL="114300" distR="114300" simplePos="0" relativeHeight="251704320" behindDoc="0" locked="0" layoutInCell="1" allowOverlap="1" wp14:anchorId="3A167DDE" wp14:editId="0BE78E16">
                      <wp:simplePos x="0" y="0"/>
                      <wp:positionH relativeFrom="column">
                        <wp:posOffset>4599940</wp:posOffset>
                      </wp:positionH>
                      <wp:positionV relativeFrom="paragraph">
                        <wp:posOffset>194945</wp:posOffset>
                      </wp:positionV>
                      <wp:extent cx="1396798" cy="0"/>
                      <wp:effectExtent l="0" t="0" r="13335" b="12700"/>
                      <wp:wrapNone/>
                      <wp:docPr id="1031449736" name="Прямая соединительная линия 1031449736"/>
                      <wp:cNvGraphicFramePr/>
                      <a:graphic xmlns:a="http://schemas.openxmlformats.org/drawingml/2006/main">
                        <a:graphicData uri="http://schemas.microsoft.com/office/word/2010/wordprocessingShape">
                          <wps:wsp>
                            <wps:cNvCnPr/>
                            <wps:spPr>
                              <a:xfrm flipV="1">
                                <a:off x="0" y="0"/>
                                <a:ext cx="1396798"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E1DFD67" id="Прямая соединительная линия 1031449736"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2.2pt,15.35pt" to="472.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" strokecolor="windowText">
                      <v:stroke joinstyle="miter"/>
                    </v:line>
                  </w:pict>
                </mc:Fallback>
              </mc:AlternateContent>
            </w:r>
            <w:r w:rsidRPr="00A8285D">
              <w:rPr>
                <w:rFonts w:eastAsia="Times New Roman" w:cs="Times New Roman"/>
                <w:noProof/>
                <w:szCs w:val="28"/>
                <w:lang w:eastAsia="ru-RU"/>
              </w:rPr>
              <mc:AlternateContent>
                <mc:Choice Requires="wps">
                  <w:drawing>
                    <wp:anchor distT="0" distB="0" distL="114300" distR="114300" simplePos="0" relativeHeight="251703296" behindDoc="0" locked="0" layoutInCell="1" allowOverlap="1" wp14:anchorId="4D428CB3" wp14:editId="0D1C9D66">
                      <wp:simplePos x="0" y="0"/>
                      <wp:positionH relativeFrom="column">
                        <wp:posOffset>3013710</wp:posOffset>
                      </wp:positionH>
                      <wp:positionV relativeFrom="paragraph">
                        <wp:posOffset>195377</wp:posOffset>
                      </wp:positionV>
                      <wp:extent cx="1318307" cy="0"/>
                      <wp:effectExtent l="0" t="0" r="15240" b="12700"/>
                      <wp:wrapNone/>
                      <wp:docPr id="547493667" name="Прямая соединительная линия 547493667"/>
                      <wp:cNvGraphicFramePr/>
                      <a:graphic xmlns:a="http://schemas.openxmlformats.org/drawingml/2006/main">
                        <a:graphicData uri="http://schemas.microsoft.com/office/word/2010/wordprocessingShape">
                          <wps:wsp>
                            <wps:cNvCnPr/>
                            <wps:spPr>
                              <a:xfrm flipV="1">
                                <a:off x="0" y="0"/>
                                <a:ext cx="1318307"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F7B1A6" id="Прямая соединительная линия 547493667" o:spid="_x0000_s1026" style="position:absolute;flip:y;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3pt,15.4pt" to="341.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" strokecolor="windowText">
                      <v:stroke joinstyle="miter"/>
                    </v:line>
                  </w:pict>
                </mc:Fallback>
              </mc:AlternateContent>
            </w:r>
            <w:r w:rsidRPr="00A8285D">
              <w:rPr>
                <w:rFonts w:eastAsia="Times New Roman" w:cs="Times New Roman"/>
                <w:szCs w:val="28"/>
                <w:lang w:eastAsia="ru-RU"/>
              </w:rPr>
              <w:t xml:space="preserve">Задание принял к исполнению (дата):           </w:t>
            </w:r>
            <w:r w:rsidRPr="003243FF">
              <w:rPr>
                <w:rFonts w:eastAsia="Times New Roman" w:cs="Times New Roman"/>
                <w:noProof/>
                <w:szCs w:val="28"/>
                <w:lang w:eastAsia="ru-RU"/>
              </w:rPr>
              <w:t>13.09.25</w:t>
            </w:r>
          </w:p>
        </w:tc>
      </w:tr>
      <w:tr w:rsidR="007336AC" w:rsidRPr="00A8285D" w14:paraId="1B99F01E" w14:textId="77777777" w:rsidTr="00DF0063">
        <w:trPr>
          <w:gridAfter w:val="1"/>
          <w:wAfter w:w="236" w:type="dxa"/>
          <w:trHeight w:val="204"/>
        </w:trPr>
        <w:tc>
          <w:tcPr>
            <w:tcW w:w="9781" w:type="dxa"/>
            <w:hideMark/>
          </w:tcPr>
          <w:p w14:paraId="3D4BAF89" w14:textId="77777777" w:rsidR="007336AC" w:rsidRPr="00A8285D" w:rsidRDefault="007336AC" w:rsidP="00DF0063">
            <w:pPr>
              <w:spacing w:after="120"/>
              <w:ind w:firstLine="0"/>
              <w:jc w:val="left"/>
              <w:rPr>
                <w:rFonts w:eastAsia="Times New Roman" w:cs="Times New Roman"/>
                <w:szCs w:val="28"/>
                <w:lang w:eastAsia="ru-RU"/>
              </w:rPr>
            </w:pPr>
            <w:r w:rsidRPr="00A8285D">
              <w:rPr>
                <w:rFonts w:eastAsia="Times New Roman" w:cs="Times New Roman"/>
                <w:szCs w:val="28"/>
                <w:lang w:eastAsia="ru-RU"/>
              </w:rPr>
              <w:t xml:space="preserve">                                                                                                </w:t>
            </w:r>
            <w:r w:rsidRPr="003243FF">
              <w:rPr>
                <w:rFonts w:eastAsia="Times New Roman" w:cs="Times New Roman"/>
                <w:szCs w:val="28"/>
                <w:lang w:eastAsia="ru-RU"/>
              </w:rPr>
              <w:t xml:space="preserve">       </w:t>
            </w:r>
            <w:r w:rsidRPr="00A8285D">
              <w:rPr>
                <w:rFonts w:eastAsia="Times New Roman" w:cs="Times New Roman"/>
                <w:szCs w:val="28"/>
                <w:lang w:eastAsia="ru-RU"/>
              </w:rPr>
              <w:t>(подпись студента)</w:t>
            </w:r>
          </w:p>
        </w:tc>
      </w:tr>
    </w:tbl>
    <w:p w14:paraId="624DA1AD" w14:textId="77777777" w:rsidR="00444C48" w:rsidRDefault="00444C48" w:rsidP="000F4ED2">
      <w:pPr>
        <w:spacing w:after="120"/>
        <w:ind w:firstLine="0"/>
        <w:jc w:val="center"/>
        <w:rPr>
          <w:rFonts w:eastAsia="Times New Roman" w:cs="Times New Roman"/>
          <w:b/>
          <w:sz w:val="22"/>
          <w:lang w:eastAsia="ru-RU"/>
        </w:rPr>
        <w:sectPr w:rsidR="00444C48" w:rsidSect="00444C48">
          <w:footerReference w:type="default" r:id="rId10"/>
          <w:pgSz w:w="11906" w:h="16838" w:code="9"/>
          <w:pgMar w:top="1134" w:right="851" w:bottom="1134" w:left="1418" w:header="709" w:footer="709" w:gutter="0"/>
          <w:cols w:space="708"/>
          <w:titlePg/>
          <w:docGrid w:linePitch="381"/>
        </w:sectPr>
      </w:pPr>
    </w:p>
    <w:p w14:paraId="0EADA49C" w14:textId="3908C0C1" w:rsidR="007336AC" w:rsidRDefault="007336AC" w:rsidP="007336AC">
      <w:pPr>
        <w:pStyle w:val="1"/>
      </w:pPr>
      <w:bookmarkStart w:id="0" w:name="_Toc214559760"/>
      <w:r>
        <w:lastRenderedPageBreak/>
        <w:t>Содержание</w:t>
      </w:r>
      <w:bookmarkEnd w:id="0"/>
    </w:p>
    <w:p w14:paraId="443944BA" w14:textId="77777777" w:rsidR="007336AC" w:rsidRDefault="007336AC" w:rsidP="007336AC"/>
    <w:p w14:paraId="0FAF00B3" w14:textId="77777777" w:rsidR="00277B2D" w:rsidRDefault="00277B2D" w:rsidP="00322E2B">
      <w:pPr>
        <w:ind w:firstLine="0"/>
      </w:pPr>
    </w:p>
    <w:sdt>
      <w:sdtPr>
        <w:id w:val="595755478"/>
        <w:docPartObj>
          <w:docPartGallery w:val="Table of Contents"/>
          <w:docPartUnique/>
        </w:docPartObj>
      </w:sdtPr>
      <w:sdtEndPr>
        <w:rPr>
          <w:b/>
          <w:bCs/>
        </w:rPr>
      </w:sdtEndPr>
      <w:sdtContent>
        <w:p w14:paraId="2146860F" w14:textId="5C927237" w:rsidR="003B334D" w:rsidRDefault="0053331B">
          <w:pPr>
            <w:pStyle w:val="11"/>
            <w:tabs>
              <w:tab w:val="right" w:leader="dot" w:pos="9627"/>
            </w:tabs>
            <w:rPr>
              <w:rFonts w:asciiTheme="minorHAnsi" w:eastAsiaTheme="minorEastAsia" w:hAnsiTheme="minorHAnsi"/>
              <w:noProof/>
              <w:kern w:val="2"/>
              <w:sz w:val="24"/>
              <w:szCs w:val="24"/>
              <w:lang w:eastAsia="ru-RU"/>
              <w14:ligatures w14:val="standardContextual"/>
            </w:rPr>
          </w:pP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Pr="0053331B">
            <w:rPr>
              <w:rFonts w:cs="Times New Roman"/>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14559760" w:history="1">
            <w:r w:rsidR="003B334D" w:rsidRPr="000975D1">
              <w:rPr>
                <w:rStyle w:val="af3"/>
                <w:noProof/>
              </w:rPr>
              <w:t>Содержание</w:t>
            </w:r>
            <w:r w:rsidR="003B334D">
              <w:rPr>
                <w:noProof/>
                <w:webHidden/>
              </w:rPr>
              <w:tab/>
            </w:r>
            <w:r w:rsidR="003B334D">
              <w:rPr>
                <w:noProof/>
                <w:webHidden/>
              </w:rPr>
              <w:fldChar w:fldCharType="begin"/>
            </w:r>
            <w:r w:rsidR="003B334D">
              <w:rPr>
                <w:noProof/>
                <w:webHidden/>
              </w:rPr>
              <w:instrText xml:space="preserve"> PAGEREF _Toc214559760 \h </w:instrText>
            </w:r>
            <w:r w:rsidR="003B334D">
              <w:rPr>
                <w:noProof/>
                <w:webHidden/>
              </w:rPr>
            </w:r>
            <w:r w:rsidR="003B334D">
              <w:rPr>
                <w:noProof/>
                <w:webHidden/>
              </w:rPr>
              <w:fldChar w:fldCharType="separate"/>
            </w:r>
            <w:r w:rsidR="003B334D">
              <w:rPr>
                <w:noProof/>
                <w:webHidden/>
              </w:rPr>
              <w:t>3</w:t>
            </w:r>
            <w:r w:rsidR="003B334D">
              <w:rPr>
                <w:noProof/>
                <w:webHidden/>
              </w:rPr>
              <w:fldChar w:fldCharType="end"/>
            </w:r>
          </w:hyperlink>
        </w:p>
        <w:p w14:paraId="2991ADBD" w14:textId="6EC402B1" w:rsidR="003B334D" w:rsidRDefault="003B334D">
          <w:pPr>
            <w:pStyle w:val="11"/>
            <w:tabs>
              <w:tab w:val="right" w:leader="dot" w:pos="9627"/>
            </w:tabs>
            <w:rPr>
              <w:rFonts w:asciiTheme="minorHAnsi" w:eastAsiaTheme="minorEastAsia" w:hAnsiTheme="minorHAnsi"/>
              <w:noProof/>
              <w:kern w:val="2"/>
              <w:sz w:val="24"/>
              <w:szCs w:val="24"/>
              <w:lang w:eastAsia="ru-RU"/>
              <w14:ligatures w14:val="standardContextual"/>
            </w:rPr>
          </w:pPr>
          <w:hyperlink w:anchor="_Toc214559761" w:history="1">
            <w:r w:rsidRPr="000975D1">
              <w:rPr>
                <w:rStyle w:val="af3"/>
                <w:noProof/>
              </w:rPr>
              <w:t>Введение</w:t>
            </w:r>
            <w:r>
              <w:rPr>
                <w:noProof/>
                <w:webHidden/>
              </w:rPr>
              <w:tab/>
            </w:r>
            <w:r>
              <w:rPr>
                <w:noProof/>
                <w:webHidden/>
              </w:rPr>
              <w:fldChar w:fldCharType="begin"/>
            </w:r>
            <w:r>
              <w:rPr>
                <w:noProof/>
                <w:webHidden/>
              </w:rPr>
              <w:instrText xml:space="preserve"> PAGEREF _Toc214559761 \h </w:instrText>
            </w:r>
            <w:r>
              <w:rPr>
                <w:noProof/>
                <w:webHidden/>
              </w:rPr>
            </w:r>
            <w:r>
              <w:rPr>
                <w:noProof/>
                <w:webHidden/>
              </w:rPr>
              <w:fldChar w:fldCharType="separate"/>
            </w:r>
            <w:r>
              <w:rPr>
                <w:noProof/>
                <w:webHidden/>
              </w:rPr>
              <w:t>4</w:t>
            </w:r>
            <w:r>
              <w:rPr>
                <w:noProof/>
                <w:webHidden/>
              </w:rPr>
              <w:fldChar w:fldCharType="end"/>
            </w:r>
          </w:hyperlink>
        </w:p>
        <w:p w14:paraId="54C2FFA7" w14:textId="7E8F0B56" w:rsidR="003B334D" w:rsidRDefault="003B334D">
          <w:pPr>
            <w:pStyle w:val="11"/>
            <w:tabs>
              <w:tab w:val="right" w:leader="dot" w:pos="9627"/>
            </w:tabs>
            <w:rPr>
              <w:rFonts w:asciiTheme="minorHAnsi" w:eastAsiaTheme="minorEastAsia" w:hAnsiTheme="minorHAnsi"/>
              <w:noProof/>
              <w:kern w:val="2"/>
              <w:sz w:val="24"/>
              <w:szCs w:val="24"/>
              <w:lang w:eastAsia="ru-RU"/>
              <w14:ligatures w14:val="standardContextual"/>
            </w:rPr>
          </w:pPr>
          <w:hyperlink w:anchor="_Toc214559762" w:history="1">
            <w:r w:rsidRPr="000975D1">
              <w:rPr>
                <w:rStyle w:val="af3"/>
                <w:noProof/>
              </w:rPr>
              <w:t>1 Анализ предметной области</w:t>
            </w:r>
            <w:r>
              <w:rPr>
                <w:noProof/>
                <w:webHidden/>
              </w:rPr>
              <w:tab/>
            </w:r>
            <w:r>
              <w:rPr>
                <w:noProof/>
                <w:webHidden/>
              </w:rPr>
              <w:fldChar w:fldCharType="begin"/>
            </w:r>
            <w:r>
              <w:rPr>
                <w:noProof/>
                <w:webHidden/>
              </w:rPr>
              <w:instrText xml:space="preserve"> PAGEREF _Toc214559762 \h </w:instrText>
            </w:r>
            <w:r>
              <w:rPr>
                <w:noProof/>
                <w:webHidden/>
              </w:rPr>
            </w:r>
            <w:r>
              <w:rPr>
                <w:noProof/>
                <w:webHidden/>
              </w:rPr>
              <w:fldChar w:fldCharType="separate"/>
            </w:r>
            <w:r>
              <w:rPr>
                <w:noProof/>
                <w:webHidden/>
              </w:rPr>
              <w:t>5</w:t>
            </w:r>
            <w:r>
              <w:rPr>
                <w:noProof/>
                <w:webHidden/>
              </w:rPr>
              <w:fldChar w:fldCharType="end"/>
            </w:r>
          </w:hyperlink>
        </w:p>
        <w:p w14:paraId="57D69B42" w14:textId="77CE965E"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63" w:history="1">
            <w:r w:rsidRPr="000975D1">
              <w:rPr>
                <w:rStyle w:val="af3"/>
                <w:noProof/>
              </w:rPr>
              <w:t>1.1 Роль и архитектурные особенности оперативной памяти в современных вычислительных системах</w:t>
            </w:r>
            <w:r>
              <w:rPr>
                <w:noProof/>
                <w:webHidden/>
              </w:rPr>
              <w:tab/>
            </w:r>
            <w:r>
              <w:rPr>
                <w:noProof/>
                <w:webHidden/>
              </w:rPr>
              <w:fldChar w:fldCharType="begin"/>
            </w:r>
            <w:r>
              <w:rPr>
                <w:noProof/>
                <w:webHidden/>
              </w:rPr>
              <w:instrText xml:space="preserve"> PAGEREF _Toc214559763 \h </w:instrText>
            </w:r>
            <w:r>
              <w:rPr>
                <w:noProof/>
                <w:webHidden/>
              </w:rPr>
            </w:r>
            <w:r>
              <w:rPr>
                <w:noProof/>
                <w:webHidden/>
              </w:rPr>
              <w:fldChar w:fldCharType="separate"/>
            </w:r>
            <w:r>
              <w:rPr>
                <w:noProof/>
                <w:webHidden/>
              </w:rPr>
              <w:t>5</w:t>
            </w:r>
            <w:r>
              <w:rPr>
                <w:noProof/>
                <w:webHidden/>
              </w:rPr>
              <w:fldChar w:fldCharType="end"/>
            </w:r>
          </w:hyperlink>
        </w:p>
        <w:p w14:paraId="5F0F1AE7" w14:textId="77EDC09C"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64" w:history="1">
            <w:r w:rsidRPr="000975D1">
              <w:rPr>
                <w:rStyle w:val="af3"/>
                <w:noProof/>
              </w:rPr>
              <w:t>1.2 Основные подходы к программному управлению памятью</w:t>
            </w:r>
            <w:r>
              <w:rPr>
                <w:noProof/>
                <w:webHidden/>
              </w:rPr>
              <w:tab/>
            </w:r>
            <w:r>
              <w:rPr>
                <w:noProof/>
                <w:webHidden/>
              </w:rPr>
              <w:fldChar w:fldCharType="begin"/>
            </w:r>
            <w:r>
              <w:rPr>
                <w:noProof/>
                <w:webHidden/>
              </w:rPr>
              <w:instrText xml:space="preserve"> PAGEREF _Toc214559764 \h </w:instrText>
            </w:r>
            <w:r>
              <w:rPr>
                <w:noProof/>
                <w:webHidden/>
              </w:rPr>
            </w:r>
            <w:r>
              <w:rPr>
                <w:noProof/>
                <w:webHidden/>
              </w:rPr>
              <w:fldChar w:fldCharType="separate"/>
            </w:r>
            <w:r>
              <w:rPr>
                <w:noProof/>
                <w:webHidden/>
              </w:rPr>
              <w:t>6</w:t>
            </w:r>
            <w:r>
              <w:rPr>
                <w:noProof/>
                <w:webHidden/>
              </w:rPr>
              <w:fldChar w:fldCharType="end"/>
            </w:r>
          </w:hyperlink>
        </w:p>
        <w:p w14:paraId="6187E748" w14:textId="4E6A1F30" w:rsidR="003B334D" w:rsidRDefault="003B334D">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4559765" w:history="1">
            <w:r w:rsidRPr="000975D1">
              <w:rPr>
                <w:rStyle w:val="af3"/>
                <w:noProof/>
              </w:rPr>
              <w:t>1.2.1 Управление на основе кучи (</w:t>
            </w:r>
            <w:r w:rsidRPr="000975D1">
              <w:rPr>
                <w:rStyle w:val="af3"/>
                <w:i/>
                <w:iCs/>
                <w:noProof/>
              </w:rPr>
              <w:t>heap-based allocation</w:t>
            </w:r>
            <w:r w:rsidRPr="000975D1">
              <w:rPr>
                <w:rStyle w:val="af3"/>
                <w:noProof/>
              </w:rPr>
              <w:t>).</w:t>
            </w:r>
            <w:r>
              <w:rPr>
                <w:noProof/>
                <w:webHidden/>
              </w:rPr>
              <w:tab/>
            </w:r>
            <w:r>
              <w:rPr>
                <w:noProof/>
                <w:webHidden/>
              </w:rPr>
              <w:fldChar w:fldCharType="begin"/>
            </w:r>
            <w:r>
              <w:rPr>
                <w:noProof/>
                <w:webHidden/>
              </w:rPr>
              <w:instrText xml:space="preserve"> PAGEREF _Toc214559765 \h </w:instrText>
            </w:r>
            <w:r>
              <w:rPr>
                <w:noProof/>
                <w:webHidden/>
              </w:rPr>
            </w:r>
            <w:r>
              <w:rPr>
                <w:noProof/>
                <w:webHidden/>
              </w:rPr>
              <w:fldChar w:fldCharType="separate"/>
            </w:r>
            <w:r>
              <w:rPr>
                <w:noProof/>
                <w:webHidden/>
              </w:rPr>
              <w:t>6</w:t>
            </w:r>
            <w:r>
              <w:rPr>
                <w:noProof/>
                <w:webHidden/>
              </w:rPr>
              <w:fldChar w:fldCharType="end"/>
            </w:r>
          </w:hyperlink>
        </w:p>
        <w:p w14:paraId="35C0AD6B" w14:textId="765949E9" w:rsidR="003B334D" w:rsidRDefault="003B334D">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4559766" w:history="1">
            <w:r w:rsidRPr="000975D1">
              <w:rPr>
                <w:rStyle w:val="af3"/>
                <w:noProof/>
              </w:rPr>
              <w:t>1.2.2 Пул памяти (</w:t>
            </w:r>
            <w:r w:rsidRPr="000975D1">
              <w:rPr>
                <w:rStyle w:val="af3"/>
                <w:i/>
                <w:iCs/>
                <w:noProof/>
              </w:rPr>
              <w:t>memory pool</w:t>
            </w:r>
            <w:r w:rsidRPr="000975D1">
              <w:rPr>
                <w:rStyle w:val="af3"/>
                <w:noProof/>
              </w:rPr>
              <w:t>).</w:t>
            </w:r>
            <w:r>
              <w:rPr>
                <w:noProof/>
                <w:webHidden/>
              </w:rPr>
              <w:tab/>
            </w:r>
            <w:r>
              <w:rPr>
                <w:noProof/>
                <w:webHidden/>
              </w:rPr>
              <w:fldChar w:fldCharType="begin"/>
            </w:r>
            <w:r>
              <w:rPr>
                <w:noProof/>
                <w:webHidden/>
              </w:rPr>
              <w:instrText xml:space="preserve"> PAGEREF _Toc214559766 \h </w:instrText>
            </w:r>
            <w:r>
              <w:rPr>
                <w:noProof/>
                <w:webHidden/>
              </w:rPr>
            </w:r>
            <w:r>
              <w:rPr>
                <w:noProof/>
                <w:webHidden/>
              </w:rPr>
              <w:fldChar w:fldCharType="separate"/>
            </w:r>
            <w:r>
              <w:rPr>
                <w:noProof/>
                <w:webHidden/>
              </w:rPr>
              <w:t>7</w:t>
            </w:r>
            <w:r>
              <w:rPr>
                <w:noProof/>
                <w:webHidden/>
              </w:rPr>
              <w:fldChar w:fldCharType="end"/>
            </w:r>
          </w:hyperlink>
        </w:p>
        <w:p w14:paraId="3BC9A9CE" w14:textId="6495FD7E" w:rsidR="003B334D" w:rsidRDefault="003B334D">
          <w:pPr>
            <w:pStyle w:val="31"/>
            <w:tabs>
              <w:tab w:val="right" w:leader="dot" w:pos="9627"/>
            </w:tabs>
            <w:rPr>
              <w:rFonts w:asciiTheme="minorHAnsi" w:eastAsiaTheme="minorEastAsia" w:hAnsiTheme="minorHAnsi"/>
              <w:noProof/>
              <w:kern w:val="2"/>
              <w:sz w:val="24"/>
              <w:szCs w:val="24"/>
              <w:lang w:eastAsia="ru-RU"/>
              <w14:ligatures w14:val="standardContextual"/>
            </w:rPr>
          </w:pPr>
          <w:hyperlink w:anchor="_Toc214559767" w:history="1">
            <w:r w:rsidRPr="000975D1">
              <w:rPr>
                <w:rStyle w:val="af3"/>
                <w:noProof/>
              </w:rPr>
              <w:t>1.2.3 Сборка мусора (</w:t>
            </w:r>
            <w:r w:rsidRPr="000975D1">
              <w:rPr>
                <w:rStyle w:val="af3"/>
                <w:i/>
                <w:iCs/>
                <w:noProof/>
              </w:rPr>
              <w:t>garbage collection</w:t>
            </w:r>
            <w:r w:rsidRPr="000975D1">
              <w:rPr>
                <w:rStyle w:val="af3"/>
                <w:noProof/>
              </w:rPr>
              <w:t>).</w:t>
            </w:r>
            <w:r>
              <w:rPr>
                <w:noProof/>
                <w:webHidden/>
              </w:rPr>
              <w:tab/>
            </w:r>
            <w:r>
              <w:rPr>
                <w:noProof/>
                <w:webHidden/>
              </w:rPr>
              <w:fldChar w:fldCharType="begin"/>
            </w:r>
            <w:r>
              <w:rPr>
                <w:noProof/>
                <w:webHidden/>
              </w:rPr>
              <w:instrText xml:space="preserve"> PAGEREF _Toc214559767 \h </w:instrText>
            </w:r>
            <w:r>
              <w:rPr>
                <w:noProof/>
                <w:webHidden/>
              </w:rPr>
            </w:r>
            <w:r>
              <w:rPr>
                <w:noProof/>
                <w:webHidden/>
              </w:rPr>
              <w:fldChar w:fldCharType="separate"/>
            </w:r>
            <w:r>
              <w:rPr>
                <w:noProof/>
                <w:webHidden/>
              </w:rPr>
              <w:t>7</w:t>
            </w:r>
            <w:r>
              <w:rPr>
                <w:noProof/>
                <w:webHidden/>
              </w:rPr>
              <w:fldChar w:fldCharType="end"/>
            </w:r>
          </w:hyperlink>
        </w:p>
        <w:p w14:paraId="428405B3" w14:textId="28131D81"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68" w:history="1">
            <w:r w:rsidRPr="000975D1">
              <w:rPr>
                <w:rStyle w:val="af3"/>
                <w:noProof/>
              </w:rPr>
              <w:t>1.3 Программные модели управления памятью: определение, назначение и примеры реализации</w:t>
            </w:r>
            <w:r>
              <w:rPr>
                <w:noProof/>
                <w:webHidden/>
              </w:rPr>
              <w:tab/>
            </w:r>
            <w:r>
              <w:rPr>
                <w:noProof/>
                <w:webHidden/>
              </w:rPr>
              <w:fldChar w:fldCharType="begin"/>
            </w:r>
            <w:r>
              <w:rPr>
                <w:noProof/>
                <w:webHidden/>
              </w:rPr>
              <w:instrText xml:space="preserve"> PAGEREF _Toc214559768 \h </w:instrText>
            </w:r>
            <w:r>
              <w:rPr>
                <w:noProof/>
                <w:webHidden/>
              </w:rPr>
            </w:r>
            <w:r>
              <w:rPr>
                <w:noProof/>
                <w:webHidden/>
              </w:rPr>
              <w:fldChar w:fldCharType="separate"/>
            </w:r>
            <w:r>
              <w:rPr>
                <w:noProof/>
                <w:webHidden/>
              </w:rPr>
              <w:t>7</w:t>
            </w:r>
            <w:r>
              <w:rPr>
                <w:noProof/>
                <w:webHidden/>
              </w:rPr>
              <w:fldChar w:fldCharType="end"/>
            </w:r>
          </w:hyperlink>
        </w:p>
        <w:p w14:paraId="5DDB70E7" w14:textId="71D274AC"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69" w:history="1">
            <w:r w:rsidRPr="000975D1">
              <w:rPr>
                <w:rStyle w:val="af3"/>
                <w:noProof/>
              </w:rPr>
              <w:t>1.4 Метаданные и структуры данных в аллокаторах памяти</w:t>
            </w:r>
            <w:r>
              <w:rPr>
                <w:noProof/>
                <w:webHidden/>
              </w:rPr>
              <w:tab/>
            </w:r>
            <w:r>
              <w:rPr>
                <w:noProof/>
                <w:webHidden/>
              </w:rPr>
              <w:fldChar w:fldCharType="begin"/>
            </w:r>
            <w:r>
              <w:rPr>
                <w:noProof/>
                <w:webHidden/>
              </w:rPr>
              <w:instrText xml:space="preserve"> PAGEREF _Toc214559769 \h </w:instrText>
            </w:r>
            <w:r>
              <w:rPr>
                <w:noProof/>
                <w:webHidden/>
              </w:rPr>
            </w:r>
            <w:r>
              <w:rPr>
                <w:noProof/>
                <w:webHidden/>
              </w:rPr>
              <w:fldChar w:fldCharType="separate"/>
            </w:r>
            <w:r>
              <w:rPr>
                <w:noProof/>
                <w:webHidden/>
              </w:rPr>
              <w:t>8</w:t>
            </w:r>
            <w:r>
              <w:rPr>
                <w:noProof/>
                <w:webHidden/>
              </w:rPr>
              <w:fldChar w:fldCharType="end"/>
            </w:r>
          </w:hyperlink>
        </w:p>
        <w:p w14:paraId="468735B2" w14:textId="043D1998"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70" w:history="1">
            <w:r w:rsidRPr="000975D1">
              <w:rPr>
                <w:rStyle w:val="af3"/>
                <w:noProof/>
              </w:rPr>
              <w:t>1.5 Обоснование выбора метода и средств реализации</w:t>
            </w:r>
            <w:r>
              <w:rPr>
                <w:noProof/>
                <w:webHidden/>
              </w:rPr>
              <w:tab/>
            </w:r>
            <w:r>
              <w:rPr>
                <w:noProof/>
                <w:webHidden/>
              </w:rPr>
              <w:fldChar w:fldCharType="begin"/>
            </w:r>
            <w:r>
              <w:rPr>
                <w:noProof/>
                <w:webHidden/>
              </w:rPr>
              <w:instrText xml:space="preserve"> PAGEREF _Toc214559770 \h </w:instrText>
            </w:r>
            <w:r>
              <w:rPr>
                <w:noProof/>
                <w:webHidden/>
              </w:rPr>
            </w:r>
            <w:r>
              <w:rPr>
                <w:noProof/>
                <w:webHidden/>
              </w:rPr>
              <w:fldChar w:fldCharType="separate"/>
            </w:r>
            <w:r>
              <w:rPr>
                <w:noProof/>
                <w:webHidden/>
              </w:rPr>
              <w:t>9</w:t>
            </w:r>
            <w:r>
              <w:rPr>
                <w:noProof/>
                <w:webHidden/>
              </w:rPr>
              <w:fldChar w:fldCharType="end"/>
            </w:r>
          </w:hyperlink>
        </w:p>
        <w:p w14:paraId="4C23B718" w14:textId="50E51939" w:rsidR="003B334D" w:rsidRDefault="003B334D">
          <w:pPr>
            <w:pStyle w:val="23"/>
            <w:tabs>
              <w:tab w:val="right" w:leader="dot" w:pos="9627"/>
            </w:tabs>
            <w:rPr>
              <w:rFonts w:asciiTheme="minorHAnsi" w:eastAsiaTheme="minorEastAsia" w:hAnsiTheme="minorHAnsi"/>
              <w:noProof/>
              <w:kern w:val="2"/>
              <w:sz w:val="24"/>
              <w:szCs w:val="24"/>
              <w:lang w:eastAsia="ru-RU"/>
              <w14:ligatures w14:val="standardContextual"/>
            </w:rPr>
          </w:pPr>
          <w:hyperlink w:anchor="_Toc214559771" w:history="1">
            <w:r w:rsidRPr="000975D1">
              <w:rPr>
                <w:rStyle w:val="af3"/>
                <w:noProof/>
              </w:rPr>
              <w:t>1.6 Выводы</w:t>
            </w:r>
            <w:r>
              <w:rPr>
                <w:noProof/>
                <w:webHidden/>
              </w:rPr>
              <w:tab/>
            </w:r>
            <w:r>
              <w:rPr>
                <w:noProof/>
                <w:webHidden/>
              </w:rPr>
              <w:fldChar w:fldCharType="begin"/>
            </w:r>
            <w:r>
              <w:rPr>
                <w:noProof/>
                <w:webHidden/>
              </w:rPr>
              <w:instrText xml:space="preserve"> PAGEREF _Toc214559771 \h </w:instrText>
            </w:r>
            <w:r>
              <w:rPr>
                <w:noProof/>
                <w:webHidden/>
              </w:rPr>
            </w:r>
            <w:r>
              <w:rPr>
                <w:noProof/>
                <w:webHidden/>
              </w:rPr>
              <w:fldChar w:fldCharType="separate"/>
            </w:r>
            <w:r>
              <w:rPr>
                <w:noProof/>
                <w:webHidden/>
              </w:rPr>
              <w:t>9</w:t>
            </w:r>
            <w:r>
              <w:rPr>
                <w:noProof/>
                <w:webHidden/>
              </w:rPr>
              <w:fldChar w:fldCharType="end"/>
            </w:r>
          </w:hyperlink>
        </w:p>
        <w:p w14:paraId="2DADFFBD" w14:textId="1133EDDC" w:rsidR="0053331B" w:rsidRDefault="0053331B">
          <w:r w:rsidRPr="0053331B">
            <w:rPr>
              <w:rFonts w:cs="Times New Roman"/>
              <w:bCs/>
              <w:color w:val="000000" w:themeColor="text1"/>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65397ADD" w14:textId="77777777" w:rsidR="007336AC" w:rsidRPr="00982D13" w:rsidRDefault="007336AC">
      <w:pPr>
        <w:spacing w:after="160" w:line="360" w:lineRule="auto"/>
        <w:ind w:left="709" w:firstLine="0"/>
        <w:jc w:val="left"/>
        <w:rPr>
          <w:rFonts w:eastAsia="Calibri" w:cs="Times New Roman"/>
          <w:b/>
          <w:color w:val="000000" w:themeColor="text1"/>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p>
    <w:p w14:paraId="00867370" w14:textId="36909F3B" w:rsidR="001B0A64" w:rsidRPr="001B0A64" w:rsidRDefault="001B0A64" w:rsidP="001B0A64">
      <w:pPr>
        <w:pStyle w:val="1"/>
      </w:pPr>
      <w:bookmarkStart w:id="1" w:name="_Toc214559761"/>
      <w:r w:rsidRPr="001B0A64">
        <w:lastRenderedPageBreak/>
        <w:t>Введение</w:t>
      </w:r>
      <w:bookmarkEnd w:id="1"/>
    </w:p>
    <w:p w14:paraId="456AAE16" w14:textId="77777777" w:rsidR="001B0A64" w:rsidRDefault="001B0A64" w:rsidP="001B0A64"/>
    <w:p w14:paraId="6CF71292" w14:textId="77777777" w:rsidR="001B0A64" w:rsidRPr="001B0A64" w:rsidRDefault="001B0A64" w:rsidP="001B0A64"/>
    <w:p w14:paraId="4107494F" w14:textId="77777777" w:rsidR="001B0A64" w:rsidRPr="001B0A64" w:rsidRDefault="001B0A64" w:rsidP="001B0A64">
      <w:r w:rsidRPr="001B0A64">
        <w:t>Управление оперативной памятью является одной из фундаментальных задач в области системного и прикладного программирования. Эффективное распределение и освобождение памяти напрямую влияют на производительность программ, устойчивость к ошибкам и рациональное использование вычислительных ресурсов. В условиях роста сложности программных систем и повышения требований к их надёжности особенно актуальным становится понимание принципов работы аллокаторов памяти и способов их программной имитации.</w:t>
      </w:r>
    </w:p>
    <w:p w14:paraId="4F942953" w14:textId="77777777" w:rsidR="001B0A64" w:rsidRPr="001B0A64" w:rsidRDefault="001B0A64" w:rsidP="001B0A64">
      <w:r w:rsidRPr="001B0A64">
        <w:t>Целью данной курсовой работы является разработка и исследование программной модели управления оперативной памятью, реализующей основные механизмы динамического распределения памяти на основе кучи.</w:t>
      </w:r>
    </w:p>
    <w:p w14:paraId="0F000569" w14:textId="77777777" w:rsidR="00277B2D" w:rsidRDefault="001B0A64" w:rsidP="001B0A64">
      <w:r w:rsidRPr="001B0A64">
        <w:t>Для достижения поставленной цели необходимо решить следующие задачи:</w:t>
      </w:r>
    </w:p>
    <w:p w14:paraId="1F8AFE18" w14:textId="421E17B4" w:rsidR="00FB56A9" w:rsidRPr="00893D7B" w:rsidRDefault="00893D7B" w:rsidP="00FB56A9">
      <w:pPr>
        <w:pStyle w:val="a0"/>
        <w:numPr>
          <w:ilvl w:val="0"/>
          <w:numId w:val="23"/>
        </w:numPr>
        <w:ind w:firstLine="709"/>
      </w:pPr>
      <w:r w:rsidRPr="00893D7B">
        <w:t>провести анализ архитектурных особенностей оперативной памяти;</w:t>
      </w:r>
    </w:p>
    <w:p w14:paraId="6F90079B" w14:textId="295DF76C" w:rsidR="00FB56A9" w:rsidRDefault="00893D7B" w:rsidP="00FB56A9">
      <w:pPr>
        <w:pStyle w:val="a0"/>
        <w:numPr>
          <w:ilvl w:val="0"/>
          <w:numId w:val="23"/>
        </w:numPr>
        <w:ind w:firstLine="709"/>
      </w:pPr>
      <w:r>
        <w:t>изучить алгоритмы размещения блоков памяти;</w:t>
      </w:r>
    </w:p>
    <w:p w14:paraId="0380BD59" w14:textId="2E65D068" w:rsidR="00FB56A9" w:rsidRDefault="00893D7B" w:rsidP="00FB56A9">
      <w:pPr>
        <w:pStyle w:val="a0"/>
        <w:numPr>
          <w:ilvl w:val="0"/>
          <w:numId w:val="23"/>
        </w:numPr>
        <w:ind w:firstLine="709"/>
      </w:pPr>
      <w:r>
        <w:t xml:space="preserve">разработать упрощённый аллокатор памяти на языке </w:t>
      </w:r>
      <w:r>
        <w:rPr>
          <w:lang w:val="en-US"/>
        </w:rPr>
        <w:t>C</w:t>
      </w:r>
      <w:r>
        <w:t>;</w:t>
      </w:r>
    </w:p>
    <w:p w14:paraId="2366376E" w14:textId="46BAEF85" w:rsidR="001B0A64" w:rsidRDefault="00893D7B" w:rsidP="00FB56A9">
      <w:pPr>
        <w:pStyle w:val="a0"/>
        <w:numPr>
          <w:ilvl w:val="0"/>
          <w:numId w:val="23"/>
        </w:numPr>
        <w:ind w:firstLine="709"/>
      </w:pPr>
      <w:r>
        <w:t>провести вычислительные эксперименты по оценке фрагментации.</w:t>
      </w:r>
      <w:r w:rsidR="001B0A64">
        <w:br w:type="page"/>
      </w:r>
    </w:p>
    <w:p w14:paraId="6D8E249A" w14:textId="382C5CEF" w:rsidR="00623922" w:rsidRDefault="00623922" w:rsidP="001B0A64">
      <w:pPr>
        <w:pStyle w:val="1"/>
      </w:pPr>
      <w:bookmarkStart w:id="2" w:name="_Toc214559762"/>
      <w:r w:rsidRPr="003243FF">
        <w:lastRenderedPageBreak/>
        <w:t>1 Анализ предметной области</w:t>
      </w:r>
      <w:bookmarkEnd w:id="2"/>
    </w:p>
    <w:p w14:paraId="510E0394" w14:textId="77777777" w:rsidR="005F1756" w:rsidRDefault="005F1756" w:rsidP="003243FF">
      <w:pPr>
        <w:rPr>
          <w:rFonts w:cs="Times New Roman"/>
        </w:rPr>
      </w:pPr>
    </w:p>
    <w:p w14:paraId="541DB5BB" w14:textId="77777777" w:rsidR="001B0A64" w:rsidRPr="003243FF" w:rsidRDefault="001B0A64" w:rsidP="001B0A64">
      <w:pPr>
        <w:ind w:firstLine="0"/>
        <w:rPr>
          <w:rFonts w:cs="Times New Roman"/>
        </w:rPr>
      </w:pPr>
    </w:p>
    <w:p w14:paraId="011F0948" w14:textId="77777777" w:rsidR="00623922" w:rsidRPr="00DF0063" w:rsidRDefault="00623922" w:rsidP="00893D7B">
      <w:pPr>
        <w:pStyle w:val="2"/>
      </w:pPr>
      <w:bookmarkStart w:id="3" w:name="_Toc214559763"/>
      <w:r w:rsidRPr="00DF0063">
        <w:t>1.1 Роль и архитектурные особенности оперативной памяти в современных вычислительных системах</w:t>
      </w:r>
      <w:bookmarkEnd w:id="3"/>
    </w:p>
    <w:p w14:paraId="2D2BEDE6" w14:textId="77777777" w:rsidR="00DF0063" w:rsidRDefault="00DF0063" w:rsidP="001B0A64">
      <w:pPr>
        <w:rPr>
          <w:rFonts w:cs="Times New Roman"/>
        </w:rPr>
      </w:pPr>
    </w:p>
    <w:p w14:paraId="1EB3C0D6" w14:textId="77777777" w:rsidR="00623922" w:rsidRPr="003243FF" w:rsidRDefault="00623922" w:rsidP="001B0A64">
      <w:r w:rsidRPr="005322D5">
        <w:rPr>
          <w:b/>
          <w:bCs/>
        </w:rPr>
        <w:t>Оперативная память</w:t>
      </w:r>
      <w:r w:rsidRPr="003243FF">
        <w:t xml:space="preserve"> (ОЗУ, </w:t>
      </w:r>
      <w:r w:rsidRPr="00277B2D">
        <w:rPr>
          <w:i/>
          <w:iCs/>
        </w:rPr>
        <w:t>RAM</w:t>
      </w:r>
      <w:r w:rsidRPr="003243FF">
        <w:t xml:space="preserve"> — </w:t>
      </w:r>
      <w:r w:rsidRPr="001B0A64">
        <w:rPr>
          <w:i/>
          <w:iCs/>
        </w:rPr>
        <w:t>Random Access Memory</w:t>
      </w:r>
      <w:r w:rsidRPr="003243FF">
        <w:t xml:space="preserve">) представляет собой энергозависимое устройство хранения данных, предназначенное для временного размещения информации, активно используемой центральным процессором (ЦП) в процессе выполнения программ. В отличие от долговременных носителей (жёстких дисков, </w:t>
      </w:r>
      <w:r w:rsidRPr="007336AC">
        <w:rPr>
          <w:i/>
          <w:iCs/>
        </w:rPr>
        <w:t>SSD</w:t>
      </w:r>
      <w:r w:rsidRPr="003243FF">
        <w:t>), ОЗУ обеспечивает значительно более высокую скорость доступа — порядка десятков наносекунд на операцию чтения/записи, что делает её критически важной для производительности всей вычислительной системы.</w:t>
      </w:r>
    </w:p>
    <w:p w14:paraId="70F995A0" w14:textId="77777777" w:rsidR="00623922" w:rsidRPr="003243FF" w:rsidRDefault="00623922" w:rsidP="003243FF">
      <w:pPr>
        <w:rPr>
          <w:rFonts w:cs="Times New Roman"/>
        </w:rPr>
      </w:pPr>
      <w:r w:rsidRPr="003243FF">
        <w:rPr>
          <w:rFonts w:cs="Times New Roman"/>
        </w:rPr>
        <w:t>В архитектуре фон Неймана, лежащей в основе подавляющего большинства современных компьютеров, ОЗУ служит единым адресным пространством как для исполняемого кода, так и для обрабатываемых данных. Это создаёт необходимость в строгом разделении и защите областей памяти, принадлежащих различным процессам, а также в эффективном управлении её физическими и логическими ресурсами.</w:t>
      </w:r>
    </w:p>
    <w:p w14:paraId="31EE1632" w14:textId="6B96DF5A" w:rsidR="00623922" w:rsidRPr="003243FF" w:rsidRDefault="00623922" w:rsidP="003243FF">
      <w:pPr>
        <w:rPr>
          <w:rFonts w:cs="Times New Roman"/>
        </w:rPr>
      </w:pPr>
      <w:r w:rsidRPr="003243FF">
        <w:rPr>
          <w:rFonts w:cs="Times New Roman"/>
        </w:rPr>
        <w:t>Современные процессоры взаимодействуют с памятью через многоуровневую иерархию кэшей</w:t>
      </w:r>
      <w:r w:rsidR="005322D5">
        <w:rPr>
          <w:rFonts w:cs="Times New Roman"/>
        </w:rPr>
        <w:t xml:space="preserve">, </w:t>
      </w:r>
      <w:r w:rsidRPr="003243FF">
        <w:rPr>
          <w:rFonts w:cs="Times New Roman"/>
        </w:rPr>
        <w:t>что дополнительно усложняет задачу управления: локальность данных (пространственная и временная) напрямую влияет на производительность. Неправильно организованное распределение памяти может привести к частым промахам кэша, что нивелирует преимущества быстродействия ОЗУ.</w:t>
      </w:r>
    </w:p>
    <w:p w14:paraId="15D65029" w14:textId="77777777" w:rsidR="00623922" w:rsidRPr="003243FF" w:rsidRDefault="00623922" w:rsidP="003243FF">
      <w:pPr>
        <w:rPr>
          <w:rFonts w:cs="Times New Roman"/>
        </w:rPr>
      </w:pPr>
      <w:r w:rsidRPr="003243FF">
        <w:rPr>
          <w:rFonts w:cs="Times New Roman"/>
        </w:rPr>
        <w:t>Управление памятью осуществляется на трёх основных уровнях:</w:t>
      </w:r>
    </w:p>
    <w:p w14:paraId="59CE001F" w14:textId="7148D869" w:rsidR="00623922" w:rsidRPr="00FB56A9" w:rsidRDefault="00893D7B" w:rsidP="00FB56A9">
      <w:pPr>
        <w:pStyle w:val="a0"/>
        <w:numPr>
          <w:ilvl w:val="0"/>
          <w:numId w:val="25"/>
        </w:numPr>
        <w:ind w:left="0" w:firstLine="709"/>
        <w:rPr>
          <w:rFonts w:cs="Times New Roman"/>
        </w:rPr>
      </w:pPr>
      <w:r>
        <w:rPr>
          <w:rFonts w:cs="Times New Roman"/>
          <w:b/>
          <w:bCs/>
        </w:rPr>
        <w:t>а</w:t>
      </w:r>
      <w:r w:rsidR="00623922" w:rsidRPr="00FB56A9">
        <w:rPr>
          <w:rFonts w:cs="Times New Roman"/>
          <w:b/>
          <w:bCs/>
        </w:rPr>
        <w:t>ппаратном</w:t>
      </w:r>
      <w:r w:rsidR="00FB56A9">
        <w:rPr>
          <w:rFonts w:cs="Times New Roman"/>
        </w:rPr>
        <w:t>:</w:t>
      </w:r>
      <w:r w:rsidR="00623922" w:rsidRPr="00FB56A9">
        <w:rPr>
          <w:rFonts w:cs="Times New Roman"/>
        </w:rPr>
        <w:t xml:space="preserve"> через контроллер памяти и </w:t>
      </w:r>
      <w:r w:rsidR="00623922" w:rsidRPr="00FB56A9">
        <w:rPr>
          <w:rFonts w:cs="Times New Roman"/>
          <w:i/>
          <w:iCs/>
        </w:rPr>
        <w:t>Memory Management Unit</w:t>
      </w:r>
      <w:r w:rsidR="00623922" w:rsidRPr="00FB56A9">
        <w:rPr>
          <w:rFonts w:cs="Times New Roman"/>
        </w:rPr>
        <w:t xml:space="preserve"> (</w:t>
      </w:r>
      <w:r w:rsidR="00623922" w:rsidRPr="00FB56A9">
        <w:rPr>
          <w:rFonts w:cs="Times New Roman"/>
          <w:i/>
          <w:iCs/>
        </w:rPr>
        <w:t>MMU</w:t>
      </w:r>
      <w:r w:rsidR="00623922" w:rsidRPr="00FB56A9">
        <w:rPr>
          <w:rFonts w:cs="Times New Roman"/>
        </w:rPr>
        <w:t>), отвечающую за трансляцию виртуальных адресов в физические;</w:t>
      </w:r>
    </w:p>
    <w:p w14:paraId="4EE78D30" w14:textId="193336A2" w:rsidR="00623922" w:rsidRPr="00FB56A9" w:rsidRDefault="00893D7B" w:rsidP="00FB56A9">
      <w:pPr>
        <w:pStyle w:val="a0"/>
        <w:numPr>
          <w:ilvl w:val="0"/>
          <w:numId w:val="25"/>
        </w:numPr>
        <w:ind w:left="0" w:firstLine="709"/>
        <w:rPr>
          <w:rFonts w:cs="Times New Roman"/>
        </w:rPr>
      </w:pPr>
      <w:r>
        <w:rPr>
          <w:rFonts w:cs="Times New Roman"/>
          <w:b/>
          <w:bCs/>
        </w:rPr>
        <w:t>с</w:t>
      </w:r>
      <w:r w:rsidR="00623922" w:rsidRPr="00FB56A9">
        <w:rPr>
          <w:rFonts w:cs="Times New Roman"/>
          <w:b/>
          <w:bCs/>
        </w:rPr>
        <w:t>истемном</w:t>
      </w:r>
      <w:r w:rsidR="00FB56A9">
        <w:rPr>
          <w:rFonts w:cs="Times New Roman"/>
        </w:rPr>
        <w:t>:</w:t>
      </w:r>
      <w:r w:rsidR="00623922" w:rsidRPr="00FB56A9">
        <w:rPr>
          <w:rFonts w:cs="Times New Roman"/>
        </w:rPr>
        <w:t xml:space="preserve"> операционной системой, реализующей механизмы виртуальной памяти, страничной адресации, защиты и изоляции процессов;</w:t>
      </w:r>
    </w:p>
    <w:p w14:paraId="242041CE" w14:textId="57053CB2" w:rsidR="00623922" w:rsidRDefault="00893D7B" w:rsidP="00FB56A9">
      <w:pPr>
        <w:pStyle w:val="a0"/>
        <w:numPr>
          <w:ilvl w:val="0"/>
          <w:numId w:val="25"/>
        </w:numPr>
        <w:ind w:left="0" w:firstLine="709"/>
        <w:rPr>
          <w:rFonts w:cs="Times New Roman"/>
        </w:rPr>
      </w:pPr>
      <w:r>
        <w:rPr>
          <w:rFonts w:cs="Times New Roman"/>
          <w:b/>
          <w:bCs/>
        </w:rPr>
        <w:t>п</w:t>
      </w:r>
      <w:r w:rsidR="00623922" w:rsidRPr="00FB56A9">
        <w:rPr>
          <w:rFonts w:cs="Times New Roman"/>
          <w:b/>
          <w:bCs/>
        </w:rPr>
        <w:t>рограммном</w:t>
      </w:r>
      <w:r w:rsidR="00FB56A9">
        <w:rPr>
          <w:rFonts w:cs="Times New Roman"/>
        </w:rPr>
        <w:t xml:space="preserve">: </w:t>
      </w:r>
      <w:r w:rsidR="00623922" w:rsidRPr="00FB56A9">
        <w:rPr>
          <w:rFonts w:cs="Times New Roman"/>
        </w:rPr>
        <w:t>прикладными программами и библиотеками времени выполнения, реализующими аллокаторы кучи, пулы памяти и другие модели распределения.</w:t>
      </w:r>
    </w:p>
    <w:p w14:paraId="5297B69D" w14:textId="3C96586E" w:rsidR="00A8305F" w:rsidRPr="00A8305F" w:rsidRDefault="00A8305F" w:rsidP="00A8305F">
      <w:r w:rsidRPr="00A8305F">
        <w:t>В процессе управления памятью важную роль играют количественные оценки эффективности аллокатора. Одной из ключевых метрик является степень фрагментации.</w:t>
      </w:r>
    </w:p>
    <w:p w14:paraId="2F367A34" w14:textId="6A37DB52" w:rsidR="00A8305F" w:rsidRDefault="00A8305F" w:rsidP="00A8305F">
      <w:r w:rsidRPr="00A8305F">
        <w:t>Внешняя фрагментация возникает, когда свободная память распределена по множеству мелких блоков, не пригодных для выделения под крупный запрос, несмотря на достаточный общий объём свободной памяти. Степень внешней фрагментации можно оценить по формуле</w:t>
      </w:r>
      <w:r w:rsidR="0046516F">
        <w:t xml:space="preserve"> (1)</w:t>
      </w:r>
      <w:r w:rsidRPr="00A8305F">
        <w:t>:</w:t>
      </w:r>
    </w:p>
    <w:p w14:paraId="2932C6F1" w14:textId="77777777" w:rsidR="00A8305F" w:rsidRDefault="00A8305F" w:rsidP="00A8305F"/>
    <w:p w14:paraId="1D7ED14B" w14:textId="3672B71E" w:rsidR="00A8305F" w:rsidRDefault="00A8305F" w:rsidP="00A8305F">
      <w:pPr>
        <w:pStyle w:val="a0"/>
        <w:ind w:left="709" w:firstLine="0"/>
        <w:jc w:val="left"/>
        <w:rPr>
          <w:rFonts w:cs="Times New Roman"/>
        </w:rPr>
      </w:pPr>
      <w:r>
        <w:rPr>
          <w:rFonts w:cs="Times New Roman"/>
          <w:i/>
          <w:iCs/>
          <w:lang w:val="en-US"/>
        </w:rPr>
        <w:t>F</w:t>
      </w:r>
      <w:r>
        <w:rPr>
          <w:rFonts w:cs="Times New Roman"/>
          <w:i/>
          <w:iCs/>
        </w:rPr>
        <w:t>внеш</w:t>
      </w:r>
      <w:r w:rsidRPr="00A8305F">
        <w:rPr>
          <w:rFonts w:cs="Times New Roman"/>
        </w:rPr>
        <w:t>​</w:t>
      </w:r>
      <w:r>
        <w:rPr>
          <w:rFonts w:cs="Times New Roman"/>
        </w:rPr>
        <w:t xml:space="preserve"> </w:t>
      </w:r>
      <w:r w:rsidRPr="00A8305F">
        <w:rPr>
          <w:rFonts w:cs="Times New Roman"/>
        </w:rPr>
        <w:t>=</w:t>
      </w:r>
      <w:r>
        <w:rPr>
          <w:rFonts w:cs="Times New Roman"/>
        </w:rPr>
        <w:t xml:space="preserve"> 1 –</w:t>
      </w:r>
      <w:r w:rsidRPr="00A8305F">
        <w:rPr>
          <w:rFonts w:cs="Times New Roman"/>
        </w:rPr>
        <w:t>​</w:t>
      </w:r>
      <w:r>
        <w:rPr>
          <w:rFonts w:cs="Times New Roman"/>
        </w:rPr>
        <w:t xml:space="preserve"> </w:t>
      </w:r>
      <m:oMath>
        <m:f>
          <m:fPr>
            <m:ctrlPr>
              <w:rPr>
                <w:rFonts w:ascii="Cambria Math" w:hAnsi="Cambria Math" w:cs="Times New Roman"/>
                <w:i/>
              </w:rPr>
            </m:ctrlPr>
          </m:fPr>
          <m:num>
            <w:bookmarkStart w:id="4" w:name="_Hlk212234430"/>
            <m:r>
              <w:rPr>
                <w:rFonts w:ascii="Cambria Math" w:hAnsi="Cambria Math" w:cs="Times New Roman"/>
              </w:rPr>
              <m:t>B</m:t>
            </m:r>
            <m:r>
              <m:rPr>
                <m:sty m:val="p"/>
              </m:rPr>
              <w:rPr>
                <w:rFonts w:ascii="Cambria Math" w:hAnsi="Cambria Math" w:cs="Times New Roman"/>
                <w:vertAlign w:val="subscript"/>
              </w:rPr>
              <m:t>max</m:t>
            </m:r>
            <w:bookmarkEnd w:id="4"/>
          </m:num>
          <m:den>
            <w:bookmarkStart w:id="5" w:name="_Hlk212234453"/>
            <m:r>
              <w:rPr>
                <w:rFonts w:ascii="Cambria Math" w:hAnsi="Cambria Math" w:cs="Times New Roman"/>
              </w:rPr>
              <m:t>M</m:t>
            </m:r>
            <m:r>
              <m:rPr>
                <m:sty m:val="p"/>
              </m:rPr>
              <w:rPr>
                <w:rFonts w:ascii="Cambria Math" w:hAnsi="Cambria Math" w:cs="Times New Roman"/>
                <w:vertAlign w:val="subscript"/>
              </w:rPr>
              <m:t>free</m:t>
            </m:r>
            <w:bookmarkEnd w:id="5"/>
          </m:den>
        </m:f>
      </m:oMath>
      <w:r>
        <w:rPr>
          <w:rFonts w:cs="Times New Roman"/>
        </w:rPr>
        <w:t>,</w:t>
      </w:r>
      <w:r w:rsidR="0046516F">
        <w:rPr>
          <w:rFonts w:cs="Times New Roman"/>
        </w:rPr>
        <w:t xml:space="preserve"> </w:t>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Pr>
          <w:rFonts w:cs="Times New Roman"/>
        </w:rPr>
        <w:tab/>
      </w:r>
      <w:r w:rsidR="0046516F" w:rsidRPr="0046516F">
        <w:rPr>
          <w:rFonts w:cs="Times New Roman"/>
        </w:rPr>
        <w:t>(</w:t>
      </w:r>
      <w:r w:rsidR="0046516F">
        <w:rPr>
          <w:rFonts w:cs="Times New Roman"/>
        </w:rPr>
        <w:t>1</w:t>
      </w:r>
      <w:r w:rsidR="0046516F" w:rsidRPr="0046516F">
        <w:rPr>
          <w:rFonts w:cs="Times New Roman"/>
        </w:rPr>
        <w:t>)</w:t>
      </w:r>
    </w:p>
    <w:p w14:paraId="4F53223C" w14:textId="1F6D44D5" w:rsidR="00A8305F" w:rsidRDefault="00A8305F" w:rsidP="00A8305F">
      <w:r>
        <w:lastRenderedPageBreak/>
        <w:t xml:space="preserve">где </w:t>
      </w:r>
      <m:oMath>
        <m:r>
          <w:rPr>
            <w:rFonts w:ascii="Cambria Math" w:hAnsi="Cambria Math"/>
          </w:rPr>
          <m:t>B</m:t>
        </m:r>
        <m:r>
          <m:rPr>
            <m:sty m:val="p"/>
          </m:rPr>
          <w:rPr>
            <w:rFonts w:ascii="Cambria Math" w:hAnsi="Cambria Math"/>
            <w:vertAlign w:val="subscript"/>
          </w:rPr>
          <m:t>max</m:t>
        </m:r>
      </m:oMath>
      <w:r w:rsidRPr="00A8305F">
        <w:t xml:space="preserve"> — размер наибольшего непрерывного свободного блока,</w:t>
      </w:r>
    </w:p>
    <w:p w14:paraId="17389FBB" w14:textId="56077A2D" w:rsidR="00A8305F" w:rsidRDefault="00A8305F" w:rsidP="00A8305F">
      <w:r w:rsidRPr="00A8305F">
        <w:rPr>
          <w:i/>
          <w:iCs/>
          <w:lang w:val="en-US"/>
        </w:rPr>
        <w:t>M</w:t>
      </w:r>
      <w:r>
        <w:rPr>
          <w:lang w:val="en-US"/>
        </w:rPr>
        <w:t>free</w:t>
      </w:r>
      <w:r>
        <w:t xml:space="preserve"> — общий объём свободной памяти.</w:t>
      </w:r>
    </w:p>
    <w:p w14:paraId="40E55655" w14:textId="77777777" w:rsidR="0046516F" w:rsidRDefault="0046516F" w:rsidP="00A8305F"/>
    <w:p w14:paraId="733CA7E1" w14:textId="6E40F337" w:rsidR="00A8305F" w:rsidRPr="00A8305F" w:rsidRDefault="00A8305F" w:rsidP="00A8305F">
      <w:r>
        <w:t xml:space="preserve">Чем ближе значение </w:t>
      </w:r>
      <w:r>
        <w:rPr>
          <w:rFonts w:cs="Times New Roman"/>
          <w:i/>
          <w:iCs/>
          <w:lang w:val="en-US"/>
        </w:rPr>
        <w:t>F</w:t>
      </w:r>
      <w:r>
        <w:rPr>
          <w:rFonts w:cs="Times New Roman"/>
          <w:i/>
          <w:iCs/>
        </w:rPr>
        <w:t>внеш</w:t>
      </w:r>
      <w:r w:rsidRPr="00A8305F">
        <w:rPr>
          <w:rFonts w:cs="Times New Roman"/>
        </w:rPr>
        <w:t>​</w:t>
      </w:r>
      <w:r>
        <w:rPr>
          <w:rFonts w:cs="Times New Roman"/>
        </w:rPr>
        <w:t xml:space="preserve"> </w:t>
      </w:r>
      <w:r>
        <w:t>к 1, тем выше фрагментация и тем менее эффективен аллокатор.</w:t>
      </w:r>
    </w:p>
    <w:p w14:paraId="24DD0201" w14:textId="4EEBE2CF" w:rsidR="007336AC" w:rsidRDefault="00623922" w:rsidP="000133D9">
      <w:pPr>
        <w:rPr>
          <w:rFonts w:cs="Times New Roman"/>
        </w:rPr>
      </w:pPr>
      <w:r w:rsidRPr="003243FF">
        <w:rPr>
          <w:rFonts w:cs="Times New Roman"/>
        </w:rPr>
        <w:t xml:space="preserve">Для целей курсовой работы, посвящённой </w:t>
      </w:r>
      <w:r w:rsidRPr="003243FF">
        <w:rPr>
          <w:rFonts w:cs="Times New Roman"/>
          <w:i/>
          <w:iCs/>
        </w:rPr>
        <w:t>программной модели</w:t>
      </w:r>
      <w:r w:rsidRPr="003243FF">
        <w:rPr>
          <w:rFonts w:cs="Times New Roman"/>
        </w:rPr>
        <w:t>, основное внимание уделяется именно последнему уровню — алгоритмам и структурам данных, реализуемым в пользовательском пространстве для имитации или упрощённого воспроизведения процессов управления памятью. Такие модели позволяют исследовать фундаментальные проблемы, такие как фрагментация, накладные расходы и производительность, без необходимости взаимодействия с ядром операционной системы.</w:t>
      </w:r>
    </w:p>
    <w:p w14:paraId="3B87FF61" w14:textId="77777777" w:rsidR="000133D9" w:rsidRDefault="000133D9" w:rsidP="000133D9">
      <w:pPr>
        <w:rPr>
          <w:rFonts w:cs="Times New Roman"/>
        </w:rPr>
      </w:pPr>
    </w:p>
    <w:p w14:paraId="2277ED3B" w14:textId="77777777" w:rsidR="00623922" w:rsidRPr="00893D7B" w:rsidRDefault="00623922" w:rsidP="00893D7B">
      <w:pPr>
        <w:pStyle w:val="2"/>
      </w:pPr>
      <w:bookmarkStart w:id="6" w:name="_Toc214559764"/>
      <w:r w:rsidRPr="00893D7B">
        <w:t>1.2 Основные подходы к программному управлению памятью</w:t>
      </w:r>
      <w:bookmarkEnd w:id="6"/>
    </w:p>
    <w:p w14:paraId="0D5E52EE" w14:textId="77777777" w:rsidR="007336AC" w:rsidRPr="007336AC" w:rsidRDefault="007336AC" w:rsidP="007336AC"/>
    <w:p w14:paraId="6DD4B24B" w14:textId="77777777" w:rsidR="00623922" w:rsidRPr="003243FF" w:rsidRDefault="00623922" w:rsidP="003243FF">
      <w:pPr>
        <w:rPr>
          <w:rFonts w:cs="Times New Roman"/>
        </w:rPr>
      </w:pPr>
      <w:r w:rsidRPr="005322D5">
        <w:rPr>
          <w:rFonts w:cs="Times New Roman"/>
          <w:b/>
          <w:bCs/>
        </w:rPr>
        <w:t>Программное управление памятью</w:t>
      </w:r>
      <w:r w:rsidRPr="003243FF">
        <w:rPr>
          <w:rFonts w:cs="Times New Roman"/>
        </w:rPr>
        <w:t xml:space="preserve"> — это совокупность методов, алгоритмов и структур данных, реализуемых в программном коде для динамического выделения, использования и освобождения блоков памяти в рамках заранее выделенного буфера (например, массива байтов). Такой подход широко применяется как в учебных целях (для демонстрации принципов работы аллокаторов), так и в промышленных системах (например, в игровых движках, встраиваемых устройствах, высоконагруженных серверах).</w:t>
      </w:r>
    </w:p>
    <w:p w14:paraId="13C8DA7D" w14:textId="38D7013A" w:rsidR="00623922" w:rsidRPr="003243FF" w:rsidRDefault="00623922" w:rsidP="003243FF">
      <w:pPr>
        <w:rPr>
          <w:rFonts w:cs="Times New Roman"/>
        </w:rPr>
      </w:pPr>
      <w:r w:rsidRPr="003243FF">
        <w:rPr>
          <w:rFonts w:cs="Times New Roman"/>
        </w:rPr>
        <w:t xml:space="preserve">Существует несколько ключевых подходов к организации </w:t>
      </w:r>
      <w:r w:rsidR="00DF0063">
        <w:rPr>
          <w:rFonts w:cs="Times New Roman"/>
        </w:rPr>
        <w:t>программного управления памятью.</w:t>
      </w:r>
    </w:p>
    <w:p w14:paraId="731514C6" w14:textId="63534E13" w:rsidR="00FB56A9" w:rsidRPr="00FB56A9" w:rsidRDefault="00FB56A9" w:rsidP="00FB56A9">
      <w:pPr>
        <w:pStyle w:val="3"/>
      </w:pPr>
      <w:bookmarkStart w:id="7" w:name="_Toc214559765"/>
      <w:r w:rsidRPr="00FB56A9">
        <w:t xml:space="preserve">1.2.1 </w:t>
      </w:r>
      <w:r w:rsidR="00623922" w:rsidRPr="00FB56A9">
        <w:t>Управление на основе кучи (</w:t>
      </w:r>
      <w:r w:rsidR="00623922" w:rsidRPr="00780F20">
        <w:rPr>
          <w:i/>
          <w:iCs/>
        </w:rPr>
        <w:t>heap-based</w:t>
      </w:r>
      <w:r w:rsidR="00277B2D" w:rsidRPr="00780F20">
        <w:rPr>
          <w:i/>
          <w:iCs/>
        </w:rPr>
        <w:t xml:space="preserve"> </w:t>
      </w:r>
      <w:r w:rsidR="00623922" w:rsidRPr="00780F20">
        <w:rPr>
          <w:i/>
          <w:iCs/>
        </w:rPr>
        <w:t>allocation</w:t>
      </w:r>
      <w:r w:rsidR="00623922" w:rsidRPr="00FB56A9">
        <w:t>).</w:t>
      </w:r>
      <w:bookmarkEnd w:id="7"/>
    </w:p>
    <w:p w14:paraId="1B72AEFA" w14:textId="71FF8819" w:rsidR="00623922" w:rsidRPr="00FB56A9" w:rsidRDefault="00623922" w:rsidP="00FB56A9">
      <w:pPr>
        <w:rPr>
          <w:rFonts w:cs="Times New Roman"/>
        </w:rPr>
      </w:pPr>
      <w:r w:rsidRPr="00FB56A9">
        <w:rPr>
          <w:rFonts w:cs="Times New Roman"/>
        </w:rPr>
        <w:t>Это наиболее универсальный и распространённый подход, используемый в языках с ручным управлением памятью, таких как C и C++. Память выделяется из непрерывной области — кучи. Аллокаторы кучи используют различные стратегии размещения блоков:</w:t>
      </w:r>
    </w:p>
    <w:p w14:paraId="19AF5DD3" w14:textId="4B2AC0C6" w:rsidR="00623922" w:rsidRPr="00FB56A9" w:rsidRDefault="00604C4B" w:rsidP="00FB56A9">
      <w:pPr>
        <w:pStyle w:val="a0"/>
        <w:numPr>
          <w:ilvl w:val="0"/>
          <w:numId w:val="25"/>
        </w:numPr>
        <w:ind w:left="0" w:firstLine="709"/>
        <w:rPr>
          <w:rFonts w:cs="Times New Roman"/>
        </w:rPr>
      </w:pPr>
      <w:r w:rsidRPr="00FB56A9">
        <w:rPr>
          <w:rFonts w:cs="Times New Roman"/>
          <w:b/>
          <w:bCs/>
          <w:i/>
          <w:iCs/>
        </w:rPr>
        <w:t>first-fit</w:t>
      </w:r>
      <w:r w:rsidRPr="00FB56A9">
        <w:rPr>
          <w:rFonts w:cs="Times New Roman"/>
        </w:rPr>
        <w:t xml:space="preserve"> — выделяет первый подходящий по размеру свободный блок;</w:t>
      </w:r>
    </w:p>
    <w:p w14:paraId="77AF398C" w14:textId="5C7A9BFC" w:rsidR="00623922" w:rsidRPr="00FB56A9" w:rsidRDefault="00604C4B" w:rsidP="00FB56A9">
      <w:pPr>
        <w:pStyle w:val="a0"/>
        <w:numPr>
          <w:ilvl w:val="0"/>
          <w:numId w:val="25"/>
        </w:numPr>
        <w:ind w:left="0" w:firstLine="709"/>
        <w:rPr>
          <w:rFonts w:cs="Times New Roman"/>
        </w:rPr>
      </w:pPr>
      <w:r w:rsidRPr="00FB56A9">
        <w:rPr>
          <w:rFonts w:cs="Times New Roman"/>
          <w:b/>
          <w:bCs/>
          <w:i/>
          <w:iCs/>
        </w:rPr>
        <w:t>best-fit</w:t>
      </w:r>
      <w:r w:rsidRPr="00FB56A9">
        <w:rPr>
          <w:rFonts w:cs="Times New Roman"/>
        </w:rPr>
        <w:t xml:space="preserve"> — ищет наименьший подходящий блок, минимизируя внешнюю фрагментацию;</w:t>
      </w:r>
    </w:p>
    <w:p w14:paraId="183F9E28" w14:textId="756ACB68"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worst-fit</w:t>
      </w:r>
      <w:proofErr w:type="spellEnd"/>
      <w:r w:rsidRPr="00FB56A9">
        <w:rPr>
          <w:rFonts w:cs="Times New Roman"/>
        </w:rPr>
        <w:t xml:space="preserve"> — выделяет самый большой свободный блок (редко используется из-за высокой фрагментации);</w:t>
      </w:r>
    </w:p>
    <w:p w14:paraId="5BA32664" w14:textId="052C0A3B" w:rsidR="00623922" w:rsidRPr="00FB56A9" w:rsidRDefault="00604C4B" w:rsidP="00FB56A9">
      <w:pPr>
        <w:pStyle w:val="a0"/>
        <w:numPr>
          <w:ilvl w:val="0"/>
          <w:numId w:val="25"/>
        </w:numPr>
        <w:ind w:left="0" w:firstLine="709"/>
        <w:rPr>
          <w:rFonts w:cs="Times New Roman"/>
        </w:rPr>
      </w:pPr>
      <w:proofErr w:type="spellStart"/>
      <w:r w:rsidRPr="00FB56A9">
        <w:rPr>
          <w:rFonts w:cs="Times New Roman"/>
          <w:b/>
          <w:bCs/>
          <w:i/>
          <w:iCs/>
        </w:rPr>
        <w:t>next</w:t>
      </w:r>
      <w:proofErr w:type="spellEnd"/>
      <w:r w:rsidRPr="00FB56A9">
        <w:rPr>
          <w:rFonts w:cs="Times New Roman"/>
          <w:b/>
          <w:bCs/>
          <w:i/>
          <w:iCs/>
        </w:rPr>
        <w:t>-fit</w:t>
      </w:r>
      <w:r w:rsidRPr="00FB56A9">
        <w:rPr>
          <w:rFonts w:cs="Times New Roman"/>
        </w:rPr>
        <w:t xml:space="preserve"> — модификация </w:t>
      </w:r>
      <w:r w:rsidRPr="00FB56A9">
        <w:rPr>
          <w:rFonts w:cs="Times New Roman"/>
          <w:i/>
          <w:iCs/>
        </w:rPr>
        <w:t>first-fit</w:t>
      </w:r>
      <w:r w:rsidRPr="00FB56A9">
        <w:rPr>
          <w:rFonts w:cs="Times New Roman"/>
        </w:rPr>
        <w:t>, начинающая поиск не с начала, а с последнего выделенного блока.</w:t>
      </w:r>
    </w:p>
    <w:p w14:paraId="1D04BD92" w14:textId="2E8CA7A1" w:rsidR="00827941" w:rsidRDefault="00623922" w:rsidP="003243FF">
      <w:pPr>
        <w:rPr>
          <w:rFonts w:cs="Times New Roman"/>
        </w:rPr>
      </w:pPr>
      <w:r w:rsidRPr="003243FF">
        <w:rPr>
          <w:rFonts w:cs="Times New Roman"/>
        </w:rPr>
        <w:t xml:space="preserve">Эти стратегии различаются по производительности и степени фрагментации. </w:t>
      </w:r>
      <w:r w:rsidR="0046516F">
        <w:rPr>
          <w:rFonts w:cs="Times New Roman"/>
        </w:rPr>
        <w:t>В таблице 1</w:t>
      </w:r>
      <w:r w:rsidR="0046516F" w:rsidRPr="003243FF">
        <w:rPr>
          <w:rFonts w:cs="Times New Roman"/>
        </w:rPr>
        <w:t xml:space="preserve"> представлена</w:t>
      </w:r>
      <w:r w:rsidR="0046516F">
        <w:rPr>
          <w:rFonts w:cs="Times New Roman"/>
        </w:rPr>
        <w:t xml:space="preserve"> их</w:t>
      </w:r>
      <w:r w:rsidR="0046516F" w:rsidRPr="003243FF">
        <w:rPr>
          <w:rFonts w:cs="Times New Roman"/>
        </w:rPr>
        <w:t xml:space="preserve"> сравнительная характеристика</w:t>
      </w:r>
      <w:r w:rsidR="0046516F">
        <w:rPr>
          <w:rFonts w:cs="Times New Roman"/>
        </w:rPr>
        <w:t>.</w:t>
      </w:r>
    </w:p>
    <w:p w14:paraId="379D748A" w14:textId="6D116AB8" w:rsidR="00623922" w:rsidRDefault="00827941" w:rsidP="00827941">
      <w:pPr>
        <w:spacing w:after="160" w:line="360" w:lineRule="auto"/>
        <w:ind w:left="709" w:firstLine="0"/>
        <w:jc w:val="left"/>
        <w:rPr>
          <w:rFonts w:cs="Times New Roman"/>
        </w:rPr>
      </w:pPr>
      <w:r>
        <w:rPr>
          <w:rFonts w:cs="Times New Roman"/>
        </w:rPr>
        <w:br w:type="page"/>
      </w:r>
    </w:p>
    <w:p w14:paraId="3625B934" w14:textId="53D05F34" w:rsidR="0046516F" w:rsidRPr="00304A44" w:rsidRDefault="0046516F" w:rsidP="0046516F">
      <w:pPr>
        <w:ind w:firstLine="0"/>
        <w:jc w:val="left"/>
        <w:rPr>
          <w:rFonts w:cs="Times New Roman"/>
          <w:sz w:val="24"/>
          <w:szCs w:val="24"/>
        </w:rPr>
      </w:pPr>
      <w:r w:rsidRPr="00304A44">
        <w:rPr>
          <w:rFonts w:cs="Times New Roman"/>
          <w:sz w:val="24"/>
          <w:szCs w:val="24"/>
        </w:rPr>
        <w:lastRenderedPageBreak/>
        <w:t>Таблица 1 – сравнительная характеристика стратегий размещения блоков</w:t>
      </w:r>
      <w:r>
        <w:rPr>
          <w:rFonts w:cs="Times New Roman"/>
          <w:sz w:val="24"/>
          <w:szCs w:val="24"/>
        </w:rPr>
        <w:t xml:space="preserve"> памяти</w:t>
      </w:r>
    </w:p>
    <w:tbl>
      <w:tblPr>
        <w:tblStyle w:val="af4"/>
        <w:tblW w:w="0" w:type="auto"/>
        <w:tblLook w:val="04A0" w:firstRow="1" w:lastRow="0" w:firstColumn="1" w:lastColumn="0" w:noHBand="0" w:noVBand="1"/>
      </w:tblPr>
      <w:tblGrid>
        <w:gridCol w:w="2086"/>
        <w:gridCol w:w="2075"/>
        <w:gridCol w:w="2074"/>
        <w:gridCol w:w="2265"/>
      </w:tblGrid>
      <w:tr w:rsidR="0046516F" w14:paraId="56838178" w14:textId="77777777" w:rsidTr="006A59B1">
        <w:trPr>
          <w:trHeight w:val="70"/>
        </w:trPr>
        <w:tc>
          <w:tcPr>
            <w:tcW w:w="2086" w:type="dxa"/>
            <w:tcBorders>
              <w:bottom w:val="single" w:sz="12" w:space="0" w:color="auto"/>
            </w:tcBorders>
            <w:vAlign w:val="center"/>
          </w:tcPr>
          <w:p w14:paraId="603ECBF1" w14:textId="77777777" w:rsidR="0046516F" w:rsidRDefault="0046516F" w:rsidP="00DF0063">
            <w:pPr>
              <w:ind w:firstLine="0"/>
              <w:jc w:val="center"/>
              <w:rPr>
                <w:rFonts w:cs="Times New Roman"/>
              </w:rPr>
            </w:pPr>
            <w:r>
              <w:rPr>
                <w:rFonts w:cs="Times New Roman"/>
              </w:rPr>
              <w:t>Стратегия</w:t>
            </w:r>
          </w:p>
        </w:tc>
        <w:tc>
          <w:tcPr>
            <w:tcW w:w="2075" w:type="dxa"/>
            <w:tcBorders>
              <w:bottom w:val="single" w:sz="12" w:space="0" w:color="auto"/>
            </w:tcBorders>
            <w:vAlign w:val="center"/>
          </w:tcPr>
          <w:p w14:paraId="6422C466" w14:textId="77777777" w:rsidR="0046516F" w:rsidRDefault="0046516F" w:rsidP="00DF0063">
            <w:pPr>
              <w:ind w:firstLine="0"/>
              <w:jc w:val="center"/>
              <w:rPr>
                <w:rFonts w:cs="Times New Roman"/>
              </w:rPr>
            </w:pPr>
            <w:r>
              <w:rPr>
                <w:rFonts w:cs="Times New Roman"/>
              </w:rPr>
              <w:t>Сложность</w:t>
            </w:r>
          </w:p>
        </w:tc>
        <w:tc>
          <w:tcPr>
            <w:tcW w:w="2074" w:type="dxa"/>
            <w:tcBorders>
              <w:bottom w:val="single" w:sz="12" w:space="0" w:color="auto"/>
            </w:tcBorders>
            <w:vAlign w:val="center"/>
          </w:tcPr>
          <w:p w14:paraId="24D573D1" w14:textId="77777777" w:rsidR="0046516F" w:rsidRDefault="0046516F" w:rsidP="00DF0063">
            <w:pPr>
              <w:ind w:firstLine="0"/>
              <w:jc w:val="center"/>
              <w:rPr>
                <w:rFonts w:cs="Times New Roman"/>
              </w:rPr>
            </w:pPr>
            <w:r>
              <w:rPr>
                <w:rFonts w:cs="Times New Roman"/>
              </w:rPr>
              <w:t>Фрагментация</w:t>
            </w:r>
          </w:p>
        </w:tc>
        <w:tc>
          <w:tcPr>
            <w:tcW w:w="2265" w:type="dxa"/>
            <w:tcBorders>
              <w:bottom w:val="single" w:sz="12" w:space="0" w:color="auto"/>
            </w:tcBorders>
            <w:vAlign w:val="center"/>
          </w:tcPr>
          <w:p w14:paraId="2BC8EEF2" w14:textId="77777777" w:rsidR="0046516F" w:rsidRDefault="0046516F" w:rsidP="00DF0063">
            <w:pPr>
              <w:ind w:firstLine="0"/>
              <w:jc w:val="center"/>
              <w:rPr>
                <w:rFonts w:cs="Times New Roman"/>
              </w:rPr>
            </w:pPr>
            <w:r>
              <w:rPr>
                <w:rFonts w:cs="Times New Roman"/>
              </w:rPr>
              <w:t>Производительность</w:t>
            </w:r>
          </w:p>
        </w:tc>
      </w:tr>
      <w:tr w:rsidR="0046516F" w14:paraId="0263B584" w14:textId="77777777" w:rsidTr="006A59B1">
        <w:tc>
          <w:tcPr>
            <w:tcW w:w="2086" w:type="dxa"/>
            <w:tcBorders>
              <w:top w:val="single" w:sz="12" w:space="0" w:color="auto"/>
            </w:tcBorders>
            <w:vAlign w:val="center"/>
          </w:tcPr>
          <w:p w14:paraId="0E0AC458" w14:textId="77777777" w:rsidR="0046516F" w:rsidRPr="003243FF" w:rsidRDefault="0046516F" w:rsidP="00DF0063">
            <w:pPr>
              <w:ind w:firstLine="0"/>
              <w:jc w:val="left"/>
              <w:rPr>
                <w:rFonts w:cs="Times New Roman"/>
              </w:rPr>
            </w:pPr>
            <w:r w:rsidRPr="003243FF">
              <w:rPr>
                <w:rFonts w:cs="Times New Roman"/>
              </w:rPr>
              <w:t>First-fit</w:t>
            </w:r>
          </w:p>
        </w:tc>
        <w:tc>
          <w:tcPr>
            <w:tcW w:w="2075" w:type="dxa"/>
            <w:tcBorders>
              <w:top w:val="single" w:sz="12" w:space="0" w:color="auto"/>
            </w:tcBorders>
            <w:vAlign w:val="center"/>
          </w:tcPr>
          <w:p w14:paraId="4E1B1F16" w14:textId="77777777" w:rsidR="0046516F" w:rsidRPr="003243FF" w:rsidRDefault="0046516F" w:rsidP="00DF0063">
            <w:pPr>
              <w:ind w:firstLine="0"/>
              <w:jc w:val="left"/>
              <w:rPr>
                <w:rFonts w:cs="Times New Roman"/>
              </w:rPr>
            </w:pPr>
            <w:r w:rsidRPr="003243FF">
              <w:rPr>
                <w:rFonts w:cs="Times New Roman"/>
              </w:rPr>
              <w:t>O(n)</w:t>
            </w:r>
          </w:p>
        </w:tc>
        <w:tc>
          <w:tcPr>
            <w:tcW w:w="2074" w:type="dxa"/>
            <w:tcBorders>
              <w:top w:val="single" w:sz="12" w:space="0" w:color="auto"/>
            </w:tcBorders>
            <w:vAlign w:val="center"/>
          </w:tcPr>
          <w:p w14:paraId="018474E6" w14:textId="77777777" w:rsidR="0046516F" w:rsidRPr="003243FF" w:rsidRDefault="0046516F" w:rsidP="00DF0063">
            <w:pPr>
              <w:ind w:firstLine="0"/>
              <w:jc w:val="left"/>
              <w:rPr>
                <w:rFonts w:cs="Times New Roman"/>
              </w:rPr>
            </w:pPr>
            <w:r w:rsidRPr="003243FF">
              <w:rPr>
                <w:rFonts w:cs="Times New Roman"/>
              </w:rPr>
              <w:t>Умеренная</w:t>
            </w:r>
          </w:p>
        </w:tc>
        <w:tc>
          <w:tcPr>
            <w:tcW w:w="2265" w:type="dxa"/>
            <w:tcBorders>
              <w:top w:val="single" w:sz="12" w:space="0" w:color="auto"/>
            </w:tcBorders>
            <w:vAlign w:val="center"/>
          </w:tcPr>
          <w:p w14:paraId="5185503B" w14:textId="77777777" w:rsidR="0046516F" w:rsidRPr="003243FF" w:rsidRDefault="0046516F" w:rsidP="00DF0063">
            <w:pPr>
              <w:ind w:firstLine="0"/>
              <w:jc w:val="left"/>
              <w:rPr>
                <w:rFonts w:cs="Times New Roman"/>
              </w:rPr>
            </w:pPr>
            <w:r>
              <w:rPr>
                <w:rFonts w:cs="Times New Roman"/>
              </w:rPr>
              <w:t>Высокая</w:t>
            </w:r>
          </w:p>
        </w:tc>
      </w:tr>
      <w:tr w:rsidR="0046516F" w14:paraId="4713F663" w14:textId="77777777" w:rsidTr="006A59B1">
        <w:trPr>
          <w:trHeight w:val="404"/>
        </w:trPr>
        <w:tc>
          <w:tcPr>
            <w:tcW w:w="2086" w:type="dxa"/>
            <w:vAlign w:val="center"/>
          </w:tcPr>
          <w:p w14:paraId="46372BDF" w14:textId="77777777" w:rsidR="0046516F" w:rsidRDefault="0046516F" w:rsidP="00DF0063">
            <w:pPr>
              <w:ind w:firstLine="0"/>
              <w:jc w:val="left"/>
              <w:rPr>
                <w:rFonts w:cs="Times New Roman"/>
              </w:rPr>
            </w:pPr>
            <w:r w:rsidRPr="003243FF">
              <w:rPr>
                <w:rFonts w:cs="Times New Roman"/>
              </w:rPr>
              <w:t>Best-fit</w:t>
            </w:r>
          </w:p>
        </w:tc>
        <w:tc>
          <w:tcPr>
            <w:tcW w:w="2075" w:type="dxa"/>
            <w:vAlign w:val="center"/>
          </w:tcPr>
          <w:p w14:paraId="4D9AD637"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4818E268" w14:textId="77777777" w:rsidR="0046516F" w:rsidRDefault="0046516F" w:rsidP="00DF0063">
            <w:pPr>
              <w:ind w:firstLine="0"/>
              <w:jc w:val="left"/>
              <w:rPr>
                <w:rFonts w:cs="Times New Roman"/>
              </w:rPr>
            </w:pPr>
            <w:r w:rsidRPr="003243FF">
              <w:rPr>
                <w:rFonts w:cs="Times New Roman"/>
              </w:rPr>
              <w:t>Высокая (мелкие дыры)</w:t>
            </w:r>
          </w:p>
        </w:tc>
        <w:tc>
          <w:tcPr>
            <w:tcW w:w="2265" w:type="dxa"/>
            <w:vAlign w:val="center"/>
          </w:tcPr>
          <w:p w14:paraId="7DB2953B" w14:textId="77777777" w:rsidR="0046516F" w:rsidRPr="003243FF" w:rsidRDefault="0046516F" w:rsidP="00DF0063">
            <w:pPr>
              <w:ind w:firstLine="0"/>
              <w:jc w:val="left"/>
              <w:rPr>
                <w:rFonts w:cs="Times New Roman"/>
              </w:rPr>
            </w:pPr>
            <w:r>
              <w:rPr>
                <w:rFonts w:cs="Times New Roman"/>
              </w:rPr>
              <w:t>Средняя</w:t>
            </w:r>
          </w:p>
        </w:tc>
      </w:tr>
      <w:tr w:rsidR="0046516F" w14:paraId="41DFD83C" w14:textId="77777777" w:rsidTr="006A59B1">
        <w:tc>
          <w:tcPr>
            <w:tcW w:w="2086" w:type="dxa"/>
            <w:vAlign w:val="center"/>
          </w:tcPr>
          <w:p w14:paraId="63E01AD7" w14:textId="77777777" w:rsidR="0046516F" w:rsidRDefault="0046516F" w:rsidP="00DF0063">
            <w:pPr>
              <w:ind w:firstLine="0"/>
              <w:jc w:val="left"/>
              <w:rPr>
                <w:rFonts w:cs="Times New Roman"/>
              </w:rPr>
            </w:pPr>
            <w:r w:rsidRPr="003243FF">
              <w:rPr>
                <w:rFonts w:cs="Times New Roman"/>
              </w:rPr>
              <w:t>Worst-fit</w:t>
            </w:r>
          </w:p>
        </w:tc>
        <w:tc>
          <w:tcPr>
            <w:tcW w:w="2075" w:type="dxa"/>
            <w:vAlign w:val="center"/>
          </w:tcPr>
          <w:p w14:paraId="27729302"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717E7297" w14:textId="77777777" w:rsidR="0046516F" w:rsidRDefault="0046516F" w:rsidP="00DF0063">
            <w:pPr>
              <w:ind w:firstLine="0"/>
              <w:jc w:val="left"/>
              <w:rPr>
                <w:rFonts w:cs="Times New Roman"/>
              </w:rPr>
            </w:pPr>
            <w:r w:rsidRPr="003243FF">
              <w:rPr>
                <w:rFonts w:cs="Times New Roman"/>
              </w:rPr>
              <w:t>Очень высокая</w:t>
            </w:r>
          </w:p>
        </w:tc>
        <w:tc>
          <w:tcPr>
            <w:tcW w:w="2265" w:type="dxa"/>
            <w:vAlign w:val="center"/>
          </w:tcPr>
          <w:p w14:paraId="1AFEF3E8" w14:textId="77777777" w:rsidR="0046516F" w:rsidRPr="003243FF" w:rsidRDefault="0046516F" w:rsidP="00DF0063">
            <w:pPr>
              <w:ind w:firstLine="0"/>
              <w:jc w:val="left"/>
              <w:rPr>
                <w:rFonts w:cs="Times New Roman"/>
              </w:rPr>
            </w:pPr>
            <w:r>
              <w:rPr>
                <w:rFonts w:cs="Times New Roman"/>
              </w:rPr>
              <w:t>Низкая</w:t>
            </w:r>
          </w:p>
        </w:tc>
      </w:tr>
      <w:tr w:rsidR="0046516F" w14:paraId="3B42E2CC" w14:textId="77777777" w:rsidTr="006A59B1">
        <w:tc>
          <w:tcPr>
            <w:tcW w:w="2086" w:type="dxa"/>
            <w:vAlign w:val="center"/>
          </w:tcPr>
          <w:p w14:paraId="43773E2D" w14:textId="77777777" w:rsidR="0046516F" w:rsidRDefault="0046516F" w:rsidP="00DF0063">
            <w:pPr>
              <w:ind w:firstLine="0"/>
              <w:jc w:val="left"/>
              <w:rPr>
                <w:rFonts w:cs="Times New Roman"/>
              </w:rPr>
            </w:pPr>
            <w:r w:rsidRPr="003243FF">
              <w:rPr>
                <w:rFonts w:cs="Times New Roman"/>
              </w:rPr>
              <w:t>Next-fit</w:t>
            </w:r>
          </w:p>
        </w:tc>
        <w:tc>
          <w:tcPr>
            <w:tcW w:w="2075" w:type="dxa"/>
            <w:vAlign w:val="center"/>
          </w:tcPr>
          <w:p w14:paraId="50993005" w14:textId="77777777" w:rsidR="0046516F" w:rsidRDefault="0046516F" w:rsidP="00DF0063">
            <w:pPr>
              <w:ind w:firstLine="0"/>
              <w:jc w:val="left"/>
              <w:rPr>
                <w:rFonts w:cs="Times New Roman"/>
              </w:rPr>
            </w:pPr>
            <w:r w:rsidRPr="003243FF">
              <w:rPr>
                <w:rFonts w:cs="Times New Roman"/>
              </w:rPr>
              <w:t>O(n)</w:t>
            </w:r>
          </w:p>
        </w:tc>
        <w:tc>
          <w:tcPr>
            <w:tcW w:w="2074" w:type="dxa"/>
            <w:vAlign w:val="center"/>
          </w:tcPr>
          <w:p w14:paraId="1FD40A55" w14:textId="77777777" w:rsidR="0046516F" w:rsidRDefault="0046516F" w:rsidP="00DF0063">
            <w:pPr>
              <w:ind w:firstLine="0"/>
              <w:jc w:val="left"/>
              <w:rPr>
                <w:rFonts w:cs="Times New Roman"/>
              </w:rPr>
            </w:pPr>
            <w:r w:rsidRPr="003243FF">
              <w:rPr>
                <w:rFonts w:cs="Times New Roman"/>
              </w:rPr>
              <w:t>Умеренная</w:t>
            </w:r>
          </w:p>
        </w:tc>
        <w:tc>
          <w:tcPr>
            <w:tcW w:w="2265" w:type="dxa"/>
            <w:vAlign w:val="center"/>
          </w:tcPr>
          <w:p w14:paraId="249D228B" w14:textId="77777777" w:rsidR="0046516F" w:rsidRPr="003243FF" w:rsidRDefault="0046516F" w:rsidP="00DF0063">
            <w:pPr>
              <w:ind w:firstLine="0"/>
              <w:jc w:val="left"/>
              <w:rPr>
                <w:rFonts w:cs="Times New Roman"/>
              </w:rPr>
            </w:pPr>
            <w:r>
              <w:rPr>
                <w:rFonts w:cs="Times New Roman"/>
              </w:rPr>
              <w:t>Высокая</w:t>
            </w:r>
          </w:p>
        </w:tc>
      </w:tr>
    </w:tbl>
    <w:p w14:paraId="7D6B8989" w14:textId="77777777" w:rsidR="00AF0A44" w:rsidRDefault="00AF0A44" w:rsidP="00FB56A9">
      <w:pPr>
        <w:pStyle w:val="3"/>
      </w:pPr>
    </w:p>
    <w:p w14:paraId="3CA76DD7" w14:textId="4D7E32B1" w:rsidR="00FB56A9" w:rsidRPr="00FB56A9" w:rsidRDefault="00FB56A9" w:rsidP="00FB56A9">
      <w:pPr>
        <w:pStyle w:val="3"/>
      </w:pPr>
      <w:bookmarkStart w:id="8" w:name="_Toc214559766"/>
      <w:r>
        <w:t xml:space="preserve">1.2.2 </w:t>
      </w:r>
      <w:r w:rsidR="00623922" w:rsidRPr="00FB56A9">
        <w:t>Пул памяти (</w:t>
      </w:r>
      <w:r w:rsidR="00623922" w:rsidRPr="00FB56A9">
        <w:rPr>
          <w:i/>
          <w:iCs/>
        </w:rPr>
        <w:t>memory pool</w:t>
      </w:r>
      <w:r w:rsidR="00623922" w:rsidRPr="00FB56A9">
        <w:t>).</w:t>
      </w:r>
      <w:bookmarkEnd w:id="8"/>
    </w:p>
    <w:p w14:paraId="5613E417" w14:textId="771792C5" w:rsidR="0046516F" w:rsidRDefault="00623922" w:rsidP="00827941">
      <w:pPr>
        <w:rPr>
          <w:rFonts w:cs="Times New Roman"/>
        </w:rPr>
      </w:pPr>
      <w:r w:rsidRPr="00FB56A9">
        <w:rPr>
          <w:rFonts w:cs="Times New Roman"/>
        </w:rPr>
        <w:t>Предварительно выделяется фиксированный объём памяти, разбитый на блоки одинакового размера. Такой подход исключает внутреннюю фрагментацию и обеспечивает O(1) сложность выделения/освобождения. Широко применяется в системах реального времени, сетевых стеках и при работе с объектами фиксированного размера (например, пакеты данных, узлы дерева).</w:t>
      </w:r>
    </w:p>
    <w:p w14:paraId="2AACC108" w14:textId="080CDA04" w:rsidR="00FB56A9" w:rsidRPr="00FB56A9" w:rsidRDefault="00FB56A9" w:rsidP="00FB56A9">
      <w:pPr>
        <w:pStyle w:val="3"/>
      </w:pPr>
      <w:bookmarkStart w:id="9" w:name="_Toc214559767"/>
      <w:r>
        <w:t xml:space="preserve">1.2.3 </w:t>
      </w:r>
      <w:r w:rsidR="00623922" w:rsidRPr="00FB56A9">
        <w:t>Сборка мусора (</w:t>
      </w:r>
      <w:r w:rsidR="00623922" w:rsidRPr="005322D5">
        <w:rPr>
          <w:i/>
          <w:iCs/>
        </w:rPr>
        <w:t>garbage collection</w:t>
      </w:r>
      <w:r w:rsidR="00623922" w:rsidRPr="00FB56A9">
        <w:t>).</w:t>
      </w:r>
      <w:bookmarkEnd w:id="9"/>
    </w:p>
    <w:p w14:paraId="5C46C0BB" w14:textId="3B065DAD" w:rsidR="00FB56A9" w:rsidRDefault="00623922" w:rsidP="0046516F">
      <w:pPr>
        <w:rPr>
          <w:rFonts w:cs="Times New Roman"/>
        </w:rPr>
      </w:pPr>
      <w:r w:rsidRPr="00FB56A9">
        <w:rPr>
          <w:rFonts w:cs="Times New Roman"/>
        </w:rPr>
        <w:t>Автоматический подход, используемый в языках высокого уровня (</w:t>
      </w:r>
      <w:r w:rsidRPr="005322D5">
        <w:rPr>
          <w:rFonts w:cs="Times New Roman"/>
          <w:i/>
          <w:iCs/>
        </w:rPr>
        <w:t>Java, Python, C#</w:t>
      </w:r>
      <w:r w:rsidRPr="005322D5">
        <w:rPr>
          <w:rFonts w:cs="Times New Roman"/>
        </w:rPr>
        <w:t xml:space="preserve">). </w:t>
      </w:r>
      <w:r w:rsidRPr="00FB56A9">
        <w:rPr>
          <w:rFonts w:cs="Times New Roman"/>
        </w:rPr>
        <w:t xml:space="preserve">Сборщик мусора отслеживает достижимость объектов и освобождает недостижимые. Хотя этот метод устраняет необходимость ручного управления, он вносит непредсказуемую задержку </w:t>
      </w:r>
      <w:r w:rsidRPr="005322D5">
        <w:rPr>
          <w:rFonts w:cs="Times New Roman"/>
          <w:i/>
          <w:iCs/>
        </w:rPr>
        <w:t>(«паузы»</w:t>
      </w:r>
      <w:r w:rsidRPr="00FB56A9">
        <w:rPr>
          <w:rFonts w:cs="Times New Roman"/>
        </w:rPr>
        <w:t>) и требует дополнительных накладных расходов на отслеживание ссылок и копирование объектов.</w:t>
      </w:r>
    </w:p>
    <w:p w14:paraId="21B74936" w14:textId="65A69C74" w:rsidR="00FB56A9" w:rsidRDefault="00FB56A9" w:rsidP="00FB56A9">
      <w:pPr>
        <w:rPr>
          <w:rFonts w:cs="Times New Roman"/>
        </w:rPr>
      </w:pPr>
      <w:r>
        <w:rPr>
          <w:rFonts w:cs="Times New Roman"/>
        </w:rPr>
        <w:t>1.2.4</w:t>
      </w:r>
      <w:r w:rsidR="00623922" w:rsidRPr="003243FF">
        <w:rPr>
          <w:rFonts w:cs="Times New Roman"/>
        </w:rPr>
        <w:t xml:space="preserve"> Стековое управление.</w:t>
      </w:r>
    </w:p>
    <w:p w14:paraId="39053D2E" w14:textId="0F80606E" w:rsidR="00623922" w:rsidRDefault="00623922" w:rsidP="00FB56A9">
      <w:pPr>
        <w:rPr>
          <w:rFonts w:cs="Times New Roman"/>
        </w:rPr>
      </w:pPr>
      <w:r w:rsidRPr="003243FF">
        <w:rPr>
          <w:rFonts w:cs="Times New Roman"/>
        </w:rPr>
        <w:t xml:space="preserve">Память выделяется и освобождается в порядке </w:t>
      </w:r>
      <w:r w:rsidRPr="00277B2D">
        <w:rPr>
          <w:rFonts w:cs="Times New Roman"/>
          <w:i/>
          <w:iCs/>
        </w:rPr>
        <w:t>LIFO</w:t>
      </w:r>
      <w:r w:rsidRPr="003243FF">
        <w:rPr>
          <w:rFonts w:cs="Times New Roman"/>
        </w:rPr>
        <w:t xml:space="preserve"> (</w:t>
      </w:r>
      <w:r w:rsidRPr="00277B2D">
        <w:rPr>
          <w:rFonts w:cs="Times New Roman"/>
          <w:i/>
          <w:iCs/>
        </w:rPr>
        <w:t>Last In — First Out</w:t>
      </w:r>
      <w:r w:rsidRPr="003243FF">
        <w:rPr>
          <w:rFonts w:cs="Times New Roman"/>
        </w:rPr>
        <w:t>). Эффективно для локальных переменных и рекурсивных вызовов, но не подходит для динамических структур данных с произвольным временем жизни.</w:t>
      </w:r>
    </w:p>
    <w:p w14:paraId="5E66825B" w14:textId="77777777" w:rsidR="00827941" w:rsidRPr="003243FF" w:rsidRDefault="00827941" w:rsidP="00FB56A9">
      <w:pPr>
        <w:rPr>
          <w:rFonts w:cs="Times New Roman"/>
        </w:rPr>
      </w:pPr>
    </w:p>
    <w:p w14:paraId="02DC1E1A" w14:textId="77777777" w:rsidR="00623922" w:rsidRDefault="00623922" w:rsidP="00893D7B">
      <w:pPr>
        <w:pStyle w:val="2"/>
      </w:pPr>
      <w:bookmarkStart w:id="10" w:name="_Toc214559768"/>
      <w:r w:rsidRPr="003243FF">
        <w:t xml:space="preserve">1.3 </w:t>
      </w:r>
      <w:r w:rsidRPr="00421F53">
        <w:t>Программные</w:t>
      </w:r>
      <w:r w:rsidRPr="003243FF">
        <w:t xml:space="preserve"> модели управления памятью: определение, назначение и примеры реализации</w:t>
      </w:r>
      <w:bookmarkEnd w:id="10"/>
    </w:p>
    <w:p w14:paraId="3045A69F" w14:textId="77777777" w:rsidR="007336AC" w:rsidRPr="003243FF" w:rsidRDefault="007336AC" w:rsidP="003243FF">
      <w:pPr>
        <w:rPr>
          <w:rFonts w:cs="Times New Roman"/>
        </w:rPr>
      </w:pPr>
    </w:p>
    <w:p w14:paraId="517B74CE" w14:textId="77777777" w:rsidR="00623922" w:rsidRPr="003243FF" w:rsidRDefault="00623922" w:rsidP="003243FF">
      <w:pPr>
        <w:rPr>
          <w:rFonts w:cs="Times New Roman"/>
        </w:rPr>
      </w:pPr>
      <w:r w:rsidRPr="003243FF">
        <w:rPr>
          <w:rFonts w:cs="Times New Roman"/>
        </w:rPr>
        <w:t xml:space="preserve">Под </w:t>
      </w:r>
      <w:r w:rsidRPr="003243FF">
        <w:rPr>
          <w:rFonts w:cs="Times New Roman"/>
          <w:i/>
          <w:iCs/>
        </w:rPr>
        <w:t>программной моделью управления оперативной памятью</w:t>
      </w:r>
      <w:r w:rsidRPr="003243FF">
        <w:rPr>
          <w:rFonts w:cs="Times New Roman"/>
        </w:rPr>
        <w:t xml:space="preserve"> в контексте данной работы понимается упрощённая имитация механизмов выделения и освобождения памяти, реализованная в виде автономной программы или библиотеки. Такая модель не взаимодействует напрямую с физической памятью, а оперирует выделенным заранее буфером (например, массивом байтов), внутри которого симулирует поведение реального аллокатора.</w:t>
      </w:r>
    </w:p>
    <w:p w14:paraId="083CE6DF" w14:textId="77777777" w:rsidR="00623922" w:rsidRPr="003243FF" w:rsidRDefault="00623922" w:rsidP="003243FF">
      <w:pPr>
        <w:rPr>
          <w:rFonts w:cs="Times New Roman"/>
        </w:rPr>
      </w:pPr>
      <w:r w:rsidRPr="003243FF">
        <w:rPr>
          <w:rFonts w:cs="Times New Roman"/>
        </w:rPr>
        <w:t>Основные цели создания программных моделей:</w:t>
      </w:r>
    </w:p>
    <w:p w14:paraId="2371AFF0" w14:textId="2B42696F" w:rsidR="00623922" w:rsidRPr="004516AD" w:rsidRDefault="00893D7B" w:rsidP="004516AD">
      <w:pPr>
        <w:pStyle w:val="a0"/>
        <w:numPr>
          <w:ilvl w:val="0"/>
          <w:numId w:val="28"/>
        </w:numPr>
        <w:ind w:left="0" w:firstLine="709"/>
        <w:rPr>
          <w:rFonts w:cs="Times New Roman"/>
        </w:rPr>
      </w:pPr>
      <w:r>
        <w:rPr>
          <w:rFonts w:cs="Times New Roman"/>
          <w:b/>
          <w:bCs/>
        </w:rPr>
        <w:t>о</w:t>
      </w:r>
      <w:r w:rsidR="00623922" w:rsidRPr="004516AD">
        <w:rPr>
          <w:rFonts w:cs="Times New Roman"/>
          <w:b/>
          <w:bCs/>
        </w:rPr>
        <w:t>бразовательные</w:t>
      </w:r>
      <w:r w:rsidR="004516AD" w:rsidRPr="004516AD">
        <w:rPr>
          <w:rFonts w:cs="Times New Roman"/>
        </w:rPr>
        <w:t>:</w:t>
      </w:r>
      <w:r w:rsidR="00623922" w:rsidRPr="004516AD">
        <w:rPr>
          <w:rFonts w:cs="Times New Roman"/>
        </w:rPr>
        <w:t xml:space="preserve"> наглядная демонстрация принципов фрагментации, алгоритмов размещения, работы с метаданными;</w:t>
      </w:r>
    </w:p>
    <w:p w14:paraId="5B774322" w14:textId="5DF1256C" w:rsidR="00623922" w:rsidRPr="004516AD" w:rsidRDefault="00893D7B" w:rsidP="004516AD">
      <w:pPr>
        <w:pStyle w:val="a0"/>
        <w:numPr>
          <w:ilvl w:val="0"/>
          <w:numId w:val="28"/>
        </w:numPr>
        <w:ind w:left="0" w:firstLine="709"/>
        <w:rPr>
          <w:rFonts w:cs="Times New Roman"/>
        </w:rPr>
      </w:pPr>
      <w:r>
        <w:rPr>
          <w:rFonts w:cs="Times New Roman"/>
          <w:b/>
          <w:bCs/>
        </w:rPr>
        <w:t>и</w:t>
      </w:r>
      <w:r w:rsidR="00623922" w:rsidRPr="004516AD">
        <w:rPr>
          <w:rFonts w:cs="Times New Roman"/>
          <w:b/>
          <w:bCs/>
        </w:rPr>
        <w:t>сследовательские</w:t>
      </w:r>
      <w:r w:rsidR="004516AD" w:rsidRPr="004516AD">
        <w:rPr>
          <w:rFonts w:cs="Times New Roman"/>
        </w:rPr>
        <w:t xml:space="preserve">: </w:t>
      </w:r>
      <w:r w:rsidR="00623922" w:rsidRPr="004516AD">
        <w:rPr>
          <w:rFonts w:cs="Times New Roman"/>
        </w:rPr>
        <w:t>сравнение эффективности различных стратегий выделения памяти по критериям: скорость, фрагментация, накладные расходы;</w:t>
      </w:r>
    </w:p>
    <w:p w14:paraId="09574AFE" w14:textId="6231991D" w:rsidR="00623922" w:rsidRPr="004516AD" w:rsidRDefault="00893D7B" w:rsidP="004516AD">
      <w:pPr>
        <w:pStyle w:val="a0"/>
        <w:numPr>
          <w:ilvl w:val="0"/>
          <w:numId w:val="28"/>
        </w:numPr>
        <w:ind w:left="0" w:firstLine="709"/>
        <w:rPr>
          <w:rFonts w:cs="Times New Roman"/>
        </w:rPr>
      </w:pPr>
      <w:r>
        <w:rPr>
          <w:rFonts w:cs="Times New Roman"/>
          <w:b/>
          <w:bCs/>
        </w:rPr>
        <w:t>п</w:t>
      </w:r>
      <w:r w:rsidR="00623922" w:rsidRPr="004516AD">
        <w:rPr>
          <w:rFonts w:cs="Times New Roman"/>
          <w:b/>
          <w:bCs/>
        </w:rPr>
        <w:t>рактические</w:t>
      </w:r>
      <w:r w:rsidR="004516AD" w:rsidRPr="004516AD">
        <w:rPr>
          <w:rFonts w:cs="Times New Roman"/>
        </w:rPr>
        <w:t>:</w:t>
      </w:r>
      <w:r w:rsidR="00623922" w:rsidRPr="004516AD">
        <w:rPr>
          <w:rFonts w:cs="Times New Roman"/>
        </w:rPr>
        <w:t xml:space="preserve"> разработка специализированных аллокаторов для встраиваемых систем, игровых движков, высоконагруженных серверов.</w:t>
      </w:r>
    </w:p>
    <w:p w14:paraId="74E4AB5E" w14:textId="77777777" w:rsidR="00623922" w:rsidRPr="003243FF" w:rsidRDefault="00623922" w:rsidP="003243FF">
      <w:pPr>
        <w:rPr>
          <w:rFonts w:cs="Times New Roman"/>
        </w:rPr>
      </w:pPr>
      <w:r w:rsidRPr="003243FF">
        <w:rPr>
          <w:rFonts w:cs="Times New Roman"/>
        </w:rPr>
        <w:t>В реальных системах программные модели управления памятью реализованы в виде библиотечных аллокаторов. Например:</w:t>
      </w:r>
    </w:p>
    <w:p w14:paraId="038F1EBA" w14:textId="009A45F9" w:rsidR="00623922" w:rsidRPr="004516AD" w:rsidRDefault="00623922" w:rsidP="004516AD">
      <w:pPr>
        <w:pStyle w:val="a0"/>
        <w:numPr>
          <w:ilvl w:val="0"/>
          <w:numId w:val="27"/>
        </w:numPr>
        <w:ind w:left="0" w:firstLine="709"/>
        <w:rPr>
          <w:rFonts w:cs="Times New Roman"/>
        </w:rPr>
      </w:pPr>
      <w:r w:rsidRPr="004516AD">
        <w:rPr>
          <w:rFonts w:cs="Times New Roman"/>
          <w:b/>
          <w:bCs/>
          <w:i/>
          <w:iCs/>
        </w:rPr>
        <w:lastRenderedPageBreak/>
        <w:t>dlmalloc</w:t>
      </w:r>
      <w:r w:rsidRPr="004516AD">
        <w:rPr>
          <w:rFonts w:cs="Times New Roman"/>
          <w:b/>
          <w:bCs/>
        </w:rPr>
        <w:t xml:space="preserve"> (</w:t>
      </w:r>
      <w:r w:rsidRPr="004516AD">
        <w:rPr>
          <w:rFonts w:cs="Times New Roman"/>
          <w:b/>
          <w:bCs/>
          <w:i/>
          <w:iCs/>
        </w:rPr>
        <w:t>Doug Lea’s malloc</w:t>
      </w:r>
      <w:r w:rsidRPr="004516AD">
        <w:rPr>
          <w:rFonts w:cs="Times New Roman"/>
          <w:b/>
          <w:bCs/>
        </w:rPr>
        <w:t>)</w:t>
      </w:r>
      <w:r w:rsidRPr="004516AD">
        <w:rPr>
          <w:rFonts w:cs="Times New Roman"/>
        </w:rPr>
        <w:t xml:space="preserve"> — один из самых известных аллокаторов, лежащий в основе </w:t>
      </w:r>
      <w:r w:rsidRPr="004516AD">
        <w:rPr>
          <w:rFonts w:cs="Times New Roman"/>
          <w:i/>
          <w:iCs/>
        </w:rPr>
        <w:t>malloc</w:t>
      </w:r>
      <w:r w:rsidRPr="004516AD">
        <w:rPr>
          <w:rFonts w:cs="Times New Roman"/>
        </w:rPr>
        <w:t xml:space="preserve"> в </w:t>
      </w:r>
      <w:r w:rsidRPr="004516AD">
        <w:rPr>
          <w:rFonts w:cs="Times New Roman"/>
          <w:i/>
          <w:iCs/>
        </w:rPr>
        <w:t>glibc</w:t>
      </w:r>
      <w:r w:rsidRPr="004516AD">
        <w:rPr>
          <w:rFonts w:cs="Times New Roman"/>
        </w:rPr>
        <w:t>. Использует двоичные деревья для больших блоков и связные списки для мелких</w:t>
      </w:r>
      <w:r w:rsidR="004516AD">
        <w:rPr>
          <w:rFonts w:cs="Times New Roman"/>
        </w:rPr>
        <w:t>;</w:t>
      </w:r>
    </w:p>
    <w:p w14:paraId="249A7680" w14:textId="4334F71C" w:rsidR="00623922" w:rsidRPr="004516AD" w:rsidRDefault="00623922" w:rsidP="004516AD">
      <w:pPr>
        <w:pStyle w:val="a0"/>
        <w:numPr>
          <w:ilvl w:val="0"/>
          <w:numId w:val="27"/>
        </w:numPr>
        <w:ind w:left="0" w:firstLine="709"/>
        <w:rPr>
          <w:rFonts w:cs="Times New Roman"/>
        </w:rPr>
      </w:pPr>
      <w:r w:rsidRPr="004516AD">
        <w:rPr>
          <w:rFonts w:cs="Times New Roman"/>
          <w:b/>
          <w:bCs/>
          <w:i/>
          <w:iCs/>
        </w:rPr>
        <w:t>jemalloc</w:t>
      </w:r>
      <w:r w:rsidRPr="004516AD">
        <w:rPr>
          <w:rFonts w:cs="Times New Roman"/>
        </w:rPr>
        <w:t xml:space="preserve"> — разработан для FreeBSD и используется в </w:t>
      </w:r>
      <w:r w:rsidRPr="004516AD">
        <w:rPr>
          <w:rFonts w:cs="Times New Roman"/>
          <w:i/>
          <w:iCs/>
        </w:rPr>
        <w:t>Firefox</w:t>
      </w:r>
      <w:r w:rsidRPr="004516AD">
        <w:rPr>
          <w:rFonts w:cs="Times New Roman"/>
        </w:rPr>
        <w:t xml:space="preserve"> и </w:t>
      </w:r>
      <w:r w:rsidRPr="004516AD">
        <w:rPr>
          <w:rFonts w:cs="Times New Roman"/>
          <w:i/>
          <w:iCs/>
        </w:rPr>
        <w:t>Redis</w:t>
      </w:r>
      <w:r w:rsidRPr="004516AD">
        <w:rPr>
          <w:rFonts w:cs="Times New Roman"/>
        </w:rPr>
        <w:t>. Оптимизирован для многопоточности и минимизации фрагментации</w:t>
      </w:r>
      <w:r w:rsidR="004516AD">
        <w:rPr>
          <w:rFonts w:cs="Times New Roman"/>
        </w:rPr>
        <w:t>;</w:t>
      </w:r>
    </w:p>
    <w:p w14:paraId="54C0D76D" w14:textId="77777777" w:rsidR="00623922" w:rsidRPr="004516AD" w:rsidRDefault="00623922" w:rsidP="004516AD">
      <w:pPr>
        <w:pStyle w:val="a0"/>
        <w:numPr>
          <w:ilvl w:val="0"/>
          <w:numId w:val="27"/>
        </w:numPr>
        <w:ind w:left="0" w:firstLine="709"/>
        <w:rPr>
          <w:rFonts w:cs="Times New Roman"/>
        </w:rPr>
      </w:pPr>
      <w:r w:rsidRPr="004516AD">
        <w:rPr>
          <w:rFonts w:cs="Times New Roman"/>
          <w:b/>
          <w:bCs/>
          <w:i/>
          <w:iCs/>
        </w:rPr>
        <w:t>tcmalloc</w:t>
      </w:r>
      <w:r w:rsidRPr="004516AD">
        <w:rPr>
          <w:rFonts w:cs="Times New Roman"/>
          <w:b/>
          <w:bCs/>
        </w:rPr>
        <w:t xml:space="preserve"> (</w:t>
      </w:r>
      <w:r w:rsidRPr="004516AD">
        <w:rPr>
          <w:rFonts w:cs="Times New Roman"/>
          <w:b/>
          <w:bCs/>
          <w:i/>
          <w:iCs/>
        </w:rPr>
        <w:t>Thread-Caching Malloc</w:t>
      </w:r>
      <w:r w:rsidRPr="004516AD">
        <w:rPr>
          <w:rFonts w:cs="Times New Roman"/>
          <w:b/>
          <w:bCs/>
        </w:rPr>
        <w:t>)</w:t>
      </w:r>
      <w:r w:rsidRPr="004516AD">
        <w:rPr>
          <w:rFonts w:cs="Times New Roman"/>
        </w:rPr>
        <w:t xml:space="preserve"> — разработан </w:t>
      </w:r>
      <w:r w:rsidRPr="004516AD">
        <w:rPr>
          <w:rFonts w:cs="Times New Roman"/>
          <w:i/>
          <w:iCs/>
        </w:rPr>
        <w:t>Google</w:t>
      </w:r>
      <w:r w:rsidRPr="004516AD">
        <w:rPr>
          <w:rFonts w:cs="Times New Roman"/>
        </w:rPr>
        <w:t>, использует кэширование памяти на уровне потоков для снижения конкуренции.</w:t>
      </w:r>
    </w:p>
    <w:p w14:paraId="05156304" w14:textId="77777777" w:rsidR="00623922" w:rsidRPr="003243FF" w:rsidRDefault="00623922" w:rsidP="003243FF">
      <w:pPr>
        <w:rPr>
          <w:rFonts w:cs="Times New Roman"/>
        </w:rPr>
      </w:pPr>
      <w:r w:rsidRPr="003243FF">
        <w:rPr>
          <w:rFonts w:cs="Times New Roman"/>
        </w:rPr>
        <w:t xml:space="preserve">Эти реализации демонстрируют, что даже в </w:t>
      </w:r>
      <w:r w:rsidRPr="004516AD">
        <w:rPr>
          <w:rFonts w:cs="Times New Roman"/>
          <w:i/>
          <w:iCs/>
        </w:rPr>
        <w:t>«стандартных»</w:t>
      </w:r>
      <w:r w:rsidRPr="003243FF">
        <w:rPr>
          <w:rFonts w:cs="Times New Roman"/>
        </w:rPr>
        <w:t xml:space="preserve"> библиотеках управление памятью — это сложная инженерная задача, требующая компромиссов между скоростью, памятью и масштабируемостью.</w:t>
      </w:r>
    </w:p>
    <w:p w14:paraId="208451F1" w14:textId="77777777" w:rsidR="00623922" w:rsidRPr="003243FF" w:rsidRDefault="00623922" w:rsidP="003243FF">
      <w:pPr>
        <w:rPr>
          <w:rFonts w:cs="Times New Roman"/>
        </w:rPr>
      </w:pPr>
      <w:r w:rsidRPr="003243FF">
        <w:rPr>
          <w:rFonts w:cs="Times New Roman"/>
        </w:rPr>
        <w:t>В учебной модели, как правило, упрощаются следующие аспекты:</w:t>
      </w:r>
    </w:p>
    <w:p w14:paraId="0F485AF4" w14:textId="768C9ABF" w:rsidR="00623922" w:rsidRPr="004516AD" w:rsidRDefault="00893D7B" w:rsidP="004516AD">
      <w:pPr>
        <w:pStyle w:val="a0"/>
        <w:numPr>
          <w:ilvl w:val="0"/>
          <w:numId w:val="27"/>
        </w:numPr>
        <w:ind w:left="0" w:firstLine="709"/>
        <w:rPr>
          <w:rFonts w:cs="Times New Roman"/>
        </w:rPr>
      </w:pPr>
      <w:r>
        <w:rPr>
          <w:rFonts w:cs="Times New Roman"/>
        </w:rPr>
        <w:t>о</w:t>
      </w:r>
      <w:r w:rsidRPr="004516AD">
        <w:rPr>
          <w:rFonts w:cs="Times New Roman"/>
        </w:rPr>
        <w:t>тсутствие поддержки многопоточности;</w:t>
      </w:r>
    </w:p>
    <w:p w14:paraId="65D5F24B" w14:textId="2BB878C3" w:rsidR="00623922" w:rsidRPr="004516AD" w:rsidRDefault="00893D7B" w:rsidP="004516AD">
      <w:pPr>
        <w:pStyle w:val="a0"/>
        <w:numPr>
          <w:ilvl w:val="0"/>
          <w:numId w:val="27"/>
        </w:numPr>
        <w:ind w:left="0" w:firstLine="709"/>
        <w:rPr>
          <w:rFonts w:cs="Times New Roman"/>
        </w:rPr>
      </w:pPr>
      <w:r>
        <w:rPr>
          <w:rFonts w:cs="Times New Roman"/>
        </w:rPr>
        <w:t>ф</w:t>
      </w:r>
      <w:r w:rsidRPr="004516AD">
        <w:rPr>
          <w:rFonts w:cs="Times New Roman"/>
        </w:rPr>
        <w:t>иксированный размер управляемого буфера;</w:t>
      </w:r>
    </w:p>
    <w:p w14:paraId="5BBD152A" w14:textId="274573D9" w:rsidR="00623922" w:rsidRPr="004516AD" w:rsidRDefault="00893D7B" w:rsidP="004516AD">
      <w:pPr>
        <w:pStyle w:val="a0"/>
        <w:numPr>
          <w:ilvl w:val="0"/>
          <w:numId w:val="27"/>
        </w:numPr>
        <w:ind w:left="0" w:firstLine="709"/>
        <w:rPr>
          <w:rFonts w:cs="Times New Roman"/>
        </w:rPr>
      </w:pPr>
      <w:r>
        <w:rPr>
          <w:rFonts w:cs="Times New Roman"/>
        </w:rPr>
        <w:t>о</w:t>
      </w:r>
      <w:r w:rsidRPr="004516AD">
        <w:rPr>
          <w:rFonts w:cs="Times New Roman"/>
        </w:rPr>
        <w:t xml:space="preserve">тсутствие взаимодействия с </w:t>
      </w:r>
      <w:r>
        <w:rPr>
          <w:rFonts w:cs="Times New Roman"/>
        </w:rPr>
        <w:t>ОС</w:t>
      </w:r>
      <w:r w:rsidRPr="004516AD">
        <w:rPr>
          <w:rFonts w:cs="Times New Roman"/>
        </w:rPr>
        <w:t>;</w:t>
      </w:r>
    </w:p>
    <w:p w14:paraId="7FE1D800" w14:textId="50267C98" w:rsidR="00623922" w:rsidRPr="004516AD" w:rsidRDefault="00893D7B" w:rsidP="004516AD">
      <w:pPr>
        <w:pStyle w:val="a0"/>
        <w:numPr>
          <w:ilvl w:val="0"/>
          <w:numId w:val="27"/>
        </w:numPr>
        <w:ind w:left="0" w:firstLine="709"/>
        <w:rPr>
          <w:rFonts w:cs="Times New Roman"/>
        </w:rPr>
      </w:pPr>
      <w:r>
        <w:rPr>
          <w:rFonts w:cs="Times New Roman"/>
        </w:rPr>
        <w:t>у</w:t>
      </w:r>
      <w:r w:rsidRPr="004516AD">
        <w:rPr>
          <w:rFonts w:cs="Times New Roman"/>
        </w:rPr>
        <w:t>прощённые структуры метаданных.</w:t>
      </w:r>
    </w:p>
    <w:p w14:paraId="0BE8B4EF" w14:textId="2695BAC8" w:rsidR="00421F53" w:rsidRDefault="00623922" w:rsidP="004516AD">
      <w:pPr>
        <w:rPr>
          <w:rFonts w:cs="Times New Roman"/>
        </w:rPr>
      </w:pPr>
      <w:r w:rsidRPr="003243FF">
        <w:rPr>
          <w:rFonts w:cs="Times New Roman"/>
        </w:rPr>
        <w:t>Тем не менее, даже такая модель позволяет продемонстрировать ключевые явления: внешнюю и внутреннюю фрагментацию, необходимость хранения заголовков блоков, важность стратегии слияния соседних свободных блоков</w:t>
      </w:r>
      <w:r w:rsidR="0046516F">
        <w:rPr>
          <w:rFonts w:cs="Times New Roman"/>
        </w:rPr>
        <w:t>.</w:t>
      </w:r>
    </w:p>
    <w:p w14:paraId="7875E3FC" w14:textId="77777777" w:rsidR="004516AD" w:rsidRDefault="004516AD" w:rsidP="004516AD">
      <w:pPr>
        <w:rPr>
          <w:rFonts w:cs="Times New Roman"/>
        </w:rPr>
      </w:pPr>
    </w:p>
    <w:p w14:paraId="2ABD6773" w14:textId="77777777" w:rsidR="00623922" w:rsidRDefault="00623922" w:rsidP="00893D7B">
      <w:pPr>
        <w:pStyle w:val="2"/>
      </w:pPr>
      <w:bookmarkStart w:id="11" w:name="_Toc214559769"/>
      <w:r w:rsidRPr="003243FF">
        <w:t>1.4 Метаданные и структуры данных в аллокаторах памяти</w:t>
      </w:r>
      <w:bookmarkEnd w:id="11"/>
    </w:p>
    <w:p w14:paraId="2206625A" w14:textId="77777777" w:rsidR="00421F53" w:rsidRPr="003243FF" w:rsidRDefault="00421F53" w:rsidP="003243FF">
      <w:pPr>
        <w:rPr>
          <w:rFonts w:cs="Times New Roman"/>
        </w:rPr>
      </w:pPr>
    </w:p>
    <w:p w14:paraId="3F36626C" w14:textId="77777777" w:rsidR="00623922" w:rsidRPr="003243FF" w:rsidRDefault="00623922" w:rsidP="003243FF">
      <w:pPr>
        <w:rPr>
          <w:rFonts w:cs="Times New Roman"/>
        </w:rPr>
      </w:pPr>
      <w:r w:rsidRPr="003243FF">
        <w:rPr>
          <w:rFonts w:cs="Times New Roman"/>
        </w:rPr>
        <w:t xml:space="preserve">Любой аллокатор памяти должен хранить информацию о состоянии каждого блока — занят он или свободен, каков его размер. Эта информация называется метаданными и обычно размещается непосредственно перед самим блоком данных (в </w:t>
      </w:r>
      <w:r w:rsidRPr="00893D7B">
        <w:rPr>
          <w:rFonts w:cs="Times New Roman"/>
          <w:iCs/>
        </w:rPr>
        <w:t>«заголовке»</w:t>
      </w:r>
      <w:r w:rsidRPr="00893D7B">
        <w:rPr>
          <w:rFonts w:cs="Times New Roman"/>
        </w:rPr>
        <w:t>).</w:t>
      </w:r>
    </w:p>
    <w:p w14:paraId="246A9331" w14:textId="77777777" w:rsidR="00623922" w:rsidRPr="003243FF" w:rsidRDefault="00623922" w:rsidP="003243FF">
      <w:pPr>
        <w:rPr>
          <w:rFonts w:cs="Times New Roman"/>
        </w:rPr>
      </w:pPr>
      <w:r w:rsidRPr="003243FF">
        <w:rPr>
          <w:rFonts w:cs="Times New Roman"/>
        </w:rPr>
        <w:t>Типичный заголовок может содержать:</w:t>
      </w:r>
    </w:p>
    <w:p w14:paraId="279D7CFE" w14:textId="3EDD675A" w:rsidR="00623922" w:rsidRPr="004516AD" w:rsidRDefault="00893D7B" w:rsidP="004516AD">
      <w:pPr>
        <w:pStyle w:val="a0"/>
        <w:numPr>
          <w:ilvl w:val="0"/>
          <w:numId w:val="27"/>
        </w:numPr>
        <w:ind w:left="0" w:firstLine="709"/>
        <w:rPr>
          <w:rFonts w:cs="Times New Roman"/>
        </w:rPr>
      </w:pPr>
      <w:r>
        <w:rPr>
          <w:rFonts w:cs="Times New Roman"/>
        </w:rPr>
        <w:t>р</w:t>
      </w:r>
      <w:r w:rsidRPr="004516AD">
        <w:rPr>
          <w:rFonts w:cs="Times New Roman"/>
        </w:rPr>
        <w:t>азмер блока (в байтах);</w:t>
      </w:r>
    </w:p>
    <w:p w14:paraId="5FD0ECF8" w14:textId="5C6651BF" w:rsidR="00623922" w:rsidRPr="004516AD" w:rsidRDefault="00893D7B" w:rsidP="004516AD">
      <w:pPr>
        <w:pStyle w:val="a0"/>
        <w:numPr>
          <w:ilvl w:val="0"/>
          <w:numId w:val="27"/>
        </w:numPr>
        <w:ind w:left="0" w:firstLine="709"/>
        <w:rPr>
          <w:rFonts w:cs="Times New Roman"/>
        </w:rPr>
      </w:pPr>
      <w:r>
        <w:rPr>
          <w:rFonts w:cs="Times New Roman"/>
        </w:rPr>
        <w:t>ф</w:t>
      </w:r>
      <w:r w:rsidRPr="004516AD">
        <w:rPr>
          <w:rFonts w:cs="Times New Roman"/>
        </w:rPr>
        <w:t>лаг занятости (часто кодируется в младшем бите размера, если выравнивание гарантирует чётность адреса);</w:t>
      </w:r>
    </w:p>
    <w:p w14:paraId="6D1FD7FB" w14:textId="48929542" w:rsidR="00623922" w:rsidRPr="004516AD" w:rsidRDefault="00893D7B" w:rsidP="004516AD">
      <w:pPr>
        <w:pStyle w:val="a0"/>
        <w:numPr>
          <w:ilvl w:val="0"/>
          <w:numId w:val="27"/>
        </w:numPr>
        <w:ind w:left="0" w:firstLine="709"/>
        <w:rPr>
          <w:rFonts w:cs="Times New Roman"/>
        </w:rPr>
      </w:pPr>
      <w:r>
        <w:rPr>
          <w:rFonts w:cs="Times New Roman"/>
        </w:rPr>
        <w:t>у</w:t>
      </w:r>
      <w:r w:rsidRPr="004516AD">
        <w:rPr>
          <w:rFonts w:cs="Times New Roman"/>
        </w:rPr>
        <w:t>казатели на следующий/предыдущий свободный блок (в случае связного списка).</w:t>
      </w:r>
    </w:p>
    <w:p w14:paraId="79ADBBFB" w14:textId="77777777" w:rsidR="00623922" w:rsidRPr="003243FF" w:rsidRDefault="00623922" w:rsidP="003243FF">
      <w:pPr>
        <w:rPr>
          <w:rFonts w:cs="Times New Roman"/>
        </w:rPr>
      </w:pPr>
      <w:r w:rsidRPr="003243FF">
        <w:rPr>
          <w:rFonts w:cs="Times New Roman"/>
        </w:rPr>
        <w:t>Для представления свободных блоков используются различные структуры данных:</w:t>
      </w:r>
    </w:p>
    <w:p w14:paraId="19117982" w14:textId="76C9B93D" w:rsidR="00623922" w:rsidRPr="004516AD" w:rsidRDefault="00893D7B" w:rsidP="004516AD">
      <w:pPr>
        <w:pStyle w:val="a0"/>
        <w:numPr>
          <w:ilvl w:val="0"/>
          <w:numId w:val="27"/>
        </w:numPr>
        <w:ind w:left="0" w:firstLine="709"/>
        <w:rPr>
          <w:rFonts w:cs="Times New Roman"/>
        </w:rPr>
      </w:pPr>
      <w:r w:rsidRPr="00604C4B">
        <w:rPr>
          <w:rFonts w:cs="Times New Roman"/>
          <w:b/>
        </w:rPr>
        <w:t>односвязный</w:t>
      </w:r>
      <w:r w:rsidRPr="004516AD">
        <w:rPr>
          <w:rFonts w:cs="Times New Roman"/>
        </w:rPr>
        <w:t xml:space="preserve"> или двусвязный список — прост и эффективен для небольших объёмов памяти;</w:t>
      </w:r>
    </w:p>
    <w:p w14:paraId="4E6F244D" w14:textId="3EE76440" w:rsidR="00623922" w:rsidRPr="004516AD" w:rsidRDefault="00893D7B" w:rsidP="004516AD">
      <w:pPr>
        <w:pStyle w:val="a0"/>
        <w:numPr>
          <w:ilvl w:val="0"/>
          <w:numId w:val="27"/>
        </w:numPr>
        <w:ind w:left="0" w:firstLine="709"/>
        <w:rPr>
          <w:rFonts w:cs="Times New Roman"/>
        </w:rPr>
      </w:pPr>
      <w:r w:rsidRPr="00604C4B">
        <w:rPr>
          <w:rFonts w:cs="Times New Roman"/>
          <w:b/>
        </w:rPr>
        <w:t>двоичное дерево поиска</w:t>
      </w:r>
      <w:r w:rsidRPr="004516AD">
        <w:rPr>
          <w:rFonts w:cs="Times New Roman"/>
        </w:rPr>
        <w:t xml:space="preserve"> — позволяет быстро находить блоки нужного размера (используется в </w:t>
      </w:r>
      <w:r w:rsidRPr="004516AD">
        <w:rPr>
          <w:rFonts w:cs="Times New Roman"/>
          <w:i/>
          <w:iCs/>
        </w:rPr>
        <w:t>dlmalloc</w:t>
      </w:r>
      <w:r w:rsidRPr="004516AD">
        <w:rPr>
          <w:rFonts w:cs="Times New Roman"/>
        </w:rPr>
        <w:t xml:space="preserve"> для больших блоков);</w:t>
      </w:r>
    </w:p>
    <w:p w14:paraId="2CD0F252" w14:textId="1DD14F11" w:rsidR="00827941" w:rsidRDefault="00893D7B" w:rsidP="00827941">
      <w:pPr>
        <w:pStyle w:val="a0"/>
        <w:numPr>
          <w:ilvl w:val="0"/>
          <w:numId w:val="27"/>
        </w:numPr>
        <w:ind w:left="0" w:firstLine="709"/>
        <w:rPr>
          <w:rFonts w:cs="Times New Roman"/>
        </w:rPr>
      </w:pPr>
      <w:r w:rsidRPr="00604C4B">
        <w:rPr>
          <w:rFonts w:cs="Times New Roman"/>
          <w:b/>
        </w:rPr>
        <w:t>хеш-таблицы по размеру</w:t>
      </w:r>
      <w:r w:rsidRPr="004516AD">
        <w:rPr>
          <w:rFonts w:cs="Times New Roman"/>
        </w:rPr>
        <w:t xml:space="preserve"> — применяются в некоторых специализированных аллокаторах.</w:t>
      </w:r>
    </w:p>
    <w:p w14:paraId="205DF42F" w14:textId="1B33CAEE" w:rsidR="005777ED" w:rsidRPr="00827941" w:rsidRDefault="00827941" w:rsidP="00827941">
      <w:pPr>
        <w:spacing w:after="160" w:line="360" w:lineRule="auto"/>
        <w:ind w:left="709" w:firstLine="0"/>
        <w:jc w:val="left"/>
        <w:rPr>
          <w:rFonts w:cs="Times New Roman"/>
        </w:rPr>
      </w:pPr>
      <w:r>
        <w:rPr>
          <w:rFonts w:cs="Times New Roman"/>
        </w:rPr>
        <w:br w:type="page"/>
      </w:r>
    </w:p>
    <w:p w14:paraId="76D9C60E" w14:textId="1E50E495" w:rsidR="00623922" w:rsidRDefault="00623922" w:rsidP="00893D7B">
      <w:pPr>
        <w:pStyle w:val="2"/>
      </w:pPr>
      <w:bookmarkStart w:id="12" w:name="_Toc214559770"/>
      <w:r w:rsidRPr="003243FF">
        <w:lastRenderedPageBreak/>
        <w:t>1.5 Обоснование выбора метода и средств реализации</w:t>
      </w:r>
      <w:bookmarkEnd w:id="12"/>
    </w:p>
    <w:p w14:paraId="37BD2D5B" w14:textId="77777777" w:rsidR="00421F53" w:rsidRPr="003243FF" w:rsidRDefault="00421F53" w:rsidP="003243FF">
      <w:pPr>
        <w:rPr>
          <w:rFonts w:cs="Times New Roman"/>
        </w:rPr>
      </w:pPr>
    </w:p>
    <w:p w14:paraId="1B900E8F" w14:textId="77777777" w:rsidR="00623922" w:rsidRPr="003243FF" w:rsidRDefault="00623922" w:rsidP="003243FF">
      <w:pPr>
        <w:rPr>
          <w:rFonts w:cs="Times New Roman"/>
        </w:rPr>
      </w:pPr>
      <w:r w:rsidRPr="003243FF">
        <w:rPr>
          <w:rFonts w:cs="Times New Roman"/>
        </w:rPr>
        <w:t>Для практической части курсовой работы целесообразно реализовать упрощённый аллокатор памяти на основе кучи, поддерживающий:</w:t>
      </w:r>
    </w:p>
    <w:p w14:paraId="008B4704" w14:textId="1DCC3ECD" w:rsidR="00623922" w:rsidRPr="001A3A0E" w:rsidRDefault="00893D7B" w:rsidP="001A3A0E">
      <w:pPr>
        <w:pStyle w:val="a0"/>
        <w:numPr>
          <w:ilvl w:val="0"/>
          <w:numId w:val="35"/>
        </w:numPr>
        <w:ind w:left="0" w:firstLine="709"/>
        <w:rPr>
          <w:rFonts w:cs="Times New Roman"/>
        </w:rPr>
      </w:pPr>
      <w:r>
        <w:rPr>
          <w:rFonts w:cs="Times New Roman"/>
        </w:rPr>
        <w:t>д</w:t>
      </w:r>
      <w:r w:rsidRPr="001A3A0E">
        <w:rPr>
          <w:rFonts w:cs="Times New Roman"/>
        </w:rPr>
        <w:t>инамическое выделение блоков произвольного размера;</w:t>
      </w:r>
    </w:p>
    <w:p w14:paraId="7A30075E" w14:textId="7BC93D3C" w:rsidR="00623922" w:rsidRPr="001A3A0E" w:rsidRDefault="00893D7B" w:rsidP="001A3A0E">
      <w:pPr>
        <w:pStyle w:val="a0"/>
        <w:numPr>
          <w:ilvl w:val="0"/>
          <w:numId w:val="35"/>
        </w:numPr>
        <w:ind w:left="0" w:firstLine="709"/>
        <w:rPr>
          <w:rFonts w:cs="Times New Roman"/>
        </w:rPr>
      </w:pPr>
      <w:r w:rsidRPr="001A3A0E">
        <w:rPr>
          <w:rFonts w:cs="Times New Roman"/>
        </w:rPr>
        <w:t>освобождение ранее выделенных блоков;</w:t>
      </w:r>
    </w:p>
    <w:p w14:paraId="1F9793B8" w14:textId="7A151148" w:rsidR="00623922" w:rsidRPr="001A3A0E" w:rsidRDefault="00893D7B" w:rsidP="001A3A0E">
      <w:pPr>
        <w:pStyle w:val="a0"/>
        <w:numPr>
          <w:ilvl w:val="0"/>
          <w:numId w:val="35"/>
        </w:numPr>
        <w:ind w:left="0" w:firstLine="709"/>
        <w:rPr>
          <w:rFonts w:cs="Times New Roman"/>
        </w:rPr>
      </w:pPr>
      <w:r w:rsidRPr="001A3A0E">
        <w:rPr>
          <w:rFonts w:cs="Times New Roman"/>
        </w:rPr>
        <w:t>автоматическое слияние соседних свободных блоков для борьбы с внешней фрагментацией;</w:t>
      </w:r>
    </w:p>
    <w:p w14:paraId="150AAE85" w14:textId="1C285389" w:rsidR="00623922" w:rsidRPr="001A3A0E" w:rsidRDefault="00893D7B" w:rsidP="001A3A0E">
      <w:pPr>
        <w:pStyle w:val="a0"/>
        <w:numPr>
          <w:ilvl w:val="0"/>
          <w:numId w:val="35"/>
        </w:numPr>
        <w:ind w:left="0" w:firstLine="709"/>
        <w:rPr>
          <w:rFonts w:cs="Times New Roman"/>
        </w:rPr>
      </w:pPr>
      <w:r w:rsidRPr="001A3A0E">
        <w:rPr>
          <w:rFonts w:cs="Times New Roman"/>
        </w:rPr>
        <w:t>хранение метаданных непосредственно перед каждым блоком данных.</w:t>
      </w:r>
    </w:p>
    <w:p w14:paraId="55D5F264" w14:textId="77777777" w:rsidR="00623922" w:rsidRPr="003243FF" w:rsidRDefault="00623922" w:rsidP="003243FF">
      <w:pPr>
        <w:rPr>
          <w:rFonts w:cs="Times New Roman"/>
        </w:rPr>
      </w:pPr>
      <w:r w:rsidRPr="003243FF">
        <w:rPr>
          <w:rFonts w:cs="Times New Roman"/>
        </w:rPr>
        <w:t xml:space="preserve">В качестве стратегии размещения выбран алгоритм </w:t>
      </w:r>
      <w:r w:rsidRPr="00277B2D">
        <w:rPr>
          <w:rFonts w:cs="Times New Roman"/>
          <w:i/>
          <w:iCs/>
        </w:rPr>
        <w:t>first-fit</w:t>
      </w:r>
      <w:r w:rsidRPr="003243FF">
        <w:rPr>
          <w:rFonts w:cs="Times New Roman"/>
        </w:rPr>
        <w:t>, поскольку он:</w:t>
      </w:r>
    </w:p>
    <w:p w14:paraId="0BC0CA83" w14:textId="5DB7066B" w:rsidR="00623922" w:rsidRPr="004516AD" w:rsidRDefault="00893D7B" w:rsidP="004516AD">
      <w:pPr>
        <w:pStyle w:val="a0"/>
        <w:numPr>
          <w:ilvl w:val="0"/>
          <w:numId w:val="32"/>
        </w:numPr>
        <w:ind w:left="0" w:firstLine="709"/>
      </w:pPr>
      <w:r>
        <w:t>п</w:t>
      </w:r>
      <w:r w:rsidRPr="004516AD">
        <w:t>рост в реализации;</w:t>
      </w:r>
    </w:p>
    <w:p w14:paraId="7E25B171" w14:textId="07F66C3D" w:rsidR="00623922" w:rsidRPr="004516AD" w:rsidRDefault="00893D7B" w:rsidP="004516AD">
      <w:pPr>
        <w:pStyle w:val="a0"/>
        <w:numPr>
          <w:ilvl w:val="0"/>
          <w:numId w:val="32"/>
        </w:numPr>
        <w:ind w:left="0" w:firstLine="709"/>
      </w:pPr>
      <w:r>
        <w:t>о</w:t>
      </w:r>
      <w:r w:rsidRPr="004516AD">
        <w:t>беспечивает приемлемую производительность (</w:t>
      </w:r>
      <w:r>
        <w:rPr>
          <w:lang w:val="en-US"/>
        </w:rPr>
        <w:t>O</w:t>
      </w:r>
      <w:r w:rsidRPr="004516AD">
        <w:t>(n) в худшем случае);</w:t>
      </w:r>
    </w:p>
    <w:p w14:paraId="0715428D" w14:textId="3AFB05ED" w:rsidR="00623922" w:rsidRPr="004516AD" w:rsidRDefault="00893D7B" w:rsidP="004516AD">
      <w:pPr>
        <w:pStyle w:val="a0"/>
        <w:numPr>
          <w:ilvl w:val="0"/>
          <w:numId w:val="32"/>
        </w:numPr>
        <w:ind w:left="0" w:firstLine="709"/>
      </w:pPr>
      <w:r>
        <w:t>п</w:t>
      </w:r>
      <w:r w:rsidRPr="004516AD">
        <w:t>озволяет наглядно продемонстрировать процессы фрагментации и дефрагментации.</w:t>
      </w:r>
    </w:p>
    <w:p w14:paraId="55A6D07F" w14:textId="3E49474B" w:rsidR="00623922" w:rsidRPr="003243FF" w:rsidRDefault="00623922" w:rsidP="003243FF">
      <w:pPr>
        <w:rPr>
          <w:rFonts w:cs="Times New Roman"/>
        </w:rPr>
      </w:pPr>
      <w:r w:rsidRPr="003243FF">
        <w:rPr>
          <w:rFonts w:cs="Times New Roman"/>
        </w:rPr>
        <w:t>Язык реализации — C</w:t>
      </w:r>
      <w:r w:rsidR="006A59B1">
        <w:rPr>
          <w:rFonts w:cs="Times New Roman"/>
        </w:rPr>
        <w:t>++</w:t>
      </w:r>
      <w:r w:rsidRPr="003243FF">
        <w:rPr>
          <w:rFonts w:cs="Times New Roman"/>
        </w:rPr>
        <w:t>, так как он:</w:t>
      </w:r>
    </w:p>
    <w:p w14:paraId="7B997798" w14:textId="11823290" w:rsidR="00623922" w:rsidRPr="004516AD" w:rsidRDefault="00893D7B" w:rsidP="001A3A0E">
      <w:pPr>
        <w:pStyle w:val="a0"/>
        <w:numPr>
          <w:ilvl w:val="0"/>
          <w:numId w:val="33"/>
        </w:numPr>
        <w:ind w:left="0" w:firstLine="709"/>
      </w:pPr>
      <w:r>
        <w:t>п</w:t>
      </w:r>
      <w:r w:rsidRPr="004516AD">
        <w:t>редоставляет низкоуровневый контроль над памятью;</w:t>
      </w:r>
    </w:p>
    <w:p w14:paraId="498DEBCB" w14:textId="43D88F80" w:rsidR="00623922" w:rsidRPr="004516AD" w:rsidRDefault="00893D7B" w:rsidP="001A3A0E">
      <w:pPr>
        <w:pStyle w:val="a0"/>
        <w:numPr>
          <w:ilvl w:val="0"/>
          <w:numId w:val="33"/>
        </w:numPr>
        <w:ind w:left="0" w:firstLine="709"/>
      </w:pPr>
      <w:r>
        <w:t>ш</w:t>
      </w:r>
      <w:r w:rsidRPr="004516AD">
        <w:t xml:space="preserve">ироко используется для разработки системного </w:t>
      </w:r>
      <w:r>
        <w:t>ПО</w:t>
      </w:r>
      <w:r w:rsidRPr="004516AD">
        <w:t>;</w:t>
      </w:r>
    </w:p>
    <w:p w14:paraId="649BA209" w14:textId="2BB59588" w:rsidR="00623922" w:rsidRPr="004516AD" w:rsidRDefault="00893D7B" w:rsidP="001A3A0E">
      <w:pPr>
        <w:pStyle w:val="a0"/>
        <w:numPr>
          <w:ilvl w:val="0"/>
          <w:numId w:val="33"/>
        </w:numPr>
        <w:ind w:left="0" w:firstLine="709"/>
      </w:pPr>
      <w:r>
        <w:t>п</w:t>
      </w:r>
      <w:r w:rsidRPr="004516AD">
        <w:t xml:space="preserve">озволяет </w:t>
      </w:r>
      <w:r w:rsidR="006A59B1">
        <w:t>использовать современные языковые средства (например, умные указатели)</w:t>
      </w:r>
    </w:p>
    <w:p w14:paraId="6114BFF4" w14:textId="0EECE9CF" w:rsidR="00421F53" w:rsidRDefault="00623922" w:rsidP="0046516F">
      <w:pPr>
        <w:rPr>
          <w:rFonts w:cs="Times New Roman"/>
        </w:rPr>
      </w:pPr>
      <w:r w:rsidRPr="003243FF">
        <w:rPr>
          <w:rFonts w:cs="Times New Roman"/>
        </w:rPr>
        <w:t xml:space="preserve">Для представления свободных блоков будет использоваться односвязный список, что соответствует целям </w:t>
      </w:r>
      <w:r w:rsidR="0046516F">
        <w:rPr>
          <w:rFonts w:cs="Times New Roman"/>
        </w:rPr>
        <w:t>работы</w:t>
      </w:r>
      <w:r w:rsidRPr="003243FF">
        <w:rPr>
          <w:rFonts w:cs="Times New Roman"/>
        </w:rPr>
        <w:t xml:space="preserve"> и позволяет применить базовые операции: обход, вставка, удаление.</w:t>
      </w:r>
    </w:p>
    <w:p w14:paraId="6DE4F894" w14:textId="77777777" w:rsidR="0046516F" w:rsidRPr="003243FF" w:rsidRDefault="0046516F" w:rsidP="0046516F">
      <w:pPr>
        <w:rPr>
          <w:rFonts w:cs="Times New Roman"/>
        </w:rPr>
      </w:pPr>
    </w:p>
    <w:p w14:paraId="4954B6ED" w14:textId="77777777" w:rsidR="00623922" w:rsidRDefault="00623922" w:rsidP="00893D7B">
      <w:pPr>
        <w:pStyle w:val="2"/>
      </w:pPr>
      <w:bookmarkStart w:id="13" w:name="_Toc214559771"/>
      <w:r w:rsidRPr="003243FF">
        <w:t>1.6 Выводы</w:t>
      </w:r>
      <w:bookmarkEnd w:id="13"/>
    </w:p>
    <w:p w14:paraId="5D5536C4" w14:textId="77777777" w:rsidR="00421F53" w:rsidRPr="003243FF" w:rsidRDefault="00421F53" w:rsidP="003243FF">
      <w:pPr>
        <w:rPr>
          <w:rFonts w:cs="Times New Roman"/>
        </w:rPr>
      </w:pPr>
    </w:p>
    <w:p w14:paraId="51FA8B72" w14:textId="392DE3EE" w:rsidR="00623922" w:rsidRPr="003243FF" w:rsidRDefault="00623922" w:rsidP="003243FF">
      <w:pPr>
        <w:rPr>
          <w:rFonts w:cs="Times New Roman"/>
        </w:rPr>
      </w:pPr>
      <w:r w:rsidRPr="003243FF">
        <w:rPr>
          <w:rFonts w:cs="Times New Roman"/>
        </w:rPr>
        <w:t>В ходе анализа предметной области установлено, что управление оперативной памятью — многоуровневая задача, охватывающая аппаратные, системные и программные аспекты. Для целей курсовой работы релевантен программный уровень, где реализуются алгоритмы динамического распределения памяти.</w:t>
      </w:r>
    </w:p>
    <w:p w14:paraId="13C47D18" w14:textId="77777777" w:rsidR="00623922" w:rsidRPr="003243FF" w:rsidRDefault="00623922" w:rsidP="003243FF">
      <w:pPr>
        <w:rPr>
          <w:rFonts w:cs="Times New Roman"/>
        </w:rPr>
      </w:pPr>
      <w:r w:rsidRPr="003243FF">
        <w:rPr>
          <w:rFonts w:cs="Times New Roman"/>
        </w:rPr>
        <w:t xml:space="preserve">Рассмотрены основные подходы к программному управлению памятью: куча, пулы, сборка мусора, стек. Наиболее подходящим для учебно-исследовательской задачи признан аллокатор на основе кучи с использованием стратегии </w:t>
      </w:r>
      <w:r w:rsidRPr="00277B2D">
        <w:rPr>
          <w:rFonts w:cs="Times New Roman"/>
          <w:i/>
          <w:iCs/>
        </w:rPr>
        <w:t>first-fit</w:t>
      </w:r>
      <w:r w:rsidRPr="003243FF">
        <w:rPr>
          <w:rFonts w:cs="Times New Roman"/>
        </w:rPr>
        <w:t xml:space="preserve"> и представлением свободных блоков в виде связного списка.</w:t>
      </w:r>
    </w:p>
    <w:p w14:paraId="73FFABAD" w14:textId="77777777" w:rsidR="00623922" w:rsidRPr="003243FF" w:rsidRDefault="00623922" w:rsidP="003243FF">
      <w:pPr>
        <w:rPr>
          <w:rFonts w:cs="Times New Roman"/>
        </w:rPr>
      </w:pPr>
      <w:r w:rsidRPr="003243FF">
        <w:rPr>
          <w:rFonts w:cs="Times New Roman"/>
        </w:rPr>
        <w:t>Проанализирована роль метаданных и структур данных в работе аллокаторов. Подчёркнута важность таких механизмов, как слияние соседних блоков и выравнивание памяти. Приведены примеры реальных реализаций (</w:t>
      </w:r>
      <w:r w:rsidRPr="00277B2D">
        <w:rPr>
          <w:rFonts w:cs="Times New Roman"/>
          <w:i/>
          <w:iCs/>
        </w:rPr>
        <w:t>dlmalloc</w:t>
      </w:r>
      <w:r w:rsidRPr="003243FF">
        <w:rPr>
          <w:rFonts w:cs="Times New Roman"/>
        </w:rPr>
        <w:t xml:space="preserve">, </w:t>
      </w:r>
      <w:r w:rsidRPr="00277B2D">
        <w:rPr>
          <w:rFonts w:cs="Times New Roman"/>
          <w:i/>
          <w:iCs/>
        </w:rPr>
        <w:t>jemalloc</w:t>
      </w:r>
      <w:r w:rsidRPr="003243FF">
        <w:rPr>
          <w:rFonts w:cs="Times New Roman"/>
        </w:rPr>
        <w:t>), демонстрирующие сложность промышленных решений.</w:t>
      </w:r>
    </w:p>
    <w:p w14:paraId="326A0143" w14:textId="77777777" w:rsidR="00623922" w:rsidRPr="003243FF" w:rsidRDefault="00623922" w:rsidP="003243FF">
      <w:pPr>
        <w:rPr>
          <w:rFonts w:cs="Times New Roman"/>
        </w:rPr>
      </w:pPr>
      <w:r w:rsidRPr="003243FF">
        <w:rPr>
          <w:rFonts w:cs="Times New Roman"/>
        </w:rPr>
        <w:t>Выбранный подход позволяет:</w:t>
      </w:r>
    </w:p>
    <w:p w14:paraId="27BF3318" w14:textId="60584BCB" w:rsidR="00623922" w:rsidRPr="003243FF" w:rsidRDefault="00893D7B" w:rsidP="004516AD">
      <w:pPr>
        <w:pStyle w:val="a0"/>
        <w:numPr>
          <w:ilvl w:val="0"/>
          <w:numId w:val="33"/>
        </w:numPr>
        <w:ind w:left="0" w:firstLine="709"/>
      </w:pPr>
      <w:r>
        <w:t>п</w:t>
      </w:r>
      <w:r w:rsidRPr="003243FF">
        <w:t>родемонстрировать работу фундаментальных структур данных;</w:t>
      </w:r>
    </w:p>
    <w:p w14:paraId="6D17EBB2" w14:textId="3ACA9BB1" w:rsidR="00623922" w:rsidRPr="003243FF" w:rsidRDefault="00893D7B" w:rsidP="004516AD">
      <w:pPr>
        <w:pStyle w:val="a0"/>
        <w:numPr>
          <w:ilvl w:val="0"/>
          <w:numId w:val="33"/>
        </w:numPr>
        <w:ind w:left="0" w:firstLine="709"/>
      </w:pPr>
      <w:r>
        <w:t>п</w:t>
      </w:r>
      <w:r w:rsidRPr="003243FF">
        <w:t>роанализировать явления фрагментации;</w:t>
      </w:r>
    </w:p>
    <w:p w14:paraId="49B9EC8C" w14:textId="02354695" w:rsidR="00623922" w:rsidRPr="003243FF" w:rsidRDefault="00893D7B" w:rsidP="004516AD">
      <w:pPr>
        <w:pStyle w:val="a0"/>
        <w:numPr>
          <w:ilvl w:val="0"/>
          <w:numId w:val="33"/>
        </w:numPr>
        <w:ind w:left="0" w:firstLine="709"/>
      </w:pPr>
      <w:r>
        <w:t>р</w:t>
      </w:r>
      <w:r w:rsidRPr="003243FF">
        <w:t xml:space="preserve">еализовать функционально завершённую модель, соответствующую целям </w:t>
      </w:r>
      <w:r>
        <w:t>курсовой работы.</w:t>
      </w:r>
    </w:p>
    <w:p w14:paraId="7CB48B73" w14:textId="77777777" w:rsidR="00623922" w:rsidRPr="003243FF" w:rsidRDefault="00623922" w:rsidP="003243FF">
      <w:pPr>
        <w:rPr>
          <w:rFonts w:cs="Times New Roman"/>
        </w:rPr>
      </w:pPr>
      <w:r w:rsidRPr="003243FF">
        <w:rPr>
          <w:rFonts w:cs="Times New Roman"/>
        </w:rPr>
        <w:lastRenderedPageBreak/>
        <w:t>Данный выбор обоснован как с методической, так и с практической точки зрения и будет положен в основу второй части курсовой работы — описания разработанной программы.</w:t>
      </w:r>
    </w:p>
    <w:p w14:paraId="152A4CCE" w14:textId="75834812" w:rsidR="002678D6" w:rsidRDefault="002678D6">
      <w:pPr>
        <w:spacing w:after="160" w:line="360" w:lineRule="auto"/>
        <w:ind w:left="709" w:firstLine="0"/>
        <w:jc w:val="left"/>
        <w:rPr>
          <w:rFonts w:cs="Times New Roman"/>
        </w:rPr>
      </w:pPr>
      <w:r>
        <w:rPr>
          <w:rFonts w:cs="Times New Roman"/>
        </w:rPr>
        <w:br w:type="page"/>
      </w:r>
    </w:p>
    <w:p w14:paraId="1CFCB604" w14:textId="23656C6F" w:rsidR="002678D6" w:rsidRDefault="002678D6" w:rsidP="002678D6">
      <w:pPr>
        <w:pStyle w:val="1"/>
      </w:pPr>
      <w:r>
        <w:lastRenderedPageBreak/>
        <w:t>2</w:t>
      </w:r>
      <w:r w:rsidRPr="003243FF">
        <w:t xml:space="preserve"> </w:t>
      </w:r>
      <w:r>
        <w:t>Описание программы</w:t>
      </w:r>
    </w:p>
    <w:p w14:paraId="25DF75F2" w14:textId="77777777" w:rsidR="002678D6" w:rsidRDefault="002678D6" w:rsidP="002678D6">
      <w:pPr>
        <w:rPr>
          <w:rFonts w:cs="Times New Roman"/>
        </w:rPr>
      </w:pPr>
    </w:p>
    <w:p w14:paraId="08BC8B20" w14:textId="77777777" w:rsidR="002678D6" w:rsidRPr="003243FF" w:rsidRDefault="002678D6" w:rsidP="002678D6">
      <w:pPr>
        <w:ind w:firstLine="0"/>
        <w:rPr>
          <w:rFonts w:cs="Times New Roman"/>
        </w:rPr>
      </w:pPr>
    </w:p>
    <w:p w14:paraId="4870D1AD" w14:textId="2BB1B9E8" w:rsidR="005518B3" w:rsidRDefault="002678D6" w:rsidP="006A59B1">
      <w:pPr>
        <w:pStyle w:val="2"/>
        <w:rPr>
          <w:bCs/>
        </w:rPr>
      </w:pPr>
      <w:r>
        <w:t>2.1</w:t>
      </w:r>
      <w:r w:rsidRPr="00DF0063">
        <w:t xml:space="preserve"> </w:t>
      </w:r>
      <w:r w:rsidRPr="002678D6">
        <w:rPr>
          <w:bCs/>
        </w:rPr>
        <w:t>Общая характеристика программы</w:t>
      </w:r>
    </w:p>
    <w:p w14:paraId="14AF8371" w14:textId="77777777" w:rsidR="006A59B1" w:rsidRDefault="006A59B1" w:rsidP="006A59B1"/>
    <w:p w14:paraId="00CA9C73" w14:textId="77777777" w:rsidR="006A59B1" w:rsidRPr="006A59B1" w:rsidRDefault="006A59B1" w:rsidP="006A59B1">
      <w:r w:rsidRPr="006A59B1">
        <w:t>Разработанная программа представляет собой программную модель управления оперативной памятью, реализованную на языке программирования C++. Её основное назначение — имитация ключевых механизмов динамического распределения памяти, таких как выделение, освобождение и слияние блоков, с целью исследования алгоритмов размещения и оценки степени фрагментации.</w:t>
      </w:r>
    </w:p>
    <w:p w14:paraId="77E0897E" w14:textId="77777777" w:rsidR="006A59B1" w:rsidRPr="006A59B1" w:rsidRDefault="006A59B1" w:rsidP="006A59B1">
      <w:r w:rsidRPr="006A59B1">
        <w:t xml:space="preserve">В отличие от стандартных аллокаторов (например, </w:t>
      </w:r>
      <w:r w:rsidRPr="006A59B1">
        <w:rPr>
          <w:i/>
          <w:iCs/>
        </w:rPr>
        <w:t>malloc</w:t>
      </w:r>
      <w:r w:rsidRPr="006A59B1">
        <w:t xml:space="preserve"> в C или </w:t>
      </w:r>
      <w:proofErr w:type="spellStart"/>
      <w:r w:rsidRPr="006A59B1">
        <w:rPr>
          <w:i/>
          <w:iCs/>
        </w:rPr>
        <w:t>operator</w:t>
      </w:r>
      <w:proofErr w:type="spellEnd"/>
      <w:r w:rsidRPr="006A59B1">
        <w:rPr>
          <w:i/>
          <w:iCs/>
        </w:rPr>
        <w:t xml:space="preserve"> new</w:t>
      </w:r>
      <w:r w:rsidRPr="006A59B1">
        <w:t xml:space="preserve"> в C++), данная модель не использует системные вызовы и не взаимодействует с операционной системой. Вместо этого она оперирует заранее выделенным буфером фиксированного размера (например, 64 КБ), который эмулирует кучу. Это позволяет сосредоточиться на логике аллокатора и изолировать её от внешних факторов.</w:t>
      </w:r>
    </w:p>
    <w:p w14:paraId="747D0C14" w14:textId="77777777" w:rsidR="006A59B1" w:rsidRDefault="006A59B1" w:rsidP="006A59B1">
      <w:r w:rsidRPr="006A59B1">
        <w:t xml:space="preserve">Выбор языка C++ обоснован следующим: </w:t>
      </w:r>
    </w:p>
    <w:p w14:paraId="0A127085" w14:textId="4C95381E" w:rsidR="006A59B1" w:rsidRDefault="006A59B1" w:rsidP="006A59B1">
      <w:pPr>
        <w:pStyle w:val="a0"/>
        <w:numPr>
          <w:ilvl w:val="0"/>
          <w:numId w:val="36"/>
        </w:numPr>
      </w:pPr>
      <w:r w:rsidRPr="006A59B1">
        <w:t xml:space="preserve">он сохраняет низкоуровневый контроль над памятью (работа с указателями, </w:t>
      </w:r>
      <w:proofErr w:type="spellStart"/>
      <w:r w:rsidRPr="006A59B1">
        <w:rPr>
          <w:i/>
          <w:iCs/>
        </w:rPr>
        <w:t>reinterpret_cast</w:t>
      </w:r>
      <w:proofErr w:type="spellEnd"/>
      <w:r w:rsidRPr="006A59B1">
        <w:t xml:space="preserve">, побайтовые операции); </w:t>
      </w:r>
    </w:p>
    <w:p w14:paraId="62AE2F12" w14:textId="184625FB" w:rsidR="006A59B1" w:rsidRDefault="006A59B1" w:rsidP="006A59B1">
      <w:pPr>
        <w:pStyle w:val="a0"/>
        <w:numPr>
          <w:ilvl w:val="0"/>
          <w:numId w:val="36"/>
        </w:numPr>
      </w:pPr>
      <w:r w:rsidRPr="006A59B1">
        <w:t xml:space="preserve">предоставляет возможности объектно-ориентированного проектирования, что упрощает инкапсуляцию логики аллокатора в класс; </w:t>
      </w:r>
    </w:p>
    <w:p w14:paraId="7C079CEF" w14:textId="68101DCC" w:rsidR="006A59B1" w:rsidRPr="006A59B1" w:rsidRDefault="006A59B1" w:rsidP="006A59B1">
      <w:pPr>
        <w:pStyle w:val="a0"/>
        <w:numPr>
          <w:ilvl w:val="0"/>
          <w:numId w:val="36"/>
        </w:numPr>
      </w:pPr>
      <w:r w:rsidRPr="006A59B1">
        <w:t>позволяет использовать современные средства языка (например, умные указатели только для управления служебными структурами, но не для эмулируемой памяти).</w:t>
      </w:r>
    </w:p>
    <w:p w14:paraId="4B1C736F" w14:textId="77777777" w:rsidR="006A59B1" w:rsidRPr="006A59B1" w:rsidRDefault="006A59B1" w:rsidP="006A59B1">
      <w:r w:rsidRPr="006A59B1">
        <w:t xml:space="preserve">Программа реализует стратегию размещения </w:t>
      </w:r>
      <w:r w:rsidRPr="006A59B1">
        <w:rPr>
          <w:i/>
          <w:iCs/>
        </w:rPr>
        <w:t>first-fit</w:t>
      </w:r>
      <w:r w:rsidRPr="006A59B1">
        <w:t xml:space="preserve"> и поддерживает автоматическое слияние (</w:t>
      </w:r>
      <w:r w:rsidRPr="006A59B1">
        <w:rPr>
          <w:i/>
          <w:iCs/>
        </w:rPr>
        <w:t>coalescing</w:t>
      </w:r>
      <w:r w:rsidRPr="006A59B1">
        <w:t>) соседних свободных блоков. Все операции с памятью выполняются вручную с использованием указателей и арифметики адресов.</w:t>
      </w:r>
    </w:p>
    <w:p w14:paraId="1D8557D9" w14:textId="15E8AFDE" w:rsidR="006A59B1" w:rsidRDefault="006A59B1" w:rsidP="006A59B1">
      <w:r w:rsidRPr="006A59B1">
        <w:t>Минимальные системные требования к программной платформе функционирования программы перечислены в таблице 2.</w:t>
      </w:r>
    </w:p>
    <w:p w14:paraId="38A1D76A" w14:textId="77777777" w:rsidR="006A59B1" w:rsidRPr="006A59B1" w:rsidRDefault="006A59B1" w:rsidP="006A59B1"/>
    <w:p w14:paraId="652BC224" w14:textId="32B85856" w:rsidR="006A59B1" w:rsidRPr="00304A44" w:rsidRDefault="006A59B1" w:rsidP="006A59B1">
      <w:pPr>
        <w:ind w:firstLine="0"/>
        <w:jc w:val="left"/>
        <w:rPr>
          <w:rFonts w:cs="Times New Roman"/>
          <w:sz w:val="24"/>
          <w:szCs w:val="24"/>
        </w:rPr>
      </w:pPr>
      <w:r w:rsidRPr="00304A44">
        <w:rPr>
          <w:rFonts w:cs="Times New Roman"/>
          <w:sz w:val="24"/>
          <w:szCs w:val="24"/>
        </w:rPr>
        <w:t xml:space="preserve">Таблица </w:t>
      </w:r>
      <w:r>
        <w:rPr>
          <w:rFonts w:cs="Times New Roman"/>
          <w:sz w:val="24"/>
          <w:szCs w:val="24"/>
        </w:rPr>
        <w:t>2</w:t>
      </w:r>
      <w:r w:rsidRPr="00304A44">
        <w:rPr>
          <w:rFonts w:cs="Times New Roman"/>
          <w:sz w:val="24"/>
          <w:szCs w:val="24"/>
        </w:rPr>
        <w:t xml:space="preserve"> – </w:t>
      </w:r>
      <w:r>
        <w:rPr>
          <w:rFonts w:cs="Times New Roman"/>
          <w:sz w:val="24"/>
          <w:szCs w:val="24"/>
        </w:rPr>
        <w:t>системные требования к программе</w:t>
      </w:r>
    </w:p>
    <w:tbl>
      <w:tblPr>
        <w:tblStyle w:val="af4"/>
        <w:tblW w:w="0" w:type="auto"/>
        <w:tblLook w:val="04A0" w:firstRow="1" w:lastRow="0" w:firstColumn="1" w:lastColumn="0" w:noHBand="0" w:noVBand="1"/>
      </w:tblPr>
      <w:tblGrid>
        <w:gridCol w:w="3922"/>
        <w:gridCol w:w="4011"/>
      </w:tblGrid>
      <w:tr w:rsidR="006A59B1" w14:paraId="515EC827" w14:textId="77777777" w:rsidTr="006A59B1">
        <w:trPr>
          <w:trHeight w:val="70"/>
        </w:trPr>
        <w:tc>
          <w:tcPr>
            <w:tcW w:w="3922" w:type="dxa"/>
            <w:tcBorders>
              <w:bottom w:val="single" w:sz="12" w:space="0" w:color="auto"/>
            </w:tcBorders>
            <w:vAlign w:val="center"/>
          </w:tcPr>
          <w:p w14:paraId="5AC3C6A1" w14:textId="595CBB3C" w:rsidR="006A59B1" w:rsidRDefault="006A59B1" w:rsidP="0031093E">
            <w:pPr>
              <w:ind w:firstLine="0"/>
              <w:jc w:val="center"/>
              <w:rPr>
                <w:rFonts w:cs="Times New Roman"/>
              </w:rPr>
            </w:pPr>
            <w:r>
              <w:rPr>
                <w:rFonts w:cs="Times New Roman"/>
              </w:rPr>
              <w:t>Компонент системы</w:t>
            </w:r>
          </w:p>
        </w:tc>
        <w:tc>
          <w:tcPr>
            <w:tcW w:w="4011" w:type="dxa"/>
            <w:tcBorders>
              <w:bottom w:val="single" w:sz="12" w:space="0" w:color="auto"/>
            </w:tcBorders>
            <w:vAlign w:val="center"/>
          </w:tcPr>
          <w:p w14:paraId="23A7E961" w14:textId="6E26DEDD" w:rsidR="006A59B1" w:rsidRDefault="006A59B1" w:rsidP="0031093E">
            <w:pPr>
              <w:ind w:firstLine="0"/>
              <w:jc w:val="center"/>
              <w:rPr>
                <w:rFonts w:cs="Times New Roman"/>
              </w:rPr>
            </w:pPr>
            <w:r>
              <w:rPr>
                <w:rFonts w:cs="Times New Roman"/>
              </w:rPr>
              <w:t>Требования</w:t>
            </w:r>
          </w:p>
        </w:tc>
      </w:tr>
      <w:tr w:rsidR="006A59B1" w14:paraId="15599568" w14:textId="77777777" w:rsidTr="006A59B1">
        <w:tc>
          <w:tcPr>
            <w:tcW w:w="3922" w:type="dxa"/>
            <w:tcBorders>
              <w:top w:val="single" w:sz="12" w:space="0" w:color="auto"/>
            </w:tcBorders>
            <w:vAlign w:val="center"/>
          </w:tcPr>
          <w:p w14:paraId="3C316E50" w14:textId="3F8BF8C0" w:rsidR="006A59B1" w:rsidRPr="003243FF" w:rsidRDefault="006A59B1" w:rsidP="0031093E">
            <w:pPr>
              <w:ind w:firstLine="0"/>
              <w:jc w:val="left"/>
              <w:rPr>
                <w:rFonts w:cs="Times New Roman"/>
              </w:rPr>
            </w:pPr>
            <w:r>
              <w:rPr>
                <w:rFonts w:cs="Times New Roman"/>
              </w:rPr>
              <w:t>Процессор</w:t>
            </w:r>
          </w:p>
        </w:tc>
        <w:tc>
          <w:tcPr>
            <w:tcW w:w="4011" w:type="dxa"/>
            <w:tcBorders>
              <w:top w:val="single" w:sz="12" w:space="0" w:color="auto"/>
            </w:tcBorders>
            <w:vAlign w:val="center"/>
          </w:tcPr>
          <w:p w14:paraId="4F61CD5A" w14:textId="5AC1AEA5" w:rsidR="006A59B1" w:rsidRPr="003243FF" w:rsidRDefault="006A59B1" w:rsidP="0031093E">
            <w:pPr>
              <w:ind w:firstLine="0"/>
              <w:jc w:val="left"/>
              <w:rPr>
                <w:rFonts w:cs="Times New Roman"/>
              </w:rPr>
            </w:pPr>
            <w:r w:rsidRPr="006A59B1">
              <w:rPr>
                <w:rFonts w:cs="Times New Roman"/>
              </w:rPr>
              <w:t>x86/x64, 1 ГГц и выше</w:t>
            </w:r>
          </w:p>
        </w:tc>
      </w:tr>
      <w:tr w:rsidR="006A59B1" w14:paraId="6F522F64" w14:textId="77777777" w:rsidTr="006A59B1">
        <w:trPr>
          <w:trHeight w:val="404"/>
        </w:trPr>
        <w:tc>
          <w:tcPr>
            <w:tcW w:w="3922" w:type="dxa"/>
            <w:vAlign w:val="center"/>
          </w:tcPr>
          <w:p w14:paraId="28C57460" w14:textId="0B4C7EE5" w:rsidR="006A59B1" w:rsidRDefault="006A59B1" w:rsidP="0031093E">
            <w:pPr>
              <w:ind w:firstLine="0"/>
              <w:jc w:val="left"/>
              <w:rPr>
                <w:rFonts w:cs="Times New Roman"/>
              </w:rPr>
            </w:pPr>
            <w:r>
              <w:rPr>
                <w:rFonts w:cs="Times New Roman"/>
              </w:rPr>
              <w:t>Операционная система</w:t>
            </w:r>
          </w:p>
        </w:tc>
        <w:tc>
          <w:tcPr>
            <w:tcW w:w="4011" w:type="dxa"/>
            <w:vAlign w:val="center"/>
          </w:tcPr>
          <w:p w14:paraId="3A0E4631" w14:textId="07F6C7F8" w:rsidR="006A59B1" w:rsidRDefault="006A59B1" w:rsidP="0031093E">
            <w:pPr>
              <w:ind w:firstLine="0"/>
              <w:jc w:val="left"/>
              <w:rPr>
                <w:rFonts w:cs="Times New Roman"/>
              </w:rPr>
            </w:pPr>
            <w:r w:rsidRPr="006A59B1">
              <w:rPr>
                <w:rFonts w:cs="Times New Roman"/>
              </w:rPr>
              <w:t xml:space="preserve">Windows 10/11, Linux, </w:t>
            </w:r>
            <w:proofErr w:type="spellStart"/>
            <w:r w:rsidRPr="006A59B1">
              <w:rPr>
                <w:rFonts w:cs="Times New Roman"/>
              </w:rPr>
              <w:t>macOS</w:t>
            </w:r>
            <w:proofErr w:type="spellEnd"/>
          </w:p>
        </w:tc>
      </w:tr>
      <w:tr w:rsidR="006A59B1" w14:paraId="2E258B49" w14:textId="77777777" w:rsidTr="006A59B1">
        <w:tc>
          <w:tcPr>
            <w:tcW w:w="3922" w:type="dxa"/>
            <w:vAlign w:val="center"/>
          </w:tcPr>
          <w:p w14:paraId="3EF1147A" w14:textId="3E549349" w:rsidR="006A59B1" w:rsidRDefault="006A59B1" w:rsidP="0031093E">
            <w:pPr>
              <w:ind w:firstLine="0"/>
              <w:jc w:val="left"/>
              <w:rPr>
                <w:rFonts w:cs="Times New Roman"/>
              </w:rPr>
            </w:pPr>
            <w:r>
              <w:rPr>
                <w:rFonts w:cs="Times New Roman"/>
              </w:rPr>
              <w:t>Компилятор</w:t>
            </w:r>
          </w:p>
        </w:tc>
        <w:tc>
          <w:tcPr>
            <w:tcW w:w="4011" w:type="dxa"/>
            <w:vAlign w:val="center"/>
          </w:tcPr>
          <w:p w14:paraId="41AB5D9E" w14:textId="1CB5B7AE" w:rsidR="006A59B1" w:rsidRDefault="006A59B1" w:rsidP="0031093E">
            <w:pPr>
              <w:ind w:firstLine="0"/>
              <w:jc w:val="left"/>
              <w:rPr>
                <w:rFonts w:cs="Times New Roman"/>
              </w:rPr>
            </w:pPr>
            <w:r w:rsidRPr="006A59B1">
              <w:rPr>
                <w:rFonts w:cs="Times New Roman"/>
              </w:rPr>
              <w:t xml:space="preserve">GCC 9+, </w:t>
            </w:r>
            <w:proofErr w:type="spellStart"/>
            <w:r w:rsidRPr="006A59B1">
              <w:rPr>
                <w:rFonts w:cs="Times New Roman"/>
              </w:rPr>
              <w:t>Clang</w:t>
            </w:r>
            <w:proofErr w:type="spellEnd"/>
            <w:r w:rsidRPr="006A59B1">
              <w:rPr>
                <w:rFonts w:cs="Times New Roman"/>
              </w:rPr>
              <w:t xml:space="preserve"> 10+, MSVC 2019+</w:t>
            </w:r>
          </w:p>
        </w:tc>
      </w:tr>
      <w:tr w:rsidR="006A59B1" w14:paraId="7AEB4741" w14:textId="77777777" w:rsidTr="006A59B1">
        <w:tc>
          <w:tcPr>
            <w:tcW w:w="3922" w:type="dxa"/>
            <w:vAlign w:val="center"/>
          </w:tcPr>
          <w:p w14:paraId="715D4D1A" w14:textId="0098190E" w:rsidR="006A59B1" w:rsidRPr="006A59B1" w:rsidRDefault="006A59B1" w:rsidP="0031093E">
            <w:pPr>
              <w:ind w:firstLine="0"/>
              <w:jc w:val="left"/>
              <w:rPr>
                <w:rFonts w:cs="Times New Roman"/>
              </w:rPr>
            </w:pPr>
            <w:r>
              <w:rPr>
                <w:rFonts w:cs="Times New Roman"/>
              </w:rPr>
              <w:t>Свободное место на диске</w:t>
            </w:r>
          </w:p>
        </w:tc>
        <w:tc>
          <w:tcPr>
            <w:tcW w:w="4011" w:type="dxa"/>
            <w:vAlign w:val="center"/>
          </w:tcPr>
          <w:p w14:paraId="2363D9A1" w14:textId="49D6A6A4" w:rsidR="006A59B1" w:rsidRDefault="006A59B1" w:rsidP="0031093E">
            <w:pPr>
              <w:ind w:firstLine="0"/>
              <w:jc w:val="left"/>
              <w:rPr>
                <w:rFonts w:cs="Times New Roman"/>
              </w:rPr>
            </w:pPr>
            <w:r w:rsidRPr="006A59B1">
              <w:rPr>
                <w:rFonts w:cs="Times New Roman"/>
              </w:rPr>
              <w:t>1 МБ</w:t>
            </w:r>
          </w:p>
        </w:tc>
      </w:tr>
    </w:tbl>
    <w:p w14:paraId="43F21498" w14:textId="77777777" w:rsidR="006A59B1" w:rsidRDefault="006A59B1" w:rsidP="006A59B1"/>
    <w:p w14:paraId="054D3616" w14:textId="1515DC93" w:rsidR="006A59B1" w:rsidRDefault="006A59B1" w:rsidP="006A59B1">
      <w:r w:rsidRPr="006A59B1">
        <w:t>Программа предназначена для запуска в консольной среде и не требует графического интерфейса.</w:t>
      </w:r>
    </w:p>
    <w:p w14:paraId="45372E2C" w14:textId="36B47E9A" w:rsidR="006A59B1" w:rsidRDefault="006A59B1">
      <w:pPr>
        <w:spacing w:after="160" w:line="360" w:lineRule="auto"/>
        <w:ind w:left="709" w:firstLine="0"/>
        <w:jc w:val="left"/>
      </w:pPr>
      <w:r>
        <w:br w:type="page"/>
      </w:r>
    </w:p>
    <w:p w14:paraId="3C962C74" w14:textId="4848E697" w:rsidR="006A59B1" w:rsidRDefault="006A59B1" w:rsidP="006A59B1">
      <w:pPr>
        <w:pStyle w:val="2"/>
      </w:pPr>
      <w:r>
        <w:lastRenderedPageBreak/>
        <w:t xml:space="preserve">2.2 </w:t>
      </w:r>
      <w:r w:rsidRPr="006A59B1">
        <w:t>Структура программы и данных</w:t>
      </w:r>
    </w:p>
    <w:p w14:paraId="10B7430D" w14:textId="38333A16" w:rsidR="006A59B1" w:rsidRDefault="006A59B1" w:rsidP="006A59B1"/>
    <w:p w14:paraId="571F633C" w14:textId="77777777" w:rsidR="006A59B1" w:rsidRDefault="006A59B1" w:rsidP="006A59B1">
      <w:r w:rsidRPr="006A59B1">
        <w:t xml:space="preserve">Программа спроектирована в соответствии с принципами объектно-ориентированного программирования. Основная логика инкапсулирована в классе </w:t>
      </w:r>
      <w:proofErr w:type="spellStart"/>
      <w:r w:rsidRPr="006A59B1">
        <w:rPr>
          <w:i/>
          <w:iCs/>
        </w:rPr>
        <w:t>MemoryAllocator</w:t>
      </w:r>
      <w:proofErr w:type="spellEnd"/>
      <w:r w:rsidRPr="006A59B1">
        <w:t>, который управляет эмулируемой кучей и предоставляет интерфейс для выделения и освобождения памяти.</w:t>
      </w:r>
    </w:p>
    <w:p w14:paraId="6A2EEB7B" w14:textId="77777777" w:rsidR="006A59B1" w:rsidRPr="006A59B1" w:rsidRDefault="006A59B1" w:rsidP="006A59B1">
      <w:r w:rsidRPr="006A59B1">
        <w:t>Основные компоненты программы:</w:t>
      </w:r>
    </w:p>
    <w:p w14:paraId="250CC319" w14:textId="77777777" w:rsidR="006A59B1" w:rsidRPr="006A59B1" w:rsidRDefault="006A59B1" w:rsidP="006A59B1">
      <w:pPr>
        <w:numPr>
          <w:ilvl w:val="0"/>
          <w:numId w:val="38"/>
        </w:numPr>
      </w:pPr>
      <w:r w:rsidRPr="006A59B1">
        <w:rPr>
          <w:b/>
          <w:bCs/>
          <w:i/>
          <w:iCs/>
        </w:rPr>
        <w:t>main.cpp</w:t>
      </w:r>
      <w:r w:rsidRPr="006A59B1">
        <w:t xml:space="preserve"> — точка входа. Создаёт экземпляр </w:t>
      </w:r>
      <w:proofErr w:type="spellStart"/>
      <w:r w:rsidRPr="006A59B1">
        <w:rPr>
          <w:i/>
          <w:iCs/>
        </w:rPr>
        <w:t>MemoryAllocator</w:t>
      </w:r>
      <w:proofErr w:type="spellEnd"/>
      <w:r w:rsidRPr="006A59B1">
        <w:t>, запускает цикл пользовательского интерфейса.</w:t>
      </w:r>
    </w:p>
    <w:p w14:paraId="75A561C2" w14:textId="77777777" w:rsidR="006A59B1" w:rsidRPr="006A59B1" w:rsidRDefault="006A59B1" w:rsidP="006A59B1">
      <w:pPr>
        <w:numPr>
          <w:ilvl w:val="0"/>
          <w:numId w:val="38"/>
        </w:numPr>
      </w:pPr>
      <w:proofErr w:type="spellStart"/>
      <w:r w:rsidRPr="006A59B1">
        <w:rPr>
          <w:b/>
          <w:bCs/>
          <w:i/>
          <w:iCs/>
        </w:rPr>
        <w:t>MemoryAllocator.h</w:t>
      </w:r>
      <w:proofErr w:type="spellEnd"/>
      <w:r w:rsidRPr="006A59B1">
        <w:t xml:space="preserve"> — заголовочный файл, содержащий объявление класса, структуру заголовка блока и публичный интерфейс.</w:t>
      </w:r>
    </w:p>
    <w:p w14:paraId="0B878F97" w14:textId="4E36E498" w:rsidR="006A59B1" w:rsidRPr="006A59B1" w:rsidRDefault="006A59B1" w:rsidP="006A59B1">
      <w:pPr>
        <w:numPr>
          <w:ilvl w:val="0"/>
          <w:numId w:val="38"/>
        </w:numPr>
        <w:rPr>
          <w:lang w:val="en-US"/>
        </w:rPr>
      </w:pPr>
      <w:r w:rsidRPr="006A59B1">
        <w:rPr>
          <w:b/>
          <w:bCs/>
          <w:i/>
          <w:iCs/>
          <w:lang w:val="en-US"/>
        </w:rPr>
        <w:t>MemoryAllocator.cpp</w:t>
      </w:r>
      <w:r w:rsidRPr="006A59B1">
        <w:rPr>
          <w:lang w:val="en-US"/>
        </w:rPr>
        <w:t xml:space="preserve"> — </w:t>
      </w:r>
      <w:r w:rsidRPr="006A59B1">
        <w:t>реализация</w:t>
      </w:r>
      <w:r w:rsidRPr="006A59B1">
        <w:rPr>
          <w:lang w:val="en-US"/>
        </w:rPr>
        <w:t xml:space="preserve"> </w:t>
      </w:r>
      <w:r w:rsidRPr="006A59B1">
        <w:t>методов</w:t>
      </w:r>
      <w:r w:rsidRPr="006A59B1">
        <w:rPr>
          <w:lang w:val="en-US"/>
        </w:rPr>
        <w:t xml:space="preserve">: </w:t>
      </w:r>
      <w:r w:rsidRPr="006A59B1">
        <w:rPr>
          <w:i/>
          <w:iCs/>
          <w:lang w:val="en-US"/>
        </w:rPr>
        <w:t xml:space="preserve">allocate(), deallocate(), </w:t>
      </w:r>
      <w:proofErr w:type="spellStart"/>
      <w:r w:rsidRPr="006A59B1">
        <w:rPr>
          <w:i/>
          <w:iCs/>
          <w:lang w:val="en-US"/>
        </w:rPr>
        <w:t>printStatus</w:t>
      </w:r>
      <w:proofErr w:type="spellEnd"/>
      <w:r w:rsidRPr="006A59B1">
        <w:rPr>
          <w:i/>
          <w:iCs/>
          <w:lang w:val="en-US"/>
        </w:rPr>
        <w:t xml:space="preserve">(), </w:t>
      </w:r>
      <w:proofErr w:type="spellStart"/>
      <w:r w:rsidRPr="006A59B1">
        <w:rPr>
          <w:i/>
          <w:iCs/>
          <w:lang w:val="en-US"/>
        </w:rPr>
        <w:t>mergeFreeBlocks</w:t>
      </w:r>
      <w:proofErr w:type="spellEnd"/>
      <w:r w:rsidRPr="006A59B1">
        <w:rPr>
          <w:i/>
          <w:iCs/>
          <w:lang w:val="en-US"/>
        </w:rPr>
        <w:t>()</w:t>
      </w:r>
      <w:r w:rsidRPr="006A59B1">
        <w:rPr>
          <w:lang w:val="en-US"/>
        </w:rPr>
        <w:t xml:space="preserve"> </w:t>
      </w:r>
      <w:r w:rsidRPr="006A59B1">
        <w:t>и</w:t>
      </w:r>
      <w:r w:rsidRPr="006A59B1">
        <w:rPr>
          <w:lang w:val="en-US"/>
        </w:rPr>
        <w:t xml:space="preserve"> </w:t>
      </w:r>
      <w:proofErr w:type="spellStart"/>
      <w:r w:rsidRPr="006A59B1">
        <w:t>пр</w:t>
      </w:r>
      <w:proofErr w:type="spellEnd"/>
      <w:r w:rsidRPr="006A59B1">
        <w:rPr>
          <w:lang w:val="en-US"/>
        </w:rPr>
        <w:t>.</w:t>
      </w:r>
    </w:p>
    <w:sectPr w:rsidR="006A59B1" w:rsidRPr="006A59B1" w:rsidSect="00444C48">
      <w:pgSz w:w="11906" w:h="16838" w:code="9"/>
      <w:pgMar w:top="1134" w:right="851" w:bottom="1134" w:left="141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CD261" w14:textId="77777777" w:rsidR="00E137DE" w:rsidRDefault="00E137DE" w:rsidP="001B0A64">
      <w:r>
        <w:separator/>
      </w:r>
    </w:p>
  </w:endnote>
  <w:endnote w:type="continuationSeparator" w:id="0">
    <w:p w14:paraId="4213782A" w14:textId="77777777" w:rsidR="00E137DE" w:rsidRDefault="00E137DE" w:rsidP="001B0A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980" w14:textId="77777777" w:rsidR="00DF0063" w:rsidRDefault="00DF0063">
    <w:pPr>
      <w:pStyle w:val="a6"/>
      <w:framePr w:wrap="around" w:vAnchor="text" w:hAnchor="margin" w:xAlign="right" w:y="1"/>
      <w:rPr>
        <w:rStyle w:val="af6"/>
      </w:rPr>
    </w:pPr>
    <w:r>
      <w:rPr>
        <w:rStyle w:val="af6"/>
      </w:rPr>
      <w:fldChar w:fldCharType="begin"/>
    </w:r>
    <w:r>
      <w:rPr>
        <w:rStyle w:val="af6"/>
      </w:rPr>
      <w:instrText xml:space="preserve">PAGE  </w:instrText>
    </w:r>
    <w:r>
      <w:rPr>
        <w:rStyle w:val="af6"/>
      </w:rPr>
      <w:fldChar w:fldCharType="separate"/>
    </w:r>
    <w:r>
      <w:rPr>
        <w:rStyle w:val="af6"/>
        <w:noProof/>
      </w:rPr>
      <w:t>1</w:t>
    </w:r>
    <w:r>
      <w:rPr>
        <w:rStyle w:val="af6"/>
      </w:rPr>
      <w:fldChar w:fldCharType="end"/>
    </w:r>
  </w:p>
  <w:p w14:paraId="40795643" w14:textId="77777777" w:rsidR="00DF0063" w:rsidRDefault="00DF006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3ADC" w14:textId="77777777" w:rsidR="00DF0063" w:rsidRDefault="00DF0063" w:rsidP="00DF0063">
    <w:pPr>
      <w:pStyle w:val="a6"/>
      <w:jc w:val="center"/>
    </w:pPr>
    <w:r>
      <w:fldChar w:fldCharType="begin"/>
    </w:r>
    <w:r>
      <w:instrText>PAGE   \* MERGEFORMAT</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2517046"/>
      <w:docPartObj>
        <w:docPartGallery w:val="Page Numbers (Bottom of Page)"/>
        <w:docPartUnique/>
      </w:docPartObj>
    </w:sdtPr>
    <w:sdtContent>
      <w:p w14:paraId="2A18EA8A" w14:textId="7365641E" w:rsidR="00DF0063" w:rsidRDefault="00DF0063" w:rsidP="00444C48">
        <w:pPr>
          <w:pStyle w:val="a6"/>
          <w:ind w:firstLine="0"/>
          <w:jc w:val="center"/>
        </w:pPr>
        <w:r>
          <w:fldChar w:fldCharType="begin"/>
        </w:r>
        <w:r>
          <w:instrText>PAGE   \* MERGEFORMAT</w:instrText>
        </w:r>
        <w:r>
          <w:fldChar w:fldCharType="separate"/>
        </w:r>
        <w:r w:rsidR="00604C4B">
          <w:rPr>
            <w:noProof/>
          </w:rPr>
          <w:t>10</w:t>
        </w:r>
        <w:r>
          <w:fldChar w:fldCharType="end"/>
        </w:r>
      </w:p>
    </w:sdtContent>
  </w:sdt>
  <w:p w14:paraId="5D984C72" w14:textId="77777777" w:rsidR="00DF0063" w:rsidRDefault="00DF006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DB2B" w14:textId="77777777" w:rsidR="00E137DE" w:rsidRDefault="00E137DE" w:rsidP="001B0A64">
      <w:r>
        <w:separator/>
      </w:r>
    </w:p>
  </w:footnote>
  <w:footnote w:type="continuationSeparator" w:id="0">
    <w:p w14:paraId="5362164B" w14:textId="77777777" w:rsidR="00E137DE" w:rsidRDefault="00E137DE" w:rsidP="001B0A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5249"/>
    <w:multiLevelType w:val="hybridMultilevel"/>
    <w:tmpl w:val="2418030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 w15:restartNumberingAfterBreak="0">
    <w:nsid w:val="08071E29"/>
    <w:multiLevelType w:val="hybridMultilevel"/>
    <w:tmpl w:val="CE923E0A"/>
    <w:lvl w:ilvl="0" w:tplc="DE285BE4">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E5171E8"/>
    <w:multiLevelType w:val="hybridMultilevel"/>
    <w:tmpl w:val="51B27578"/>
    <w:lvl w:ilvl="0" w:tplc="EF3C5534">
      <w:start w:val="1"/>
      <w:numFmt w:val="bullet"/>
      <w:lvlText w:val="–"/>
      <w:lvlJc w:val="left"/>
      <w:pPr>
        <w:ind w:left="1418" w:hanging="709"/>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E700835"/>
    <w:multiLevelType w:val="multilevel"/>
    <w:tmpl w:val="18D2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A813B8"/>
    <w:multiLevelType w:val="multilevel"/>
    <w:tmpl w:val="7658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D6B95"/>
    <w:multiLevelType w:val="multilevel"/>
    <w:tmpl w:val="17EE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B0A29"/>
    <w:multiLevelType w:val="hybridMultilevel"/>
    <w:tmpl w:val="1408DFB0"/>
    <w:lvl w:ilvl="0" w:tplc="45B21F02">
      <w:start w:val="1"/>
      <w:numFmt w:val="bullet"/>
      <w:lvlText w:val="–"/>
      <w:lvlJc w:val="left"/>
      <w:pPr>
        <w:ind w:left="709" w:hanging="709"/>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92966F6"/>
    <w:multiLevelType w:val="hybridMultilevel"/>
    <w:tmpl w:val="7E142D3C"/>
    <w:lvl w:ilvl="0" w:tplc="DE285BE4">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C0527DF"/>
    <w:multiLevelType w:val="multilevel"/>
    <w:tmpl w:val="BB1E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CC635F"/>
    <w:multiLevelType w:val="multilevel"/>
    <w:tmpl w:val="6472E29E"/>
    <w:lvl w:ilvl="0">
      <w:start w:val="1"/>
      <w:numFmt w:val="bullet"/>
      <w:lvlText w:val="–"/>
      <w:lvlJc w:val="left"/>
      <w:pPr>
        <w:tabs>
          <w:tab w:val="num" w:pos="1068"/>
        </w:tabs>
        <w:ind w:left="1068"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0" w15:restartNumberingAfterBreak="0">
    <w:nsid w:val="29491A00"/>
    <w:multiLevelType w:val="multilevel"/>
    <w:tmpl w:val="4DB0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7A7834"/>
    <w:multiLevelType w:val="hybridMultilevel"/>
    <w:tmpl w:val="66A428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F481B22"/>
    <w:multiLevelType w:val="hybridMultilevel"/>
    <w:tmpl w:val="53EAA480"/>
    <w:lvl w:ilvl="0" w:tplc="45B21F0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7D793D"/>
    <w:multiLevelType w:val="hybridMultilevel"/>
    <w:tmpl w:val="BD5854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783B69"/>
    <w:multiLevelType w:val="multilevel"/>
    <w:tmpl w:val="CC6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CD1BB2"/>
    <w:multiLevelType w:val="hybridMultilevel"/>
    <w:tmpl w:val="7A9054F6"/>
    <w:lvl w:ilvl="0" w:tplc="DE285BE4">
      <w:start w:val="1"/>
      <w:numFmt w:val="bullet"/>
      <w:lvlText w:val="–"/>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ED53FFA"/>
    <w:multiLevelType w:val="hybridMultilevel"/>
    <w:tmpl w:val="514C3A6C"/>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43903F67"/>
    <w:multiLevelType w:val="multilevel"/>
    <w:tmpl w:val="C6A4337A"/>
    <w:lvl w:ilvl="0">
      <w:start w:val="1"/>
      <w:numFmt w:val="decimal"/>
      <w:lvlText w:val="%1"/>
      <w:lvlJc w:val="left"/>
      <w:pPr>
        <w:ind w:left="465" w:hanging="465"/>
      </w:pPr>
      <w:rPr>
        <w:rFonts w:hint="default"/>
      </w:rPr>
    </w:lvl>
    <w:lvl w:ilvl="1">
      <w:start w:val="1"/>
      <w:numFmt w:val="decimal"/>
      <w:lvlText w:val="%1.%2"/>
      <w:lvlJc w:val="left"/>
      <w:pPr>
        <w:ind w:left="1174" w:hanging="46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447E56C7"/>
    <w:multiLevelType w:val="hybridMultilevel"/>
    <w:tmpl w:val="BAF61F30"/>
    <w:lvl w:ilvl="0" w:tplc="DE285BE4">
      <w:start w:val="1"/>
      <w:numFmt w:val="bullet"/>
      <w:lvlText w:val="–"/>
      <w:lvlJc w:val="left"/>
      <w:pPr>
        <w:ind w:left="3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9" w15:restartNumberingAfterBreak="0">
    <w:nsid w:val="49B6093B"/>
    <w:multiLevelType w:val="multilevel"/>
    <w:tmpl w:val="A7D8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44F58"/>
    <w:multiLevelType w:val="hybridMultilevel"/>
    <w:tmpl w:val="32D0BF36"/>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B025B8F"/>
    <w:multiLevelType w:val="hybridMultilevel"/>
    <w:tmpl w:val="48764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4CB616E8"/>
    <w:multiLevelType w:val="hybridMultilevel"/>
    <w:tmpl w:val="F4D66FE0"/>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D805F89"/>
    <w:multiLevelType w:val="hybridMultilevel"/>
    <w:tmpl w:val="8D9865CC"/>
    <w:lvl w:ilvl="0" w:tplc="DE285BE4">
      <w:start w:val="1"/>
      <w:numFmt w:val="bullet"/>
      <w:lvlText w:val="–"/>
      <w:lvlJc w:val="left"/>
      <w:pPr>
        <w:ind w:left="1068"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15:restartNumberingAfterBreak="0">
    <w:nsid w:val="4E2651A4"/>
    <w:multiLevelType w:val="hybridMultilevel"/>
    <w:tmpl w:val="DCE4B2AE"/>
    <w:lvl w:ilvl="0" w:tplc="45B21F02">
      <w:start w:val="1"/>
      <w:numFmt w:val="bullet"/>
      <w:lvlText w:val="–"/>
      <w:lvlJc w:val="left"/>
      <w:pPr>
        <w:ind w:left="360" w:hanging="36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EB70235"/>
    <w:multiLevelType w:val="multilevel"/>
    <w:tmpl w:val="AEEADA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54853E26"/>
    <w:multiLevelType w:val="hybridMultilevel"/>
    <w:tmpl w:val="A78885F0"/>
    <w:lvl w:ilvl="0" w:tplc="EB5A8C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5C1F6C5C"/>
    <w:multiLevelType w:val="hybridMultilevel"/>
    <w:tmpl w:val="9B50D19E"/>
    <w:lvl w:ilvl="0" w:tplc="45B21F02">
      <w:start w:val="1"/>
      <w:numFmt w:val="bullet"/>
      <w:lvlText w:val="–"/>
      <w:lvlJc w:val="left"/>
      <w:pPr>
        <w:ind w:left="1429"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189227F"/>
    <w:multiLevelType w:val="hybridMultilevel"/>
    <w:tmpl w:val="7AA0DBDE"/>
    <w:lvl w:ilvl="0" w:tplc="EF3C5534">
      <w:start w:val="1"/>
      <w:numFmt w:val="bullet"/>
      <w:lvlText w:val="–"/>
      <w:lvlJc w:val="left"/>
      <w:pPr>
        <w:ind w:left="1418" w:hanging="709"/>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46B2277"/>
    <w:multiLevelType w:val="multilevel"/>
    <w:tmpl w:val="AB6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756B6B"/>
    <w:multiLevelType w:val="multilevel"/>
    <w:tmpl w:val="5EE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31074C6"/>
    <w:multiLevelType w:val="multilevel"/>
    <w:tmpl w:val="3232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FB2514"/>
    <w:multiLevelType w:val="hybridMultilevel"/>
    <w:tmpl w:val="74A442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4121A69"/>
    <w:multiLevelType w:val="hybridMultilevel"/>
    <w:tmpl w:val="7F240648"/>
    <w:lvl w:ilvl="0" w:tplc="DE285BE4">
      <w:start w:val="1"/>
      <w:numFmt w:val="bullet"/>
      <w:lvlText w:val="–"/>
      <w:lvlJc w:val="left"/>
      <w:pPr>
        <w:ind w:left="1429"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4360971"/>
    <w:multiLevelType w:val="multilevel"/>
    <w:tmpl w:val="AC04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A2A747B"/>
    <w:multiLevelType w:val="multilevel"/>
    <w:tmpl w:val="B748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C077B0"/>
    <w:multiLevelType w:val="multilevel"/>
    <w:tmpl w:val="B55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F721F30"/>
    <w:multiLevelType w:val="hybridMultilevel"/>
    <w:tmpl w:val="FDFAFEC8"/>
    <w:lvl w:ilvl="0" w:tplc="EF3C5534">
      <w:start w:val="1"/>
      <w:numFmt w:val="bullet"/>
      <w:lvlText w:val="–"/>
      <w:lvlJc w:val="left"/>
      <w:pPr>
        <w:ind w:left="709" w:hanging="709"/>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61687503">
    <w:abstractNumId w:val="17"/>
  </w:num>
  <w:num w:numId="2" w16cid:durableId="344596784">
    <w:abstractNumId w:val="25"/>
  </w:num>
  <w:num w:numId="3" w16cid:durableId="1698506187">
    <w:abstractNumId w:val="19"/>
  </w:num>
  <w:num w:numId="4" w16cid:durableId="516315953">
    <w:abstractNumId w:val="35"/>
  </w:num>
  <w:num w:numId="5" w16cid:durableId="695426363">
    <w:abstractNumId w:val="30"/>
  </w:num>
  <w:num w:numId="6" w16cid:durableId="662048044">
    <w:abstractNumId w:val="34"/>
  </w:num>
  <w:num w:numId="7" w16cid:durableId="1062949186">
    <w:abstractNumId w:val="4"/>
  </w:num>
  <w:num w:numId="8" w16cid:durableId="1211305992">
    <w:abstractNumId w:val="8"/>
  </w:num>
  <w:num w:numId="9" w16cid:durableId="506866923">
    <w:abstractNumId w:val="31"/>
  </w:num>
  <w:num w:numId="10" w16cid:durableId="167600499">
    <w:abstractNumId w:val="29"/>
  </w:num>
  <w:num w:numId="11" w16cid:durableId="1744795864">
    <w:abstractNumId w:val="5"/>
  </w:num>
  <w:num w:numId="12" w16cid:durableId="2091536429">
    <w:abstractNumId w:val="36"/>
  </w:num>
  <w:num w:numId="13" w16cid:durableId="1626082506">
    <w:abstractNumId w:val="3"/>
  </w:num>
  <w:num w:numId="14" w16cid:durableId="601883215">
    <w:abstractNumId w:val="10"/>
  </w:num>
  <w:num w:numId="15" w16cid:durableId="1224368982">
    <w:abstractNumId w:val="21"/>
  </w:num>
  <w:num w:numId="16" w16cid:durableId="1262757107">
    <w:abstractNumId w:val="32"/>
  </w:num>
  <w:num w:numId="17" w16cid:durableId="1085807164">
    <w:abstractNumId w:val="11"/>
  </w:num>
  <w:num w:numId="18" w16cid:durableId="1818571395">
    <w:abstractNumId w:val="0"/>
  </w:num>
  <w:num w:numId="19" w16cid:durableId="573852622">
    <w:abstractNumId w:val="20"/>
  </w:num>
  <w:num w:numId="20" w16cid:durableId="369889792">
    <w:abstractNumId w:val="7"/>
  </w:num>
  <w:num w:numId="21" w16cid:durableId="1423260603">
    <w:abstractNumId w:val="18"/>
  </w:num>
  <w:num w:numId="22" w16cid:durableId="1349676816">
    <w:abstractNumId w:val="6"/>
  </w:num>
  <w:num w:numId="23" w16cid:durableId="533348331">
    <w:abstractNumId w:val="15"/>
  </w:num>
  <w:num w:numId="24" w16cid:durableId="1368990745">
    <w:abstractNumId w:val="24"/>
  </w:num>
  <w:num w:numId="25" w16cid:durableId="1879707292">
    <w:abstractNumId w:val="37"/>
  </w:num>
  <w:num w:numId="26" w16cid:durableId="1181553216">
    <w:abstractNumId w:val="26"/>
  </w:num>
  <w:num w:numId="27" w16cid:durableId="670328968">
    <w:abstractNumId w:val="28"/>
  </w:num>
  <w:num w:numId="28" w16cid:durableId="447748333">
    <w:abstractNumId w:val="2"/>
  </w:num>
  <w:num w:numId="29" w16cid:durableId="1545601230">
    <w:abstractNumId w:val="27"/>
  </w:num>
  <w:num w:numId="30" w16cid:durableId="1645282495">
    <w:abstractNumId w:val="12"/>
  </w:num>
  <w:num w:numId="31" w16cid:durableId="1271468080">
    <w:abstractNumId w:val="22"/>
  </w:num>
  <w:num w:numId="32" w16cid:durableId="305551060">
    <w:abstractNumId w:val="16"/>
  </w:num>
  <w:num w:numId="33" w16cid:durableId="1198542249">
    <w:abstractNumId w:val="33"/>
  </w:num>
  <w:num w:numId="34" w16cid:durableId="825786080">
    <w:abstractNumId w:val="13"/>
  </w:num>
  <w:num w:numId="35" w16cid:durableId="2114082896">
    <w:abstractNumId w:val="1"/>
  </w:num>
  <w:num w:numId="36" w16cid:durableId="669601435">
    <w:abstractNumId w:val="23"/>
  </w:num>
  <w:num w:numId="37" w16cid:durableId="789277371">
    <w:abstractNumId w:val="14"/>
  </w:num>
  <w:num w:numId="38" w16cid:durableId="836912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A1D"/>
    <w:rsid w:val="000133D9"/>
    <w:rsid w:val="00071346"/>
    <w:rsid w:val="0009331F"/>
    <w:rsid w:val="000F4ED2"/>
    <w:rsid w:val="001258E3"/>
    <w:rsid w:val="00192A1D"/>
    <w:rsid w:val="001A3A0E"/>
    <w:rsid w:val="001A45BB"/>
    <w:rsid w:val="001B0A64"/>
    <w:rsid w:val="001F2455"/>
    <w:rsid w:val="002678D6"/>
    <w:rsid w:val="00277B2D"/>
    <w:rsid w:val="002C52B8"/>
    <w:rsid w:val="002D0A24"/>
    <w:rsid w:val="002F1A7A"/>
    <w:rsid w:val="00304A44"/>
    <w:rsid w:val="00322E2B"/>
    <w:rsid w:val="003243FF"/>
    <w:rsid w:val="00344BCD"/>
    <w:rsid w:val="003B334D"/>
    <w:rsid w:val="003C4B5C"/>
    <w:rsid w:val="00421F53"/>
    <w:rsid w:val="00430220"/>
    <w:rsid w:val="00432994"/>
    <w:rsid w:val="00444C48"/>
    <w:rsid w:val="004516AD"/>
    <w:rsid w:val="0046417F"/>
    <w:rsid w:val="0046516F"/>
    <w:rsid w:val="004C1A3A"/>
    <w:rsid w:val="005322D5"/>
    <w:rsid w:val="0053331B"/>
    <w:rsid w:val="005518B3"/>
    <w:rsid w:val="0056401C"/>
    <w:rsid w:val="005777ED"/>
    <w:rsid w:val="005F1756"/>
    <w:rsid w:val="00604C4B"/>
    <w:rsid w:val="00623922"/>
    <w:rsid w:val="006A59B1"/>
    <w:rsid w:val="006F52DA"/>
    <w:rsid w:val="007336AC"/>
    <w:rsid w:val="00780F20"/>
    <w:rsid w:val="00827941"/>
    <w:rsid w:val="00893D7B"/>
    <w:rsid w:val="008E2AB6"/>
    <w:rsid w:val="00910E7D"/>
    <w:rsid w:val="00982D13"/>
    <w:rsid w:val="009A448F"/>
    <w:rsid w:val="009E1665"/>
    <w:rsid w:val="009F0F5F"/>
    <w:rsid w:val="00A8285D"/>
    <w:rsid w:val="00A8305F"/>
    <w:rsid w:val="00AF0A44"/>
    <w:rsid w:val="00B921C8"/>
    <w:rsid w:val="00C21B72"/>
    <w:rsid w:val="00DA4A52"/>
    <w:rsid w:val="00DD3BB9"/>
    <w:rsid w:val="00DF0063"/>
    <w:rsid w:val="00E137DE"/>
    <w:rsid w:val="00F2387F"/>
    <w:rsid w:val="00FB56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6C8948"/>
  <w15:chartTrackingRefBased/>
  <w15:docId w15:val="{64917F21-9B26-4BC2-B059-917FA1F2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360" w:lineRule="auto"/>
        <w:ind w:left="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59B1"/>
    <w:pPr>
      <w:spacing w:after="0" w:line="240" w:lineRule="auto"/>
      <w:ind w:left="0" w:firstLine="709"/>
      <w:jc w:val="both"/>
    </w:pPr>
    <w:rPr>
      <w:rFonts w:ascii="Times New Roman" w:hAnsi="Times New Roman"/>
      <w:sz w:val="28"/>
    </w:rPr>
  </w:style>
  <w:style w:type="paragraph" w:styleId="1">
    <w:name w:val="heading 1"/>
    <w:basedOn w:val="a"/>
    <w:next w:val="a"/>
    <w:link w:val="10"/>
    <w:uiPriority w:val="9"/>
    <w:qFormat/>
    <w:rsid w:val="001B0A64"/>
    <w:pPr>
      <w:keepNext/>
      <w:keepLines/>
      <w:outlineLvl w:val="0"/>
    </w:pPr>
    <w:rPr>
      <w:rFonts w:eastAsia="Calibri" w:cs="Times New Roman"/>
      <w:b/>
      <w:color w:val="000000" w:themeColor="text1"/>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2">
    <w:name w:val="heading 2"/>
    <w:basedOn w:val="a"/>
    <w:next w:val="a"/>
    <w:link w:val="20"/>
    <w:uiPriority w:val="9"/>
    <w:unhideWhenUsed/>
    <w:qFormat/>
    <w:rsid w:val="00893D7B"/>
    <w:pPr>
      <w:outlineLvl w:val="1"/>
    </w:pPr>
    <w:rPr>
      <w:rFonts w:cs="Times New Roman"/>
      <w:b/>
    </w:rPr>
  </w:style>
  <w:style w:type="paragraph" w:styleId="3">
    <w:name w:val="heading 3"/>
    <w:basedOn w:val="a0"/>
    <w:next w:val="a"/>
    <w:link w:val="30"/>
    <w:uiPriority w:val="9"/>
    <w:unhideWhenUsed/>
    <w:qFormat/>
    <w:rsid w:val="00FB56A9"/>
    <w:pPr>
      <w:ind w:left="709" w:firstLine="0"/>
      <w:outlineLvl w:val="2"/>
    </w:pPr>
    <w:rPr>
      <w:rFonts w:cs="Times New Roman"/>
    </w:rPr>
  </w:style>
  <w:style w:type="paragraph" w:styleId="4">
    <w:name w:val="heading 4"/>
    <w:basedOn w:val="a"/>
    <w:next w:val="a"/>
    <w:link w:val="40"/>
    <w:uiPriority w:val="9"/>
    <w:semiHidden/>
    <w:unhideWhenUsed/>
    <w:qFormat/>
    <w:rsid w:val="00192A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2A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2A1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A1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A1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A1D"/>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1B0A64"/>
    <w:rPr>
      <w:rFonts w:ascii="Times New Roman" w:eastAsia="Calibri" w:hAnsi="Times New Roman" w:cs="Times New Roman"/>
      <w:b/>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20">
    <w:name w:val="Заголовок 2 Знак"/>
    <w:basedOn w:val="a1"/>
    <w:link w:val="2"/>
    <w:uiPriority w:val="9"/>
    <w:rsid w:val="00893D7B"/>
    <w:rPr>
      <w:rFonts w:ascii="Times New Roman" w:hAnsi="Times New Roman" w:cs="Times New Roman"/>
      <w:b/>
      <w:sz w:val="28"/>
    </w:rPr>
  </w:style>
  <w:style w:type="paragraph" w:styleId="a4">
    <w:name w:val="header"/>
    <w:basedOn w:val="a"/>
    <w:link w:val="a5"/>
    <w:uiPriority w:val="99"/>
    <w:unhideWhenUsed/>
    <w:rsid w:val="008E2AB6"/>
    <w:pPr>
      <w:tabs>
        <w:tab w:val="center" w:pos="4677"/>
        <w:tab w:val="right" w:pos="9355"/>
      </w:tabs>
    </w:pPr>
  </w:style>
  <w:style w:type="character" w:customStyle="1" w:styleId="a5">
    <w:name w:val="Верхний колонтитул Знак"/>
    <w:basedOn w:val="a1"/>
    <w:link w:val="a4"/>
    <w:uiPriority w:val="99"/>
    <w:rsid w:val="008E2AB6"/>
  </w:style>
  <w:style w:type="paragraph" w:styleId="a6">
    <w:name w:val="footer"/>
    <w:basedOn w:val="a"/>
    <w:link w:val="a7"/>
    <w:uiPriority w:val="99"/>
    <w:unhideWhenUsed/>
    <w:rsid w:val="008E2AB6"/>
    <w:pPr>
      <w:tabs>
        <w:tab w:val="center" w:pos="4677"/>
        <w:tab w:val="right" w:pos="9355"/>
      </w:tabs>
    </w:pPr>
  </w:style>
  <w:style w:type="character" w:customStyle="1" w:styleId="a7">
    <w:name w:val="Нижний колонтитул Знак"/>
    <w:basedOn w:val="a1"/>
    <w:link w:val="a6"/>
    <w:uiPriority w:val="99"/>
    <w:rsid w:val="008E2AB6"/>
  </w:style>
  <w:style w:type="character" w:customStyle="1" w:styleId="30">
    <w:name w:val="Заголовок 3 Знак"/>
    <w:basedOn w:val="a1"/>
    <w:link w:val="3"/>
    <w:uiPriority w:val="9"/>
    <w:rsid w:val="00FB56A9"/>
    <w:rPr>
      <w:rFonts w:ascii="Times New Roman" w:hAnsi="Times New Roman" w:cs="Times New Roman"/>
      <w:sz w:val="28"/>
    </w:rPr>
  </w:style>
  <w:style w:type="character" w:customStyle="1" w:styleId="40">
    <w:name w:val="Заголовок 4 Знак"/>
    <w:basedOn w:val="a1"/>
    <w:link w:val="4"/>
    <w:uiPriority w:val="9"/>
    <w:semiHidden/>
    <w:rsid w:val="00192A1D"/>
    <w:rPr>
      <w:rFonts w:eastAsiaTheme="majorEastAsia" w:cstheme="majorBidi"/>
      <w:i/>
      <w:iCs/>
      <w:color w:val="0F4761" w:themeColor="accent1" w:themeShade="BF"/>
      <w:sz w:val="28"/>
    </w:rPr>
  </w:style>
  <w:style w:type="character" w:customStyle="1" w:styleId="50">
    <w:name w:val="Заголовок 5 Знак"/>
    <w:basedOn w:val="a1"/>
    <w:link w:val="5"/>
    <w:uiPriority w:val="9"/>
    <w:semiHidden/>
    <w:rsid w:val="00192A1D"/>
    <w:rPr>
      <w:rFonts w:eastAsiaTheme="majorEastAsia" w:cstheme="majorBidi"/>
      <w:color w:val="0F4761" w:themeColor="accent1" w:themeShade="BF"/>
      <w:sz w:val="28"/>
    </w:rPr>
  </w:style>
  <w:style w:type="character" w:customStyle="1" w:styleId="60">
    <w:name w:val="Заголовок 6 Знак"/>
    <w:basedOn w:val="a1"/>
    <w:link w:val="6"/>
    <w:uiPriority w:val="9"/>
    <w:semiHidden/>
    <w:rsid w:val="00192A1D"/>
    <w:rPr>
      <w:rFonts w:eastAsiaTheme="majorEastAsia" w:cstheme="majorBidi"/>
      <w:i/>
      <w:iCs/>
      <w:color w:val="595959" w:themeColor="text1" w:themeTint="A6"/>
      <w:sz w:val="28"/>
    </w:rPr>
  </w:style>
  <w:style w:type="character" w:customStyle="1" w:styleId="70">
    <w:name w:val="Заголовок 7 Знак"/>
    <w:basedOn w:val="a1"/>
    <w:link w:val="7"/>
    <w:uiPriority w:val="9"/>
    <w:semiHidden/>
    <w:rsid w:val="00192A1D"/>
    <w:rPr>
      <w:rFonts w:eastAsiaTheme="majorEastAsia" w:cstheme="majorBidi"/>
      <w:color w:val="595959" w:themeColor="text1" w:themeTint="A6"/>
      <w:sz w:val="28"/>
    </w:rPr>
  </w:style>
  <w:style w:type="character" w:customStyle="1" w:styleId="80">
    <w:name w:val="Заголовок 8 Знак"/>
    <w:basedOn w:val="a1"/>
    <w:link w:val="8"/>
    <w:uiPriority w:val="9"/>
    <w:semiHidden/>
    <w:rsid w:val="00192A1D"/>
    <w:rPr>
      <w:rFonts w:eastAsiaTheme="majorEastAsia" w:cstheme="majorBidi"/>
      <w:i/>
      <w:iCs/>
      <w:color w:val="272727" w:themeColor="text1" w:themeTint="D8"/>
      <w:sz w:val="28"/>
    </w:rPr>
  </w:style>
  <w:style w:type="character" w:customStyle="1" w:styleId="90">
    <w:name w:val="Заголовок 9 Знак"/>
    <w:basedOn w:val="a1"/>
    <w:link w:val="9"/>
    <w:uiPriority w:val="9"/>
    <w:semiHidden/>
    <w:rsid w:val="00192A1D"/>
    <w:rPr>
      <w:rFonts w:eastAsiaTheme="majorEastAsia" w:cstheme="majorBidi"/>
      <w:color w:val="272727" w:themeColor="text1" w:themeTint="D8"/>
      <w:sz w:val="28"/>
    </w:rPr>
  </w:style>
  <w:style w:type="paragraph" w:styleId="a8">
    <w:name w:val="Title"/>
    <w:basedOn w:val="a"/>
    <w:next w:val="a"/>
    <w:link w:val="a9"/>
    <w:uiPriority w:val="10"/>
    <w:qFormat/>
    <w:rsid w:val="00192A1D"/>
    <w:pPr>
      <w:spacing w:after="80"/>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1"/>
    <w:link w:val="a8"/>
    <w:uiPriority w:val="10"/>
    <w:rsid w:val="00192A1D"/>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192A1D"/>
    <w:pPr>
      <w:numPr>
        <w:ilvl w:val="1"/>
      </w:numPr>
      <w:ind w:firstLine="709"/>
    </w:pPr>
    <w:rPr>
      <w:rFonts w:eastAsiaTheme="majorEastAsia" w:cstheme="majorBidi"/>
      <w:color w:val="595959" w:themeColor="text1" w:themeTint="A6"/>
      <w:spacing w:val="15"/>
      <w:szCs w:val="28"/>
    </w:rPr>
  </w:style>
  <w:style w:type="character" w:customStyle="1" w:styleId="ab">
    <w:name w:val="Подзаголовок Знак"/>
    <w:basedOn w:val="a1"/>
    <w:link w:val="aa"/>
    <w:uiPriority w:val="11"/>
    <w:rsid w:val="00192A1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A1D"/>
    <w:pPr>
      <w:spacing w:before="160"/>
      <w:jc w:val="center"/>
    </w:pPr>
    <w:rPr>
      <w:i/>
      <w:iCs/>
      <w:color w:val="404040" w:themeColor="text1" w:themeTint="BF"/>
    </w:rPr>
  </w:style>
  <w:style w:type="character" w:customStyle="1" w:styleId="22">
    <w:name w:val="Цитата 2 Знак"/>
    <w:basedOn w:val="a1"/>
    <w:link w:val="21"/>
    <w:uiPriority w:val="29"/>
    <w:rsid w:val="00192A1D"/>
    <w:rPr>
      <w:i/>
      <w:iCs/>
      <w:color w:val="404040" w:themeColor="text1" w:themeTint="BF"/>
      <w:sz w:val="28"/>
    </w:rPr>
  </w:style>
  <w:style w:type="paragraph" w:styleId="a0">
    <w:name w:val="List Paragraph"/>
    <w:basedOn w:val="a"/>
    <w:uiPriority w:val="34"/>
    <w:qFormat/>
    <w:rsid w:val="004516AD"/>
    <w:pPr>
      <w:contextualSpacing/>
    </w:pPr>
  </w:style>
  <w:style w:type="character" w:styleId="ac">
    <w:name w:val="Intense Emphasis"/>
    <w:basedOn w:val="a1"/>
    <w:uiPriority w:val="21"/>
    <w:qFormat/>
    <w:rsid w:val="00192A1D"/>
    <w:rPr>
      <w:i/>
      <w:iCs/>
      <w:color w:val="0F4761" w:themeColor="accent1" w:themeShade="BF"/>
    </w:rPr>
  </w:style>
  <w:style w:type="paragraph" w:styleId="ad">
    <w:name w:val="Intense Quote"/>
    <w:basedOn w:val="a"/>
    <w:next w:val="a"/>
    <w:link w:val="ae"/>
    <w:uiPriority w:val="30"/>
    <w:qFormat/>
    <w:rsid w:val="00192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1"/>
    <w:link w:val="ad"/>
    <w:uiPriority w:val="30"/>
    <w:rsid w:val="00192A1D"/>
    <w:rPr>
      <w:i/>
      <w:iCs/>
      <w:color w:val="0F4761" w:themeColor="accent1" w:themeShade="BF"/>
      <w:sz w:val="28"/>
    </w:rPr>
  </w:style>
  <w:style w:type="character" w:styleId="af">
    <w:name w:val="Intense Reference"/>
    <w:basedOn w:val="a1"/>
    <w:uiPriority w:val="32"/>
    <w:qFormat/>
    <w:rsid w:val="00192A1D"/>
    <w:rPr>
      <w:b/>
      <w:bCs/>
      <w:smallCaps/>
      <w:color w:val="0F4761" w:themeColor="accent1" w:themeShade="BF"/>
      <w:spacing w:val="5"/>
    </w:rPr>
  </w:style>
  <w:style w:type="paragraph" w:styleId="af0">
    <w:name w:val="Body Text Indent"/>
    <w:basedOn w:val="a"/>
    <w:link w:val="af1"/>
    <w:rsid w:val="001F2455"/>
    <w:pPr>
      <w:shd w:val="clear" w:color="auto" w:fill="FFFFFF"/>
      <w:spacing w:after="120" w:line="360" w:lineRule="auto"/>
      <w:ind w:right="-766"/>
    </w:pPr>
    <w:rPr>
      <w:rFonts w:eastAsia="Times New Roman" w:cs="Times New Roman"/>
      <w:color w:val="000000"/>
      <w:spacing w:val="4"/>
      <w:sz w:val="24"/>
      <w:szCs w:val="24"/>
      <w:lang w:eastAsia="ru-RU"/>
    </w:rPr>
  </w:style>
  <w:style w:type="character" w:customStyle="1" w:styleId="af1">
    <w:name w:val="Основной текст с отступом Знак"/>
    <w:basedOn w:val="a1"/>
    <w:link w:val="af0"/>
    <w:rsid w:val="001F2455"/>
    <w:rPr>
      <w:rFonts w:ascii="Times New Roman" w:eastAsia="Times New Roman" w:hAnsi="Times New Roman" w:cs="Times New Roman"/>
      <w:color w:val="000000"/>
      <w:spacing w:val="4"/>
      <w:sz w:val="24"/>
      <w:szCs w:val="24"/>
      <w:shd w:val="clear" w:color="auto" w:fill="FFFFFF"/>
      <w:lang w:eastAsia="ru-RU"/>
    </w:rPr>
  </w:style>
  <w:style w:type="paragraph" w:styleId="af2">
    <w:name w:val="TOC Heading"/>
    <w:basedOn w:val="1"/>
    <w:next w:val="a"/>
    <w:uiPriority w:val="39"/>
    <w:unhideWhenUsed/>
    <w:qFormat/>
    <w:rsid w:val="0053331B"/>
    <w:pPr>
      <w:spacing w:before="240" w:line="259" w:lineRule="auto"/>
      <w:ind w:firstLine="0"/>
      <w:jc w:val="left"/>
      <w:outlineLvl w:val="9"/>
    </w:pPr>
    <w:rPr>
      <w:rFonts w:asciiTheme="majorHAnsi" w:eastAsiaTheme="majorEastAsia" w:hAnsiTheme="majorHAnsi" w:cstheme="majorBidi"/>
      <w:b w:val="0"/>
      <w:color w:val="0F4761" w:themeColor="accent1" w:themeShade="BF"/>
      <w:sz w:val="32"/>
      <w:lang w:eastAsia="ru-RU"/>
      <w14:shadow w14:blurRad="0" w14:dist="0" w14:dir="0" w14:sx="0" w14:sy="0" w14:kx="0" w14:ky="0" w14:algn="none">
        <w14:srgbClr w14:val="000000"/>
      </w14:shadow>
      <w14:textOutline w14:w="0" w14:cap="rnd" w14:cmpd="sng" w14:algn="ctr">
        <w14:noFill/>
        <w14:prstDash w14:val="solid"/>
        <w14:bevel/>
      </w14:textOutline>
    </w:rPr>
  </w:style>
  <w:style w:type="paragraph" w:styleId="11">
    <w:name w:val="toc 1"/>
    <w:basedOn w:val="a"/>
    <w:next w:val="a"/>
    <w:autoRedefine/>
    <w:uiPriority w:val="39"/>
    <w:unhideWhenUsed/>
    <w:rsid w:val="0053331B"/>
    <w:pPr>
      <w:spacing w:after="100"/>
    </w:pPr>
  </w:style>
  <w:style w:type="paragraph" w:styleId="23">
    <w:name w:val="toc 2"/>
    <w:basedOn w:val="a"/>
    <w:next w:val="a"/>
    <w:autoRedefine/>
    <w:uiPriority w:val="39"/>
    <w:unhideWhenUsed/>
    <w:rsid w:val="0053331B"/>
    <w:pPr>
      <w:spacing w:after="100"/>
      <w:ind w:left="280"/>
    </w:pPr>
  </w:style>
  <w:style w:type="paragraph" w:styleId="31">
    <w:name w:val="toc 3"/>
    <w:basedOn w:val="a"/>
    <w:next w:val="a"/>
    <w:autoRedefine/>
    <w:uiPriority w:val="39"/>
    <w:unhideWhenUsed/>
    <w:rsid w:val="0053331B"/>
    <w:pPr>
      <w:spacing w:after="100"/>
      <w:ind w:left="560"/>
    </w:pPr>
  </w:style>
  <w:style w:type="character" w:styleId="af3">
    <w:name w:val="Hyperlink"/>
    <w:basedOn w:val="a1"/>
    <w:uiPriority w:val="99"/>
    <w:unhideWhenUsed/>
    <w:rsid w:val="0053331B"/>
    <w:rPr>
      <w:color w:val="467886" w:themeColor="hyperlink"/>
      <w:u w:val="single"/>
    </w:rPr>
  </w:style>
  <w:style w:type="table" w:styleId="af4">
    <w:name w:val="Table Grid"/>
    <w:basedOn w:val="a2"/>
    <w:uiPriority w:val="39"/>
    <w:rsid w:val="00304A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laceholder Text"/>
    <w:basedOn w:val="a1"/>
    <w:uiPriority w:val="99"/>
    <w:semiHidden/>
    <w:rsid w:val="00A8305F"/>
    <w:rPr>
      <w:color w:val="666666"/>
    </w:rPr>
  </w:style>
  <w:style w:type="character" w:styleId="af6">
    <w:name w:val="page number"/>
    <w:semiHidden/>
    <w:rsid w:val="00B92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CF7550-450E-4DC4-8815-ED0690A8E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12</Pages>
  <Words>2624</Words>
  <Characters>14960</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G</dc:creator>
  <cp:keywords/>
  <dc:description/>
  <cp:lastModifiedBy>Vlad G</cp:lastModifiedBy>
  <cp:revision>19</cp:revision>
  <dcterms:created xsi:type="dcterms:W3CDTF">2025-10-24T05:01:00Z</dcterms:created>
  <dcterms:modified xsi:type="dcterms:W3CDTF">2025-11-20T14:52:00Z</dcterms:modified>
</cp:coreProperties>
</file>