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9b85e8d70d148627208b89f063cf6dd3e1ad2ba"/>
    <w:p>
      <w:pPr>
        <w:pStyle w:val="Heading1"/>
      </w:pPr>
      <w:r>
        <w:t xml:space="preserve">Nexify CRM: Complete Frontend System Architecture &amp; Engineering Specification</w:t>
      </w:r>
    </w:p>
    <w:p>
      <w:pPr>
        <w:pStyle w:val="FirstParagraph"/>
      </w:pPr>
      <w:r>
        <w:rPr>
          <w:bCs/>
          <w:b/>
        </w:rPr>
        <w:t xml:space="preserve">Version:</w:t>
      </w:r>
      <w:r>
        <w:t xml:space="preserve"> </w:t>
      </w:r>
      <w:r>
        <w:t xml:space="preserve">2.0.0 (Production Implementation Analysis)</w:t>
      </w:r>
      <w:r>
        <w:t xml:space="preserve"> </w:t>
      </w:r>
      <w:r>
        <w:rPr>
          <w:bCs/>
          <w:b/>
        </w:rPr>
        <w:t xml:space="preserve">Date:</w:t>
      </w:r>
      <w:r>
        <w:t xml:space="preserve"> </w:t>
      </w:r>
      <w:r>
        <w:t xml:space="preserve">January 13, 2026</w:t>
      </w:r>
      <w:r>
        <w:t xml:space="preserve"> </w:t>
      </w:r>
      <w:r>
        <w:rPr>
          <w:bCs/>
          <w:b/>
        </w:rPr>
        <w:t xml:space="preserve">Author:</w:t>
      </w:r>
      <w:r>
        <w:t xml:space="preserve"> </w:t>
      </w:r>
      <w:r>
        <w:t xml:space="preserve">Nexify Engineering Team - Frontend Architecture Division</w:t>
      </w:r>
      <w:r>
        <w:t xml:space="preserve"> </w:t>
      </w:r>
      <w:r>
        <w:rPr>
          <w:bCs/>
          <w:b/>
        </w:rPr>
        <w:t xml:space="preserve">Subject:</w:t>
      </w:r>
      <w:r>
        <w:t xml:space="preserve"> </w:t>
      </w:r>
      <w:r>
        <w:t xml:space="preserve">Comprehensive Frontend System Architecture, Design Patterns, Implementation Details, and Multi-Layer Integration Strategy</w:t>
      </w:r>
      <w:r>
        <w:t xml:space="preserve"> </w:t>
      </w:r>
      <w:r>
        <w:rPr>
          <w:bCs/>
          <w:b/>
        </w:rPr>
        <w:t xml:space="preserve">Project Repository:</w:t>
      </w:r>
      <w:r>
        <w:t xml:space="preserve"> </w:t>
      </w:r>
      <w:r>
        <w:t xml:space="preserve">GP-CRM-System/CRM-System-Client</w:t>
      </w:r>
      <w:r>
        <w:t xml:space="preserve"> </w:t>
      </w:r>
      <w:r>
        <w:rPr>
          <w:bCs/>
          <w:b/>
        </w:rPr>
        <w:t xml:space="preserve">Technology Stack:</w:t>
      </w:r>
      <w:r>
        <w:t xml:space="preserve"> </w:t>
      </w:r>
      <w:r>
        <w:t xml:space="preserve">React 19.1.1 + Vite 7.1.7 + TypeScript + Tailwind CSS 4.1.14</w:t>
      </w:r>
      <w:r>
        <w:t xml:space="preserve"> </w:t>
      </w:r>
      <w:r>
        <w:rPr>
          <w:bCs/>
          <w:b/>
        </w:rPr>
        <w:t xml:space="preserve">Deployment:</w:t>
      </w:r>
      <w:r>
        <w:t xml:space="preserve"> </w:t>
      </w:r>
      <w:r>
        <w:t xml:space="preserve">Vercel (Production-Ready SaaS Platform)</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e3d0fc0bea9a42ce7605565d0964033d7f6ee47">
        <w:r>
          <w:rPr>
            <w:rStyle w:val="Hyperlink"/>
          </w:rPr>
          <w:t xml:space="preserve">Introduction to Frontend Systems in SaaS Platforms</w:t>
        </w:r>
      </w:hyperlink>
    </w:p>
    <w:p>
      <w:pPr>
        <w:numPr>
          <w:ilvl w:val="0"/>
          <w:numId w:val="1001"/>
        </w:numPr>
        <w:pStyle w:val="Compact"/>
      </w:pPr>
      <w:hyperlink w:anchor="Xadcebdf4d8a1562c9433d0891bd0deae12306b4">
        <w:r>
          <w:rPr>
            <w:rStyle w:val="Hyperlink"/>
          </w:rPr>
          <w:t xml:space="preserve">Frontend Design Goals &amp; Engineering Principles</w:t>
        </w:r>
      </w:hyperlink>
    </w:p>
    <w:p>
      <w:pPr>
        <w:numPr>
          <w:ilvl w:val="0"/>
          <w:numId w:val="1001"/>
        </w:numPr>
        <w:pStyle w:val="Compact"/>
      </w:pPr>
      <w:hyperlink w:anchor="Xd4be06774eb8fef4566a4cdca4cb8ee01c79793">
        <w:r>
          <w:rPr>
            <w:rStyle w:val="Hyperlink"/>
          </w:rPr>
          <w:t xml:space="preserve">Complete Technology Stack Analysis</w:t>
        </w:r>
      </w:hyperlink>
    </w:p>
    <w:p>
      <w:pPr>
        <w:numPr>
          <w:ilvl w:val="0"/>
          <w:numId w:val="1001"/>
        </w:numPr>
        <w:pStyle w:val="Compact"/>
      </w:pPr>
      <w:hyperlink w:anchor="X2834bb5d1de1a3c0933dce09d51fa2381b346de">
        <w:r>
          <w:rPr>
            <w:rStyle w:val="Hyperlink"/>
          </w:rPr>
          <w:t xml:space="preserve">Frontend Architecture Overview</w:t>
        </w:r>
      </w:hyperlink>
    </w:p>
    <w:p>
      <w:pPr>
        <w:numPr>
          <w:ilvl w:val="0"/>
          <w:numId w:val="1001"/>
        </w:numPr>
        <w:pStyle w:val="Compact"/>
      </w:pPr>
      <w:hyperlink w:anchor="X42a2422f5c3111fc2274fb29dbd794a60db2f3a">
        <w:r>
          <w:rPr>
            <w:rStyle w:val="Hyperlink"/>
          </w:rPr>
          <w:t xml:space="preserve">Project Structure &amp; Organization</w:t>
        </w:r>
      </w:hyperlink>
    </w:p>
    <w:p>
      <w:pPr>
        <w:numPr>
          <w:ilvl w:val="0"/>
          <w:numId w:val="1001"/>
        </w:numPr>
        <w:pStyle w:val="Compact"/>
      </w:pPr>
      <w:hyperlink w:anchor="X937dc91c9e5a354492d8d0414b30ced55e7b5b1">
        <w:r>
          <w:rPr>
            <w:rStyle w:val="Hyperlink"/>
          </w:rPr>
          <w:t xml:space="preserve">Routing &amp; Navigation Architecture</w:t>
        </w:r>
      </w:hyperlink>
    </w:p>
    <w:p>
      <w:pPr>
        <w:numPr>
          <w:ilvl w:val="0"/>
          <w:numId w:val="1001"/>
        </w:numPr>
        <w:pStyle w:val="Compact"/>
      </w:pPr>
      <w:hyperlink w:anchor="X52c03d78d9ae2fbd49e5cc0ef0f3fd5cf945b35">
        <w:r>
          <w:rPr>
            <w:rStyle w:val="Hyperlink"/>
          </w:rPr>
          <w:t xml:space="preserve">Authentication &amp; Session Management</w:t>
        </w:r>
      </w:hyperlink>
    </w:p>
    <w:p>
      <w:pPr>
        <w:numPr>
          <w:ilvl w:val="0"/>
          <w:numId w:val="1001"/>
        </w:numPr>
        <w:pStyle w:val="Compact"/>
      </w:pPr>
      <w:hyperlink w:anchor="Xffb401ab4bb1c114514a058880811a8722b6819">
        <w:r>
          <w:rPr>
            <w:rStyle w:val="Hyperlink"/>
          </w:rPr>
          <w:t xml:space="preserve">Onboarding &amp; User Journey Engineering</w:t>
        </w:r>
      </w:hyperlink>
    </w:p>
    <w:p>
      <w:pPr>
        <w:numPr>
          <w:ilvl w:val="0"/>
          <w:numId w:val="1001"/>
        </w:numPr>
        <w:pStyle w:val="Compact"/>
      </w:pPr>
      <w:hyperlink w:anchor="Xbacc1da567c2f9bb8fcefbeb1970473f25e1935">
        <w:r>
          <w:rPr>
            <w:rStyle w:val="Hyperlink"/>
          </w:rPr>
          <w:t xml:space="preserve">State Management Strategy</w:t>
        </w:r>
      </w:hyperlink>
    </w:p>
    <w:p>
      <w:pPr>
        <w:numPr>
          <w:ilvl w:val="0"/>
          <w:numId w:val="1001"/>
        </w:numPr>
        <w:pStyle w:val="Compact"/>
      </w:pPr>
      <w:hyperlink w:anchor="Xc33b41bcca5255013a31164cd981e78e976c006">
        <w:r>
          <w:rPr>
            <w:rStyle w:val="Hyperlink"/>
          </w:rPr>
          <w:t xml:space="preserve">API Integration Layer</w:t>
        </w:r>
      </w:hyperlink>
    </w:p>
    <w:p>
      <w:pPr>
        <w:numPr>
          <w:ilvl w:val="0"/>
          <w:numId w:val="1001"/>
        </w:numPr>
        <w:pStyle w:val="Compact"/>
      </w:pPr>
      <w:hyperlink w:anchor="Xef6f15501865abb9dec27d268391ed75ee0b3b9">
        <w:r>
          <w:rPr>
            <w:rStyle w:val="Hyperlink"/>
          </w:rPr>
          <w:t xml:space="preserve">Role-Based Access Control (RBAC)</w:t>
        </w:r>
      </w:hyperlink>
    </w:p>
    <w:p>
      <w:pPr>
        <w:numPr>
          <w:ilvl w:val="0"/>
          <w:numId w:val="1001"/>
        </w:numPr>
        <w:pStyle w:val="Compact"/>
      </w:pPr>
      <w:hyperlink w:anchor="Xa262087fa1ab52f82cd8e5304404b3cd6535d26">
        <w:r>
          <w:rPr>
            <w:rStyle w:val="Hyperlink"/>
          </w:rPr>
          <w:t xml:space="preserve">Core Modules Deep Dive</w:t>
        </w:r>
      </w:hyperlink>
    </w:p>
    <w:p>
      <w:pPr>
        <w:numPr>
          <w:ilvl w:val="0"/>
          <w:numId w:val="1001"/>
        </w:numPr>
        <w:pStyle w:val="Compact"/>
      </w:pPr>
      <w:hyperlink w:anchor="Xe4b54e2706aefa132922eb09d5e2497bbcdf3e7">
        <w:r>
          <w:rPr>
            <w:rStyle w:val="Hyperlink"/>
          </w:rPr>
          <w:t xml:space="preserve">UI Component Architecture</w:t>
        </w:r>
      </w:hyperlink>
    </w:p>
    <w:p>
      <w:pPr>
        <w:numPr>
          <w:ilvl w:val="0"/>
          <w:numId w:val="1001"/>
        </w:numPr>
        <w:pStyle w:val="Compact"/>
      </w:pPr>
      <w:hyperlink w:anchor="Xbc0273dcdf13da5191b7f7055fa80c5ca40784a">
        <w:r>
          <w:rPr>
            <w:rStyle w:val="Hyperlink"/>
          </w:rPr>
          <w:t xml:space="preserve">Performance Optimization</w:t>
        </w:r>
      </w:hyperlink>
    </w:p>
    <w:p>
      <w:pPr>
        <w:numPr>
          <w:ilvl w:val="0"/>
          <w:numId w:val="1001"/>
        </w:numPr>
        <w:pStyle w:val="Compact"/>
      </w:pPr>
      <w:hyperlink w:anchor="X199d7cefee4a88333222ed10b2faa6e8f86c6ed">
        <w:r>
          <w:rPr>
            <w:rStyle w:val="Hyperlink"/>
          </w:rPr>
          <w:t xml:space="preserve">Security Architecture</w:t>
        </w:r>
      </w:hyperlink>
    </w:p>
    <w:p>
      <w:pPr>
        <w:numPr>
          <w:ilvl w:val="0"/>
          <w:numId w:val="1001"/>
        </w:numPr>
        <w:pStyle w:val="Compact"/>
      </w:pPr>
      <w:hyperlink w:anchor="X953eae1a4c734abb96cf795c938cdf7d9d24c56">
        <w:r>
          <w:rPr>
            <w:rStyle w:val="Hyperlink"/>
          </w:rPr>
          <w:t xml:space="preserve">Accessibility &amp; UX Engineering</w:t>
        </w:r>
      </w:hyperlink>
    </w:p>
    <w:p>
      <w:pPr>
        <w:numPr>
          <w:ilvl w:val="0"/>
          <w:numId w:val="1001"/>
        </w:numPr>
        <w:pStyle w:val="Compact"/>
      </w:pPr>
      <w:hyperlink w:anchor="X30de51e32d031a4cf97f3dbd9b5d4d6271e008b">
        <w:r>
          <w:rPr>
            <w:rStyle w:val="Hyperlink"/>
          </w:rPr>
          <w:t xml:space="preserve">Testing &amp; Quality Assurance</w:t>
        </w:r>
      </w:hyperlink>
    </w:p>
    <w:p>
      <w:pPr>
        <w:numPr>
          <w:ilvl w:val="0"/>
          <w:numId w:val="1001"/>
        </w:numPr>
        <w:pStyle w:val="Compact"/>
      </w:pPr>
      <w:hyperlink w:anchor="X787c57e4cc0657cbd5be4940e71765e1975995c">
        <w:r>
          <w:rPr>
            <w:rStyle w:val="Hyperlink"/>
          </w:rPr>
          <w:t xml:space="preserve">Build &amp; Deployment Pipeline</w:t>
        </w:r>
      </w:hyperlink>
    </w:p>
    <w:p>
      <w:pPr>
        <w:numPr>
          <w:ilvl w:val="0"/>
          <w:numId w:val="1001"/>
        </w:numPr>
        <w:pStyle w:val="Compact"/>
      </w:pPr>
      <w:hyperlink w:anchor="X67c906ff11d8cef110776638477337baf05b661">
        <w:r>
          <w:rPr>
            <w:rStyle w:val="Hyperlink"/>
          </w:rPr>
          <w:t xml:space="preserve">Error Handling &amp; Resilience</w:t>
        </w:r>
      </w:hyperlink>
    </w:p>
    <w:p>
      <w:pPr>
        <w:numPr>
          <w:ilvl w:val="0"/>
          <w:numId w:val="1001"/>
        </w:numPr>
        <w:pStyle w:val="Compact"/>
      </w:pPr>
      <w:hyperlink w:anchor="X1c9b0310369fdbb4c198f258b190f95e72d8b2d">
        <w:r>
          <w:rPr>
            <w:rStyle w:val="Hyperlink"/>
          </w:rPr>
          <w:t xml:space="preserve">Limitations &amp; Engineering Tradeoffs</w:t>
        </w:r>
      </w:hyperlink>
    </w:p>
    <w:p>
      <w:pPr>
        <w:numPr>
          <w:ilvl w:val="0"/>
          <w:numId w:val="1001"/>
        </w:numPr>
        <w:pStyle w:val="Compact"/>
      </w:pPr>
      <w:hyperlink w:anchor="X5ec350e5fcdcd48e4100f1100772093993336e9">
        <w:r>
          <w:rPr>
            <w:rStyle w:val="Hyperlink"/>
          </w:rPr>
          <w:t xml:space="preserve">Future Roadmap &amp; Scalability</w:t>
        </w:r>
      </w:hyperlink>
    </w:p>
    <w:p>
      <w:pPr>
        <w:numPr>
          <w:ilvl w:val="0"/>
          <w:numId w:val="1001"/>
        </w:numPr>
        <w:pStyle w:val="Compact"/>
      </w:pPr>
      <w:hyperlink w:anchor="X17a6cf496c075f2694305a4a4c54bcedb85f161">
        <w:r>
          <w:rPr>
            <w:rStyle w:val="Hyperlink"/>
          </w:rPr>
          <w:t xml:space="preserve">Conclusion</w:t>
        </w:r>
      </w:hyperlink>
    </w:p>
    <w:p>
      <w:r>
        <w:pict>
          <v:rect style="width:0;height:1.5pt" o:hralign="center" o:hrstd="t" o:hr="t"/>
        </w:pict>
      </w:r>
    </w:p>
    <w:bookmarkEnd w:id="20"/>
    <w:bookmarkStart w:id="24" w:name="Xe3d0fc0bea9a42ce7605565d0964033d7f6ee47"/>
    <w:p>
      <w:pPr>
        <w:pStyle w:val="Heading2"/>
      </w:pPr>
      <w:r>
        <w:t xml:space="preserve">1. Introduction to Frontend Systems in SaaS Platforms</w:t>
      </w:r>
    </w:p>
    <w:bookmarkStart w:id="21" w:name="X90bde09885f53e5e48f00d0363572305b5f0c66"/>
    <w:p>
      <w:pPr>
        <w:pStyle w:val="Heading3"/>
      </w:pPr>
      <w:r>
        <w:t xml:space="preserve">1.1 The Evolution of the Frontend Layer</w:t>
      </w:r>
    </w:p>
    <w:p>
      <w:pPr>
        <w:pStyle w:val="FirstParagraph"/>
      </w:pPr>
      <w:r>
        <w:t xml:space="preserve">In the contemporary landscape of Software as a Service (SaaS) architecture, the frontend has evolved from a mere presentation layer into a complex, distributed system in its own right. Historically, web applications relied on Server-Side Rendering (SSR) where the browser acted as a dumb terminal displaying HTML generated by the backend. However, the demand for</w:t>
      </w:r>
      <w:r>
        <w:t xml:space="preserve"> </w:t>
      </w:r>
      <w:r>
        <w:t xml:space="preserve">“</w:t>
      </w:r>
      <w:r>
        <w:t xml:space="preserve">app-like</w:t>
      </w:r>
      <w:r>
        <w:t xml:space="preserve">”</w:t>
      </w:r>
      <w:r>
        <w:t xml:space="preserve"> </w:t>
      </w:r>
      <w:r>
        <w:t xml:space="preserve">interactivity, offline capabilities, and millisecond-latency feedback loops has driven a paradigm shift towards Single Page Applications (SPAs).</w:t>
      </w:r>
    </w:p>
    <w:p>
      <w:pPr>
        <w:pStyle w:val="BodyText"/>
      </w:pPr>
      <w:r>
        <w:t xml:space="preserve">In this modern context, the frontend is a fully-fledged software artifact that manages its own state, routing, and business logic execution. It acts as the primary orchestrator of the user experience, interfacing with multiple microservices, third-party APIs, and real-time data streams.</w:t>
      </w:r>
    </w:p>
    <w:bookmarkEnd w:id="21"/>
    <w:bookmarkStart w:id="22" w:name="X7dbdc184441d16ae9c1ed95613d63b796187daf"/>
    <w:p>
      <w:pPr>
        <w:pStyle w:val="Heading3"/>
      </w:pPr>
      <w:r>
        <w:t xml:space="preserve">1.2 Challenges in Multi-Tenant CRM Architectures</w:t>
      </w:r>
    </w:p>
    <w:p>
      <w:pPr>
        <w:pStyle w:val="FirstParagraph"/>
      </w:pPr>
      <w:r>
        <w:t xml:space="preserve">Customer Relationship Management (CRM) systems present unique challenges for frontend engineering:</w:t>
      </w:r>
    </w:p>
    <w:p>
      <w:pPr>
        <w:numPr>
          <w:ilvl w:val="0"/>
          <w:numId w:val="1002"/>
        </w:numPr>
        <w:pStyle w:val="Compact"/>
      </w:pPr>
      <w:r>
        <w:rPr>
          <w:bCs/>
          <w:b/>
        </w:rPr>
        <w:t xml:space="preserve">Data Density:</w:t>
      </w:r>
      <w:r>
        <w:t xml:space="preserve"> </w:t>
      </w:r>
      <w:r>
        <w:t xml:space="preserve">CRMs must display massive datasets (thousands of leads, millions of interaction logs) without compromising rendering performance.</w:t>
      </w:r>
    </w:p>
    <w:p>
      <w:pPr>
        <w:numPr>
          <w:ilvl w:val="0"/>
          <w:numId w:val="1002"/>
        </w:numPr>
        <w:pStyle w:val="Compact"/>
      </w:pPr>
      <w:r>
        <w:rPr>
          <w:bCs/>
          <w:b/>
        </w:rPr>
        <w:t xml:space="preserve">Complex State:</w:t>
      </w:r>
      <w:r>
        <w:t xml:space="preserve"> </w:t>
      </w:r>
      <w:r>
        <w:t xml:space="preserve">The application must track ephemeral state (is the modal open?), form state (is the email valid?), and server state (has the lead been updated by another user?) simultaneously.</w:t>
      </w:r>
    </w:p>
    <w:p>
      <w:pPr>
        <w:numPr>
          <w:ilvl w:val="0"/>
          <w:numId w:val="1002"/>
        </w:numPr>
        <w:pStyle w:val="Compact"/>
      </w:pPr>
      <w:r>
        <w:rPr>
          <w:bCs/>
          <w:b/>
        </w:rPr>
        <w:t xml:space="preserve">Security &amp; Isolation:</w:t>
      </w:r>
      <w:r>
        <w:t xml:space="preserve"> </w:t>
      </w:r>
      <w:r>
        <w:t xml:space="preserve">In a multi-tenant environment, data leakage between tenants is catastrophic. The frontend must enforce strict logical separation of data even before requests reach the backend.</w:t>
      </w:r>
    </w:p>
    <w:bookmarkEnd w:id="22"/>
    <w:bookmarkStart w:id="23" w:name="Xbd77ce2c1e2f134dcaa426cef78f4a7da562d9d"/>
    <w:p>
      <w:pPr>
        <w:pStyle w:val="Heading3"/>
      </w:pPr>
      <w:r>
        <w:t xml:space="preserve">1.3 Motivation for Nexify’s Architecture</w:t>
      </w:r>
    </w:p>
    <w:p>
      <w:pPr>
        <w:pStyle w:val="FirstParagraph"/>
      </w:pPr>
      <w:r>
        <w:t xml:space="preserve">Nexify addresses these challenges through a component-based architecture built on</w:t>
      </w:r>
      <w:r>
        <w:t xml:space="preserve"> </w:t>
      </w:r>
      <w:r>
        <w:rPr>
          <w:bCs/>
          <w:b/>
        </w:rPr>
        <w:t xml:space="preserve">React 18</w:t>
      </w:r>
      <w:r>
        <w:t xml:space="preserve"> </w:t>
      </w:r>
      <w:r>
        <w:t xml:space="preserve">and</w:t>
      </w:r>
      <w:r>
        <w:t xml:space="preserve"> </w:t>
      </w:r>
      <w:r>
        <w:rPr>
          <w:bCs/>
          <w:b/>
        </w:rPr>
        <w:t xml:space="preserve">TypeScript</w:t>
      </w:r>
      <w:r>
        <w:t xml:space="preserve">. We have moved beyond simple</w:t>
      </w:r>
      <w:r>
        <w:t xml:space="preserve"> </w:t>
      </w:r>
      <w:r>
        <w:t xml:space="preserve">“</w:t>
      </w:r>
      <w:r>
        <w:t xml:space="preserve">MVC</w:t>
      </w:r>
      <w:r>
        <w:t xml:space="preserve">”</w:t>
      </w:r>
      <w:r>
        <w:t xml:space="preserve"> </w:t>
      </w:r>
      <w:r>
        <w:t xml:space="preserve">patterns on the client to a</w:t>
      </w:r>
      <w:r>
        <w:t xml:space="preserve"> </w:t>
      </w:r>
      <w:r>
        <w:rPr>
          <w:bCs/>
          <w:b/>
        </w:rPr>
        <w:t xml:space="preserve">Layered Architecture</w:t>
      </w:r>
      <w:r>
        <w:t xml:space="preserve"> </w:t>
      </w:r>
      <w:r>
        <w:t xml:space="preserve">that strictly separates presentation from logic and data access. This document details the architectural decisions, engineering principles, and implementation strategies governing the Nexify frontend, serving as a comprehensive reference for system architects and academic evaluators.</w:t>
      </w:r>
    </w:p>
    <w:p>
      <w:r>
        <w:pict>
          <v:rect style="width:0;height:1.5pt" o:hralign="center" o:hrstd="t" o:hr="t"/>
        </w:pict>
      </w:r>
    </w:p>
    <w:bookmarkEnd w:id="23"/>
    <w:bookmarkEnd w:id="24"/>
    <w:bookmarkStart w:id="30" w:name="Xadcebdf4d8a1562c9433d0891bd0deae12306b4"/>
    <w:p>
      <w:pPr>
        <w:pStyle w:val="Heading2"/>
      </w:pPr>
      <w:r>
        <w:t xml:space="preserve">2. Frontend Design Goals &amp; Engineering Principles</w:t>
      </w:r>
    </w:p>
    <w:p>
      <w:pPr>
        <w:pStyle w:val="FirstParagraph"/>
      </w:pPr>
      <w:r>
        <w:t xml:space="preserve">The architectural foundation of the Nexify frontend is built upon several core engineering principles designed to ensure long-term viability and system integrity.</w:t>
      </w:r>
    </w:p>
    <w:bookmarkStart w:id="25" w:name="X3be97f11f5d6d80e1fc4a007c3b34a0b068a3a4"/>
    <w:p>
      <w:pPr>
        <w:pStyle w:val="Heading3"/>
      </w:pPr>
      <w:r>
        <w:t xml:space="preserve">2.1 Scalability and Modularity</w:t>
      </w:r>
    </w:p>
    <w:p>
      <w:pPr>
        <w:pStyle w:val="FirstParagraph"/>
      </w:pPr>
      <w:r>
        <w:t xml:space="preserve">The system is designed to scale not just in terms of user load, but in code complexity. We adhere to a strict</w:t>
      </w:r>
      <w:r>
        <w:t xml:space="preserve"> </w:t>
      </w:r>
      <w:r>
        <w:rPr>
          <w:bCs/>
          <w:b/>
        </w:rPr>
        <w:t xml:space="preserve">separation of concerns</w:t>
      </w:r>
      <w:r>
        <w:t xml:space="preserve">:</w:t>
      </w:r>
    </w:p>
    <w:p>
      <w:pPr>
        <w:numPr>
          <w:ilvl w:val="0"/>
          <w:numId w:val="1003"/>
        </w:numPr>
        <w:pStyle w:val="Compact"/>
      </w:pPr>
      <w:r>
        <w:rPr>
          <w:bCs/>
          <w:b/>
        </w:rPr>
        <w:t xml:space="preserve">Feature-Based Packaging:</w:t>
      </w:r>
      <w:r>
        <w:t xml:space="preserve"> </w:t>
      </w:r>
      <w:r>
        <w:t xml:space="preserve">Code is organized by domain feature (e.g.,</w:t>
      </w:r>
      <w:r>
        <w:t xml:space="preserve"> </w:t>
      </w:r>
      <w:r>
        <w:rPr>
          <w:rStyle w:val="VerbatimChar"/>
        </w:rPr>
        <w:t xml:space="preserve">pages/dashboard/Contacts</w:t>
      </w:r>
      <w:r>
        <w:t xml:space="preserve">,</w:t>
      </w:r>
      <w:r>
        <w:t xml:space="preserve"> </w:t>
      </w:r>
      <w:r>
        <w:rPr>
          <w:rStyle w:val="VerbatimChar"/>
        </w:rPr>
        <w:t xml:space="preserve">pages/dashboard/Companies</w:t>
      </w:r>
      <w:r>
        <w:t xml:space="preserve">,</w:t>
      </w:r>
      <w:r>
        <w:t xml:space="preserve"> </w:t>
      </w:r>
      <w:r>
        <w:rPr>
          <w:rStyle w:val="VerbatimChar"/>
        </w:rPr>
        <w:t xml:space="preserve">pages/dashboard/Analytics</w:t>
      </w:r>
      <w:r>
        <w:t xml:space="preserve">) rather than purely technical role. This</w:t>
      </w:r>
      <w:r>
        <w:t xml:space="preserve"> </w:t>
      </w:r>
      <w:r>
        <w:t xml:space="preserve">“</w:t>
      </w:r>
      <w:r>
        <w:t xml:space="preserve">Colocation</w:t>
      </w:r>
      <w:r>
        <w:t xml:space="preserve">”</w:t>
      </w:r>
      <w:r>
        <w:t xml:space="preserve"> </w:t>
      </w:r>
      <w:r>
        <w:t xml:space="preserve">principle ensures that deleting a feature removes all its associated assets, preventing</w:t>
      </w:r>
      <w:r>
        <w:t xml:space="preserve"> </w:t>
      </w:r>
      <w:r>
        <w:t xml:space="preserve">“</w:t>
      </w:r>
      <w:r>
        <w:t xml:space="preserve">dead code</w:t>
      </w:r>
      <w:r>
        <w:t xml:space="preserve">”</w:t>
      </w:r>
      <w:r>
        <w:t xml:space="preserve"> </w:t>
      </w:r>
      <w:r>
        <w:t xml:space="preserve">accumulation.</w:t>
      </w:r>
    </w:p>
    <w:p>
      <w:pPr>
        <w:numPr>
          <w:ilvl w:val="0"/>
          <w:numId w:val="1003"/>
        </w:numPr>
        <w:pStyle w:val="Compact"/>
      </w:pPr>
      <w:r>
        <w:rPr>
          <w:bCs/>
          <w:b/>
        </w:rPr>
        <w:t xml:space="preserve">Atomic Design:</w:t>
      </w:r>
      <w:r>
        <w:t xml:space="preserve"> </w:t>
      </w:r>
      <w:r>
        <w:t xml:space="preserve">We utilize a modified Atomic Design methodology to build a reusable component library, ensuring UI consistency and reducing technical debt.</w:t>
      </w:r>
    </w:p>
    <w:p>
      <w:pPr>
        <w:pStyle w:val="FirstParagraph"/>
      </w:pPr>
      <w:r>
        <w:rPr>
          <w:bCs/>
          <w:b/>
        </w:rPr>
        <w:t xml:space="preserve">Implementation Evidence:</w:t>
      </w:r>
    </w:p>
    <w:p>
      <w:pPr>
        <w:pStyle w:val="SourceCode"/>
      </w:pPr>
      <w:r>
        <w:rPr>
          <w:rStyle w:val="VerbatimChar"/>
        </w:rPr>
        <w:t xml:space="preserve">src/</w:t>
      </w:r>
      <w:r>
        <w:br/>
      </w:r>
      <w:r>
        <w:rPr>
          <w:rStyle w:val="VerbatimChar"/>
        </w:rPr>
        <w:t xml:space="preserve">├── pages/</w:t>
      </w:r>
      <w:r>
        <w:br/>
      </w:r>
      <w:r>
        <w:rPr>
          <w:rStyle w:val="VerbatimChar"/>
        </w:rPr>
        <w:t xml:space="preserve">│   ├── dashboard/</w:t>
      </w:r>
      <w:r>
        <w:br/>
      </w:r>
      <w:r>
        <w:rPr>
          <w:rStyle w:val="VerbatimChar"/>
        </w:rPr>
        <w:t xml:space="preserve">│   │   ├── Home/           # Home dashboard feature</w:t>
      </w:r>
      <w:r>
        <w:br/>
      </w:r>
      <w:r>
        <w:rPr>
          <w:rStyle w:val="VerbatimChar"/>
        </w:rPr>
        <w:t xml:space="preserve">│   │   ├── Contacts/       # Contact management feature</w:t>
      </w:r>
      <w:r>
        <w:br/>
      </w:r>
      <w:r>
        <w:rPr>
          <w:rStyle w:val="VerbatimChar"/>
        </w:rPr>
        <w:t xml:space="preserve">│   │   ├── Companies/      # Company management feature</w:t>
      </w:r>
      <w:r>
        <w:br/>
      </w:r>
      <w:r>
        <w:rPr>
          <w:rStyle w:val="VerbatimChar"/>
        </w:rPr>
        <w:t xml:space="preserve">│   │   ├── Deals/          # Deal pipeline feature</w:t>
      </w:r>
      <w:r>
        <w:br/>
      </w:r>
      <w:r>
        <w:rPr>
          <w:rStyle w:val="VerbatimChar"/>
        </w:rPr>
        <w:t xml:space="preserve">│   │   ├── Tickets/        # Support tickets feature</w:t>
      </w:r>
      <w:r>
        <w:br/>
      </w:r>
      <w:r>
        <w:rPr>
          <w:rStyle w:val="VerbatimChar"/>
        </w:rPr>
        <w:t xml:space="preserve">│   │   ├── Orders/         # Order management feature</w:t>
      </w:r>
      <w:r>
        <w:br/>
      </w:r>
      <w:r>
        <w:rPr>
          <w:rStyle w:val="VerbatimChar"/>
        </w:rPr>
        <w:t xml:space="preserve">│   │   ├── Employees/      # Team management feature</w:t>
      </w:r>
      <w:r>
        <w:br/>
      </w:r>
      <w:r>
        <w:rPr>
          <w:rStyle w:val="VerbatimChar"/>
        </w:rPr>
        <w:t xml:space="preserve">│   │   ├── Analytics/      # Business intelligence feature</w:t>
      </w:r>
      <w:r>
        <w:br/>
      </w:r>
      <w:r>
        <w:rPr>
          <w:rStyle w:val="VerbatimChar"/>
        </w:rPr>
        <w:t xml:space="preserve">│   │   └── Settings/       # Configuration hub</w:t>
      </w:r>
      <w:r>
        <w:br/>
      </w:r>
      <w:r>
        <w:rPr>
          <w:rStyle w:val="VerbatimChar"/>
        </w:rPr>
        <w:t xml:space="preserve">│   ├── LandingPage/        # Public marketing site</w:t>
      </w:r>
      <w:r>
        <w:br/>
      </w:r>
      <w:r>
        <w:rPr>
          <w:rStyle w:val="VerbatimChar"/>
        </w:rPr>
        <w:t xml:space="preserve">│   └── onboarding/         # User onboarding flow</w:t>
      </w:r>
      <w:r>
        <w:br/>
      </w:r>
      <w:r>
        <w:rPr>
          <w:rStyle w:val="VerbatimChar"/>
        </w:rPr>
        <w:t xml:space="preserve">├── components/             # Shared UI components</w:t>
      </w:r>
      <w:r>
        <w:br/>
      </w:r>
      <w:r>
        <w:rPr>
          <w:rStyle w:val="VerbatimChar"/>
        </w:rPr>
        <w:t xml:space="preserve">│   ├── guard/              # Security components</w:t>
      </w:r>
      <w:r>
        <w:br/>
      </w:r>
      <w:r>
        <w:rPr>
          <w:rStyle w:val="VerbatimChar"/>
        </w:rPr>
        <w:t xml:space="preserve">│   └── ui/                 # Reusable UI primitives</w:t>
      </w:r>
      <w:r>
        <w:br/>
      </w:r>
      <w:r>
        <w:rPr>
          <w:rStyle w:val="VerbatimChar"/>
        </w:rPr>
        <w:t xml:space="preserve">├── api/                    # API client layer (per entity)</w:t>
      </w:r>
      <w:r>
        <w:br/>
      </w:r>
      <w:r>
        <w:rPr>
          <w:rStyle w:val="VerbatimChar"/>
        </w:rPr>
        <w:t xml:space="preserve">├── store/                  # Global state management</w:t>
      </w:r>
      <w:r>
        <w:br/>
      </w:r>
      <w:r>
        <w:rPr>
          <w:rStyle w:val="VerbatimChar"/>
        </w:rPr>
        <w:t xml:space="preserve">└── utils/                  # Utility functions</w:t>
      </w:r>
    </w:p>
    <w:bookmarkEnd w:id="25"/>
    <w:bookmarkStart w:id="26" w:name="X3b09df304af528a16036dd4a6d2f107218855e6"/>
    <w:p>
      <w:pPr>
        <w:pStyle w:val="Heading3"/>
      </w:pPr>
      <w:r>
        <w:t xml:space="preserve">2.2 Maintainability and Type Safety</w:t>
      </w:r>
    </w:p>
    <w:p>
      <w:pPr>
        <w:pStyle w:val="FirstParagraph"/>
      </w:pPr>
      <w:r>
        <w:t xml:space="preserve">While the primary codebase uses JavaScript with JSX, we maintain strict coding standards:</w:t>
      </w:r>
    </w:p>
    <w:p>
      <w:pPr>
        <w:numPr>
          <w:ilvl w:val="0"/>
          <w:numId w:val="1004"/>
        </w:numPr>
        <w:pStyle w:val="Compact"/>
      </w:pPr>
      <w:r>
        <w:rPr>
          <w:bCs/>
          <w:b/>
        </w:rPr>
        <w:t xml:space="preserve">Consistent Patterns:</w:t>
      </w:r>
      <w:r>
        <w:t xml:space="preserve"> </w:t>
      </w:r>
      <w:r>
        <w:t xml:space="preserve">All API modules follow identical CRUD patterns (create, read, update, delete)</w:t>
      </w:r>
    </w:p>
    <w:p>
      <w:pPr>
        <w:numPr>
          <w:ilvl w:val="0"/>
          <w:numId w:val="1004"/>
        </w:numPr>
        <w:pStyle w:val="Compact"/>
      </w:pPr>
      <w:r>
        <w:rPr>
          <w:bCs/>
          <w:b/>
        </w:rPr>
        <w:t xml:space="preserve">PropTypes Validation:</w:t>
      </w:r>
      <w:r>
        <w:t xml:space="preserve"> </w:t>
      </w:r>
      <w:r>
        <w:t xml:space="preserve">Component props are validated at runtime</w:t>
      </w:r>
    </w:p>
    <w:p>
      <w:pPr>
        <w:numPr>
          <w:ilvl w:val="0"/>
          <w:numId w:val="1004"/>
        </w:numPr>
        <w:pStyle w:val="Compact"/>
      </w:pPr>
      <w:r>
        <w:rPr>
          <w:bCs/>
          <w:b/>
        </w:rPr>
        <w:t xml:space="preserve">ESLint Enforcement:</w:t>
      </w:r>
      <w:r>
        <w:t xml:space="preserve"> </w:t>
      </w:r>
      <w:r>
        <w:t xml:space="preserve">Strict linting rules prevent common errors</w:t>
      </w:r>
    </w:p>
    <w:p>
      <w:pPr>
        <w:numPr>
          <w:ilvl w:val="0"/>
          <w:numId w:val="1004"/>
        </w:numPr>
        <w:pStyle w:val="Compact"/>
      </w:pPr>
      <w:r>
        <w:rPr>
          <w:bCs/>
          <w:b/>
        </w:rPr>
        <w:t xml:space="preserve">Self-Documenting Code:</w:t>
      </w:r>
      <w:r>
        <w:t xml:space="preserve"> </w:t>
      </w:r>
      <w:r>
        <w:t xml:space="preserve">Clear naming conventions and JSDoc comments serve as live documentation</w:t>
      </w:r>
    </w:p>
    <w:p>
      <w:pPr>
        <w:pStyle w:val="FirstParagraph"/>
      </w:pPr>
      <w:r>
        <w:rPr>
          <w:bCs/>
          <w:b/>
        </w:rPr>
        <w:t xml:space="preserve">ESLint Configuration (eslint.config.js):</w:t>
      </w:r>
    </w:p>
    <w:p>
      <w:pPr>
        <w:pStyle w:val="SourceCode"/>
      </w:pPr>
      <w:r>
        <w:rPr>
          <w:rStyle w:val="NormalTok"/>
        </w:rPr>
        <w:t xml:space="preserve">{</w:t>
      </w:r>
      <w:r>
        <w:br/>
      </w:r>
      <w:r>
        <w:rPr>
          <w:rStyle w:val="NormalTok"/>
        </w:rPr>
        <w:t xml:space="preserve">  </w:t>
      </w:r>
      <w:r>
        <w:rPr>
          <w:rStyle w:val="DataTypeTok"/>
        </w:rPr>
        <w:t xml:space="preserve">extends</w:t>
      </w:r>
      <w:r>
        <w:rPr>
          <w:rStyle w:val="OperatorTok"/>
        </w:rPr>
        <w:t xml:space="preserve">:</w:t>
      </w:r>
      <w:r>
        <w:rPr>
          <w:rStyle w:val="NormalTok"/>
        </w:rPr>
        <w:t xml:space="preserve"> [</w:t>
      </w:r>
      <w:r>
        <w:rPr>
          <w:rStyle w:val="StringTok"/>
        </w:rPr>
        <w:t xml:space="preserve">'@eslint/js'</w:t>
      </w:r>
      <w:r>
        <w:rPr>
          <w:rStyle w:val="OperatorTok"/>
        </w:rPr>
        <w:t xml:space="preserve">,</w:t>
      </w:r>
      <w:r>
        <w:rPr>
          <w:rStyle w:val="NormalTok"/>
        </w:rPr>
        <w:t xml:space="preserve"> </w:t>
      </w:r>
      <w:r>
        <w:rPr>
          <w:rStyle w:val="StringTok"/>
        </w:rPr>
        <w:t xml:space="preserve">'react-hooks/recommended'</w:t>
      </w:r>
      <w:r>
        <w:rPr>
          <w:rStyle w:val="OperatorTok"/>
        </w:rPr>
        <w:t xml:space="preserve">,</w:t>
      </w:r>
      <w:r>
        <w:rPr>
          <w:rStyle w:val="NormalTok"/>
        </w:rPr>
        <w:t xml:space="preserve"> </w:t>
      </w:r>
      <w:r>
        <w:rPr>
          <w:rStyle w:val="StringTok"/>
        </w:rPr>
        <w:t xml:space="preserve">'react-refresh/vite'</w:t>
      </w:r>
      <w:r>
        <w:rPr>
          <w:rStyle w:val="NormalTok"/>
        </w:rPr>
        <w:t xml:space="preserve">]</w:t>
      </w:r>
      <w:r>
        <w:rPr>
          <w:rStyle w:val="OperatorTok"/>
        </w:rPr>
        <w:t xml:space="preserve">,</w:t>
      </w:r>
      <w:r>
        <w:br/>
      </w:r>
      <w:r>
        <w:rPr>
          <w:rStyle w:val="NormalTok"/>
        </w:rPr>
        <w:t xml:space="preserve">  </w:t>
      </w:r>
      <w:r>
        <w:rPr>
          <w:rStyle w:val="DataTypeTok"/>
        </w:rPr>
        <w:t xml:space="preserve">rules</w:t>
      </w:r>
      <w:r>
        <w:rPr>
          <w:rStyle w:val="OperatorTok"/>
        </w:rPr>
        <w:t xml:space="preserve">:</w:t>
      </w:r>
      <w:r>
        <w:rPr>
          <w:rStyle w:val="NormalTok"/>
        </w:rPr>
        <w:t xml:space="preserve"> {</w:t>
      </w:r>
      <w:r>
        <w:br/>
      </w:r>
      <w:r>
        <w:rPr>
          <w:rStyle w:val="NormalTok"/>
        </w:rPr>
        <w:t xml:space="preserve">    </w:t>
      </w:r>
      <w:r>
        <w:rPr>
          <w:rStyle w:val="StringTok"/>
        </w:rPr>
        <w:t xml:space="preserve">'no-unused-vars'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 </w:t>
      </w:r>
      <w:r>
        <w:rPr>
          <w:rStyle w:val="DataTypeTok"/>
        </w:rPr>
        <w:t xml:space="preserve">varsIgnorePattern</w:t>
      </w:r>
      <w:r>
        <w:rPr>
          <w:rStyle w:val="OperatorTok"/>
        </w:rPr>
        <w:t xml:space="preserve">:</w:t>
      </w:r>
      <w:r>
        <w:rPr>
          <w:rStyle w:val="NormalTok"/>
        </w:rPr>
        <w:t xml:space="preserve"> </w:t>
      </w:r>
      <w:r>
        <w:rPr>
          <w:rStyle w:val="StringTok"/>
        </w:rPr>
        <w:t xml:space="preserve">'^[A-Z_]'</w:t>
      </w:r>
      <w:r>
        <w:rPr>
          <w:rStyle w:val="NormalTok"/>
        </w:rPr>
        <w:t xml:space="preserve"> }]</w:t>
      </w:r>
      <w:r>
        <w:br/>
      </w:r>
      <w:r>
        <w:rPr>
          <w:rStyle w:val="NormalTok"/>
        </w:rPr>
        <w:t xml:space="preserve">  }</w:t>
      </w:r>
      <w:r>
        <w:br/>
      </w:r>
      <w:r>
        <w:rPr>
          <w:rStyle w:val="NormalTok"/>
        </w:rPr>
        <w:t xml:space="preserve">}</w:t>
      </w:r>
    </w:p>
    <w:bookmarkEnd w:id="26"/>
    <w:bookmarkStart w:id="27" w:name="X90278bae696d350216c03116104d5ff5fac2942"/>
    <w:p>
      <w:pPr>
        <w:pStyle w:val="Heading3"/>
      </w:pPr>
      <w:r>
        <w:t xml:space="preserve">2.3 Security-Aware Design</w:t>
      </w:r>
    </w:p>
    <w:p>
      <w:pPr>
        <w:pStyle w:val="FirstParagraph"/>
      </w:pPr>
      <w:r>
        <w:t xml:space="preserve">Security is treated as a first-class citizen. The frontend operates under a</w:t>
      </w:r>
      <w:r>
        <w:t xml:space="preserve"> </w:t>
      </w:r>
      <w:r>
        <w:t xml:space="preserve">“</w:t>
      </w:r>
      <w:r>
        <w:t xml:space="preserve">zero-trust</w:t>
      </w:r>
      <w:r>
        <w:t xml:space="preserve">”</w:t>
      </w:r>
      <w:r>
        <w:t xml:space="preserve"> </w:t>
      </w:r>
      <w:r>
        <w:t xml:space="preserve">assumption regarding the client environment.</w:t>
      </w:r>
    </w:p>
    <w:p>
      <w:pPr>
        <w:numPr>
          <w:ilvl w:val="0"/>
          <w:numId w:val="1005"/>
        </w:numPr>
        <w:pStyle w:val="Compact"/>
      </w:pPr>
      <w:r>
        <w:rPr>
          <w:bCs/>
          <w:b/>
        </w:rPr>
        <w:t xml:space="preserve">No Sensitive Storage:</w:t>
      </w:r>
      <w:r>
        <w:t xml:space="preserve"> </w:t>
      </w:r>
      <w:r>
        <w:t xml:space="preserve">We strictly avoid storing tokens or PII in</w:t>
      </w:r>
      <w:r>
        <w:t xml:space="preserve"> </w:t>
      </w:r>
      <w:r>
        <w:rPr>
          <w:rStyle w:val="VerbatimChar"/>
        </w:rPr>
        <w:t xml:space="preserve">localStorage</w:t>
      </w:r>
      <w:r>
        <w:t xml:space="preserve">.</w:t>
      </w:r>
    </w:p>
    <w:p>
      <w:pPr>
        <w:numPr>
          <w:ilvl w:val="0"/>
          <w:numId w:val="1005"/>
        </w:numPr>
        <w:pStyle w:val="Compact"/>
      </w:pPr>
      <w:r>
        <w:rPr>
          <w:bCs/>
          <w:b/>
        </w:rPr>
        <w:t xml:space="preserve">XSS Mitigation:</w:t>
      </w:r>
      <w:r>
        <w:t xml:space="preserve"> </w:t>
      </w:r>
      <w:r>
        <w:t xml:space="preserve">All user input is sanitized, and we rely on React’s automatic escaping mechanisms.</w:t>
      </w:r>
    </w:p>
    <w:p>
      <w:pPr>
        <w:numPr>
          <w:ilvl w:val="0"/>
          <w:numId w:val="1005"/>
        </w:numPr>
        <w:pStyle w:val="Compact"/>
      </w:pPr>
      <w:r>
        <w:rPr>
          <w:bCs/>
          <w:b/>
        </w:rPr>
        <w:t xml:space="preserve">Defense in Depth:</w:t>
      </w:r>
      <w:r>
        <w:t xml:space="preserve"> </w:t>
      </w:r>
      <w:r>
        <w:t xml:space="preserve">UI-level permission checks complement, but do not replace, backend authorization.</w:t>
      </w:r>
    </w:p>
    <w:bookmarkEnd w:id="27"/>
    <w:bookmarkStart w:id="28" w:name="X4269f3a2c87d853c664f76c476b8717133866ce"/>
    <w:p>
      <w:pPr>
        <w:pStyle w:val="Heading3"/>
      </w:pPr>
      <w:r>
        <w:t xml:space="preserve">2.4 User Experience (UX) Consistency</w:t>
      </w:r>
    </w:p>
    <w:p>
      <w:pPr>
        <w:pStyle w:val="FirstParagraph"/>
      </w:pPr>
      <w:r>
        <w:t xml:space="preserve">Consistency is enforced through a centralized Design System. Reusable components (atoms, molecules, organisms) ensure that interaction patterns remain uniform across the platform. This reduces cognitive load for users and accelerates development velocity.</w:t>
      </w:r>
    </w:p>
    <w:bookmarkEnd w:id="28"/>
    <w:bookmarkStart w:id="29" w:name="X3d47bf195e871cf47982088614ff372cf6759b4"/>
    <w:p>
      <w:pPr>
        <w:pStyle w:val="Heading3"/>
      </w:pPr>
      <w:r>
        <w:t xml:space="preserve">2.5 Performance Optimization</w:t>
      </w:r>
    </w:p>
    <w:p>
      <w:pPr>
        <w:pStyle w:val="FirstParagraph"/>
      </w:pPr>
      <w:r>
        <w:t xml:space="preserve">To ensure a responsive experience in a data-heavy CRM environment, we prioritize performance through strategies such as code splitting, lazy loading of routes, and optimistic UI updates. Network efficiency is maximized by aggressive caching and deduplication of API requests via React Query.</w:t>
      </w:r>
    </w:p>
    <w:p>
      <w:r>
        <w:pict>
          <v:rect style="width:0;height:1.5pt" o:hralign="center" o:hrstd="t" o:hr="t"/>
        </w:pict>
      </w:r>
    </w:p>
    <w:bookmarkEnd w:id="29"/>
    <w:bookmarkEnd w:id="30"/>
    <w:bookmarkStart w:id="46" w:name="Xd4be06774eb8fef4566a4cdca4cb8ee01c79793"/>
    <w:p>
      <w:pPr>
        <w:pStyle w:val="Heading2"/>
      </w:pPr>
      <w:r>
        <w:t xml:space="preserve">3. Complete Technology Stack Analysis</w:t>
      </w:r>
    </w:p>
    <w:p>
      <w:pPr>
        <w:pStyle w:val="FirstParagraph"/>
      </w:pPr>
      <w:r>
        <w:t xml:space="preserve">The Nexify frontend leverages a modern, production-grade technology stack specifically chosen for performance, developer experience, and long-term maintainability.</w:t>
      </w:r>
    </w:p>
    <w:bookmarkStart w:id="31" w:name="X2534cd41ba3217f2bf93b6bd7bd96c1f8c93b3a"/>
    <w:p>
      <w:pPr>
        <w:pStyle w:val="Heading3"/>
      </w:pPr>
      <w:r>
        <w:t xml:space="preserve">3.1 Core Framework &amp; Build System</w:t>
      </w:r>
    </w:p>
    <w:p>
      <w:pPr>
        <w:pStyle w:val="FirstParagraph"/>
      </w:pPr>
      <w:r>
        <w:rPr>
          <w:bCs/>
          <w:b/>
        </w:rPr>
        <w:t xml:space="preserve">React 19.1.1 (Latest Stable)</w:t>
      </w:r>
    </w:p>
    <w:p>
      <w:pPr>
        <w:numPr>
          <w:ilvl w:val="0"/>
          <w:numId w:val="1006"/>
        </w:numPr>
        <w:pStyle w:val="Compact"/>
      </w:pPr>
      <w:r>
        <w:rPr>
          <w:bCs/>
          <w:b/>
        </w:rPr>
        <w:t xml:space="preserve">Why React?</w:t>
      </w:r>
      <w:r>
        <w:t xml:space="preserve"> </w:t>
      </w:r>
      <w:r>
        <w:t xml:space="preserve">Component-based architecture, massive ecosystem, excellent performance with concurrent rendering</w:t>
      </w:r>
    </w:p>
    <w:p>
      <w:pPr>
        <w:numPr>
          <w:ilvl w:val="0"/>
          <w:numId w:val="1006"/>
        </w:numPr>
        <w:pStyle w:val="Compact"/>
      </w:pPr>
      <w:r>
        <w:rPr>
          <w:bCs/>
          <w:b/>
        </w:rPr>
        <w:t xml:space="preserve">Key Features Used:</w:t>
      </w:r>
    </w:p>
    <w:p>
      <w:pPr>
        <w:numPr>
          <w:ilvl w:val="1"/>
          <w:numId w:val="1007"/>
        </w:numPr>
        <w:pStyle w:val="Compact"/>
      </w:pPr>
      <w:r>
        <w:t xml:space="preserve">Hooks API for state and lifecycle management</w:t>
      </w:r>
    </w:p>
    <w:p>
      <w:pPr>
        <w:numPr>
          <w:ilvl w:val="1"/>
          <w:numId w:val="1007"/>
        </w:numPr>
        <w:pStyle w:val="Compact"/>
      </w:pPr>
      <w:r>
        <w:t xml:space="preserve">Context API for cross-cutting concerns (auth, theme)</w:t>
      </w:r>
    </w:p>
    <w:p>
      <w:pPr>
        <w:numPr>
          <w:ilvl w:val="1"/>
          <w:numId w:val="1007"/>
        </w:numPr>
        <w:pStyle w:val="Compact"/>
      </w:pPr>
      <w:r>
        <w:t xml:space="preserve">Suspense for code splitting and lazy loading</w:t>
      </w:r>
    </w:p>
    <w:p>
      <w:pPr>
        <w:numPr>
          <w:ilvl w:val="1"/>
          <w:numId w:val="1007"/>
        </w:numPr>
        <w:pStyle w:val="Compact"/>
      </w:pPr>
      <w:r>
        <w:t xml:space="preserve">Error Boundaries for graceful error handling</w:t>
      </w:r>
    </w:p>
    <w:p>
      <w:pPr>
        <w:pStyle w:val="FirstParagraph"/>
      </w:pPr>
      <w:r>
        <w:rPr>
          <w:bCs/>
          <w:b/>
        </w:rPr>
        <w:t xml:space="preserve">Vite 7.1.7 (Next-Generation Build Tool)</w:t>
      </w:r>
    </w:p>
    <w:p>
      <w:pPr>
        <w:numPr>
          <w:ilvl w:val="0"/>
          <w:numId w:val="1008"/>
        </w:numPr>
        <w:pStyle w:val="Compact"/>
      </w:pPr>
      <w:r>
        <w:rPr>
          <w:bCs/>
          <w:b/>
        </w:rPr>
        <w:t xml:space="preserve">Development Server:</w:t>
      </w:r>
      <w:r>
        <w:t xml:space="preserve"> </w:t>
      </w:r>
      <w:r>
        <w:t xml:space="preserve">Lightning-fast HMR (Hot Module Replacement) - changes reflect in &lt;200ms</w:t>
      </w:r>
    </w:p>
    <w:p>
      <w:pPr>
        <w:numPr>
          <w:ilvl w:val="0"/>
          <w:numId w:val="1008"/>
        </w:numPr>
        <w:pStyle w:val="Compact"/>
      </w:pPr>
      <w:r>
        <w:rPr>
          <w:bCs/>
          <w:b/>
        </w:rPr>
        <w:t xml:space="preserve">Build Optimization:</w:t>
      </w:r>
      <w:r>
        <w:t xml:space="preserve"> </w:t>
      </w:r>
      <w:r>
        <w:t xml:space="preserve">Rollup-based production builds with automatic code splitting</w:t>
      </w:r>
    </w:p>
    <w:p>
      <w:pPr>
        <w:numPr>
          <w:ilvl w:val="0"/>
          <w:numId w:val="1008"/>
        </w:numPr>
        <w:pStyle w:val="Compact"/>
      </w:pPr>
      <w:r>
        <w:rPr>
          <w:bCs/>
          <w:b/>
        </w:rPr>
        <w:t xml:space="preserve">ES Modules:</w:t>
      </w:r>
      <w:r>
        <w:t xml:space="preserve"> </w:t>
      </w:r>
      <w:r>
        <w:t xml:space="preserve">Native ESM support for faster dev server startup</w:t>
      </w:r>
    </w:p>
    <w:p>
      <w:pPr>
        <w:numPr>
          <w:ilvl w:val="0"/>
          <w:numId w:val="1008"/>
        </w:numPr>
        <w:pStyle w:val="Compact"/>
      </w:pPr>
      <w:r>
        <w:rPr>
          <w:bCs/>
          <w:b/>
        </w:rPr>
        <w:t xml:space="preserve">Asset Handling:</w:t>
      </w:r>
      <w:r>
        <w:t xml:space="preserve"> </w:t>
      </w:r>
      <w:r>
        <w:t xml:space="preserve">Optimized handling of static assets, images, and fonts</w:t>
      </w:r>
    </w:p>
    <w:p>
      <w:pPr>
        <w:pStyle w:val="FirstParagraph"/>
      </w:pPr>
      <w:r>
        <w:rPr>
          <w:bCs/>
          <w:b/>
        </w:rPr>
        <w:t xml:space="preserve">Configuration (vite.config.js):</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FunctionTok"/>
        </w:rPr>
        <w:t xml:space="preserve">react</w:t>
      </w:r>
      <w:r>
        <w:rPr>
          <w:rStyle w:val="NormalTok"/>
        </w:rPr>
        <w:t xml:space="preserve">()</w:t>
      </w:r>
      <w:r>
        <w:rPr>
          <w:rStyle w:val="OperatorTok"/>
        </w:rPr>
        <w:t xml:space="preserve">,</w:t>
      </w:r>
      <w:r>
        <w:rPr>
          <w:rStyle w:val="NormalTok"/>
        </w:rPr>
        <w:t xml:space="preserve"> </w:t>
      </w:r>
      <w:r>
        <w:rPr>
          <w:rStyle w:val="FunctionTok"/>
        </w:rPr>
        <w:t xml:space="preserve">tailwindcss</w:t>
      </w:r>
      <w:r>
        <w:rPr>
          <w:rStyle w:val="NormalTok"/>
        </w:rPr>
        <w:t xml:space="preserve">()]</w:t>
      </w:r>
      <w:r>
        <w:rPr>
          <w:rStyle w:val="OperatorTok"/>
        </w:rPr>
        <w:t xml:space="preserve">,</w:t>
      </w:r>
      <w:r>
        <w:br/>
      </w:r>
      <w:r>
        <w:rPr>
          <w:rStyle w:val="NormalTok"/>
        </w:rPr>
        <w:t xml:space="preserve">  </w:t>
      </w:r>
      <w:r>
        <w:rPr>
          <w:rStyle w:val="DataTypeTok"/>
        </w:rPr>
        <w:t xml:space="preserve">resolve</w:t>
      </w:r>
      <w:r>
        <w:rPr>
          <w:rStyle w:val="OperatorTok"/>
        </w:rPr>
        <w:t xml:space="preserve">:</w:t>
      </w:r>
      <w:r>
        <w:rPr>
          <w:rStyle w:val="NormalTok"/>
        </w:rPr>
        <w:t xml:space="preserve"> {</w:t>
      </w:r>
      <w:r>
        <w:br/>
      </w:r>
      <w:r>
        <w:rPr>
          <w:rStyle w:val="NormalTok"/>
        </w:rPr>
        <w:t xml:space="preserve">    </w:t>
      </w:r>
      <w:r>
        <w:rPr>
          <w:rStyle w:val="DataTypeTok"/>
        </w:rPr>
        <w:t xml:space="preserve">alias</w:t>
      </w:r>
      <w:r>
        <w:rPr>
          <w:rStyle w:val="OperatorTok"/>
        </w:rPr>
        <w:t xml:space="preserve">:</w:t>
      </w:r>
      <w:r>
        <w:rPr>
          <w:rStyle w:val="NormalTok"/>
        </w:rPr>
        <w:t xml:space="preserve"> {</w:t>
      </w:r>
      <w:r>
        <w:br/>
      </w:r>
      <w:r>
        <w:rPr>
          <w:rStyle w:val="NormalTok"/>
        </w:rPr>
        <w:t xml:space="preserve">      </w:t>
      </w:r>
      <w:r>
        <w:rPr>
          <w:rStyle w:val="StringTok"/>
        </w:rPr>
        <w:t xml:space="preserve">"@components"</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"src/components"</w:t>
      </w:r>
      <w:r>
        <w:rPr>
          <w:rStyle w:val="NormalTok"/>
        </w:rPr>
        <w:t xml:space="preserve">)</w:t>
      </w:r>
      <w:r>
        <w:rPr>
          <w:rStyle w:val="OperatorTok"/>
        </w:rPr>
        <w:t xml:space="preserve">,</w:t>
      </w:r>
      <w:r>
        <w:br/>
      </w:r>
      <w:r>
        <w:rPr>
          <w:rStyle w:val="NormalTok"/>
        </w:rPr>
        <w:t xml:space="preserve">      </w:t>
      </w:r>
      <w:r>
        <w:rPr>
          <w:rStyle w:val="StringTok"/>
        </w:rPr>
        <w:t xml:space="preserve">"@pages"</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"src/pages"</w:t>
      </w:r>
      <w:r>
        <w:rPr>
          <w:rStyle w:val="NormalTok"/>
        </w:rPr>
        <w:t xml:space="preserve">)</w:t>
      </w:r>
      <w:r>
        <w:rPr>
          <w:rStyle w:val="OperatorTok"/>
        </w:rPr>
        <w:t xml:space="preserve">,</w:t>
      </w:r>
      <w:r>
        <w:br/>
      </w:r>
      <w:r>
        <w:rPr>
          <w:rStyle w:val="NormalTok"/>
        </w:rPr>
        <w:t xml:space="preserve">      </w:t>
      </w:r>
      <w:r>
        <w:rPr>
          <w:rStyle w:val="StringTok"/>
        </w:rPr>
        <w:t xml:space="preserve">"@assets"</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"src/assets"</w:t>
      </w:r>
      <w:r>
        <w:rPr>
          <w:rStyle w:val="NormalTok"/>
        </w:rPr>
        <w:t xml:space="preserve">)</w:t>
      </w:r>
      <w:r>
        <w:rPr>
          <w:rStyle w:val="OperatorTok"/>
        </w:rPr>
        <w:t xml:space="preserve">,</w:t>
      </w:r>
      <w:r>
        <w:br/>
      </w:r>
      <w:r>
        <w:rPr>
          <w:rStyle w:val="NormalTok"/>
        </w:rPr>
        <w:t xml:space="preserve">      </w:t>
      </w:r>
      <w:r>
        <w:rPr>
          <w:rStyle w:val="StringTok"/>
        </w:rPr>
        <w:t xml:space="preserve">"@store"</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"src/store"</w:t>
      </w:r>
      <w:r>
        <w:rPr>
          <w:rStyle w:val="NormalTok"/>
        </w:rPr>
        <w:t xml:space="preserve">)</w:t>
      </w:r>
      <w:r>
        <w:rPr>
          <w:rStyle w:val="OperatorTok"/>
        </w:rPr>
        <w:t xml:space="preserve">,</w:t>
      </w:r>
      <w:r>
        <w:br/>
      </w:r>
      <w:r>
        <w:rPr>
          <w:rStyle w:val="NormalTok"/>
        </w:rPr>
        <w:t xml:space="preserve">      </w:t>
      </w:r>
      <w:r>
        <w:rPr>
          <w:rStyle w:val="StringTok"/>
        </w:rPr>
        <w:t xml:space="preserve">"@api"</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"src/api"</w:t>
      </w:r>
      <w:r>
        <w:rPr>
          <w:rStyle w:val="NormalTok"/>
        </w:rPr>
        <w:t xml:space="preserve">)</w:t>
      </w:r>
      <w:r>
        <w:rPr>
          <w:rStyle w:val="OperatorTok"/>
        </w:rPr>
        <w:t xml:space="preserve">,</w:t>
      </w:r>
      <w:r>
        <w:br/>
      </w:r>
      <w:r>
        <w:rPr>
          <w:rStyle w:val="NormalTok"/>
        </w:rPr>
        <w:t xml:space="preserve">      </w:t>
      </w:r>
      <w:r>
        <w:rPr>
          <w:rStyle w:val="StringTok"/>
        </w:rPr>
        <w:t xml:space="preserve">"@hooks"</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"src/hooks"</w:t>
      </w:r>
      <w:r>
        <w:rPr>
          <w:rStyle w:val="NormalTok"/>
        </w:rPr>
        <w:t xml:space="preserve">)</w:t>
      </w:r>
      <w:r>
        <w:rPr>
          <w:rStyle w:val="OperatorTok"/>
        </w:rPr>
        <w:t xml:space="preserve">,</w:t>
      </w:r>
      <w:r>
        <w:br/>
      </w:r>
      <w:r>
        <w:rPr>
          <w:rStyle w:val="NormalTok"/>
        </w:rPr>
        <w:t xml:space="preserve">      </w:t>
      </w:r>
      <w:r>
        <w:rPr>
          <w:rStyle w:val="StringTok"/>
        </w:rPr>
        <w:t xml:space="preserve">"@utils"</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"src/utils"</w:t>
      </w:r>
      <w:r>
        <w:rPr>
          <w:rStyle w:val="NormalTok"/>
        </w:rPr>
        <w:t xml:space="preserve">)</w:t>
      </w:r>
      <w:r>
        <w:rPr>
          <w:rStyle w:val="Operator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"src/context"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31"/>
    <w:bookmarkStart w:id="32" w:name="X6a5fe6f65cc44f676365899366e372c30d9c873"/>
    <w:p>
      <w:pPr>
        <w:pStyle w:val="Heading3"/>
      </w:pPr>
      <w:r>
        <w:t xml:space="preserve">3.2 Routing &amp; Navigation</w:t>
      </w:r>
    </w:p>
    <w:p>
      <w:pPr>
        <w:pStyle w:val="FirstParagraph"/>
      </w:pPr>
      <w:r>
        <w:rPr>
          <w:bCs/>
          <w:b/>
        </w:rPr>
        <w:t xml:space="preserve">React Router DOM 7.9.4</w:t>
      </w:r>
    </w:p>
    <w:p>
      <w:pPr>
        <w:numPr>
          <w:ilvl w:val="0"/>
          <w:numId w:val="1009"/>
        </w:numPr>
        <w:pStyle w:val="Compact"/>
      </w:pPr>
      <w:r>
        <w:rPr>
          <w:bCs/>
          <w:b/>
        </w:rPr>
        <w:t xml:space="preserve">Features Used:</w:t>
      </w:r>
    </w:p>
    <w:p>
      <w:pPr>
        <w:numPr>
          <w:ilvl w:val="1"/>
          <w:numId w:val="1010"/>
        </w:numPr>
        <w:pStyle w:val="Compact"/>
      </w:pPr>
      <w:r>
        <w:t xml:space="preserve">Nested routing for complex layouts</w:t>
      </w:r>
    </w:p>
    <w:p>
      <w:pPr>
        <w:numPr>
          <w:ilvl w:val="1"/>
          <w:numId w:val="1010"/>
        </w:numPr>
        <w:pStyle w:val="Compact"/>
      </w:pPr>
      <w:r>
        <w:t xml:space="preserve">Protected route patterns</w:t>
      </w:r>
    </w:p>
    <w:p>
      <w:pPr>
        <w:numPr>
          <w:ilvl w:val="1"/>
          <w:numId w:val="1010"/>
        </w:numPr>
        <w:pStyle w:val="Compact"/>
      </w:pPr>
      <w:r>
        <w:t xml:space="preserve">Location state for post-auth redirects</w:t>
      </w:r>
    </w:p>
    <w:p>
      <w:pPr>
        <w:numPr>
          <w:ilvl w:val="1"/>
          <w:numId w:val="1010"/>
        </w:numPr>
        <w:pStyle w:val="Compact"/>
      </w:pPr>
      <w:r>
        <w:t xml:space="preserve">Hash link support for landing page navigation</w:t>
      </w:r>
    </w:p>
    <w:p>
      <w:pPr>
        <w:numPr>
          <w:ilvl w:val="0"/>
          <w:numId w:val="1009"/>
        </w:numPr>
        <w:pStyle w:val="Compact"/>
      </w:pPr>
      <w:r>
        <w:rPr>
          <w:bCs/>
          <w:b/>
        </w:rPr>
        <w:t xml:space="preserve">Route Guards:</w:t>
      </w:r>
      <w:r>
        <w:t xml:space="preserve"> </w:t>
      </w:r>
      <w:r>
        <w:t xml:space="preserve">Custom</w:t>
      </w:r>
      <w:r>
        <w:t xml:space="preserve"> </w:t>
      </w:r>
      <w:r>
        <w:rPr>
          <w:rStyle w:val="VerbatimChar"/>
        </w:rPr>
        <w:t xml:space="preserve">ProtectedRoute</w:t>
      </w:r>
      <w:r>
        <w:t xml:space="preserve"> </w:t>
      </w:r>
      <w:r>
        <w:t xml:space="preserve">and</w:t>
      </w:r>
      <w:r>
        <w:t xml:space="preserve"> </w:t>
      </w:r>
      <w:r>
        <w:rPr>
          <w:rStyle w:val="VerbatimChar"/>
        </w:rPr>
        <w:t xml:space="preserve">PublicRoute</w:t>
      </w:r>
      <w:r>
        <w:t xml:space="preserve"> </w:t>
      </w:r>
      <w:r>
        <w:t xml:space="preserve">components</w:t>
      </w:r>
    </w:p>
    <w:p>
      <w:pPr>
        <w:numPr>
          <w:ilvl w:val="0"/>
          <w:numId w:val="1009"/>
        </w:numPr>
        <w:pStyle w:val="Compact"/>
      </w:pPr>
      <w:r>
        <w:rPr>
          <w:bCs/>
          <w:b/>
        </w:rPr>
        <w:t xml:space="preserve">Dynamic Navigation:</w:t>
      </w:r>
      <w:r>
        <w:t xml:space="preserve"> </w:t>
      </w:r>
      <w:r>
        <w:t xml:space="preserve">Role-based sidebar generation</w:t>
      </w:r>
    </w:p>
    <w:p>
      <w:pPr>
        <w:pStyle w:val="FirstParagraph"/>
      </w:pPr>
      <w:r>
        <w:rPr>
          <w:bCs/>
          <w:b/>
        </w:rPr>
        <w:t xml:space="preserve">React Router Hash Link 2.4.3</w:t>
      </w:r>
    </w:p>
    <w:p>
      <w:pPr>
        <w:numPr>
          <w:ilvl w:val="0"/>
          <w:numId w:val="1011"/>
        </w:numPr>
        <w:pStyle w:val="Compact"/>
      </w:pPr>
      <w:r>
        <w:t xml:space="preserve">Smooth scrolling to sections on landing page</w:t>
      </w:r>
    </w:p>
    <w:p>
      <w:pPr>
        <w:numPr>
          <w:ilvl w:val="0"/>
          <w:numId w:val="1011"/>
        </w:numPr>
        <w:pStyle w:val="Compact"/>
      </w:pPr>
      <w:r>
        <w:t xml:space="preserve">Deep linking support for marketing pages</w:t>
      </w:r>
    </w:p>
    <w:bookmarkEnd w:id="32"/>
    <w:bookmarkStart w:id="33" w:name="Xaabd2990c833539c614c83c6cd19e7f68e79527"/>
    <w:p>
      <w:pPr>
        <w:pStyle w:val="Heading3"/>
      </w:pPr>
      <w:r>
        <w:t xml:space="preserve">3.3 State Management Ecosystem</w:t>
      </w:r>
    </w:p>
    <w:p>
      <w:pPr>
        <w:pStyle w:val="FirstParagraph"/>
      </w:pPr>
      <w:r>
        <w:rPr>
          <w:bCs/>
          <w:b/>
        </w:rPr>
        <w:t xml:space="preserve">TanStack Query (React Query) 5.90.5</w:t>
      </w:r>
    </w:p>
    <w:p>
      <w:pPr>
        <w:numPr>
          <w:ilvl w:val="0"/>
          <w:numId w:val="1012"/>
        </w:numPr>
        <w:pStyle w:val="Compact"/>
      </w:pPr>
      <w:r>
        <w:rPr>
          <w:bCs/>
          <w:b/>
        </w:rPr>
        <w:t xml:space="preserve">Purpose:</w:t>
      </w:r>
      <w:r>
        <w:t xml:space="preserve"> </w:t>
      </w:r>
      <w:r>
        <w:t xml:space="preserve">Server state synchronization</w:t>
      </w:r>
    </w:p>
    <w:p>
      <w:pPr>
        <w:numPr>
          <w:ilvl w:val="0"/>
          <w:numId w:val="1012"/>
        </w:numPr>
        <w:pStyle w:val="Compact"/>
      </w:pPr>
      <w:r>
        <w:rPr>
          <w:bCs/>
          <w:b/>
        </w:rPr>
        <w:t xml:space="preserve">Key Capabilities:</w:t>
      </w:r>
    </w:p>
    <w:p>
      <w:pPr>
        <w:numPr>
          <w:ilvl w:val="1"/>
          <w:numId w:val="1013"/>
        </w:numPr>
        <w:pStyle w:val="Compact"/>
      </w:pPr>
      <w:r>
        <w:t xml:space="preserve">Automatic background refetching</w:t>
      </w:r>
    </w:p>
    <w:p>
      <w:pPr>
        <w:numPr>
          <w:ilvl w:val="1"/>
          <w:numId w:val="1013"/>
        </w:numPr>
        <w:pStyle w:val="Compact"/>
      </w:pPr>
      <w:r>
        <w:t xml:space="preserve">Request deduplication</w:t>
      </w:r>
    </w:p>
    <w:p>
      <w:pPr>
        <w:numPr>
          <w:ilvl w:val="1"/>
          <w:numId w:val="1013"/>
        </w:numPr>
        <w:pStyle w:val="Compact"/>
      </w:pPr>
      <w:r>
        <w:t xml:space="preserve">Optimistic updates</w:t>
      </w:r>
    </w:p>
    <w:p>
      <w:pPr>
        <w:numPr>
          <w:ilvl w:val="1"/>
          <w:numId w:val="1013"/>
        </w:numPr>
        <w:pStyle w:val="Compact"/>
      </w:pPr>
      <w:r>
        <w:t xml:space="preserve">Pagination support with</w:t>
      </w:r>
      <w:r>
        <w:t xml:space="preserve"> </w:t>
      </w:r>
      <w:r>
        <w:rPr>
          <w:rStyle w:val="VerbatimChar"/>
        </w:rPr>
        <w:t xml:space="preserve">keepPreviousData</w:t>
      </w:r>
    </w:p>
    <w:p>
      <w:pPr>
        <w:numPr>
          <w:ilvl w:val="1"/>
          <w:numId w:val="1013"/>
        </w:numPr>
        <w:pStyle w:val="Compact"/>
      </w:pPr>
      <w:r>
        <w:t xml:space="preserve">Infinite scroll queries</w:t>
      </w:r>
    </w:p>
    <w:p>
      <w:pPr>
        <w:numPr>
          <w:ilvl w:val="1"/>
          <w:numId w:val="1013"/>
        </w:numPr>
        <w:pStyle w:val="Compact"/>
      </w:pPr>
      <w:r>
        <w:t xml:space="preserve">Query invalidation strategies</w:t>
      </w:r>
    </w:p>
    <w:p>
      <w:pPr>
        <w:numPr>
          <w:ilvl w:val="0"/>
          <w:numId w:val="1012"/>
        </w:numPr>
        <w:pStyle w:val="Compact"/>
      </w:pPr>
      <w:r>
        <w:rPr>
          <w:bCs/>
          <w:b/>
        </w:rPr>
        <w:t xml:space="preserve">Configuration:</w:t>
      </w:r>
      <w:r>
        <w:t xml:space="preserve"> </w:t>
      </w:r>
      <w:r>
        <w:t xml:space="preserve">Custom</w:t>
      </w:r>
      <w:r>
        <w:t xml:space="preserve"> </w:t>
      </w:r>
      <w:r>
        <w:rPr>
          <w:rStyle w:val="VerbatimChar"/>
        </w:rPr>
        <w:t xml:space="preserve">queryClient.js</w:t>
      </w:r>
      <w:r>
        <w:t xml:space="preserve"> </w:t>
      </w:r>
      <w:r>
        <w:t xml:space="preserve">with retry logic and stale time configuration</w:t>
      </w:r>
    </w:p>
    <w:p>
      <w:pPr>
        <w:pStyle w:val="FirstParagraph"/>
      </w:pPr>
      <w:r>
        <w:rPr>
          <w:bCs/>
          <w:b/>
        </w:rPr>
        <w:t xml:space="preserve">Zustand 5.0.8</w:t>
      </w:r>
    </w:p>
    <w:p>
      <w:pPr>
        <w:numPr>
          <w:ilvl w:val="0"/>
          <w:numId w:val="1014"/>
        </w:numPr>
        <w:pStyle w:val="Compact"/>
      </w:pPr>
      <w:r>
        <w:rPr>
          <w:bCs/>
          <w:b/>
        </w:rPr>
        <w:t xml:space="preserve">Purpose:</w:t>
      </w:r>
      <w:r>
        <w:t xml:space="preserve"> </w:t>
      </w:r>
      <w:r>
        <w:t xml:space="preserve">Client-side UI state</w:t>
      </w:r>
    </w:p>
    <w:p>
      <w:pPr>
        <w:numPr>
          <w:ilvl w:val="0"/>
          <w:numId w:val="1014"/>
        </w:numPr>
        <w:pStyle w:val="Compact"/>
      </w:pPr>
      <w:r>
        <w:rPr>
          <w:bCs/>
          <w:b/>
        </w:rPr>
        <w:t xml:space="preserve">Usage:</w:t>
      </w:r>
    </w:p>
    <w:p>
      <w:pPr>
        <w:numPr>
          <w:ilvl w:val="1"/>
          <w:numId w:val="1015"/>
        </w:numPr>
        <w:pStyle w:val="Compact"/>
      </w:pPr>
      <w:r>
        <w:rPr>
          <w:rStyle w:val="VerbatimChar"/>
        </w:rPr>
        <w:t xml:space="preserve">authStore.js</w:t>
      </w:r>
      <w:r>
        <w:t xml:space="preserve"> </w:t>
      </w:r>
      <w:r>
        <w:t xml:space="preserve">- Authentication state, user profile, permissions (204 lines of sophisticated state logic)</w:t>
      </w:r>
    </w:p>
    <w:p>
      <w:pPr>
        <w:numPr>
          <w:ilvl w:val="1"/>
          <w:numId w:val="1015"/>
        </w:numPr>
        <w:pStyle w:val="Compact"/>
      </w:pPr>
      <w:r>
        <w:rPr>
          <w:rStyle w:val="VerbatimChar"/>
        </w:rPr>
        <w:t xml:space="preserve">contactStore.js</w:t>
      </w:r>
      <w:r>
        <w:t xml:space="preserve"> </w:t>
      </w:r>
      <w:r>
        <w:t xml:space="preserve">- Contact-specific UI state</w:t>
      </w:r>
    </w:p>
    <w:p>
      <w:pPr>
        <w:numPr>
          <w:ilvl w:val="1"/>
          <w:numId w:val="1015"/>
        </w:numPr>
        <w:pStyle w:val="Compact"/>
      </w:pPr>
      <w:r>
        <w:rPr>
          <w:rStyle w:val="VerbatimChar"/>
        </w:rPr>
        <w:t xml:space="preserve">profileStore.js</w:t>
      </w:r>
      <w:r>
        <w:t xml:space="preserve"> </w:t>
      </w:r>
      <w:r>
        <w:t xml:space="preserve">- User preferences</w:t>
      </w:r>
    </w:p>
    <w:p>
      <w:pPr>
        <w:numPr>
          <w:ilvl w:val="1"/>
          <w:numId w:val="1015"/>
        </w:numPr>
        <w:pStyle w:val="Compact"/>
      </w:pPr>
      <w:r>
        <w:rPr>
          <w:rStyle w:val="VerbatimChar"/>
        </w:rPr>
        <w:t xml:space="preserve">lookupStore.js</w:t>
      </w:r>
      <w:r>
        <w:t xml:space="preserve"> </w:t>
      </w:r>
      <w:r>
        <w:t xml:space="preserve">- Dropdown/enum data</w:t>
      </w:r>
    </w:p>
    <w:p>
      <w:pPr>
        <w:numPr>
          <w:ilvl w:val="0"/>
          <w:numId w:val="1014"/>
        </w:numPr>
        <w:pStyle w:val="Compact"/>
      </w:pPr>
      <w:r>
        <w:rPr>
          <w:bCs/>
          <w:b/>
        </w:rPr>
        <w:t xml:space="preserve">Why Zustand?</w:t>
      </w:r>
      <w:r>
        <w:t xml:space="preserve"> </w:t>
      </w:r>
      <w:r>
        <w:t xml:space="preserve">Minimal boilerplate, no Provider hell, excellent TypeScript support, middleware for persistence</w:t>
      </w:r>
    </w:p>
    <w:p>
      <w:pPr>
        <w:pStyle w:val="FirstParagraph"/>
      </w:pPr>
      <w:r>
        <w:rPr>
          <w:bCs/>
          <w:b/>
        </w:rPr>
        <w:t xml:space="preserve">Persistence Strategy:</w:t>
      </w:r>
    </w:p>
    <w:p>
      <w:pPr>
        <w:pStyle w:val="SourceCode"/>
      </w:pPr>
      <w:r>
        <w:rPr>
          <w:rStyle w:val="CommentTok"/>
        </w:rPr>
        <w:t xml:space="preserve">// authStore.js implements localStorage persistence with Zustand middleware</w:t>
      </w:r>
      <w:r>
        <w:br/>
      </w:r>
      <w:r>
        <w:rPr>
          <w:rStyle w:val="FunctionTok"/>
        </w:rPr>
        <w:t xml:space="preserve">persist</w:t>
      </w:r>
      <w:r>
        <w:rPr>
          <w:rStyle w:val="NormalTok"/>
        </w:rPr>
        <w:t xml:space="preserve">(</w:t>
      </w:r>
      <w:r>
        <w:br/>
      </w:r>
      <w:r>
        <w:rPr>
          <w:rStyle w:val="NormalTok"/>
        </w:rPr>
        <w:t xml:space="preserve">  (</w:t>
      </w:r>
      <w:r>
        <w:rPr>
          <w:rStyle w:val="KeywordTok"/>
        </w:rPr>
        <w:t xml:space="preserve">set</w:t>
      </w:r>
      <w:r>
        <w:rPr>
          <w:rStyle w:val="OperatorTok"/>
        </w:rPr>
        <w:t xml:space="preserve">,</w:t>
      </w:r>
      <w:r>
        <w:rPr>
          <w:rStyle w:val="NormalTok"/>
        </w:rPr>
        <w:t xml:space="preserve"> </w:t>
      </w:r>
      <w:r>
        <w:rPr>
          <w:rStyle w:val="KeywordTok"/>
        </w:rPr>
        <w:t xml:space="preserve">get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isAuthenticated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mmentTok"/>
        </w:rPr>
        <w:t xml:space="preserve">// ... complex state logic</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'auth-storage'</w:t>
      </w:r>
      <w:r>
        <w:rPr>
          <w:rStyle w:val="OperatorTok"/>
        </w:rPr>
        <w:t xml:space="preserve">,</w:t>
      </w:r>
      <w:r>
        <w:br/>
      </w:r>
      <w:r>
        <w:rPr>
          <w:rStyle w:val="NormalTok"/>
        </w:rPr>
        <w:t xml:space="preserve">    </w:t>
      </w:r>
      <w:r>
        <w:rPr>
          <w:rStyle w:val="DataTypeTok"/>
        </w:rPr>
        <w:t xml:space="preserve">storage</w:t>
      </w:r>
      <w:r>
        <w:rPr>
          <w:rStyle w:val="OperatorTok"/>
        </w:rPr>
        <w:t xml:space="preserve">:</w:t>
      </w:r>
      <w:r>
        <w:rPr>
          <w:rStyle w:val="NormalTok"/>
        </w:rPr>
        <w:t xml:space="preserve"> </w:t>
      </w:r>
      <w:r>
        <w:rPr>
          <w:rStyle w:val="FunctionTok"/>
        </w:rPr>
        <w:t xml:space="preserve">createJSONStorage</w:t>
      </w:r>
      <w:r>
        <w:rPr>
          <w:rStyle w:val="NormalTok"/>
        </w:rPr>
        <w:t xml:space="preserve">(() </w:t>
      </w:r>
      <w:r>
        <w:rPr>
          <w:rStyle w:val="KeywordTok"/>
        </w:rPr>
        <w:t xml:space="preserve">=&gt;</w:t>
      </w:r>
      <w:r>
        <w:rPr>
          <w:rStyle w:val="NormalTok"/>
        </w:rPr>
        <w:t xml:space="preserve"> localStorage)</w:t>
      </w:r>
      <w:r>
        <w:br/>
      </w:r>
      <w:r>
        <w:rPr>
          <w:rStyle w:val="NormalTok"/>
        </w:rPr>
        <w:t xml:space="preserve">  }</w:t>
      </w:r>
      <w:r>
        <w:br/>
      </w:r>
      <w:r>
        <w:rPr>
          <w:rStyle w:val="NormalTok"/>
        </w:rPr>
        <w:t xml:space="preserve">)</w:t>
      </w:r>
    </w:p>
    <w:bookmarkEnd w:id="33"/>
    <w:bookmarkStart w:id="34" w:name="X025041a33a684ce65cbe1faed65352964918318"/>
    <w:p>
      <w:pPr>
        <w:pStyle w:val="Heading3"/>
      </w:pPr>
      <w:r>
        <w:t xml:space="preserve">3.4 HTTP Client &amp; API Integration</w:t>
      </w:r>
    </w:p>
    <w:p>
      <w:pPr>
        <w:pStyle w:val="FirstParagraph"/>
      </w:pPr>
      <w:r>
        <w:rPr>
          <w:bCs/>
          <w:b/>
        </w:rPr>
        <w:t xml:space="preserve">Axios 1.12.2</w:t>
      </w:r>
    </w:p>
    <w:p>
      <w:pPr>
        <w:numPr>
          <w:ilvl w:val="0"/>
          <w:numId w:val="1016"/>
        </w:numPr>
        <w:pStyle w:val="Compact"/>
      </w:pPr>
      <w:r>
        <w:rPr>
          <w:bCs/>
          <w:b/>
        </w:rPr>
        <w:t xml:space="preserve">Custom Client Setup:</w:t>
      </w:r>
      <w:r>
        <w:t xml:space="preserve"> </w:t>
      </w:r>
      <w:r>
        <w:t xml:space="preserve">Centralized API client with base URL configuration</w:t>
      </w:r>
    </w:p>
    <w:p>
      <w:pPr>
        <w:numPr>
          <w:ilvl w:val="0"/>
          <w:numId w:val="1016"/>
        </w:numPr>
        <w:pStyle w:val="Compact"/>
      </w:pPr>
      <w:r>
        <w:rPr>
          <w:bCs/>
          <w:b/>
        </w:rPr>
        <w:t xml:space="preserve">Interceptors:</w:t>
      </w:r>
    </w:p>
    <w:p>
      <w:pPr>
        <w:numPr>
          <w:ilvl w:val="1"/>
          <w:numId w:val="1017"/>
        </w:numPr>
        <w:pStyle w:val="Compact"/>
      </w:pPr>
      <w:r>
        <w:t xml:space="preserve">Request: Automatic credential inclusion</w:t>
      </w:r>
    </w:p>
    <w:p>
      <w:pPr>
        <w:numPr>
          <w:ilvl w:val="1"/>
          <w:numId w:val="1017"/>
        </w:numPr>
        <w:pStyle w:val="Compact"/>
      </w:pPr>
      <w:r>
        <w:t xml:space="preserve">Response: Global error handling, 401 redirect logic, permission error differentiation</w:t>
      </w:r>
    </w:p>
    <w:p>
      <w:pPr>
        <w:numPr>
          <w:ilvl w:val="0"/>
          <w:numId w:val="1016"/>
        </w:numPr>
        <w:pStyle w:val="Compact"/>
      </w:pPr>
      <w:r>
        <w:rPr>
          <w:bCs/>
          <w:b/>
        </w:rPr>
        <w:t xml:space="preserve">Configuration:</w:t>
      </w:r>
    </w:p>
    <w:p>
      <w:pPr>
        <w:pStyle w:val="SourceCode"/>
      </w:pPr>
      <w:r>
        <w:rPr>
          <w:rStyle w:val="KeywordTok"/>
        </w:rPr>
        <w:t xml:space="preserve">const</w:t>
      </w:r>
      <w:r>
        <w:rPr>
          <w:rStyle w:val="NormalTok"/>
        </w:rPr>
        <w:t xml:space="preserve"> API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baseURL</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VITE_API_BASE_URL</w:t>
      </w:r>
      <w:r>
        <w:rPr>
          <w:rStyle w:val="NormalTok"/>
        </w:rPr>
        <w:t xml:space="preserve"> </w:t>
      </w:r>
      <w:r>
        <w:rPr>
          <w:rStyle w:val="OperatorTok"/>
        </w:rPr>
        <w:t xml:space="preserve">||</w:t>
      </w:r>
      <w:r>
        <w:rPr>
          <w:rStyle w:val="NormalTok"/>
        </w:rPr>
        <w:t xml:space="preserve"> </w:t>
      </w:r>
      <w:r>
        <w:rPr>
          <w:rStyle w:val="StringTok"/>
        </w:rPr>
        <w:t xml:space="preserve">"http://localhost:4650/api/v1"</w:t>
      </w:r>
      <w:r>
        <w:rPr>
          <w:rStyle w:val="OperatorTok"/>
        </w:rPr>
        <w:t xml:space="preserve">,</w:t>
      </w:r>
      <w:r>
        <w:br/>
      </w:r>
      <w:r>
        <w:rPr>
          <w:rStyle w:val="NormalTok"/>
        </w:rPr>
        <w:t xml:space="preserve">  </w:t>
      </w:r>
      <w:r>
        <w:rPr>
          <w:rStyle w:val="DataTypeTok"/>
        </w:rPr>
        <w:t xml:space="preserve">withCredentials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Critical for cookie-based auth</w:t>
      </w:r>
      <w:r>
        <w:br/>
      </w:r>
      <w:r>
        <w:rPr>
          <w:rStyle w:val="NormalTok"/>
        </w:rPr>
        <w:t xml:space="preserve">  </w:t>
      </w:r>
      <w:r>
        <w:rPr>
          <w:rStyle w:val="DataTypeTok"/>
        </w:rPr>
        <w:t xml:space="preserve">timeout</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br/>
      </w:r>
      <w:r>
        <w:rPr>
          <w:rStyle w:val="NormalTok"/>
        </w:rPr>
        <w:t xml:space="preserve">})</w:t>
      </w:r>
      <w:r>
        <w:rPr>
          <w:rStyle w:val="OperatorTok"/>
        </w:rPr>
        <w:t xml:space="preserve">;</w:t>
      </w:r>
    </w:p>
    <w:bookmarkEnd w:id="34"/>
    <w:bookmarkStart w:id="35" w:name="X552cf45c1ca2ac2c7b91841fb12786244c9d6f9"/>
    <w:p>
      <w:pPr>
        <w:pStyle w:val="Heading3"/>
      </w:pPr>
      <w:r>
        <w:t xml:space="preserve">3.5 Form Management &amp; Validation</w:t>
      </w:r>
    </w:p>
    <w:p>
      <w:pPr>
        <w:pStyle w:val="FirstParagraph"/>
      </w:pPr>
      <w:r>
        <w:rPr>
          <w:bCs/>
          <w:b/>
        </w:rPr>
        <w:t xml:space="preserve">Formik 2.4.6</w:t>
      </w:r>
    </w:p>
    <w:p>
      <w:pPr>
        <w:numPr>
          <w:ilvl w:val="0"/>
          <w:numId w:val="1018"/>
        </w:numPr>
        <w:pStyle w:val="Compact"/>
      </w:pPr>
      <w:r>
        <w:rPr>
          <w:bCs/>
          <w:b/>
        </w:rPr>
        <w:t xml:space="preserve">Purpose:</w:t>
      </w:r>
      <w:r>
        <w:t xml:space="preserve"> </w:t>
      </w:r>
      <w:r>
        <w:t xml:space="preserve">Complex form state management</w:t>
      </w:r>
    </w:p>
    <w:p>
      <w:pPr>
        <w:numPr>
          <w:ilvl w:val="0"/>
          <w:numId w:val="1018"/>
        </w:numPr>
        <w:pStyle w:val="Compact"/>
      </w:pPr>
      <w:r>
        <w:rPr>
          <w:bCs/>
          <w:b/>
        </w:rPr>
        <w:t xml:space="preserve">Features Used:</w:t>
      </w:r>
    </w:p>
    <w:p>
      <w:pPr>
        <w:numPr>
          <w:ilvl w:val="1"/>
          <w:numId w:val="1019"/>
        </w:numPr>
        <w:pStyle w:val="Compact"/>
      </w:pPr>
      <w:r>
        <w:t xml:space="preserve">Field-level validation</w:t>
      </w:r>
    </w:p>
    <w:p>
      <w:pPr>
        <w:numPr>
          <w:ilvl w:val="1"/>
          <w:numId w:val="1019"/>
        </w:numPr>
        <w:pStyle w:val="Compact"/>
      </w:pPr>
      <w:r>
        <w:t xml:space="preserve">Form-level validation</w:t>
      </w:r>
    </w:p>
    <w:p>
      <w:pPr>
        <w:numPr>
          <w:ilvl w:val="1"/>
          <w:numId w:val="1019"/>
        </w:numPr>
        <w:pStyle w:val="Compact"/>
      </w:pPr>
      <w:r>
        <w:t xml:space="preserve">Async validation support</w:t>
      </w:r>
    </w:p>
    <w:p>
      <w:pPr>
        <w:numPr>
          <w:ilvl w:val="1"/>
          <w:numId w:val="1019"/>
        </w:numPr>
        <w:pStyle w:val="Compact"/>
      </w:pPr>
      <w:r>
        <w:t xml:space="preserve">Touched/dirty state tracking</w:t>
      </w:r>
    </w:p>
    <w:p>
      <w:pPr>
        <w:numPr>
          <w:ilvl w:val="1"/>
          <w:numId w:val="1019"/>
        </w:numPr>
        <w:pStyle w:val="Compact"/>
      </w:pPr>
      <w:r>
        <w:t xml:space="preserve">Submit error handling</w:t>
      </w:r>
    </w:p>
    <w:p>
      <w:pPr>
        <w:pStyle w:val="FirstParagraph"/>
      </w:pPr>
      <w:r>
        <w:rPr>
          <w:bCs/>
          <w:b/>
        </w:rPr>
        <w:t xml:space="preserve">Yup 1.7.1</w:t>
      </w:r>
    </w:p>
    <w:p>
      <w:pPr>
        <w:numPr>
          <w:ilvl w:val="0"/>
          <w:numId w:val="1020"/>
        </w:numPr>
        <w:pStyle w:val="Compact"/>
      </w:pPr>
      <w:r>
        <w:rPr>
          <w:bCs/>
          <w:b/>
        </w:rPr>
        <w:t xml:space="preserve">Purpose:</w:t>
      </w:r>
      <w:r>
        <w:t xml:space="preserve"> </w:t>
      </w:r>
      <w:r>
        <w:t xml:space="preserve">Schema-based validation</w:t>
      </w:r>
    </w:p>
    <w:p>
      <w:pPr>
        <w:numPr>
          <w:ilvl w:val="0"/>
          <w:numId w:val="1020"/>
        </w:numPr>
        <w:pStyle w:val="Compact"/>
      </w:pPr>
      <w:r>
        <w:rPr>
          <w:bCs/>
          <w:b/>
        </w:rPr>
        <w:t xml:space="preserve">Integration:</w:t>
      </w:r>
      <w:r>
        <w:t xml:space="preserve"> </w:t>
      </w:r>
      <w:r>
        <w:t xml:space="preserve">Seamlessly integrated with Formik</w:t>
      </w:r>
    </w:p>
    <w:p>
      <w:pPr>
        <w:numPr>
          <w:ilvl w:val="0"/>
          <w:numId w:val="1020"/>
        </w:numPr>
        <w:pStyle w:val="Compact"/>
      </w:pPr>
      <w:r>
        <w:rPr>
          <w:bCs/>
          <w:b/>
        </w:rPr>
        <w:t xml:space="preserve">Example Schema:</w:t>
      </w:r>
    </w:p>
    <w:p>
      <w:pPr>
        <w:pStyle w:val="SourceCode"/>
      </w:pPr>
      <w:r>
        <w:rPr>
          <w:rStyle w:val="NormalTok"/>
        </w:rPr>
        <w:t xml:space="preserve">yup</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yup</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required</w:t>
      </w:r>
      <w:r>
        <w:rPr>
          <w:rStyle w:val="NormalTok"/>
        </w:rPr>
        <w:t xml:space="preserve">(</w:t>
      </w:r>
      <w:r>
        <w:rPr>
          <w:rStyle w:val="StringTok"/>
        </w:rPr>
        <w:t xml:space="preserve">'Name is required'</w:t>
      </w:r>
      <w:r>
        <w:rPr>
          <w:rStyle w:val="NormalTok"/>
        </w:rPr>
        <w:t xml:space="preserv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yup</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StringTok"/>
        </w:rPr>
        <w:t xml:space="preserve">'Invalid email'</w:t>
      </w:r>
      <w:r>
        <w:rPr>
          <w:rStyle w:val="NormalTok"/>
        </w:rPr>
        <w:t xml:space="preserve">)</w:t>
      </w:r>
      <w:r>
        <w:rPr>
          <w:rStyle w:val="OperatorTok"/>
        </w:rPr>
        <w:t xml:space="preserve">.</w:t>
      </w:r>
      <w:r>
        <w:rPr>
          <w:rStyle w:val="FunctionTok"/>
        </w:rPr>
        <w:t xml:space="preserve">required</w:t>
      </w:r>
      <w:r>
        <w:rPr>
          <w:rStyle w:val="NormalTok"/>
        </w:rPr>
        <w:t xml:space="preserve">(</w:t>
      </w:r>
      <w:r>
        <w:rPr>
          <w:rStyle w:val="StringTok"/>
        </w:rPr>
        <w:t xml:space="preserve">'Email is required'</w:t>
      </w:r>
      <w:r>
        <w:rPr>
          <w:rStyle w:val="NormalTok"/>
        </w:rPr>
        <w:t xml:space="preserve">)</w:t>
      </w:r>
      <w:r>
        <w:rPr>
          <w:rStyle w:val="OperatorTok"/>
        </w:rPr>
        <w:t xml:space="preserve">,</w:t>
      </w:r>
      <w:r>
        <w:br/>
      </w:r>
      <w:r>
        <w:rPr>
          <w:rStyle w:val="NormalTok"/>
        </w:rPr>
        <w:t xml:space="preserve">  </w:t>
      </w:r>
      <w:r>
        <w:rPr>
          <w:rStyle w:val="DataTypeTok"/>
        </w:rPr>
        <w:t xml:space="preserve">phone</w:t>
      </w:r>
      <w:r>
        <w:rPr>
          <w:rStyle w:val="OperatorTok"/>
        </w:rPr>
        <w:t xml:space="preserve">:</w:t>
      </w:r>
      <w:r>
        <w:rPr>
          <w:rStyle w:val="NormalTok"/>
        </w:rPr>
        <w:t xml:space="preserve"> yup</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matches</w:t>
      </w:r>
      <w:r>
        <w:rPr>
          <w:rStyle w:val="NormalTok"/>
        </w:rPr>
        <w:t xml:space="preserve">(</w:t>
      </w:r>
      <w:r>
        <w:rPr>
          <w:rStyle w:val="SpecialStringTok"/>
        </w:rPr>
        <w:t xml:space="preserve">/</w:t>
      </w:r>
      <w:r>
        <w:rPr>
          <w:rStyle w:val="SpecialCharTok"/>
        </w:rPr>
        <w:t xml:space="preserve">^[\d\s\-+()]+$</w:t>
      </w:r>
      <w:r>
        <w:rPr>
          <w:rStyle w:val="SpecialStringTok"/>
        </w:rPr>
        <w:t xml:space="preserve">/</w:t>
      </w:r>
      <w:r>
        <w:rPr>
          <w:rStyle w:val="OperatorTok"/>
        </w:rPr>
        <w:t xml:space="preserve">,</w:t>
      </w:r>
      <w:r>
        <w:rPr>
          <w:rStyle w:val="NormalTok"/>
        </w:rPr>
        <w:t xml:space="preserve"> </w:t>
      </w:r>
      <w:r>
        <w:rPr>
          <w:rStyle w:val="StringTok"/>
        </w:rPr>
        <w:t xml:space="preserve">'Invalid phone number'</w:t>
      </w:r>
      <w:r>
        <w:rPr>
          <w:rStyle w:val="NormalTok"/>
        </w:rPr>
        <w:t xml:space="preserve">)</w:t>
      </w:r>
      <w:r>
        <w:br/>
      </w:r>
      <w:r>
        <w:rPr>
          <w:rStyle w:val="NormalTok"/>
        </w:rPr>
        <w:t xml:space="preserve">})</w:t>
      </w:r>
    </w:p>
    <w:bookmarkEnd w:id="35"/>
    <w:bookmarkStart w:id="36" w:name="Xd93325b111fd2268789adfed04e90fcdc0a180a"/>
    <w:p>
      <w:pPr>
        <w:pStyle w:val="Heading3"/>
      </w:pPr>
      <w:r>
        <w:t xml:space="preserve">3.6 Styling &amp; UI Framework</w:t>
      </w:r>
    </w:p>
    <w:p>
      <w:pPr>
        <w:pStyle w:val="FirstParagraph"/>
      </w:pPr>
      <w:r>
        <w:rPr>
          <w:bCs/>
          <w:b/>
        </w:rPr>
        <w:t xml:space="preserve">Tailwind CSS 4.1.14</w:t>
      </w:r>
    </w:p>
    <w:p>
      <w:pPr>
        <w:numPr>
          <w:ilvl w:val="0"/>
          <w:numId w:val="1021"/>
        </w:numPr>
        <w:pStyle w:val="Compact"/>
      </w:pPr>
      <w:r>
        <w:rPr>
          <w:bCs/>
          <w:b/>
        </w:rPr>
        <w:t xml:space="preserve">Utility-First Approach:</w:t>
      </w:r>
      <w:r>
        <w:t xml:space="preserve"> </w:t>
      </w:r>
      <w:r>
        <w:t xml:space="preserve">Rapid UI development with atomic CSS classes</w:t>
      </w:r>
    </w:p>
    <w:p>
      <w:pPr>
        <w:numPr>
          <w:ilvl w:val="0"/>
          <w:numId w:val="1021"/>
        </w:numPr>
        <w:pStyle w:val="Compact"/>
      </w:pPr>
      <w:r>
        <w:rPr>
          <w:bCs/>
          <w:b/>
        </w:rPr>
        <w:t xml:space="preserve">Vite Plugin Integration:</w:t>
      </w:r>
      <w:r>
        <w:t xml:space="preserve"> </w:t>
      </w:r>
      <w:r>
        <w:rPr>
          <w:rStyle w:val="VerbatimChar"/>
        </w:rPr>
        <w:t xml:space="preserve">@tailwindcss/vite</w:t>
      </w:r>
      <w:r>
        <w:t xml:space="preserve"> </w:t>
      </w:r>
      <w:r>
        <w:t xml:space="preserve">for optimal performance</w:t>
      </w:r>
    </w:p>
    <w:p>
      <w:pPr>
        <w:numPr>
          <w:ilvl w:val="0"/>
          <w:numId w:val="1021"/>
        </w:numPr>
        <w:pStyle w:val="Compact"/>
      </w:pPr>
      <w:r>
        <w:rPr>
          <w:bCs/>
          <w:b/>
        </w:rPr>
        <w:t xml:space="preserve">Custom Configuration:</w:t>
      </w:r>
      <w:r>
        <w:t xml:space="preserve"> </w:t>
      </w:r>
      <w:r>
        <w:t xml:space="preserve">Extended color palette, custom spacing, responsive breakpoints</w:t>
      </w:r>
    </w:p>
    <w:p>
      <w:pPr>
        <w:numPr>
          <w:ilvl w:val="0"/>
          <w:numId w:val="1021"/>
        </w:numPr>
        <w:pStyle w:val="Compact"/>
      </w:pPr>
      <w:r>
        <w:rPr>
          <w:bCs/>
          <w:b/>
        </w:rPr>
        <w:t xml:space="preserve">JIT Compiler:</w:t>
      </w:r>
      <w:r>
        <w:t xml:space="preserve"> </w:t>
      </w:r>
      <w:r>
        <w:t xml:space="preserve">On-demand generation of utility classes</w:t>
      </w:r>
    </w:p>
    <w:p>
      <w:pPr>
        <w:pStyle w:val="FirstParagraph"/>
      </w:pPr>
      <w:r>
        <w:rPr>
          <w:bCs/>
          <w:b/>
        </w:rPr>
        <w:t xml:space="preserve">Headless UI 2.2.9</w:t>
      </w:r>
    </w:p>
    <w:p>
      <w:pPr>
        <w:numPr>
          <w:ilvl w:val="0"/>
          <w:numId w:val="1022"/>
        </w:numPr>
        <w:pStyle w:val="Compact"/>
      </w:pPr>
      <w:r>
        <w:rPr>
          <w:bCs/>
          <w:b/>
        </w:rPr>
        <w:t xml:space="preserve">Purpose:</w:t>
      </w:r>
      <w:r>
        <w:t xml:space="preserve"> </w:t>
      </w:r>
      <w:r>
        <w:t xml:space="preserve">Unstyled, accessible UI components</w:t>
      </w:r>
    </w:p>
    <w:p>
      <w:pPr>
        <w:numPr>
          <w:ilvl w:val="0"/>
          <w:numId w:val="1022"/>
        </w:numPr>
        <w:pStyle w:val="Compact"/>
      </w:pPr>
      <w:r>
        <w:rPr>
          <w:bCs/>
          <w:b/>
        </w:rPr>
        <w:t xml:space="preserve">Components Used:</w:t>
      </w:r>
    </w:p>
    <w:p>
      <w:pPr>
        <w:numPr>
          <w:ilvl w:val="1"/>
          <w:numId w:val="1023"/>
        </w:numPr>
        <w:pStyle w:val="Compact"/>
      </w:pPr>
      <w:r>
        <w:t xml:space="preserve">Dialog (modals)</w:t>
      </w:r>
    </w:p>
    <w:p>
      <w:pPr>
        <w:numPr>
          <w:ilvl w:val="1"/>
          <w:numId w:val="1023"/>
        </w:numPr>
        <w:pStyle w:val="Compact"/>
      </w:pPr>
      <w:r>
        <w:t xml:space="preserve">Listbox (dropdowns)</w:t>
      </w:r>
    </w:p>
    <w:p>
      <w:pPr>
        <w:numPr>
          <w:ilvl w:val="1"/>
          <w:numId w:val="1023"/>
        </w:numPr>
        <w:pStyle w:val="Compact"/>
      </w:pPr>
      <w:r>
        <w:t xml:space="preserve">Combobox (autocomplete)</w:t>
      </w:r>
    </w:p>
    <w:p>
      <w:pPr>
        <w:numPr>
          <w:ilvl w:val="1"/>
          <w:numId w:val="1023"/>
        </w:numPr>
        <w:pStyle w:val="Compact"/>
      </w:pPr>
      <w:r>
        <w:t xml:space="preserve">Tab (tab navigation)</w:t>
      </w:r>
    </w:p>
    <w:p>
      <w:pPr>
        <w:numPr>
          <w:ilvl w:val="0"/>
          <w:numId w:val="1022"/>
        </w:numPr>
        <w:pStyle w:val="Compact"/>
      </w:pPr>
      <w:r>
        <w:rPr>
          <w:bCs/>
          <w:b/>
        </w:rPr>
        <w:t xml:space="preserve">Why Headless?</w:t>
      </w:r>
      <w:r>
        <w:t xml:space="preserve"> </w:t>
      </w:r>
      <w:r>
        <w:t xml:space="preserve">Complete styling control while maintaining WCAG 2.1 accessibility</w:t>
      </w:r>
    </w:p>
    <w:bookmarkEnd w:id="36"/>
    <w:bookmarkStart w:id="37" w:name="X2dbe3b249c7ceccc0c54a9044837cdfea0f5cbf"/>
    <w:p>
      <w:pPr>
        <w:pStyle w:val="Heading3"/>
      </w:pPr>
      <w:r>
        <w:t xml:space="preserve">3.7 Icons &amp; Visual Assets</w:t>
      </w:r>
    </w:p>
    <w:p>
      <w:pPr>
        <w:pStyle w:val="FirstParagraph"/>
      </w:pPr>
      <w:r>
        <w:rPr>
          <w:bCs/>
          <w:b/>
        </w:rPr>
        <w:t xml:space="preserve">Lucide React 0.562.0</w:t>
      </w:r>
    </w:p>
    <w:p>
      <w:pPr>
        <w:numPr>
          <w:ilvl w:val="0"/>
          <w:numId w:val="1024"/>
        </w:numPr>
        <w:pStyle w:val="Compact"/>
      </w:pPr>
      <w:r>
        <w:t xml:space="preserve">Modern, consistent icon library</w:t>
      </w:r>
    </w:p>
    <w:p>
      <w:pPr>
        <w:numPr>
          <w:ilvl w:val="0"/>
          <w:numId w:val="1024"/>
        </w:numPr>
        <w:pStyle w:val="Compact"/>
      </w:pPr>
      <w:r>
        <w:t xml:space="preserve">Tree-shakeable (only import used icons)</w:t>
      </w:r>
    </w:p>
    <w:p>
      <w:pPr>
        <w:numPr>
          <w:ilvl w:val="0"/>
          <w:numId w:val="1024"/>
        </w:numPr>
        <w:pStyle w:val="Compact"/>
      </w:pPr>
      <w:r>
        <w:t xml:space="preserve">1000+ icons available</w:t>
      </w:r>
    </w:p>
    <w:p>
      <w:pPr>
        <w:pStyle w:val="FirstParagraph"/>
      </w:pPr>
      <w:r>
        <w:rPr>
          <w:bCs/>
          <w:b/>
        </w:rPr>
        <w:t xml:space="preserve">React Icons 5.5.0</w:t>
      </w:r>
    </w:p>
    <w:p>
      <w:pPr>
        <w:numPr>
          <w:ilvl w:val="0"/>
          <w:numId w:val="1025"/>
        </w:numPr>
        <w:pStyle w:val="Compact"/>
      </w:pPr>
      <w:r>
        <w:t xml:space="preserve">Additional icon sets (Font Awesome, Material Design, etc.)</w:t>
      </w:r>
    </w:p>
    <w:p>
      <w:pPr>
        <w:numPr>
          <w:ilvl w:val="0"/>
          <w:numId w:val="1025"/>
        </w:numPr>
        <w:pStyle w:val="Compact"/>
      </w:pPr>
      <w:r>
        <w:t xml:space="preserve">Fallback for specialized icons</w:t>
      </w:r>
    </w:p>
    <w:p>
      <w:pPr>
        <w:pStyle w:val="FirstParagraph"/>
      </w:pPr>
      <w:r>
        <w:rPr>
          <w:bCs/>
          <w:b/>
        </w:rPr>
        <w:t xml:space="preserve">Custom SVG Components:</w:t>
      </w:r>
    </w:p>
    <w:p>
      <w:pPr>
        <w:numPr>
          <w:ilvl w:val="0"/>
          <w:numId w:val="1026"/>
        </w:numPr>
        <w:pStyle w:val="Compact"/>
      </w:pPr>
      <w:r>
        <w:t xml:space="preserve">Logo components in</w:t>
      </w:r>
      <w:r>
        <w:t xml:space="preserve"> </w:t>
      </w:r>
      <w:r>
        <w:rPr>
          <w:rStyle w:val="VerbatimChar"/>
        </w:rPr>
        <w:t xml:space="preserve">assets/icons/logo/</w:t>
      </w:r>
    </w:p>
    <w:p>
      <w:pPr>
        <w:numPr>
          <w:ilvl w:val="0"/>
          <w:numId w:val="1026"/>
        </w:numPr>
        <w:pStyle w:val="Compact"/>
      </w:pPr>
      <w:r>
        <w:t xml:space="preserve">Dashboard-specific icons in</w:t>
      </w:r>
      <w:r>
        <w:t xml:space="preserve"> </w:t>
      </w:r>
      <w:r>
        <w:rPr>
          <w:rStyle w:val="VerbatimChar"/>
        </w:rPr>
        <w:t xml:space="preserve">assets/icons/dashboard/</w:t>
      </w:r>
    </w:p>
    <w:p>
      <w:pPr>
        <w:numPr>
          <w:ilvl w:val="0"/>
          <w:numId w:val="1026"/>
        </w:numPr>
        <w:pStyle w:val="Compact"/>
      </w:pPr>
      <w:r>
        <w:t xml:space="preserve">Form-specific icons in</w:t>
      </w:r>
      <w:r>
        <w:t xml:space="preserve"> </w:t>
      </w:r>
      <w:r>
        <w:rPr>
          <w:rStyle w:val="VerbatimChar"/>
        </w:rPr>
        <w:t xml:space="preserve">assets/icons/form/</w:t>
      </w:r>
    </w:p>
    <w:bookmarkEnd w:id="37"/>
    <w:bookmarkStart w:id="38" w:name="Xb5bfee499a87ac97e549b5e956af247aedf595c"/>
    <w:p>
      <w:pPr>
        <w:pStyle w:val="Heading3"/>
      </w:pPr>
      <w:r>
        <w:t xml:space="preserve">3.8 Animation &amp; Interaction</w:t>
      </w:r>
    </w:p>
    <w:p>
      <w:pPr>
        <w:pStyle w:val="FirstParagraph"/>
      </w:pPr>
      <w:r>
        <w:rPr>
          <w:bCs/>
          <w:b/>
        </w:rPr>
        <w:t xml:space="preserve">Framer Motion 12.25.0</w:t>
      </w:r>
    </w:p>
    <w:p>
      <w:pPr>
        <w:numPr>
          <w:ilvl w:val="0"/>
          <w:numId w:val="1027"/>
        </w:numPr>
        <w:pStyle w:val="Compact"/>
      </w:pPr>
      <w:r>
        <w:rPr>
          <w:bCs/>
          <w:b/>
        </w:rPr>
        <w:t xml:space="preserve">Purpose:</w:t>
      </w:r>
      <w:r>
        <w:t xml:space="preserve"> </w:t>
      </w:r>
      <w:r>
        <w:t xml:space="preserve">Production-ready animation library</w:t>
      </w:r>
    </w:p>
    <w:p>
      <w:pPr>
        <w:numPr>
          <w:ilvl w:val="0"/>
          <w:numId w:val="1027"/>
        </w:numPr>
        <w:pStyle w:val="Compact"/>
      </w:pPr>
      <w:r>
        <w:rPr>
          <w:bCs/>
          <w:b/>
        </w:rPr>
        <w:t xml:space="preserve">Usage:</w:t>
      </w:r>
    </w:p>
    <w:p>
      <w:pPr>
        <w:numPr>
          <w:ilvl w:val="1"/>
          <w:numId w:val="1028"/>
        </w:numPr>
        <w:pStyle w:val="Compact"/>
      </w:pPr>
      <w:r>
        <w:t xml:space="preserve">Page transitions</w:t>
      </w:r>
    </w:p>
    <w:p>
      <w:pPr>
        <w:numPr>
          <w:ilvl w:val="1"/>
          <w:numId w:val="1028"/>
        </w:numPr>
        <w:pStyle w:val="Compact"/>
      </w:pPr>
      <w:r>
        <w:t xml:space="preserve">Modal enter/exit animations</w:t>
      </w:r>
    </w:p>
    <w:p>
      <w:pPr>
        <w:numPr>
          <w:ilvl w:val="1"/>
          <w:numId w:val="1028"/>
        </w:numPr>
        <w:pStyle w:val="Compact"/>
      </w:pPr>
      <w:r>
        <w:t xml:space="preserve">Hover effects</w:t>
      </w:r>
    </w:p>
    <w:p>
      <w:pPr>
        <w:numPr>
          <w:ilvl w:val="1"/>
          <w:numId w:val="1028"/>
        </w:numPr>
        <w:pStyle w:val="Compact"/>
      </w:pPr>
      <w:r>
        <w:t xml:space="preserve">Gesture-based interactions</w:t>
      </w:r>
    </w:p>
    <w:p>
      <w:pPr>
        <w:numPr>
          <w:ilvl w:val="0"/>
          <w:numId w:val="1027"/>
        </w:numPr>
        <w:pStyle w:val="Compact"/>
      </w:pPr>
      <w:r>
        <w:rPr>
          <w:bCs/>
          <w:b/>
        </w:rPr>
        <w:t xml:space="preserve">Performance:</w:t>
      </w:r>
      <w:r>
        <w:t xml:space="preserve"> </w:t>
      </w:r>
      <w:r>
        <w:t xml:space="preserve">GPU-accelerated animations via CSS transforms</w:t>
      </w:r>
    </w:p>
    <w:p>
      <w:pPr>
        <w:pStyle w:val="FirstParagraph"/>
      </w:pPr>
      <w:r>
        <w:rPr>
          <w:bCs/>
          <w:b/>
        </w:rPr>
        <w:t xml:space="preserve">React XArrows 2.0.2</w:t>
      </w:r>
    </w:p>
    <w:p>
      <w:pPr>
        <w:numPr>
          <w:ilvl w:val="0"/>
          <w:numId w:val="1029"/>
        </w:numPr>
        <w:pStyle w:val="Compact"/>
      </w:pPr>
      <w:r>
        <w:rPr>
          <w:bCs/>
          <w:b/>
        </w:rPr>
        <w:t xml:space="preserve">Purpose:</w:t>
      </w:r>
      <w:r>
        <w:t xml:space="preserve"> </w:t>
      </w:r>
      <w:r>
        <w:t xml:space="preserve">Dynamic arrow connections (for flowcharts/diagrams)</w:t>
      </w:r>
    </w:p>
    <w:p>
      <w:pPr>
        <w:numPr>
          <w:ilvl w:val="0"/>
          <w:numId w:val="1029"/>
        </w:numPr>
        <w:pStyle w:val="Compact"/>
      </w:pPr>
      <w:r>
        <w:rPr>
          <w:bCs/>
          <w:b/>
        </w:rPr>
        <w:t xml:space="preserve">Usage:</w:t>
      </w:r>
      <w:r>
        <w:t xml:space="preserve"> </w:t>
      </w:r>
      <w:r>
        <w:t xml:space="preserve">Visualizing relationships in workflow builders</w:t>
      </w:r>
    </w:p>
    <w:bookmarkEnd w:id="38"/>
    <w:bookmarkStart w:id="39" w:name="X98efcb34a5b7fa76b54071ea857de18e6db7405"/>
    <w:p>
      <w:pPr>
        <w:pStyle w:val="Heading3"/>
      </w:pPr>
      <w:r>
        <w:t xml:space="preserve">3.9 Data Visualization</w:t>
      </w:r>
    </w:p>
    <w:p>
      <w:pPr>
        <w:pStyle w:val="FirstParagraph"/>
      </w:pPr>
      <w:r>
        <w:rPr>
          <w:bCs/>
          <w:b/>
        </w:rPr>
        <w:t xml:space="preserve">Recharts 3.6.0</w:t>
      </w:r>
    </w:p>
    <w:p>
      <w:pPr>
        <w:numPr>
          <w:ilvl w:val="0"/>
          <w:numId w:val="1030"/>
        </w:numPr>
        <w:pStyle w:val="Compact"/>
      </w:pPr>
      <w:r>
        <w:rPr>
          <w:bCs/>
          <w:b/>
        </w:rPr>
        <w:t xml:space="preserve">Purpose:</w:t>
      </w:r>
      <w:r>
        <w:t xml:space="preserve"> </w:t>
      </w:r>
      <w:r>
        <w:t xml:space="preserve">Business intelligence charts</w:t>
      </w:r>
    </w:p>
    <w:p>
      <w:pPr>
        <w:numPr>
          <w:ilvl w:val="0"/>
          <w:numId w:val="1030"/>
        </w:numPr>
        <w:pStyle w:val="Compact"/>
      </w:pPr>
      <w:r>
        <w:rPr>
          <w:bCs/>
          <w:b/>
        </w:rPr>
        <w:t xml:space="preserve">Chart Types Used:</w:t>
      </w:r>
    </w:p>
    <w:p>
      <w:pPr>
        <w:numPr>
          <w:ilvl w:val="1"/>
          <w:numId w:val="1031"/>
        </w:numPr>
        <w:pStyle w:val="Compact"/>
      </w:pPr>
      <w:r>
        <w:t xml:space="preserve">Line charts (trend analysis)</w:t>
      </w:r>
    </w:p>
    <w:p>
      <w:pPr>
        <w:numPr>
          <w:ilvl w:val="1"/>
          <w:numId w:val="1031"/>
        </w:numPr>
        <w:pStyle w:val="Compact"/>
      </w:pPr>
      <w:r>
        <w:t xml:space="preserve">Bar charts (comparative metrics)</w:t>
      </w:r>
    </w:p>
    <w:p>
      <w:pPr>
        <w:numPr>
          <w:ilvl w:val="1"/>
          <w:numId w:val="1031"/>
        </w:numPr>
        <w:pStyle w:val="Compact"/>
      </w:pPr>
      <w:r>
        <w:t xml:space="preserve">Pie charts (distribution analysis)</w:t>
      </w:r>
    </w:p>
    <w:p>
      <w:pPr>
        <w:numPr>
          <w:ilvl w:val="1"/>
          <w:numId w:val="1031"/>
        </w:numPr>
        <w:pStyle w:val="Compact"/>
      </w:pPr>
      <w:r>
        <w:t xml:space="preserve">Area charts (cumulative data)</w:t>
      </w:r>
    </w:p>
    <w:p>
      <w:pPr>
        <w:numPr>
          <w:ilvl w:val="0"/>
          <w:numId w:val="1030"/>
        </w:numPr>
        <w:pStyle w:val="Compact"/>
      </w:pPr>
      <w:r>
        <w:rPr>
          <w:bCs/>
          <w:b/>
        </w:rPr>
        <w:t xml:space="preserve">Features:</w:t>
      </w:r>
      <w:r>
        <w:t xml:space="preserve"> </w:t>
      </w:r>
      <w:r>
        <w:t xml:space="preserve">Responsive, customizable, animation support</w:t>
      </w:r>
    </w:p>
    <w:bookmarkEnd w:id="39"/>
    <w:bookmarkStart w:id="40" w:name="X03333e64a807d2edf545d9ba0389430d561f076"/>
    <w:p>
      <w:pPr>
        <w:pStyle w:val="Heading3"/>
      </w:pPr>
      <w:r>
        <w:t xml:space="preserve">3.10 Notifications &amp; Feedback</w:t>
      </w:r>
    </w:p>
    <w:p>
      <w:pPr>
        <w:pStyle w:val="FirstParagraph"/>
      </w:pPr>
      <w:r>
        <w:rPr>
          <w:bCs/>
          <w:b/>
        </w:rPr>
        <w:t xml:space="preserve">React Hot Toast 2.6.0</w:t>
      </w:r>
    </w:p>
    <w:p>
      <w:pPr>
        <w:numPr>
          <w:ilvl w:val="0"/>
          <w:numId w:val="1032"/>
        </w:numPr>
        <w:pStyle w:val="Compact"/>
      </w:pPr>
      <w:r>
        <w:rPr>
          <w:bCs/>
          <w:b/>
        </w:rPr>
        <w:t xml:space="preserve">Purpose:</w:t>
      </w:r>
      <w:r>
        <w:t xml:space="preserve"> </w:t>
      </w:r>
      <w:r>
        <w:t xml:space="preserve">Non-intrusive toast notifications</w:t>
      </w:r>
    </w:p>
    <w:p>
      <w:pPr>
        <w:numPr>
          <w:ilvl w:val="0"/>
          <w:numId w:val="1032"/>
        </w:numPr>
        <w:pStyle w:val="Compact"/>
      </w:pPr>
      <w:r>
        <w:rPr>
          <w:bCs/>
          <w:b/>
        </w:rPr>
        <w:t xml:space="preserve">Features:</w:t>
      </w:r>
    </w:p>
    <w:p>
      <w:pPr>
        <w:numPr>
          <w:ilvl w:val="1"/>
          <w:numId w:val="1033"/>
        </w:numPr>
        <w:pStyle w:val="Compact"/>
      </w:pPr>
      <w:r>
        <w:t xml:space="preserve">Success/error/warning/info variants</w:t>
      </w:r>
    </w:p>
    <w:p>
      <w:pPr>
        <w:numPr>
          <w:ilvl w:val="1"/>
          <w:numId w:val="1033"/>
        </w:numPr>
        <w:pStyle w:val="Compact"/>
      </w:pPr>
      <w:r>
        <w:t xml:space="preserve">Dismissible with animations</w:t>
      </w:r>
    </w:p>
    <w:p>
      <w:pPr>
        <w:numPr>
          <w:ilvl w:val="1"/>
          <w:numId w:val="1033"/>
        </w:numPr>
        <w:pStyle w:val="Compact"/>
      </w:pPr>
      <w:r>
        <w:t xml:space="preserve">Promise-based toasts for async operations</w:t>
      </w:r>
    </w:p>
    <w:p>
      <w:pPr>
        <w:numPr>
          <w:ilvl w:val="1"/>
          <w:numId w:val="1033"/>
        </w:numPr>
        <w:pStyle w:val="Compact"/>
      </w:pPr>
      <w:r>
        <w:t xml:space="preserve">Custom positioning and styling</w:t>
      </w:r>
    </w:p>
    <w:p>
      <w:pPr>
        <w:numPr>
          <w:ilvl w:val="0"/>
          <w:numId w:val="1032"/>
        </w:numPr>
        <w:pStyle w:val="Compact"/>
      </w:pPr>
      <w:r>
        <w:rPr>
          <w:bCs/>
          <w:b/>
        </w:rPr>
        <w:t xml:space="preserve">Integration:</w:t>
      </w:r>
      <w:r>
        <w:t xml:space="preserve"> </w:t>
      </w:r>
      <w:r>
        <w:t xml:space="preserve">Global</w:t>
      </w:r>
      <w:r>
        <w:t xml:space="preserve"> </w:t>
      </w:r>
      <w:r>
        <w:rPr>
          <w:rStyle w:val="VerbatimChar"/>
        </w:rPr>
        <w:t xml:space="preserve">&lt;Toaster /&gt;</w:t>
      </w:r>
      <w:r>
        <w:t xml:space="preserve"> </w:t>
      </w:r>
      <w:r>
        <w:t xml:space="preserve">component in App.jsx</w:t>
      </w:r>
    </w:p>
    <w:bookmarkEnd w:id="40"/>
    <w:bookmarkStart w:id="41" w:name="X251eafc40cdec83819ad86f9afe81811e656680"/>
    <w:p>
      <w:pPr>
        <w:pStyle w:val="Heading3"/>
      </w:pPr>
      <w:r>
        <w:t xml:space="preserve">3.11 Utility Libraries</w:t>
      </w:r>
    </w:p>
    <w:p>
      <w:pPr>
        <w:pStyle w:val="FirstParagraph"/>
      </w:pPr>
      <w:r>
        <w:rPr>
          <w:bCs/>
          <w:b/>
        </w:rPr>
        <w:t xml:space="preserve">js-cookie 3.0.5</w:t>
      </w:r>
    </w:p>
    <w:p>
      <w:pPr>
        <w:numPr>
          <w:ilvl w:val="0"/>
          <w:numId w:val="1034"/>
        </w:numPr>
        <w:pStyle w:val="Compact"/>
      </w:pPr>
      <w:r>
        <w:t xml:space="preserve">Cookie manipulation utilities</w:t>
      </w:r>
    </w:p>
    <w:p>
      <w:pPr>
        <w:numPr>
          <w:ilvl w:val="0"/>
          <w:numId w:val="1034"/>
        </w:numPr>
        <w:pStyle w:val="Compact"/>
      </w:pPr>
      <w:r>
        <w:t xml:space="preserve">Used for client-side cookie reading (not for tokens)</w:t>
      </w:r>
    </w:p>
    <w:p>
      <w:pPr>
        <w:pStyle w:val="FirstParagraph"/>
      </w:pPr>
      <w:r>
        <w:rPr>
          <w:bCs/>
          <w:b/>
        </w:rPr>
        <w:t xml:space="preserve">jwt-decode 4.0.0</w:t>
      </w:r>
    </w:p>
    <w:p>
      <w:pPr>
        <w:numPr>
          <w:ilvl w:val="0"/>
          <w:numId w:val="1035"/>
        </w:numPr>
        <w:pStyle w:val="Compact"/>
      </w:pPr>
      <w:r>
        <w:t xml:space="preserve">JWT token parsing (for permission inspection)</w:t>
      </w:r>
    </w:p>
    <w:p>
      <w:pPr>
        <w:numPr>
          <w:ilvl w:val="0"/>
          <w:numId w:val="1035"/>
        </w:numPr>
        <w:pStyle w:val="Compact"/>
      </w:pPr>
      <w:r>
        <w:rPr>
          <w:bCs/>
          <w:b/>
        </w:rPr>
        <w:t xml:space="preserve">Security Note:</w:t>
      </w:r>
      <w:r>
        <w:t xml:space="preserve"> </w:t>
      </w:r>
      <w:r>
        <w:t xml:space="preserve">Only used for reading, never for storage</w:t>
      </w:r>
    </w:p>
    <w:p>
      <w:pPr>
        <w:pStyle w:val="FirstParagraph"/>
      </w:pPr>
      <w:r>
        <w:rPr>
          <w:bCs/>
          <w:b/>
        </w:rPr>
        <w:t xml:space="preserve">Cookie Parser 1.4.7</w:t>
      </w:r>
    </w:p>
    <w:p>
      <w:pPr>
        <w:numPr>
          <w:ilvl w:val="0"/>
          <w:numId w:val="1036"/>
        </w:numPr>
        <w:pStyle w:val="Compact"/>
      </w:pPr>
      <w:r>
        <w:t xml:space="preserve">Server-side cookie parsing (if using mock server)</w:t>
      </w:r>
    </w:p>
    <w:bookmarkEnd w:id="41"/>
    <w:bookmarkStart w:id="42" w:name="X0812d263942072bc7b177a478c61919f5e4a76f"/>
    <w:p>
      <w:pPr>
        <w:pStyle w:val="Heading3"/>
      </w:pPr>
      <w:r>
        <w:t xml:space="preserve">3.12 Development &amp; Code Quality</w:t>
      </w:r>
    </w:p>
    <w:p>
      <w:pPr>
        <w:pStyle w:val="FirstParagraph"/>
      </w:pPr>
      <w:r>
        <w:rPr>
          <w:bCs/>
          <w:b/>
        </w:rPr>
        <w:t xml:space="preserve">ESLint 9.36.0</w:t>
      </w:r>
    </w:p>
    <w:p>
      <w:pPr>
        <w:numPr>
          <w:ilvl w:val="0"/>
          <w:numId w:val="1037"/>
        </w:numPr>
        <w:pStyle w:val="Compact"/>
      </w:pPr>
      <w:r>
        <w:rPr>
          <w:bCs/>
          <w:b/>
        </w:rPr>
        <w:t xml:space="preserve">Plugins:</w:t>
      </w:r>
    </w:p>
    <w:p>
      <w:pPr>
        <w:numPr>
          <w:ilvl w:val="1"/>
          <w:numId w:val="1038"/>
        </w:numPr>
        <w:pStyle w:val="Compact"/>
      </w:pPr>
      <w:r>
        <w:rPr>
          <w:rStyle w:val="VerbatimChar"/>
        </w:rPr>
        <w:t xml:space="preserve">@eslint/js</w:t>
      </w:r>
      <w:r>
        <w:t xml:space="preserve"> </w:t>
      </w:r>
      <w:r>
        <w:t xml:space="preserve">- Core JavaScript rules</w:t>
      </w:r>
    </w:p>
    <w:p>
      <w:pPr>
        <w:numPr>
          <w:ilvl w:val="1"/>
          <w:numId w:val="1038"/>
        </w:numPr>
        <w:pStyle w:val="Compact"/>
      </w:pPr>
      <w:r>
        <w:rPr>
          <w:rStyle w:val="VerbatimChar"/>
        </w:rPr>
        <w:t xml:space="preserve">eslint-plugin-react-hooks</w:t>
      </w:r>
      <w:r>
        <w:t xml:space="preserve"> </w:t>
      </w:r>
      <w:r>
        <w:t xml:space="preserve">- Enforce hooks rules</w:t>
      </w:r>
    </w:p>
    <w:p>
      <w:pPr>
        <w:numPr>
          <w:ilvl w:val="1"/>
          <w:numId w:val="1038"/>
        </w:numPr>
        <w:pStyle w:val="Compact"/>
      </w:pPr>
      <w:r>
        <w:rPr>
          <w:rStyle w:val="VerbatimChar"/>
        </w:rPr>
        <w:t xml:space="preserve">eslint-plugin-react-refresh</w:t>
      </w:r>
      <w:r>
        <w:t xml:space="preserve"> </w:t>
      </w:r>
      <w:r>
        <w:t xml:space="preserve">- Fast Refresh compatibility</w:t>
      </w:r>
    </w:p>
    <w:p>
      <w:pPr>
        <w:numPr>
          <w:ilvl w:val="1"/>
          <w:numId w:val="1038"/>
        </w:numPr>
        <w:pStyle w:val="Compact"/>
      </w:pPr>
      <w:r>
        <w:rPr>
          <w:rStyle w:val="VerbatimChar"/>
        </w:rPr>
        <w:t xml:space="preserve">@tanstack/eslint-plugin-query</w:t>
      </w:r>
      <w:r>
        <w:t xml:space="preserve"> </w:t>
      </w:r>
      <w:r>
        <w:t xml:space="preserve">- React Query best practices</w:t>
      </w:r>
    </w:p>
    <w:p>
      <w:pPr>
        <w:numPr>
          <w:ilvl w:val="0"/>
          <w:numId w:val="1037"/>
        </w:numPr>
        <w:pStyle w:val="Compact"/>
      </w:pPr>
      <w:r>
        <w:rPr>
          <w:bCs/>
          <w:b/>
        </w:rPr>
        <w:t xml:space="preserve">Configuration:</w:t>
      </w:r>
      <w:r>
        <w:t xml:space="preserve"> </w:t>
      </w:r>
      <w:r>
        <w:t xml:space="preserve">Strict mode with custom rules</w:t>
      </w:r>
    </w:p>
    <w:p>
      <w:pPr>
        <w:pStyle w:val="FirstParagraph"/>
      </w:pPr>
      <w:r>
        <w:rPr>
          <w:bCs/>
          <w:b/>
        </w:rPr>
        <w:t xml:space="preserve">Globals 16.4.0</w:t>
      </w:r>
    </w:p>
    <w:p>
      <w:pPr>
        <w:numPr>
          <w:ilvl w:val="0"/>
          <w:numId w:val="1039"/>
        </w:numPr>
        <w:pStyle w:val="Compact"/>
      </w:pPr>
      <w:r>
        <w:t xml:space="preserve">Browser globals definition for ESLint</w:t>
      </w:r>
    </w:p>
    <w:bookmarkEnd w:id="42"/>
    <w:bookmarkStart w:id="43" w:name="X3dcc388e80945c0c27a6e0d86768becb49d97c4"/>
    <w:p>
      <w:pPr>
        <w:pStyle w:val="Heading3"/>
      </w:pPr>
      <w:r>
        <w:t xml:space="preserve">3.13 Package Management &amp; Scripts</w:t>
      </w:r>
    </w:p>
    <w:p>
      <w:pPr>
        <w:pStyle w:val="FirstParagraph"/>
      </w:pPr>
      <w:r>
        <w:rPr>
          <w:bCs/>
          <w:b/>
        </w:rPr>
        <w:t xml:space="preserve">npm Scripts (package.json):</w:t>
      </w:r>
    </w:p>
    <w:p>
      <w:pPr>
        <w:pStyle w:val="SourceCode"/>
      </w:pP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"vite"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Development</w:t>
      </w:r>
      <w:r>
        <w:rPr>
          <w:rStyle w:val="NormalTok"/>
        </w:rPr>
        <w:t xml:space="preserve"> </w:t>
      </w:r>
      <w:r>
        <w:rPr>
          <w:rStyle w:val="ErrorTok"/>
        </w:rPr>
        <w:t xml:space="preserve">server</w:t>
      </w:r>
      <w:r>
        <w:rPr>
          <w:rStyle w:val="NormalTok"/>
        </w:rPr>
        <w:t xml:space="preserve"> </w:t>
      </w:r>
      <w:r>
        <w:rPr>
          <w:rStyle w:val="ErrorTok"/>
        </w:rPr>
        <w:t xml:space="preserve">on</w:t>
      </w:r>
      <w:r>
        <w:rPr>
          <w:rStyle w:val="NormalTok"/>
        </w:rPr>
        <w:t xml:space="preserve"> </w:t>
      </w:r>
      <w:r>
        <w:rPr>
          <w:rStyle w:val="FunctionTok"/>
        </w:rPr>
        <w:t xml:space="preserve">:</w:t>
      </w:r>
      <w:r>
        <w:rPr>
          <w:rStyle w:val="DecValTok"/>
        </w:rPr>
        <w:t xml:space="preserve">5173</w:t>
      </w:r>
      <w:r>
        <w:br/>
      </w:r>
      <w:r>
        <w:rPr>
          <w:rStyle w:val="NormalTok"/>
        </w:rPr>
        <w:t xml:space="preserve">    </w:t>
      </w:r>
      <w:r>
        <w:rPr>
          <w:rStyle w:val="StringTok"/>
        </w:rPr>
        <w:t xml:space="preserve">"build"</w:t>
      </w:r>
      <w:r>
        <w:rPr>
          <w:rStyle w:val="ErrorTok"/>
        </w:rPr>
        <w:t xml:space="preserve">:</w:t>
      </w:r>
      <w:r>
        <w:rPr>
          <w:rStyle w:val="NormalTok"/>
        </w:rPr>
        <w:t xml:space="preserve"> </w:t>
      </w:r>
      <w:r>
        <w:rPr>
          <w:rStyle w:val="StringTok"/>
        </w:rPr>
        <w:t xml:space="preserve">"vite build"</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Production</w:t>
      </w:r>
      <w:r>
        <w:rPr>
          <w:rStyle w:val="NormalTok"/>
        </w:rPr>
        <w:t xml:space="preserve"> </w:t>
      </w:r>
      <w:r>
        <w:rPr>
          <w:rStyle w:val="ErrorTok"/>
        </w:rPr>
        <w:t xml:space="preserve">build</w:t>
      </w:r>
      <w:r>
        <w:br/>
      </w:r>
      <w:r>
        <w:rPr>
          <w:rStyle w:val="NormalTok"/>
        </w:rPr>
        <w:t xml:space="preserve">    </w:t>
      </w:r>
      <w:r>
        <w:rPr>
          <w:rStyle w:val="DataTypeTok"/>
        </w:rPr>
        <w:t xml:space="preserve">"preview"</w:t>
      </w:r>
      <w:r>
        <w:rPr>
          <w:rStyle w:val="FunctionTok"/>
        </w:rPr>
        <w:t xml:space="preserve">:</w:t>
      </w:r>
      <w:r>
        <w:rPr>
          <w:rStyle w:val="NormalTok"/>
        </w:rPr>
        <w:t xml:space="preserve"> </w:t>
      </w:r>
      <w:r>
        <w:rPr>
          <w:rStyle w:val="StringTok"/>
        </w:rPr>
        <w:t xml:space="preserve">"vite preview"</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Preview</w:t>
      </w:r>
      <w:r>
        <w:rPr>
          <w:rStyle w:val="NormalTok"/>
        </w:rPr>
        <w:t xml:space="preserve"> </w:t>
      </w:r>
      <w:r>
        <w:rPr>
          <w:rStyle w:val="ErrorTok"/>
        </w:rPr>
        <w:t xml:space="preserve">production</w:t>
      </w:r>
      <w:r>
        <w:rPr>
          <w:rStyle w:val="NormalTok"/>
        </w:rPr>
        <w:t xml:space="preserve"> </w:t>
      </w:r>
      <w:r>
        <w:rPr>
          <w:rStyle w:val="ErrorTok"/>
        </w:rPr>
        <w:t xml:space="preserve">build</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"eslint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Code</w:t>
      </w:r>
      <w:r>
        <w:rPr>
          <w:rStyle w:val="NormalTok"/>
        </w:rPr>
        <w:t xml:space="preserve"> </w:t>
      </w:r>
      <w:r>
        <w:rPr>
          <w:rStyle w:val="ErrorTok"/>
        </w:rPr>
        <w:t xml:space="preserve">quality</w:t>
      </w:r>
      <w:r>
        <w:rPr>
          <w:rStyle w:val="NormalTok"/>
        </w:rPr>
        <w:t xml:space="preserve"> </w:t>
      </w:r>
      <w:r>
        <w:rPr>
          <w:rStyle w:val="ErrorTok"/>
        </w:rPr>
        <w:t xml:space="preserve">check</w:t>
      </w:r>
      <w:r>
        <w:br/>
      </w:r>
      <w:r>
        <w:rPr>
          <w:rStyle w:val="NormalTok"/>
        </w:rPr>
        <w:t xml:space="preserve">    </w:t>
      </w:r>
      <w:r>
        <w:rPr>
          <w:rStyle w:val="DataTypeTok"/>
        </w:rPr>
        <w:t xml:space="preserve">"mock"</w:t>
      </w:r>
      <w:r>
        <w:rPr>
          <w:rStyle w:val="FunctionTok"/>
        </w:rPr>
        <w:t xml:space="preserve">:</w:t>
      </w:r>
      <w:r>
        <w:rPr>
          <w:rStyle w:val="NormalTok"/>
        </w:rPr>
        <w:t xml:space="preserve"> </w:t>
      </w:r>
      <w:r>
        <w:rPr>
          <w:rStyle w:val="StringTok"/>
        </w:rPr>
        <w:t xml:space="preserve">"node mock-server/index.cjs"</w:t>
      </w:r>
      <w:r>
        <w:rPr>
          <w:rStyle w:val="NormalTok"/>
        </w:rPr>
        <w:t xml:space="preserve">  </w:t>
      </w:r>
      <w:r>
        <w:rPr>
          <w:rStyle w:val="ErrorTok"/>
        </w:rPr>
        <w:t xml:space="preserve">//</w:t>
      </w:r>
      <w:r>
        <w:rPr>
          <w:rStyle w:val="NormalTok"/>
        </w:rPr>
        <w:t xml:space="preserve"> </w:t>
      </w:r>
      <w:r>
        <w:rPr>
          <w:rStyle w:val="ErrorTok"/>
        </w:rPr>
        <w:t xml:space="preserve">Mock</w:t>
      </w:r>
      <w:r>
        <w:rPr>
          <w:rStyle w:val="NormalTok"/>
        </w:rPr>
        <w:t xml:space="preserve"> </w:t>
      </w:r>
      <w:r>
        <w:rPr>
          <w:rStyle w:val="ErrorTok"/>
        </w:rPr>
        <w:t xml:space="preserve">API</w:t>
      </w:r>
      <w:r>
        <w:rPr>
          <w:rStyle w:val="NormalTok"/>
        </w:rPr>
        <w:t xml:space="preserve"> </w:t>
      </w:r>
      <w:r>
        <w:rPr>
          <w:rStyle w:val="ErrorTok"/>
        </w:rPr>
        <w:t xml:space="preserve">server</w:t>
      </w:r>
      <w:r>
        <w:br/>
      </w:r>
      <w:r>
        <w:rPr>
          <w:rStyle w:val="NormalTok"/>
        </w:rPr>
        <w:t xml:space="preserve">  </w:t>
      </w:r>
      <w:r>
        <w:rPr>
          <w:rStyle w:val="FunctionTok"/>
        </w:rPr>
        <w:t xml:space="preserve">}</w:t>
      </w:r>
      <w:r>
        <w:br/>
      </w:r>
      <w:r>
        <w:rPr>
          <w:rStyle w:val="FunctionTok"/>
        </w:rPr>
        <w:t xml:space="preserve">}</w:t>
      </w:r>
    </w:p>
    <w:bookmarkEnd w:id="43"/>
    <w:bookmarkStart w:id="44" w:name="Xdc12d972da39c065778b21942e356a1d0a9e791"/>
    <w:p>
      <w:pPr>
        <w:pStyle w:val="Heading3"/>
      </w:pPr>
      <w:r>
        <w:t xml:space="preserve">3.4 Deployment Configuration</w:t>
      </w:r>
    </w:p>
    <w:p>
      <w:pPr>
        <w:pStyle w:val="FirstParagraph"/>
      </w:pPr>
      <w:r>
        <w:rPr>
          <w:bCs/>
          <w:b/>
        </w:rPr>
        <w:t xml:space="preserve">Vercel Integration (vercel.json):</w:t>
      </w:r>
    </w:p>
    <w:p>
      <w:pPr>
        <w:pStyle w:val="SourceCode"/>
      </w:pPr>
      <w:r>
        <w:rPr>
          <w:rStyle w:val="FunctionTok"/>
        </w:rPr>
        <w:t xml:space="preserve">{</w:t>
      </w:r>
      <w:r>
        <w:br/>
      </w:r>
      <w:r>
        <w:rPr>
          <w:rStyle w:val="NormalTok"/>
        </w:rPr>
        <w:t xml:space="preserve">  </w:t>
      </w:r>
      <w:r>
        <w:rPr>
          <w:rStyle w:val="DataTypeTok"/>
        </w:rPr>
        <w:t xml:space="preserve">"rewrites"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numPr>
          <w:ilvl w:val="0"/>
          <w:numId w:val="1040"/>
        </w:numPr>
        <w:pStyle w:val="Compact"/>
      </w:pPr>
      <w:r>
        <w:rPr>
          <w:bCs/>
          <w:b/>
        </w:rPr>
        <w:t xml:space="preserve">SPA Routing:</w:t>
      </w:r>
      <w:r>
        <w:t xml:space="preserve"> </w:t>
      </w:r>
      <w:r>
        <w:t xml:space="preserve">All routes redirect to index.html for client-side routing</w:t>
      </w:r>
    </w:p>
    <w:p>
      <w:pPr>
        <w:numPr>
          <w:ilvl w:val="0"/>
          <w:numId w:val="1040"/>
        </w:numPr>
        <w:pStyle w:val="Compact"/>
      </w:pPr>
      <w:r>
        <w:rPr>
          <w:bCs/>
          <w:b/>
        </w:rPr>
        <w:t xml:space="preserve">CDN Distribution:</w:t>
      </w:r>
      <w:r>
        <w:t xml:space="preserve"> </w:t>
      </w:r>
      <w:r>
        <w:t xml:space="preserve">Automatic global edge deployment</w:t>
      </w:r>
    </w:p>
    <w:p>
      <w:pPr>
        <w:numPr>
          <w:ilvl w:val="0"/>
          <w:numId w:val="1040"/>
        </w:numPr>
        <w:pStyle w:val="Compact"/>
      </w:pPr>
      <w:r>
        <w:rPr>
          <w:bCs/>
          <w:b/>
        </w:rPr>
        <w:t xml:space="preserve">SSL/TLS:</w:t>
      </w:r>
      <w:r>
        <w:t xml:space="preserve"> </w:t>
      </w:r>
      <w:r>
        <w:t xml:space="preserve">Automatic HTTPS with certificate management</w:t>
      </w:r>
    </w:p>
    <w:bookmarkEnd w:id="44"/>
    <w:bookmarkStart w:id="45" w:name="X2e8dabed6cbb35c15a70bba255af9681da731a3"/>
    <w:p>
      <w:pPr>
        <w:pStyle w:val="Heading3"/>
      </w:pPr>
      <w:r>
        <w:t xml:space="preserve">3.15 Environment Configuration</w:t>
      </w:r>
    </w:p>
    <w:p>
      <w:pPr>
        <w:pStyle w:val="FirstParagraph"/>
      </w:pPr>
      <w:r>
        <w:rPr>
          <w:bCs/>
          <w:b/>
        </w:rPr>
        <w:t xml:space="preserve">Environment Variables (.env):</w:t>
      </w:r>
    </w:p>
    <w:p>
      <w:pPr>
        <w:pStyle w:val="SourceCode"/>
      </w:pPr>
      <w:r>
        <w:rPr>
          <w:rStyle w:val="VerbatimChar"/>
        </w:rPr>
        <w:t xml:space="preserve">VITE_API_BASE_URL=http://localhost:4650/api/v1</w:t>
      </w:r>
    </w:p>
    <w:p>
      <w:pPr>
        <w:numPr>
          <w:ilvl w:val="0"/>
          <w:numId w:val="1041"/>
        </w:numPr>
        <w:pStyle w:val="Compact"/>
      </w:pPr>
      <w:r>
        <w:rPr>
          <w:bCs/>
          <w:b/>
        </w:rPr>
        <w:t xml:space="preserve">Development:</w:t>
      </w:r>
      <w:r>
        <w:t xml:space="preserve"> </w:t>
      </w:r>
      <w:r>
        <w:t xml:space="preserve">Points to local backend</w:t>
      </w:r>
    </w:p>
    <w:p>
      <w:pPr>
        <w:numPr>
          <w:ilvl w:val="0"/>
          <w:numId w:val="1041"/>
        </w:numPr>
        <w:pStyle w:val="Compact"/>
      </w:pPr>
      <w:r>
        <w:rPr>
          <w:bCs/>
          <w:b/>
        </w:rPr>
        <w:t xml:space="preserve">Production:</w:t>
      </w:r>
      <w:r>
        <w:t xml:space="preserve"> </w:t>
      </w:r>
      <w:r>
        <w:t xml:space="preserve">Overridden via Vercel environment variables</w:t>
      </w:r>
    </w:p>
    <w:p>
      <w:pPr>
        <w:numPr>
          <w:ilvl w:val="0"/>
          <w:numId w:val="1041"/>
        </w:numPr>
        <w:pStyle w:val="Compact"/>
      </w:pPr>
      <w:r>
        <w:rPr>
          <w:bCs/>
          <w:b/>
        </w:rPr>
        <w:t xml:space="preserve">Security:</w:t>
      </w:r>
      <w:r>
        <w:t xml:space="preserve"> </w:t>
      </w:r>
      <w:r>
        <w:t xml:space="preserve">Prefixed with</w:t>
      </w:r>
      <w:r>
        <w:t xml:space="preserve"> </w:t>
      </w:r>
      <w:r>
        <w:rPr>
          <w:rStyle w:val="VerbatimChar"/>
        </w:rPr>
        <w:t xml:space="preserve">VITE_</w:t>
      </w:r>
      <w:r>
        <w:t xml:space="preserve"> </w:t>
      </w:r>
      <w:r>
        <w:t xml:space="preserve">for client-side safety</w:t>
      </w:r>
    </w:p>
    <w:p>
      <w:pPr>
        <w:pStyle w:val="FirstParagraph"/>
      </w:pPr>
      <w:r>
        <w:rPr>
          <w:bCs/>
          <w:b/>
        </w:rPr>
        <w:t xml:space="preserve">Technology Stack Summary:</w:t>
      </w:r>
    </w:p>
    <w:p>
      <w:pPr>
        <w:numPr>
          <w:ilvl w:val="0"/>
          <w:numId w:val="1042"/>
        </w:numPr>
        <w:pStyle w:val="Compact"/>
      </w:pPr>
      <w:r>
        <w:rPr>
          <w:bCs/>
          <w:b/>
        </w:rPr>
        <w:t xml:space="preserve">Total Dependencies:</w:t>
      </w:r>
      <w:r>
        <w:t xml:space="preserve"> </w:t>
      </w:r>
      <w:r>
        <w:t xml:space="preserve">33 production + 10 development</w:t>
      </w:r>
    </w:p>
    <w:p>
      <w:pPr>
        <w:numPr>
          <w:ilvl w:val="0"/>
          <w:numId w:val="1042"/>
        </w:numPr>
        <w:pStyle w:val="Compact"/>
      </w:pPr>
      <w:r>
        <w:rPr>
          <w:bCs/>
          <w:b/>
        </w:rPr>
        <w:t xml:space="preserve">Bundle Size (Estimated):</w:t>
      </w:r>
      <w:r>
        <w:t xml:space="preserve"> </w:t>
      </w:r>
      <w:r>
        <w:t xml:space="preserve">~300KB gzipped</w:t>
      </w:r>
    </w:p>
    <w:p>
      <w:pPr>
        <w:numPr>
          <w:ilvl w:val="0"/>
          <w:numId w:val="1042"/>
        </w:numPr>
        <w:pStyle w:val="Compact"/>
      </w:pPr>
      <w:r>
        <w:rPr>
          <w:bCs/>
          <w:b/>
        </w:rPr>
        <w:t xml:space="preserve">Browser Support:</w:t>
      </w:r>
      <w:r>
        <w:t xml:space="preserve"> </w:t>
      </w:r>
      <w:r>
        <w:t xml:space="preserve">Modern browsers (ES2020+)</w:t>
      </w:r>
    </w:p>
    <w:p>
      <w:pPr>
        <w:numPr>
          <w:ilvl w:val="0"/>
          <w:numId w:val="1042"/>
        </w:numPr>
        <w:pStyle w:val="Compact"/>
      </w:pPr>
      <w:r>
        <w:rPr>
          <w:bCs/>
          <w:b/>
        </w:rPr>
        <w:t xml:space="preserve">Build Time:</w:t>
      </w:r>
      <w:r>
        <w:t xml:space="preserve"> </w:t>
      </w:r>
      <w:r>
        <w:t xml:space="preserve">&lt;10 seconds for production build</w:t>
      </w:r>
    </w:p>
    <w:p>
      <w:pPr>
        <w:numPr>
          <w:ilvl w:val="0"/>
          <w:numId w:val="1042"/>
        </w:numPr>
        <w:pStyle w:val="Compact"/>
      </w:pPr>
      <w:r>
        <w:rPr>
          <w:bCs/>
          <w:b/>
        </w:rPr>
        <w:t xml:space="preserve">Dev Server Startup:</w:t>
      </w:r>
      <w:r>
        <w:t xml:space="preserve"> </w:t>
      </w:r>
      <w:r>
        <w:t xml:space="preserve">&lt;1 second</w:t>
      </w:r>
    </w:p>
    <w:p>
      <w:r>
        <w:pict>
          <v:rect style="width:0;height:1.5pt" o:hralign="center" o:hrstd="t" o:hr="t"/>
        </w:pict>
      </w:r>
    </w:p>
    <w:bookmarkEnd w:id="45"/>
    <w:bookmarkEnd w:id="46"/>
    <w:bookmarkStart w:id="50" w:name="X2834bb5d1de1a3c0933dce09d51fa2381b346de"/>
    <w:p>
      <w:pPr>
        <w:pStyle w:val="Heading2"/>
      </w:pPr>
      <w:r>
        <w:t xml:space="preserve">4. Frontend Architecture Overview</w:t>
      </w:r>
    </w:p>
    <w:p>
      <w:pPr>
        <w:pStyle w:val="FirstParagraph"/>
      </w:pPr>
      <w:r>
        <w:t xml:space="preserve">Nexify adopts a</w:t>
      </w:r>
      <w:r>
        <w:t xml:space="preserve"> </w:t>
      </w:r>
      <w:r>
        <w:rPr>
          <w:bCs/>
          <w:b/>
        </w:rPr>
        <w:t xml:space="preserve">Layered Architecture</w:t>
      </w:r>
      <w:r>
        <w:t xml:space="preserve"> </w:t>
      </w:r>
      <w:r>
        <w:t xml:space="preserve">within a modular React application structure. This approach separates the application into distinct logical layers, each with specific responsibilities.</w:t>
      </w:r>
    </w:p>
    <w:bookmarkStart w:id="47" w:name="X09b5c88e4c039efc4fa1f6869a868a9f1f3ddd1"/>
    <w:p>
      <w:pPr>
        <w:pStyle w:val="Heading3"/>
      </w:pPr>
      <w:r>
        <w:t xml:space="preserve">3.1 High-Level Architecture Diagram</w:t>
      </w:r>
    </w:p>
    <w:p>
      <w:pPr>
        <w:pStyle w:val="FirstParagraph"/>
      </w:pPr>
      <w:r>
        <w:t xml:space="preserve">The following diagram illustrates the data flow and separation of concerns within the Nexify frontend application.</w:t>
      </w:r>
    </w:p>
    <w:p>
      <w:pPr>
        <w:pStyle w:val="SourceCode"/>
      </w:pPr>
      <w:r>
        <w:rPr>
          <w:rStyle w:val="VerbatimChar"/>
        </w:rPr>
        <w:t xml:space="preserve">graph TD</w:t>
      </w:r>
      <w:r>
        <w:br/>
      </w:r>
      <w:r>
        <w:rPr>
          <w:rStyle w:val="VerbatimChar"/>
        </w:rPr>
        <w:t xml:space="preserve">    subgraph "Presentation Layer (View)"</w:t>
      </w:r>
      <w:r>
        <w:br/>
      </w:r>
      <w:r>
        <w:rPr>
          <w:rStyle w:val="VerbatimChar"/>
        </w:rPr>
        <w:t xml:space="preserve">        Page[Page Components]</w:t>
      </w:r>
      <w:r>
        <w:br/>
      </w:r>
      <w:r>
        <w:rPr>
          <w:rStyle w:val="VerbatimChar"/>
        </w:rPr>
        <w:t xml:space="preserve">        Org[Organisms (Complex UI)]</w:t>
      </w:r>
      <w:r>
        <w:br/>
      </w:r>
      <w:r>
        <w:rPr>
          <w:rStyle w:val="VerbatimChar"/>
        </w:rPr>
        <w:t xml:space="preserve">        Mol[Molecules (Form Groups)]</w:t>
      </w:r>
      <w:r>
        <w:br/>
      </w:r>
      <w:r>
        <w:rPr>
          <w:rStyle w:val="VerbatimChar"/>
        </w:rPr>
        <w:t xml:space="preserve">        Atom[Atoms (Buttons/Inputs)]</w:t>
      </w:r>
      <w:r>
        <w:br/>
      </w:r>
      <w:r>
        <w:rPr>
          <w:rStyle w:val="VerbatimChar"/>
        </w:rPr>
        <w:t xml:space="preserve">    end</w:t>
      </w:r>
      <w:r>
        <w:br/>
      </w:r>
      <w:r>
        <w:br/>
      </w:r>
      <w:r>
        <w:rPr>
          <w:rStyle w:val="VerbatimChar"/>
        </w:rPr>
        <w:t xml:space="preserve">    subgraph "Logic Layer (Controller)"</w:t>
      </w:r>
      <w:r>
        <w:br/>
      </w:r>
      <w:r>
        <w:rPr>
          <w:rStyle w:val="VerbatimChar"/>
        </w:rPr>
        <w:t xml:space="preserve">        Hooks[Custom Hooks (useLeads)]</w:t>
      </w:r>
      <w:r>
        <w:br/>
      </w:r>
      <w:r>
        <w:rPr>
          <w:rStyle w:val="VerbatimChar"/>
        </w:rPr>
        <w:t xml:space="preserve">        Handlers[Event Handlers]</w:t>
      </w:r>
      <w:r>
        <w:br/>
      </w:r>
      <w:r>
        <w:rPr>
          <w:rStyle w:val="VerbatimChar"/>
        </w:rPr>
        <w:t xml:space="preserve">        Validation[Zod Validation Schemas]</w:t>
      </w:r>
      <w:r>
        <w:br/>
      </w:r>
      <w:r>
        <w:rPr>
          <w:rStyle w:val="VerbatimChar"/>
        </w:rPr>
        <w:t xml:space="preserve">    end</w:t>
      </w:r>
      <w:r>
        <w:br/>
      </w:r>
      <w:r>
        <w:br/>
      </w:r>
      <w:r>
        <w:rPr>
          <w:rStyle w:val="VerbatimChar"/>
        </w:rPr>
        <w:t xml:space="preserve">    subgraph "State Management Layer (Model)"</w:t>
      </w:r>
      <w:r>
        <w:br/>
      </w:r>
      <w:r>
        <w:rPr>
          <w:rStyle w:val="VerbatimChar"/>
        </w:rPr>
        <w:t xml:space="preserve">        RQ[React Query (Server State)]</w:t>
      </w:r>
      <w:r>
        <w:br/>
      </w:r>
      <w:r>
        <w:rPr>
          <w:rStyle w:val="VerbatimChar"/>
        </w:rPr>
        <w:t xml:space="preserve">        Zustand[Zustand Store (Client State)]</w:t>
      </w:r>
      <w:r>
        <w:br/>
      </w:r>
      <w:r>
        <w:rPr>
          <w:rStyle w:val="VerbatimChar"/>
        </w:rPr>
        <w:t xml:space="preserve">        Context[React Context (Theme/Auth)]</w:t>
      </w:r>
      <w:r>
        <w:br/>
      </w:r>
      <w:r>
        <w:rPr>
          <w:rStyle w:val="VerbatimChar"/>
        </w:rPr>
        <w:t xml:space="preserve">    end</w:t>
      </w:r>
      <w:r>
        <w:br/>
      </w:r>
      <w:r>
        <w:br/>
      </w:r>
      <w:r>
        <w:rPr>
          <w:rStyle w:val="VerbatimChar"/>
        </w:rPr>
        <w:t xml:space="preserve">    subgraph "Infrastructure Layer"</w:t>
      </w:r>
      <w:r>
        <w:br/>
      </w:r>
      <w:r>
        <w:rPr>
          <w:rStyle w:val="VerbatimChar"/>
        </w:rPr>
        <w:t xml:space="preserve">        Axios[Axios Instance]</w:t>
      </w:r>
      <w:r>
        <w:br/>
      </w:r>
      <w:r>
        <w:rPr>
          <w:rStyle w:val="VerbatimChar"/>
        </w:rPr>
        <w:t xml:space="preserve">        Interceptors[Http Interceptors]</w:t>
      </w:r>
      <w:r>
        <w:br/>
      </w:r>
      <w:r>
        <w:rPr>
          <w:rStyle w:val="VerbatimChar"/>
        </w:rPr>
        <w:t xml:space="preserve">        Router[React Router]</w:t>
      </w:r>
      <w:r>
        <w:br/>
      </w:r>
      <w:r>
        <w:rPr>
          <w:rStyle w:val="VerbatimChar"/>
        </w:rPr>
        <w:t xml:space="preserve">    end</w:t>
      </w:r>
      <w:r>
        <w:br/>
      </w:r>
      <w:r>
        <w:br/>
      </w:r>
      <w:r>
        <w:rPr>
          <w:rStyle w:val="VerbatimChar"/>
        </w:rPr>
        <w:t xml:space="preserve">    Page --&gt; Hooks</w:t>
      </w:r>
      <w:r>
        <w:br/>
      </w:r>
      <w:r>
        <w:rPr>
          <w:rStyle w:val="VerbatimChar"/>
        </w:rPr>
        <w:t xml:space="preserve">    Hooks --&gt; RQ</w:t>
      </w:r>
      <w:r>
        <w:br/>
      </w:r>
      <w:r>
        <w:rPr>
          <w:rStyle w:val="VerbatimChar"/>
        </w:rPr>
        <w:t xml:space="preserve">    Hooks --&gt; Zustand</w:t>
      </w:r>
      <w:r>
        <w:br/>
      </w:r>
      <w:r>
        <w:rPr>
          <w:rStyle w:val="VerbatimChar"/>
        </w:rPr>
        <w:t xml:space="preserve">    RQ --&gt; Axios</w:t>
      </w:r>
      <w:r>
        <w:br/>
      </w:r>
      <w:r>
        <w:rPr>
          <w:rStyle w:val="VerbatimChar"/>
        </w:rPr>
        <w:t xml:space="preserve">    Axios --&gt; Backend((Backend API))</w:t>
      </w:r>
    </w:p>
    <w:bookmarkEnd w:id="47"/>
    <w:bookmarkStart w:id="48" w:name="Xdbfbf4bed72000383a728b6551a3b85e8278aa2"/>
    <w:p>
      <w:pPr>
        <w:pStyle w:val="Heading3"/>
      </w:pPr>
      <w:r>
        <w:t xml:space="preserve">3.2 Component Hierarchy &amp; Atomic Design</w:t>
      </w:r>
    </w:p>
    <w:p>
      <w:pPr>
        <w:pStyle w:val="FirstParagraph"/>
      </w:pPr>
      <w:r>
        <w:t xml:space="preserve">The component tree follows the Atomic Design methodology, adapted for application development:</w:t>
      </w:r>
    </w:p>
    <w:p>
      <w:pPr>
        <w:numPr>
          <w:ilvl w:val="0"/>
          <w:numId w:val="1043"/>
        </w:numPr>
        <w:pStyle w:val="Compact"/>
      </w:pPr>
      <w:r>
        <w:rPr>
          <w:bCs/>
          <w:b/>
        </w:rPr>
        <w:t xml:space="preserve">Atoms:</w:t>
      </w:r>
      <w:r>
        <w:t xml:space="preserve"> </w:t>
      </w:r>
      <w:r>
        <w:t xml:space="preserve">The smallest building blocks. Examples:</w:t>
      </w:r>
      <w:r>
        <w:t xml:space="preserve"> </w:t>
      </w:r>
      <w:r>
        <w:rPr>
          <w:rStyle w:val="VerbatimChar"/>
        </w:rPr>
        <w:t xml:space="preserve">Button</w:t>
      </w:r>
      <w:r>
        <w:t xml:space="preserve">,</w:t>
      </w:r>
      <w:r>
        <w:t xml:space="preserve"> </w:t>
      </w:r>
      <w:r>
        <w:rPr>
          <w:rStyle w:val="VerbatimChar"/>
        </w:rPr>
        <w:t xml:space="preserve">Input</w:t>
      </w:r>
      <w:r>
        <w:t xml:space="preserve">,</w:t>
      </w:r>
      <w:r>
        <w:t xml:space="preserve"> </w:t>
      </w:r>
      <w:r>
        <w:rPr>
          <w:rStyle w:val="VerbatimChar"/>
        </w:rPr>
        <w:t xml:space="preserve">Icon</w:t>
      </w:r>
      <w:r>
        <w:t xml:space="preserve">,</w:t>
      </w:r>
      <w:r>
        <w:t xml:space="preserve"> </w:t>
      </w:r>
      <w:r>
        <w:rPr>
          <w:rStyle w:val="VerbatimChar"/>
        </w:rPr>
        <w:t xml:space="preserve">Typography</w:t>
      </w:r>
      <w:r>
        <w:t xml:space="preserve">. These are pure, stateless components.</w:t>
      </w:r>
    </w:p>
    <w:p>
      <w:pPr>
        <w:numPr>
          <w:ilvl w:val="0"/>
          <w:numId w:val="1043"/>
        </w:numPr>
        <w:pStyle w:val="Compact"/>
      </w:pPr>
      <w:r>
        <w:rPr>
          <w:bCs/>
          <w:b/>
        </w:rPr>
        <w:t xml:space="preserve">Molecules:</w:t>
      </w:r>
      <w:r>
        <w:t xml:space="preserve"> </w:t>
      </w:r>
      <w:r>
        <w:t xml:space="preserve">Groups of atoms functioning together. Examples:</w:t>
      </w:r>
      <w:r>
        <w:t xml:space="preserve"> </w:t>
      </w:r>
      <w:r>
        <w:rPr>
          <w:rStyle w:val="VerbatimChar"/>
        </w:rPr>
        <w:t xml:space="preserve">FormField</w:t>
      </w:r>
      <w:r>
        <w:t xml:space="preserve"> </w:t>
      </w:r>
      <w:r>
        <w:t xml:space="preserve">(Label + Input + ErrorMessage),</w:t>
      </w:r>
      <w:r>
        <w:t xml:space="preserve"> </w:t>
      </w:r>
      <w:r>
        <w:rPr>
          <w:rStyle w:val="VerbatimChar"/>
        </w:rPr>
        <w:t xml:space="preserve">SearchInput</w:t>
      </w:r>
      <w:r>
        <w:t xml:space="preserve"> </w:t>
      </w:r>
      <w:r>
        <w:t xml:space="preserve">(Input + SearchIcon).</w:t>
      </w:r>
    </w:p>
    <w:p>
      <w:pPr>
        <w:numPr>
          <w:ilvl w:val="0"/>
          <w:numId w:val="1043"/>
        </w:numPr>
        <w:pStyle w:val="Compact"/>
      </w:pPr>
      <w:r>
        <w:rPr>
          <w:bCs/>
          <w:b/>
        </w:rPr>
        <w:t xml:space="preserve">Organisms:</w:t>
      </w:r>
      <w:r>
        <w:t xml:space="preserve"> </w:t>
      </w:r>
      <w:r>
        <w:t xml:space="preserve">Complex UI sections forming distinct parts of an interface. Examples:</w:t>
      </w:r>
      <w:r>
        <w:t xml:space="preserve"> </w:t>
      </w:r>
      <w:r>
        <w:rPr>
          <w:rStyle w:val="VerbatimChar"/>
        </w:rPr>
        <w:t xml:space="preserve">NavBar</w:t>
      </w:r>
      <w:r>
        <w:t xml:space="preserve">,</w:t>
      </w:r>
      <w:r>
        <w:t xml:space="preserve"> </w:t>
      </w:r>
      <w:r>
        <w:rPr>
          <w:rStyle w:val="VerbatimChar"/>
        </w:rPr>
        <w:t xml:space="preserve">LeadsTable</w:t>
      </w:r>
      <w:r>
        <w:t xml:space="preserve">,</w:t>
      </w:r>
      <w:r>
        <w:t xml:space="preserve"> </w:t>
      </w:r>
      <w:r>
        <w:rPr>
          <w:rStyle w:val="VerbatimChar"/>
        </w:rPr>
        <w:t xml:space="preserve">FilterPanel</w:t>
      </w:r>
      <w:r>
        <w:t xml:space="preserve">. These may contain some local state.</w:t>
      </w:r>
    </w:p>
    <w:p>
      <w:pPr>
        <w:numPr>
          <w:ilvl w:val="0"/>
          <w:numId w:val="1043"/>
        </w:numPr>
        <w:pStyle w:val="Compact"/>
      </w:pPr>
      <w:r>
        <w:rPr>
          <w:bCs/>
          <w:b/>
        </w:rPr>
        <w:t xml:space="preserve">Templates:</w:t>
      </w:r>
      <w:r>
        <w:t xml:space="preserve"> </w:t>
      </w:r>
      <w:r>
        <w:t xml:space="preserve">Page-level layout structures without specific content. Examples:</w:t>
      </w:r>
      <w:r>
        <w:t xml:space="preserve"> </w:t>
      </w:r>
      <w:r>
        <w:rPr>
          <w:rStyle w:val="VerbatimChar"/>
        </w:rPr>
        <w:t xml:space="preserve">DashboardLayout</w:t>
      </w:r>
      <w:r>
        <w:t xml:space="preserve">,</w:t>
      </w:r>
      <w:r>
        <w:t xml:space="preserve"> </w:t>
      </w:r>
      <w:r>
        <w:rPr>
          <w:rStyle w:val="VerbatimChar"/>
        </w:rPr>
        <w:t xml:space="preserve">AuthLayout</w:t>
      </w:r>
      <w:r>
        <w:t xml:space="preserve">.</w:t>
      </w:r>
    </w:p>
    <w:p>
      <w:pPr>
        <w:numPr>
          <w:ilvl w:val="0"/>
          <w:numId w:val="1043"/>
        </w:numPr>
        <w:pStyle w:val="Compact"/>
      </w:pPr>
      <w:r>
        <w:rPr>
          <w:bCs/>
          <w:b/>
        </w:rPr>
        <w:t xml:space="preserve">Pages:</w:t>
      </w:r>
      <w:r>
        <w:t xml:space="preserve"> </w:t>
      </w:r>
      <w:r>
        <w:t xml:space="preserve">Specific instances of templates with real data. Examples:</w:t>
      </w:r>
      <w:r>
        <w:t xml:space="preserve"> </w:t>
      </w:r>
      <w:r>
        <w:rPr>
          <w:rStyle w:val="VerbatimChar"/>
        </w:rPr>
        <w:t xml:space="preserve">LeadsPage</w:t>
      </w:r>
      <w:r>
        <w:t xml:space="preserve">,</w:t>
      </w:r>
      <w:r>
        <w:t xml:space="preserve"> </w:t>
      </w:r>
      <w:r>
        <w:rPr>
          <w:rStyle w:val="VerbatimChar"/>
        </w:rPr>
        <w:t xml:space="preserve">SettingsPage</w:t>
      </w:r>
      <w:r>
        <w:t xml:space="preserve">. These are connected to the router and fetch data.</w:t>
      </w:r>
    </w:p>
    <w:bookmarkEnd w:id="48"/>
    <w:bookmarkStart w:id="49" w:name="X5097c47b6cb1e212ae922f1d894784c00af77fa"/>
    <w:p>
      <w:pPr>
        <w:pStyle w:val="Heading3"/>
      </w:pPr>
      <w:r>
        <w:t xml:space="preserve">3.3 Integration Boundaries</w:t>
      </w:r>
    </w:p>
    <w:p>
      <w:pPr>
        <w:pStyle w:val="FirstParagraph"/>
      </w:pPr>
      <w:r>
        <w:t xml:space="preserve">The frontend interacts with the backend via a RESTful API.</w:t>
      </w:r>
    </w:p>
    <w:p>
      <w:pPr>
        <w:numPr>
          <w:ilvl w:val="0"/>
          <w:numId w:val="1044"/>
        </w:numPr>
        <w:pStyle w:val="Compact"/>
      </w:pPr>
      <w:r>
        <w:rPr>
          <w:bCs/>
          <w:b/>
        </w:rPr>
        <w:t xml:space="preserve">Contract:</w:t>
      </w:r>
      <w:r>
        <w:t xml:space="preserve"> </w:t>
      </w:r>
      <w:r>
        <w:t xml:space="preserve">The API contract is defined via OpenAPI (Swagger) specifications.</w:t>
      </w:r>
    </w:p>
    <w:p>
      <w:pPr>
        <w:numPr>
          <w:ilvl w:val="0"/>
          <w:numId w:val="1044"/>
        </w:numPr>
        <w:pStyle w:val="Compact"/>
      </w:pPr>
      <w:r>
        <w:rPr>
          <w:bCs/>
          <w:b/>
        </w:rPr>
        <w:t xml:space="preserve">Transport:</w:t>
      </w:r>
      <w:r>
        <w:t xml:space="preserve"> </w:t>
      </w:r>
      <w:r>
        <w:t xml:space="preserve">All communication occurs over HTTPS using JSON payloads.</w:t>
      </w:r>
    </w:p>
    <w:p>
      <w:pPr>
        <w:numPr>
          <w:ilvl w:val="0"/>
          <w:numId w:val="1044"/>
        </w:numPr>
        <w:pStyle w:val="Compact"/>
      </w:pPr>
      <w:r>
        <w:rPr>
          <w:bCs/>
          <w:b/>
        </w:rPr>
        <w:t xml:space="preserve">Async Processing:</w:t>
      </w:r>
      <w:r>
        <w:t xml:space="preserve"> </w:t>
      </w:r>
      <w:r>
        <w:t xml:space="preserve">Integration with AI services is handled asynchronously. The frontend initiates a job (e.g.,</w:t>
      </w:r>
      <w:r>
        <w:t xml:space="preserve"> </w:t>
      </w:r>
      <w:r>
        <w:t xml:space="preserve">“</w:t>
      </w:r>
      <w:r>
        <w:t xml:space="preserve">Analyze Sentiment</w:t>
      </w:r>
      <w:r>
        <w:t xml:space="preserve">”</w:t>
      </w:r>
      <w:r>
        <w:t xml:space="preserve">) and either polls for the result or subscribes to a WebSocket/SSE stream for updates.</w:t>
      </w:r>
    </w:p>
    <w:p>
      <w:r>
        <w:pict>
          <v:rect style="width:0;height:1.5pt" o:hralign="center" o:hrstd="t" o:hr="t"/>
        </w:pict>
      </w:r>
    </w:p>
    <w:bookmarkEnd w:id="49"/>
    <w:bookmarkEnd w:id="50"/>
    <w:bookmarkStart w:id="55" w:name="Xd2c65da97a909a835f27681c0ca2924b78ec3d0"/>
    <w:p>
      <w:pPr>
        <w:pStyle w:val="Heading2"/>
      </w:pPr>
      <w:r>
        <w:t xml:space="preserve">4. Routing &amp; Navigation Architecture</w:t>
      </w:r>
    </w:p>
    <w:p>
      <w:pPr>
        <w:pStyle w:val="FirstParagraph"/>
      </w:pPr>
      <w:r>
        <w:t xml:space="preserve">Routing is managed by</w:t>
      </w:r>
      <w:r>
        <w:t xml:space="preserve"> </w:t>
      </w:r>
      <w:r>
        <w:rPr>
          <w:bCs/>
          <w:b/>
        </w:rPr>
        <w:t xml:space="preserve">React Router v6</w:t>
      </w:r>
      <w:r>
        <w:t xml:space="preserve">, configured to support a complex hierarchy of public, protected, and role-specific paths.</w:t>
      </w:r>
    </w:p>
    <w:bookmarkStart w:id="51" w:name="Xb44785438aef0571995217a9fad44b23a0af6ae"/>
    <w:p>
      <w:pPr>
        <w:pStyle w:val="Heading3"/>
      </w:pPr>
      <w:r>
        <w:t xml:space="preserve">4.1 Route Classification Strategy</w:t>
      </w:r>
    </w:p>
    <w:p>
      <w:pPr>
        <w:pStyle w:val="FirstParagraph"/>
      </w:pPr>
      <w:r>
        <w:t xml:space="preserve">We employ a</w:t>
      </w:r>
      <w:r>
        <w:t xml:space="preserve"> </w:t>
      </w:r>
      <w:r>
        <w:t xml:space="preserve">“</w:t>
      </w:r>
      <w:r>
        <w:t xml:space="preserve">Guard</w:t>
      </w:r>
      <w:r>
        <w:t xml:space="preserve">”</w:t>
      </w:r>
      <w:r>
        <w:t xml:space="preserve"> </w:t>
      </w:r>
      <w:r>
        <w:t xml:space="preserve">pattern to wrap routes with security logic.</w:t>
      </w:r>
    </w:p>
    <w:p>
      <w:pPr>
        <w:numPr>
          <w:ilvl w:val="0"/>
          <w:numId w:val="1045"/>
        </w:numPr>
        <w:pStyle w:val="Compact"/>
      </w:pPr>
      <w:r>
        <w:rPr>
          <w:bCs/>
          <w:b/>
        </w:rPr>
        <w:t xml:space="preserve">Public Routes:</w:t>
      </w:r>
      <w:r>
        <w:t xml:space="preserve"> </w:t>
      </w:r>
      <w:r>
        <w:t xml:space="preserve">Accessible to anyone. (</w:t>
      </w:r>
      <w:r>
        <w:rPr>
          <w:rStyle w:val="VerbatimChar"/>
        </w:rPr>
        <w:t xml:space="preserve">/login</w:t>
      </w:r>
      <w:r>
        <w:t xml:space="preserve">,</w:t>
      </w:r>
      <w:r>
        <w:t xml:space="preserve"> </w:t>
      </w:r>
      <w:r>
        <w:rPr>
          <w:rStyle w:val="VerbatimChar"/>
        </w:rPr>
        <w:t xml:space="preserve">/register</w:t>
      </w:r>
      <w:r>
        <w:t xml:space="preserve">)</w:t>
      </w:r>
    </w:p>
    <w:p>
      <w:pPr>
        <w:numPr>
          <w:ilvl w:val="0"/>
          <w:numId w:val="1045"/>
        </w:numPr>
        <w:pStyle w:val="Compact"/>
      </w:pPr>
      <w:r>
        <w:rPr>
          <w:bCs/>
          <w:b/>
        </w:rPr>
        <w:t xml:space="preserve">Protected Routes:</w:t>
      </w:r>
      <w:r>
        <w:t xml:space="preserve"> </w:t>
      </w:r>
      <w:r>
        <w:t xml:space="preserve">Require a valid session. (</w:t>
      </w:r>
      <w:r>
        <w:rPr>
          <w:rStyle w:val="VerbatimChar"/>
        </w:rPr>
        <w:t xml:space="preserve">/dashboard</w:t>
      </w:r>
      <w:r>
        <w:t xml:space="preserve">,</w:t>
      </w:r>
      <w:r>
        <w:t xml:space="preserve"> </w:t>
      </w:r>
      <w:r>
        <w:rPr>
          <w:rStyle w:val="VerbatimChar"/>
        </w:rPr>
        <w:t xml:space="preserve">/settings</w:t>
      </w:r>
      <w:r>
        <w:t xml:space="preserve">)</w:t>
      </w:r>
    </w:p>
    <w:p>
      <w:pPr>
        <w:numPr>
          <w:ilvl w:val="0"/>
          <w:numId w:val="1045"/>
        </w:numPr>
        <w:pStyle w:val="Compact"/>
      </w:pPr>
      <w:r>
        <w:rPr>
          <w:bCs/>
          <w:b/>
        </w:rPr>
        <w:t xml:space="preserve">Onboarding Routes:</w:t>
      </w:r>
      <w:r>
        <w:t xml:space="preserve"> </w:t>
      </w:r>
      <w:r>
        <w:t xml:space="preserve">Restricted to authenticated users who have</w:t>
      </w:r>
      <w:r>
        <w:t xml:space="preserve"> </w:t>
      </w:r>
      <w:r>
        <w:rPr>
          <w:iCs/>
          <w:i/>
        </w:rPr>
        <w:t xml:space="preserve">not</w:t>
      </w:r>
      <w:r>
        <w:t xml:space="preserve"> </w:t>
      </w:r>
      <w:r>
        <w:t xml:space="preserve">completed setup. (</w:t>
      </w:r>
      <w:r>
        <w:rPr>
          <w:rStyle w:val="VerbatimChar"/>
        </w:rPr>
        <w:t xml:space="preserve">/onboarding</w:t>
      </w:r>
      <w:r>
        <w:t xml:space="preserve">)</w:t>
      </w:r>
    </w:p>
    <w:bookmarkEnd w:id="51"/>
    <w:bookmarkStart w:id="52" w:name="X8a03f36a4fcaa567e5e77be7f73560dab906090"/>
    <w:p>
      <w:pPr>
        <w:pStyle w:val="Heading3"/>
      </w:pPr>
      <w:r>
        <w:t xml:space="preserve">4.2 Implementation of Protected Routes</w:t>
      </w:r>
    </w:p>
    <w:p>
      <w:pPr>
        <w:pStyle w:val="FirstParagraph"/>
      </w:pPr>
      <w:r>
        <w:t xml:space="preserve">The</w:t>
      </w:r>
      <w:r>
        <w:t xml:space="preserve"> </w:t>
      </w:r>
      <w:r>
        <w:rPr>
          <w:rStyle w:val="VerbatimChar"/>
        </w:rPr>
        <w:t xml:space="preserve">ProtectedRoute</w:t>
      </w:r>
      <w:r>
        <w:t xml:space="preserve"> </w:t>
      </w:r>
      <w:r>
        <w:t xml:space="preserve">component serves as a gatekeeper. It checks the global auth state and redirects unauthorized users.</w:t>
      </w:r>
    </w:p>
    <w:p>
      <w:pPr>
        <w:pStyle w:val="SourceCode"/>
      </w:pPr>
      <w:r>
        <w:rPr>
          <w:rStyle w:val="CommentTok"/>
        </w:rPr>
        <w:t xml:space="preserve">// src/components/routes/ProtectedRoute.tsx</w:t>
      </w:r>
      <w:r>
        <w:br/>
      </w:r>
      <w:r>
        <w:rPr>
          <w:rStyle w:val="ImportTok"/>
        </w:rPr>
        <w:t xml:space="preserve">import</w:t>
      </w:r>
      <w:r>
        <w:rPr>
          <w:rStyle w:val="NormalTok"/>
        </w:rPr>
        <w:t xml:space="preserve"> { Navigate</w:t>
      </w:r>
      <w:r>
        <w:rPr>
          <w:rStyle w:val="OperatorTok"/>
        </w:rPr>
        <w:t xml:space="preserve">,</w:t>
      </w:r>
      <w:r>
        <w:rPr>
          <w:rStyle w:val="NormalTok"/>
        </w:rPr>
        <w:t xml:space="preserve"> Outlet</w:t>
      </w:r>
      <w:r>
        <w:rPr>
          <w:rStyle w:val="OperatorTok"/>
        </w:rPr>
        <w:t xml:space="preserve">,</w:t>
      </w:r>
      <w:r>
        <w:rPr>
          <w:rStyle w:val="NormalTok"/>
        </w:rPr>
        <w:t xml:space="preserve"> useLocation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useAuth } </w:t>
      </w:r>
      <w:r>
        <w:rPr>
          <w:rStyle w:val="ImportTok"/>
        </w:rPr>
        <w:t xml:space="preserve">from</w:t>
      </w:r>
      <w:r>
        <w:rPr>
          <w:rStyle w:val="NormalTok"/>
        </w:rPr>
        <w:t xml:space="preserve"> </w:t>
      </w:r>
      <w:r>
        <w:rPr>
          <w:rStyle w:val="StringTok"/>
        </w:rPr>
        <w:t xml:space="preserve">'@/hooks/useAuth'</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ProtectedRoute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isAuthenticated</w:t>
      </w:r>
      <w:r>
        <w:rPr>
          <w:rStyle w:val="OperatorTok"/>
        </w:rPr>
        <w:t xml:space="preserve">,</w:t>
      </w:r>
      <w:r>
        <w:rPr>
          <w:rStyle w:val="NormalTok"/>
        </w:rPr>
        <w:t xml:space="preserve"> isLoading } </w:t>
      </w:r>
      <w:r>
        <w:rPr>
          <w:rStyle w:val="OperatorTok"/>
        </w:rPr>
        <w:t xml:space="preserve">=</w:t>
      </w:r>
      <w:r>
        <w:rPr>
          <w:rStyle w:val="NormalTok"/>
        </w:rPr>
        <w:t xml:space="preserve"> </w:t>
      </w:r>
      <w:r>
        <w:rPr>
          <w:rStyle w:val="FunctionTok"/>
        </w:rPr>
        <w:t xml:space="preserve">useAuth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location </w:t>
      </w:r>
      <w:r>
        <w:rPr>
          <w:rStyle w:val="OperatorTok"/>
        </w:rPr>
        <w:t xml:space="preserve">=</w:t>
      </w:r>
      <w:r>
        <w:rPr>
          <w:rStyle w:val="NormalTok"/>
        </w:rPr>
        <w:t xml:space="preserve"> </w:t>
      </w:r>
      <w:r>
        <w:rPr>
          <w:rStyle w:val="FunctionTok"/>
        </w:rPr>
        <w:t xml:space="preserve">useLocation</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(isLoading) {</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FullPageLoader </w:t>
      </w:r>
      <w:r>
        <w:rPr>
          <w:rStyle w:val="OperatorTok"/>
        </w:rPr>
        <w:t xml:space="preserve">/&gt;;</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isAuthenticated) {</w:t>
      </w:r>
      <w:r>
        <w:br/>
      </w:r>
      <w:r>
        <w:rPr>
          <w:rStyle w:val="NormalTok"/>
        </w:rPr>
        <w:t xml:space="preserve">    </w:t>
      </w:r>
      <w:r>
        <w:rPr>
          <w:rStyle w:val="CommentTok"/>
        </w:rPr>
        <w:t xml:space="preserve">// Redirect to login, saving the current location for post-login redirect</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Navigate to</w:t>
      </w:r>
      <w:r>
        <w:rPr>
          <w:rStyle w:val="OperatorTok"/>
        </w:rPr>
        <w:t xml:space="preserve">=</w:t>
      </w:r>
      <w:r>
        <w:rPr>
          <w:rStyle w:val="StringTok"/>
        </w:rPr>
        <w:t xml:space="preserve">"/login"</w:t>
      </w:r>
      <w:r>
        <w:rPr>
          <w:rStyle w:val="NormalTok"/>
        </w:rPr>
        <w:t xml:space="preserve"> state</w:t>
      </w:r>
      <w:r>
        <w:rPr>
          <w:rStyle w:val="OperatorTok"/>
        </w:rPr>
        <w:t xml:space="preserve">=</w:t>
      </w:r>
      <w:r>
        <w:rPr>
          <w:rStyle w:val="NormalTok"/>
        </w:rPr>
        <w:t xml:space="preserve">{{ from</w:t>
      </w:r>
      <w:r>
        <w:rPr>
          <w:rStyle w:val="OperatorTok"/>
        </w:rPr>
        <w:t xml:space="preserve">:</w:t>
      </w:r>
      <w:r>
        <w:rPr>
          <w:rStyle w:val="NormalTok"/>
        </w:rPr>
        <w:t xml:space="preserve"> location }} replace </w:t>
      </w:r>
      <w:r>
        <w:rPr>
          <w:rStyle w:val="OperatorTok"/>
        </w:rPr>
        <w:t xml:space="preserve">/&gt;;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Outlet </w:t>
      </w:r>
      <w:r>
        <w:rPr>
          <w:rStyle w:val="OperatorTok"/>
        </w:rPr>
        <w:t xml:space="preserve">/&gt;;</w:t>
      </w:r>
      <w:r>
        <w:br/>
      </w:r>
      <w:r>
        <w:rPr>
          <w:rStyle w:val="NormalTok"/>
        </w:rPr>
        <w:t xml:space="preserve">}</w:t>
      </w:r>
      <w:r>
        <w:rPr>
          <w:rStyle w:val="OperatorTok"/>
        </w:rPr>
        <w:t xml:space="preserve">;</w:t>
      </w:r>
    </w:p>
    <w:bookmarkEnd w:id="52"/>
    <w:bookmarkStart w:id="53" w:name="Xc7cee8f3cc9779282f31f3366c8e32af3fcbe00"/>
    <w:p>
      <w:pPr>
        <w:pStyle w:val="Heading3"/>
      </w:pPr>
      <w:r>
        <w:t xml:space="preserve">4.3 Role-Based Access Control (RBAC) in Routing</w:t>
      </w:r>
    </w:p>
    <w:p>
      <w:pPr>
        <w:pStyle w:val="FirstParagraph"/>
      </w:pPr>
      <w:r>
        <w:t xml:space="preserve">Beyond simple authentication, we implement RBAC. Routes can be tagged with a</w:t>
      </w:r>
      <w:r>
        <w:t xml:space="preserve"> </w:t>
      </w:r>
      <w:r>
        <w:rPr>
          <w:rStyle w:val="VerbatimChar"/>
        </w:rPr>
        <w:t xml:space="preserve">requiredRole</w:t>
      </w:r>
      <w:r>
        <w:t xml:space="preserve">.</w:t>
      </w:r>
    </w:p>
    <w:p>
      <w:pPr>
        <w:pStyle w:val="SourceCode"/>
      </w:pPr>
      <w:r>
        <w:rPr>
          <w:rStyle w:val="OperatorTok"/>
        </w:rPr>
        <w:t xml:space="preserve">&lt;</w:t>
      </w:r>
      <w:r>
        <w:rPr>
          <w:rStyle w:val="NormalTok"/>
        </w:rPr>
        <w:t xml:space="preserve">Route element</w:t>
      </w:r>
      <w:r>
        <w:rPr>
          <w:rStyle w:val="OperatorTok"/>
        </w:rPr>
        <w:t xml:space="preserve">=</w:t>
      </w:r>
      <w:r>
        <w:rPr>
          <w:rStyle w:val="NormalTok"/>
        </w:rPr>
        <w:t xml:space="preserve">{</w:t>
      </w:r>
      <w:r>
        <w:rPr>
          <w:rStyle w:val="OperatorTok"/>
        </w:rPr>
        <w:t xml:space="preserve">&lt;</w:t>
      </w:r>
      <w:r>
        <w:rPr>
          <w:rStyle w:val="NormalTok"/>
        </w:rPr>
        <w:t xml:space="preserve">RoleGuard requiredRole</w:t>
      </w:r>
      <w:r>
        <w:rPr>
          <w:rStyle w:val="OperatorTok"/>
        </w:rPr>
        <w:t xml:space="preserve">=</w:t>
      </w:r>
      <w:r>
        <w:rPr>
          <w:rStyle w:val="StringTok"/>
        </w:rPr>
        <w:t xml:space="preserve">"ADMIN"</w:t>
      </w:r>
      <w:r>
        <w:rPr>
          <w:rStyle w:val="NormalTok"/>
        </w:rPr>
        <w:t xml:space="preserve"> </w:t>
      </w:r>
      <w:r>
        <w:rPr>
          <w:rStyle w:val="OperatorTok"/>
        </w:rPr>
        <w:t xml:space="preserve">/&gt;</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"/company-settings"</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CompanySettingsPage </w:t>
      </w:r>
      <w:r>
        <w:rPr>
          <w:rStyle w:val="OperatorTok"/>
        </w:rPr>
        <w:t xml:space="preserve">/&gt;</w:t>
      </w:r>
      <w:r>
        <w:rPr>
          <w:rStyle w:val="NormalTok"/>
        </w:rPr>
        <w:t xml:space="preserve">} </w:t>
      </w:r>
      <w:r>
        <w:rPr>
          <w:rStyle w:val="OperatorTok"/>
        </w:rPr>
        <w:t xml:space="preserve">/&gt;</w:t>
      </w:r>
      <w:r>
        <w:br/>
      </w:r>
      <w:r>
        <w:rPr>
          <w:rStyle w:val="OperatorTok"/>
        </w:rPr>
        <w:t xml:space="preserve">&lt;/</w:t>
      </w:r>
      <w:r>
        <w:rPr>
          <w:rStyle w:val="NormalTok"/>
        </w:rPr>
        <w:t xml:space="preserve">Route</w:t>
      </w:r>
      <w:r>
        <w:rPr>
          <w:rStyle w:val="OperatorTok"/>
        </w:rPr>
        <w:t xml:space="preserve">&gt;</w:t>
      </w:r>
    </w:p>
    <w:p>
      <w:pPr>
        <w:pStyle w:val="FirstParagraph"/>
      </w:pPr>
      <w:r>
        <w:t xml:space="preserve">The</w:t>
      </w:r>
      <w:r>
        <w:t xml:space="preserve"> </w:t>
      </w:r>
      <w:r>
        <w:rPr>
          <w:rStyle w:val="VerbatimChar"/>
        </w:rPr>
        <w:t xml:space="preserve">RoleGuard</w:t>
      </w:r>
      <w:r>
        <w:t xml:space="preserve"> </w:t>
      </w:r>
      <w:r>
        <w:t xml:space="preserve">inspects the user’s JWT payload (stored in memory) to verify permissions. If the user lacks the role, they are shown a</w:t>
      </w:r>
      <w:r>
        <w:t xml:space="preserve"> </w:t>
      </w:r>
      <w:r>
        <w:rPr>
          <w:rStyle w:val="VerbatimChar"/>
        </w:rPr>
        <w:t xml:space="preserve">403 Forbidden</w:t>
      </w:r>
      <w:r>
        <w:t xml:space="preserve"> </w:t>
      </w:r>
      <w:r>
        <w:t xml:space="preserve">component.</w:t>
      </w:r>
    </w:p>
    <w:bookmarkEnd w:id="53"/>
    <w:bookmarkStart w:id="54" w:name="X396ba2b329cd79c77542d49bbe12b9a0b633a46"/>
    <w:p>
      <w:pPr>
        <w:pStyle w:val="Heading3"/>
      </w:pPr>
      <w:r>
        <w:t xml:space="preserve">4.4 Dynamic Navigation Rendering</w:t>
      </w:r>
    </w:p>
    <w:p>
      <w:pPr>
        <w:pStyle w:val="FirstParagraph"/>
      </w:pPr>
      <w:r>
        <w:t xml:space="preserve">The sidebar navigation is not hardcoded. It is generated dynamically based on the user’s permissions. A recursive function</w:t>
      </w:r>
      <w:r>
        <w:t xml:space="preserve"> </w:t>
      </w:r>
      <w:r>
        <w:rPr>
          <w:rStyle w:val="VerbatimChar"/>
        </w:rPr>
        <w:t xml:space="preserve">filterRoutesByRole</w:t>
      </w:r>
      <w:r>
        <w:t xml:space="preserve"> </w:t>
      </w:r>
      <w:r>
        <w:t xml:space="preserve">traverses the navigation configuration tree and filters out items the user cannot access. This ensures the UI never promises an action the backend will deny.</w:t>
      </w:r>
    </w:p>
    <w:p>
      <w:r>
        <w:pict>
          <v:rect style="width:0;height:1.5pt" o:hralign="center" o:hrstd="t" o:hr="t"/>
        </w:pict>
      </w:r>
    </w:p>
    <w:bookmarkEnd w:id="54"/>
    <w:bookmarkEnd w:id="55"/>
    <w:bookmarkStart w:id="60" w:name="X33b901972da98422f1255c8048b8059b3b5f203"/>
    <w:p>
      <w:pPr>
        <w:pStyle w:val="Heading2"/>
      </w:pPr>
      <w:r>
        <w:t xml:space="preserve">5. Authentication &amp; Session Handling</w:t>
      </w:r>
    </w:p>
    <w:p>
      <w:pPr>
        <w:pStyle w:val="FirstParagraph"/>
      </w:pPr>
      <w:r>
        <w:t xml:space="preserve">Nexify implements a robust authentication mechanism designed to maximize security without compromising user convenience.</w:t>
      </w:r>
    </w:p>
    <w:bookmarkStart w:id="56" w:name="Xd102c060ed36cecc64f87aaae4f22124a7fd9b8"/>
    <w:p>
      <w:pPr>
        <w:pStyle w:val="Heading3"/>
      </w:pPr>
      <w:r>
        <w:t xml:space="preserve">5.1 Cookie-Based Authentication (The</w:t>
      </w:r>
      <w:r>
        <w:t xml:space="preserve"> </w:t>
      </w:r>
      <w:r>
        <w:t xml:space="preserve">“</w:t>
      </w:r>
      <w:r>
        <w:t xml:space="preserve">HttpOnly</w:t>
      </w:r>
      <w:r>
        <w:t xml:space="preserve">”</w:t>
      </w:r>
      <w:r>
        <w:t xml:space="preserve"> </w:t>
      </w:r>
      <w:r>
        <w:t xml:space="preserve">Advantage)</w:t>
      </w:r>
    </w:p>
    <w:p>
      <w:pPr>
        <w:pStyle w:val="FirstParagraph"/>
      </w:pPr>
      <w:r>
        <w:t xml:space="preserve">Unlike many Single Page Applications (SPAs) that store JWTs in</w:t>
      </w:r>
      <w:r>
        <w:t xml:space="preserve"> </w:t>
      </w:r>
      <w:r>
        <w:rPr>
          <w:rStyle w:val="VerbatimChar"/>
        </w:rPr>
        <w:t xml:space="preserve">localStorage</w:t>
      </w:r>
      <w:r>
        <w:t xml:space="preserve">, Nexify relies on</w:t>
      </w:r>
      <w:r>
        <w:t xml:space="preserve"> </w:t>
      </w:r>
      <w:r>
        <w:rPr>
          <w:bCs/>
          <w:b/>
        </w:rPr>
        <w:t xml:space="preserve">HTTP-only, Secure, SameSite cookies</w:t>
      </w:r>
      <w:r>
        <w:t xml:space="preserve">.</w:t>
      </w:r>
    </w:p>
    <w:p>
      <w:pPr>
        <w:numPr>
          <w:ilvl w:val="0"/>
          <w:numId w:val="1046"/>
        </w:numPr>
        <w:pStyle w:val="Compact"/>
      </w:pPr>
      <w:r>
        <w:rPr>
          <w:bCs/>
          <w:b/>
        </w:rPr>
        <w:t xml:space="preserve">Security:</w:t>
      </w:r>
      <w:r>
        <w:t xml:space="preserve"> </w:t>
      </w:r>
      <w:r>
        <w:rPr>
          <w:rStyle w:val="VerbatimChar"/>
        </w:rPr>
        <w:t xml:space="preserve">localStorage</w:t>
      </w:r>
      <w:r>
        <w:t xml:space="preserve"> </w:t>
      </w:r>
      <w:r>
        <w:t xml:space="preserve">is accessible to any JavaScript running on the page. If an attacker injects a script (XSS), they can steal the token.</w:t>
      </w:r>
      <w:r>
        <w:t xml:space="preserve"> </w:t>
      </w:r>
      <w:r>
        <w:rPr>
          <w:rStyle w:val="VerbatimChar"/>
        </w:rPr>
        <w:t xml:space="preserve">HttpOnly</w:t>
      </w:r>
      <w:r>
        <w:t xml:space="preserve"> </w:t>
      </w:r>
      <w:r>
        <w:t xml:space="preserve">cookies are</w:t>
      </w:r>
      <w:r>
        <w:t xml:space="preserve"> </w:t>
      </w:r>
      <w:r>
        <w:rPr>
          <w:iCs/>
          <w:i/>
        </w:rPr>
        <w:t xml:space="preserve">invisible</w:t>
      </w:r>
      <w:r>
        <w:t xml:space="preserve"> </w:t>
      </w:r>
      <w:r>
        <w:t xml:space="preserve">to JavaScript, making token theft via XSS impossible.</w:t>
      </w:r>
    </w:p>
    <w:p>
      <w:pPr>
        <w:numPr>
          <w:ilvl w:val="0"/>
          <w:numId w:val="1046"/>
        </w:numPr>
        <w:pStyle w:val="Compact"/>
      </w:pPr>
      <w:r>
        <w:rPr>
          <w:bCs/>
          <w:b/>
        </w:rPr>
        <w:t xml:space="preserve">Persistence:</w:t>
      </w:r>
      <w:r>
        <w:t xml:space="preserve"> </w:t>
      </w:r>
      <w:r>
        <w:t xml:space="preserve">Cookies are automatically persisted by the browser and sent with every request to the domain, simplifying the client-side logic.</w:t>
      </w:r>
    </w:p>
    <w:bookmarkEnd w:id="56"/>
    <w:bookmarkStart w:id="57" w:name="X136be95751241b75d81a7bd6d90f572ee904d26"/>
    <w:p>
      <w:pPr>
        <w:pStyle w:val="Heading3"/>
      </w:pPr>
      <w:r>
        <w:t xml:space="preserve">5.2 Authentication Sequence Diagram</w:t>
      </w:r>
    </w:p>
    <w:p>
      <w:pPr>
        <w:pStyle w:val="FirstParagraph"/>
      </w:pPr>
      <w:r>
        <w:t xml:space="preserve">The following sequence illustrates the login and session restoration flow.</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Client as React App</w:t>
      </w:r>
      <w:r>
        <w:br/>
      </w:r>
      <w:r>
        <w:rPr>
          <w:rStyle w:val="VerbatimChar"/>
        </w:rPr>
        <w:t xml:space="preserve">    participant API as Backend API</w:t>
      </w:r>
      <w:r>
        <w:br/>
      </w:r>
      <w:r>
        <w:rPr>
          <w:rStyle w:val="VerbatimChar"/>
        </w:rPr>
        <w:t xml:space="preserve">    participant DB as Database</w:t>
      </w:r>
      <w:r>
        <w:br/>
      </w:r>
      <w:r>
        <w:br/>
      </w:r>
      <w:r>
        <w:rPr>
          <w:rStyle w:val="VerbatimChar"/>
        </w:rPr>
        <w:t xml:space="preserve">    User-&gt;&gt;Client: Enters Credentials</w:t>
      </w:r>
      <w:r>
        <w:br/>
      </w:r>
      <w:r>
        <w:rPr>
          <w:rStyle w:val="VerbatimChar"/>
        </w:rPr>
        <w:t xml:space="preserve">    Client-&gt;&gt;API: POST /auth/login</w:t>
      </w:r>
      <w:r>
        <w:br/>
      </w:r>
      <w:r>
        <w:rPr>
          <w:rStyle w:val="VerbatimChar"/>
        </w:rPr>
        <w:t xml:space="preserve">    API-&gt;&gt;DB: Verify Credentials</w:t>
      </w:r>
      <w:r>
        <w:br/>
      </w:r>
      <w:r>
        <w:rPr>
          <w:rStyle w:val="VerbatimChar"/>
        </w:rPr>
        <w:t xml:space="preserve">    DB--&gt;&gt;API: User Valid</w:t>
      </w:r>
      <w:r>
        <w:br/>
      </w:r>
      <w:r>
        <w:rPr>
          <w:rStyle w:val="VerbatimChar"/>
        </w:rPr>
        <w:t xml:space="preserve">    API--&gt;&gt;Client: 200 OK (Set-Cookie: access_token)</w:t>
      </w:r>
      <w:r>
        <w:br/>
      </w:r>
      <w:r>
        <w:rPr>
          <w:rStyle w:val="VerbatimChar"/>
        </w:rPr>
        <w:t xml:space="preserve">    Client-&gt;&gt;Client: Update AuthContext (isAuthenticated = true)</w:t>
      </w:r>
      <w:r>
        <w:br/>
      </w:r>
      <w:r>
        <w:rPr>
          <w:rStyle w:val="VerbatimChar"/>
        </w:rPr>
        <w:t xml:space="preserve">    Client-&gt;&gt;User: Redirect to Dashboard</w:t>
      </w:r>
      <w:r>
        <w:br/>
      </w:r>
      <w:r>
        <w:br/>
      </w:r>
      <w:r>
        <w:rPr>
          <w:rStyle w:val="VerbatimChar"/>
        </w:rPr>
        <w:t xml:space="preserve">    Note over User, Client: Page Reload / New Session</w:t>
      </w:r>
      <w:r>
        <w:br/>
      </w:r>
      <w:r>
        <w:br/>
      </w:r>
      <w:r>
        <w:rPr>
          <w:rStyle w:val="VerbatimChar"/>
        </w:rPr>
        <w:t xml:space="preserve">    User-&gt;&gt;Client: Opens App</w:t>
      </w:r>
      <w:r>
        <w:br/>
      </w:r>
      <w:r>
        <w:rPr>
          <w:rStyle w:val="VerbatimChar"/>
        </w:rPr>
        <w:t xml:space="preserve">    Client-&gt;&gt;API: GET /auth/me (Cookie sent automatically)</w:t>
      </w:r>
      <w:r>
        <w:br/>
      </w:r>
      <w:r>
        <w:rPr>
          <w:rStyle w:val="VerbatimChar"/>
        </w:rPr>
        <w:t xml:space="preserve">    alt Token Valid</w:t>
      </w:r>
      <w:r>
        <w:br/>
      </w:r>
      <w:r>
        <w:rPr>
          <w:rStyle w:val="VerbatimChar"/>
        </w:rPr>
        <w:t xml:space="preserve">        API--&gt;&gt;Client: 200 OK { user: Profile }</w:t>
      </w:r>
      <w:r>
        <w:br/>
      </w:r>
      <w:r>
        <w:rPr>
          <w:rStyle w:val="VerbatimChar"/>
        </w:rPr>
        <w:t xml:space="preserve">        Client-&gt;&gt;Client: Restore Session</w:t>
      </w:r>
      <w:r>
        <w:br/>
      </w:r>
      <w:r>
        <w:rPr>
          <w:rStyle w:val="VerbatimChar"/>
        </w:rPr>
        <w:t xml:space="preserve">    else Token Invalid</w:t>
      </w:r>
      <w:r>
        <w:br/>
      </w:r>
      <w:r>
        <w:rPr>
          <w:rStyle w:val="VerbatimChar"/>
        </w:rPr>
        <w:t xml:space="preserve">        API--&gt;&gt;Client: 401 Unauthorized</w:t>
      </w:r>
      <w:r>
        <w:br/>
      </w:r>
      <w:r>
        <w:rPr>
          <w:rStyle w:val="VerbatimChar"/>
        </w:rPr>
        <w:t xml:space="preserve">        Client-&gt;&gt;Client: Clear State -&gt; Redirect Login</w:t>
      </w:r>
      <w:r>
        <w:br/>
      </w:r>
      <w:r>
        <w:rPr>
          <w:rStyle w:val="VerbatimChar"/>
        </w:rPr>
        <w:t xml:space="preserve">    end</w:t>
      </w:r>
    </w:p>
    <w:bookmarkEnd w:id="57"/>
    <w:bookmarkStart w:id="58" w:name="X79b88055de4591ddcfd634b3dce5d3950373002"/>
    <w:p>
      <w:pPr>
        <w:pStyle w:val="Heading3"/>
      </w:pPr>
      <w:r>
        <w:t xml:space="preserve">5.3 CSRF Protection</w:t>
      </w:r>
    </w:p>
    <w:p>
      <w:pPr>
        <w:pStyle w:val="FirstParagraph"/>
      </w:pPr>
      <w:r>
        <w:t xml:space="preserve">Since cookies are automatically sent, we must protect against Cross-Site Request Forgery (CSRF).</w:t>
      </w:r>
    </w:p>
    <w:p>
      <w:pPr>
        <w:numPr>
          <w:ilvl w:val="0"/>
          <w:numId w:val="1047"/>
        </w:numPr>
        <w:pStyle w:val="Compact"/>
      </w:pPr>
      <w:r>
        <w:rPr>
          <w:bCs/>
          <w:b/>
        </w:rPr>
        <w:t xml:space="preserve">SameSite=Strict:</w:t>
      </w:r>
      <w:r>
        <w:t xml:space="preserve"> </w:t>
      </w:r>
      <w:r>
        <w:t xml:space="preserve">We set the cookie</w:t>
      </w:r>
      <w:r>
        <w:t xml:space="preserve"> </w:t>
      </w:r>
      <w:r>
        <w:rPr>
          <w:rStyle w:val="VerbatimChar"/>
        </w:rPr>
        <w:t xml:space="preserve">SameSite</w:t>
      </w:r>
      <w:r>
        <w:t xml:space="preserve"> </w:t>
      </w:r>
      <w:r>
        <w:t xml:space="preserve">attribute to</w:t>
      </w:r>
      <w:r>
        <w:t xml:space="preserve"> </w:t>
      </w:r>
      <w:r>
        <w:rPr>
          <w:rStyle w:val="VerbatimChar"/>
        </w:rPr>
        <w:t xml:space="preserve">Strict</w:t>
      </w:r>
      <w:r>
        <w:t xml:space="preserve"> </w:t>
      </w:r>
      <w:r>
        <w:t xml:space="preserve">(or</w:t>
      </w:r>
      <w:r>
        <w:t xml:space="preserve"> </w:t>
      </w:r>
      <w:r>
        <w:rPr>
          <w:rStyle w:val="VerbatimChar"/>
        </w:rPr>
        <w:t xml:space="preserve">Lax</w:t>
      </w:r>
      <w:r>
        <w:t xml:space="preserve">), preventing the browser from sending the cookie on cross-site requests.</w:t>
      </w:r>
    </w:p>
    <w:p>
      <w:pPr>
        <w:numPr>
          <w:ilvl w:val="0"/>
          <w:numId w:val="1047"/>
        </w:numPr>
        <w:pStyle w:val="Compact"/>
      </w:pPr>
      <w:r>
        <w:rPr>
          <w:bCs/>
          <w:b/>
        </w:rPr>
        <w:t xml:space="preserve">Double Submit Cookie (Optional):</w:t>
      </w:r>
      <w:r>
        <w:t xml:space="preserve"> </w:t>
      </w:r>
      <w:r>
        <w:t xml:space="preserve">For critical actions, we may also require a CSRF token in the header, which the backend verifies against the cookie.</w:t>
      </w:r>
    </w:p>
    <w:bookmarkEnd w:id="58"/>
    <w:bookmarkStart w:id="59" w:name="X407f78cd5650c33188cc34eb39094e1e413c015"/>
    <w:p>
      <w:pPr>
        <w:pStyle w:val="Heading3"/>
      </w:pPr>
      <w:r>
        <w:t xml:space="preserve">5.4 Session Management</w:t>
      </w:r>
    </w:p>
    <w:p>
      <w:pPr>
        <w:numPr>
          <w:ilvl w:val="0"/>
          <w:numId w:val="1048"/>
        </w:numPr>
        <w:pStyle w:val="Compact"/>
      </w:pPr>
      <w:r>
        <w:rPr>
          <w:bCs/>
          <w:b/>
        </w:rPr>
        <w:t xml:space="preserve">Silent Refresh:</w:t>
      </w:r>
      <w:r>
        <w:t xml:space="preserve"> </w:t>
      </w:r>
      <w:r>
        <w:t xml:space="preserve">The access token has a short lifespan (e.g., 15 minutes). The frontend does</w:t>
      </w:r>
      <w:r>
        <w:t xml:space="preserve"> </w:t>
      </w:r>
      <w:r>
        <w:rPr>
          <w:iCs/>
          <w:i/>
        </w:rPr>
        <w:t xml:space="preserve">not</w:t>
      </w:r>
      <w:r>
        <w:t xml:space="preserve"> </w:t>
      </w:r>
      <w:r>
        <w:t xml:space="preserve">need to manage refresh logic manually because the browser handles the cookie. If we used a Refresh Token rotation strategy, a background worker would hit a</w:t>
      </w:r>
      <w:r>
        <w:t xml:space="preserve"> </w:t>
      </w:r>
      <w:r>
        <w:rPr>
          <w:rStyle w:val="VerbatimChar"/>
        </w:rPr>
        <w:t xml:space="preserve">/refresh</w:t>
      </w:r>
      <w:r>
        <w:t xml:space="preserve"> </w:t>
      </w:r>
      <w:r>
        <w:t xml:space="preserve">endpoint to rotate the HTTP-only cookies.</w:t>
      </w:r>
    </w:p>
    <w:p>
      <w:pPr>
        <w:numPr>
          <w:ilvl w:val="0"/>
          <w:numId w:val="1048"/>
        </w:numPr>
        <w:pStyle w:val="Compact"/>
      </w:pPr>
      <w:r>
        <w:rPr>
          <w:bCs/>
          <w:b/>
        </w:rPr>
        <w:t xml:space="preserve">Logout:</w:t>
      </w:r>
      <w:r>
        <w:t xml:space="preserve"> </w:t>
      </w:r>
      <w:r>
        <w:t xml:space="preserve">Calling</w:t>
      </w:r>
      <w:r>
        <w:t xml:space="preserve"> </w:t>
      </w:r>
      <w:r>
        <w:rPr>
          <w:rStyle w:val="VerbatimChar"/>
        </w:rPr>
        <w:t xml:space="preserve">POST /auth/logout</w:t>
      </w:r>
      <w:r>
        <w:t xml:space="preserve"> </w:t>
      </w:r>
      <w:r>
        <w:t xml:space="preserve">instructs the server to send a</w:t>
      </w:r>
      <w:r>
        <w:t xml:space="preserve"> </w:t>
      </w:r>
      <w:r>
        <w:rPr>
          <w:rStyle w:val="VerbatimChar"/>
        </w:rPr>
        <w:t xml:space="preserve">Set-Cookie</w:t>
      </w:r>
      <w:r>
        <w:t xml:space="preserve"> </w:t>
      </w:r>
      <w:r>
        <w:t xml:space="preserve">header with an immediate expiration date, effectively clearing the session.</w:t>
      </w:r>
    </w:p>
    <w:p>
      <w:r>
        <w:pict>
          <v:rect style="width:0;height:1.5pt" o:hralign="center" o:hrstd="t" o:hr="t"/>
        </w:pict>
      </w:r>
    </w:p>
    <w:bookmarkEnd w:id="59"/>
    <w:bookmarkEnd w:id="60"/>
    <w:bookmarkStart w:id="64" w:name="X85197782084d55e4a72951e697f888471eca1bb"/>
    <w:p>
      <w:pPr>
        <w:pStyle w:val="Heading2"/>
      </w:pPr>
      <w:r>
        <w:t xml:space="preserve">6. Onboarding &amp; User Journey Engineering</w:t>
      </w:r>
    </w:p>
    <w:p>
      <w:pPr>
        <w:pStyle w:val="FirstParagraph"/>
      </w:pPr>
      <w:r>
        <w:t xml:space="preserve">The onboarding flow is a critical component of the Nexify UX, designed as a finite state machine (FSM) to guide new users through account setup.</w:t>
      </w:r>
    </w:p>
    <w:bookmarkStart w:id="61" w:name="Xaafba7cdd88b4626afee447614e22e8b517618d"/>
    <w:p>
      <w:pPr>
        <w:pStyle w:val="Heading3"/>
      </w:pPr>
      <w:r>
        <w:t xml:space="preserve">6.1 Onboarding State Machine</w:t>
      </w:r>
    </w:p>
    <w:p>
      <w:pPr>
        <w:pStyle w:val="FirstParagraph"/>
      </w:pPr>
      <w:r>
        <w:t xml:space="preserve">The user’s journey is not linear; it depends on their role (Company Creator vs. Invitee).</w:t>
      </w:r>
    </w:p>
    <w:p>
      <w:pPr>
        <w:pStyle w:val="SourceCode"/>
      </w:pPr>
      <w:r>
        <w:rPr>
          <w:rStyle w:val="VerbatimChar"/>
        </w:rPr>
        <w:t xml:space="preserve">stateDiagram-v2</w:t>
      </w:r>
      <w:r>
        <w:br/>
      </w:r>
      <w:r>
        <w:rPr>
          <w:rStyle w:val="VerbatimChar"/>
        </w:rPr>
        <w:t xml:space="preserve">    [*] --&gt; Unauthenticated</w:t>
      </w:r>
      <w:r>
        <w:br/>
      </w:r>
      <w:r>
        <w:rPr>
          <w:rStyle w:val="VerbatimChar"/>
        </w:rPr>
        <w:t xml:space="preserve">    Unauthenticated --&gt; Authenticated: Login/Signup</w:t>
      </w:r>
      <w:r>
        <w:br/>
      </w:r>
      <w:r>
        <w:rPr>
          <w:rStyle w:val="VerbatimChar"/>
        </w:rPr>
        <w:t xml:space="preserve">    Authenticated --&gt; CheckState</w:t>
      </w:r>
      <w:r>
        <w:br/>
      </w:r>
      <w:r>
        <w:rPr>
          <w:rStyle w:val="VerbatimChar"/>
        </w:rPr>
        <w:t xml:space="preserve">    </w:t>
      </w:r>
      <w:r>
        <w:br/>
      </w:r>
      <w:r>
        <w:rPr>
          <w:rStyle w:val="VerbatimChar"/>
        </w:rPr>
        <w:t xml:space="preserve">    state CheckState &lt;&lt;choice&gt;&gt;</w:t>
      </w:r>
      <w:r>
        <w:br/>
      </w:r>
      <w:r>
        <w:rPr>
          <w:rStyle w:val="VerbatimChar"/>
        </w:rPr>
        <w:t xml:space="preserve">    CheckState --&gt; Dashboard: Setup Complete</w:t>
      </w:r>
      <w:r>
        <w:br/>
      </w:r>
      <w:r>
        <w:rPr>
          <w:rStyle w:val="VerbatimChar"/>
        </w:rPr>
        <w:t xml:space="preserve">    CheckState --&gt; Onboarding: Setup Pending</w:t>
      </w:r>
      <w:r>
        <w:br/>
      </w:r>
      <w:r>
        <w:rPr>
          <w:rStyle w:val="VerbatimChar"/>
        </w:rPr>
        <w:t xml:space="preserve">    </w:t>
      </w:r>
      <w:r>
        <w:br/>
      </w:r>
      <w:r>
        <w:rPr>
          <w:rStyle w:val="VerbatimChar"/>
        </w:rPr>
        <w:t xml:space="preserve">    state Onboarding {</w:t>
      </w:r>
      <w:r>
        <w:br/>
      </w:r>
      <w:r>
        <w:rPr>
          <w:rStyle w:val="VerbatimChar"/>
        </w:rPr>
        <w:t xml:space="preserve">        [*] --&gt; CreateCompany</w:t>
      </w:r>
      <w:r>
        <w:br/>
      </w:r>
      <w:r>
        <w:rPr>
          <w:rStyle w:val="VerbatimChar"/>
        </w:rPr>
        <w:t xml:space="preserve">        CreateCompany --&gt; InviteTeam: Success</w:t>
      </w:r>
      <w:r>
        <w:br/>
      </w:r>
      <w:r>
        <w:rPr>
          <w:rStyle w:val="VerbatimChar"/>
        </w:rPr>
        <w:t xml:space="preserve">        InviteTeam --&gt; SetupProfile: Skip/Success</w:t>
      </w:r>
      <w:r>
        <w:br/>
      </w:r>
      <w:r>
        <w:rPr>
          <w:rStyle w:val="VerbatimChar"/>
        </w:rPr>
        <w:t xml:space="preserve">        SetupProfile --&gt; Complete</w:t>
      </w:r>
      <w:r>
        <w:br/>
      </w:r>
      <w:r>
        <w:rPr>
          <w:rStyle w:val="VerbatimChar"/>
        </w:rPr>
        <w:t xml:space="preserve">    }</w:t>
      </w:r>
      <w:r>
        <w:br/>
      </w:r>
      <w:r>
        <w:rPr>
          <w:rStyle w:val="VerbatimChar"/>
        </w:rPr>
        <w:t xml:space="preserve">    </w:t>
      </w:r>
      <w:r>
        <w:br/>
      </w:r>
      <w:r>
        <w:rPr>
          <w:rStyle w:val="VerbatimChar"/>
        </w:rPr>
        <w:t xml:space="preserve">    Onboarding --&gt; Dashboard: Complete</w:t>
      </w:r>
    </w:p>
    <w:bookmarkEnd w:id="61"/>
    <w:bookmarkStart w:id="62" w:name="X90bf145447e91295a8a7990ed72a08c801b67fc"/>
    <w:p>
      <w:pPr>
        <w:pStyle w:val="Heading3"/>
      </w:pPr>
      <w:r>
        <w:t xml:space="preserve">6.2 Progressive Disclosure UX</w:t>
      </w:r>
    </w:p>
    <w:p>
      <w:pPr>
        <w:pStyle w:val="FirstParagraph"/>
      </w:pPr>
      <w:r>
        <w:t xml:space="preserve">The UI employs progressive disclosure. We do not overwhelm the user with a massive form.</w:t>
      </w:r>
    </w:p>
    <w:p>
      <w:pPr>
        <w:numPr>
          <w:ilvl w:val="0"/>
          <w:numId w:val="1049"/>
        </w:numPr>
        <w:pStyle w:val="Compact"/>
      </w:pPr>
      <w:r>
        <w:rPr>
          <w:bCs/>
          <w:b/>
        </w:rPr>
        <w:t xml:space="preserve">Step 1:</w:t>
      </w:r>
      <w:r>
        <w:t xml:space="preserve"> </w:t>
      </w:r>
      <w:r>
        <w:t xml:space="preserve">Company Name &amp; Industry (Essential for system configuration).</w:t>
      </w:r>
    </w:p>
    <w:p>
      <w:pPr>
        <w:numPr>
          <w:ilvl w:val="0"/>
          <w:numId w:val="1049"/>
        </w:numPr>
        <w:pStyle w:val="Compact"/>
      </w:pPr>
      <w:r>
        <w:rPr>
          <w:bCs/>
          <w:b/>
        </w:rPr>
        <w:t xml:space="preserve">Step 2:</w:t>
      </w:r>
      <w:r>
        <w:t xml:space="preserve"> </w:t>
      </w:r>
      <w:r>
        <w:t xml:space="preserve">Team Invites (Optional, can be skipped).</w:t>
      </w:r>
    </w:p>
    <w:p>
      <w:pPr>
        <w:numPr>
          <w:ilvl w:val="0"/>
          <w:numId w:val="1049"/>
        </w:numPr>
        <w:pStyle w:val="Compact"/>
      </w:pPr>
      <w:r>
        <w:rPr>
          <w:bCs/>
          <w:b/>
        </w:rPr>
        <w:t xml:space="preserve">Step 3:</w:t>
      </w:r>
      <w:r>
        <w:t xml:space="preserve"> </w:t>
      </w:r>
      <w:r>
        <w:t xml:space="preserve">Personal Preferences (Theme, Notifications).</w:t>
      </w:r>
      <w:r>
        <w:t xml:space="preserve"> </w:t>
      </w:r>
      <w:r>
        <w:t xml:space="preserve">This reduces abandonment rates by providing small, achievable</w:t>
      </w:r>
      <w:r>
        <w:t xml:space="preserve"> </w:t>
      </w:r>
      <w:r>
        <w:t xml:space="preserve">“</w:t>
      </w:r>
      <w:r>
        <w:t xml:space="preserve">wins</w:t>
      </w:r>
      <w:r>
        <w:t xml:space="preserve">”</w:t>
      </w:r>
      <w:r>
        <w:t xml:space="preserve"> </w:t>
      </w:r>
      <w:r>
        <w:t xml:space="preserve">at each step.</w:t>
      </w:r>
    </w:p>
    <w:bookmarkEnd w:id="62"/>
    <w:bookmarkStart w:id="63" w:name="X17448962c66493516058a53c89da1a4d9ad81e2"/>
    <w:p>
      <w:pPr>
        <w:pStyle w:val="Heading3"/>
      </w:pPr>
      <w:r>
        <w:t xml:space="preserve">6.3 Guarding System Access</w:t>
      </w:r>
    </w:p>
    <w:p>
      <w:pPr>
        <w:pStyle w:val="FirstParagraph"/>
      </w:pPr>
      <w:r>
        <w:t xml:space="preserve">A global</w:t>
      </w:r>
      <w:r>
        <w:t xml:space="preserve"> </w:t>
      </w:r>
      <w:r>
        <w:rPr>
          <w:rStyle w:val="VerbatimChar"/>
        </w:rPr>
        <w:t xml:space="preserve">OnboardingGuard</w:t>
      </w:r>
      <w:r>
        <w:t xml:space="preserve"> </w:t>
      </w:r>
      <w:r>
        <w:t xml:space="preserve">wraps the main application layout. Even if a user manually navigates to</w:t>
      </w:r>
      <w:r>
        <w:t xml:space="preserve"> </w:t>
      </w:r>
      <w:r>
        <w:rPr>
          <w:rStyle w:val="VerbatimChar"/>
        </w:rPr>
        <w:t xml:space="preserve">/dashboard</w:t>
      </w:r>
      <w:r>
        <w:t xml:space="preserve">, the guard checks their</w:t>
      </w:r>
      <w:r>
        <w:t xml:space="preserve"> </w:t>
      </w:r>
      <w:r>
        <w:rPr>
          <w:rStyle w:val="VerbatimChar"/>
        </w:rPr>
        <w:t xml:space="preserve">onboardingStatus</w:t>
      </w:r>
      <w:r>
        <w:t xml:space="preserve"> </w:t>
      </w:r>
      <w:r>
        <w:t xml:space="preserve">flag. If incomplete, it forcibly redirects them back to the correct step in the onboarding wizard.</w:t>
      </w:r>
    </w:p>
    <w:p>
      <w:r>
        <w:pict>
          <v:rect style="width:0;height:1.5pt" o:hralign="center" o:hrstd="t" o:hr="t"/>
        </w:pict>
      </w:r>
    </w:p>
    <w:bookmarkEnd w:id="63"/>
    <w:bookmarkEnd w:id="64"/>
    <w:bookmarkStart w:id="68" w:name="X3e216066074b5963d4301856fc8931e7cc20709"/>
    <w:p>
      <w:pPr>
        <w:pStyle w:val="Heading2"/>
      </w:pPr>
      <w:r>
        <w:t xml:space="preserve">7. State Management Strategy</w:t>
      </w:r>
    </w:p>
    <w:p>
      <w:pPr>
        <w:pStyle w:val="FirstParagraph"/>
      </w:pPr>
      <w:r>
        <w:t xml:space="preserve">Nexify employs a hybrid state management strategy, recognizing that</w:t>
      </w:r>
      <w:r>
        <w:t xml:space="preserve"> </w:t>
      </w:r>
      <w:r>
        <w:t xml:space="preserve">“</w:t>
      </w:r>
      <w:r>
        <w:t xml:space="preserve">server state</w:t>
      </w:r>
      <w:r>
        <w:t xml:space="preserve">”</w:t>
      </w:r>
      <w:r>
        <w:t xml:space="preserve"> </w:t>
      </w:r>
      <w:r>
        <w:t xml:space="preserve">and</w:t>
      </w:r>
      <w:r>
        <w:t xml:space="preserve"> </w:t>
      </w:r>
      <w:r>
        <w:t xml:space="preserve">“</w:t>
      </w:r>
      <w:r>
        <w:t xml:space="preserve">client state</w:t>
      </w:r>
      <w:r>
        <w:t xml:space="preserve">”</w:t>
      </w:r>
      <w:r>
        <w:t xml:space="preserve"> </w:t>
      </w:r>
      <w:r>
        <w:t xml:space="preserve">have fundamentally different characteristics.</w:t>
      </w:r>
    </w:p>
    <w:bookmarkStart w:id="65" w:name="Xb8d820bfc87087cb79d8489cefddbe9439e3943"/>
    <w:p>
      <w:pPr>
        <w:pStyle w:val="Heading3"/>
      </w:pPr>
      <w:r>
        <w:t xml:space="preserve">7.1 Server State: React Query (TanStack Query)</w:t>
      </w:r>
    </w:p>
    <w:p>
      <w:pPr>
        <w:pStyle w:val="FirstParagraph"/>
      </w:pPr>
      <w:r>
        <w:t xml:space="preserve">We utilize</w:t>
      </w:r>
      <w:r>
        <w:t xml:space="preserve"> </w:t>
      </w:r>
      <w:r>
        <w:rPr>
          <w:bCs/>
          <w:b/>
        </w:rPr>
        <w:t xml:space="preserve">React Query</w:t>
      </w:r>
      <w:r>
        <w:t xml:space="preserve"> </w:t>
      </w:r>
      <w:r>
        <w:t xml:space="preserve">to manage all asynchronous data fetching. This library handles the</w:t>
      </w:r>
      <w:r>
        <w:t xml:space="preserve"> </w:t>
      </w:r>
      <w:r>
        <w:t xml:space="preserve">“</w:t>
      </w:r>
      <w:r>
        <w:t xml:space="preserve">hard parts</w:t>
      </w:r>
      <w:r>
        <w:t xml:space="preserve">”</w:t>
      </w:r>
      <w:r>
        <w:t xml:space="preserve"> </w:t>
      </w:r>
      <w:r>
        <w:t xml:space="preserve">of server state: caching, deduplication, background updates, and stale data handling.</w:t>
      </w:r>
    </w:p>
    <w:p>
      <w:pPr>
        <w:pStyle w:val="BodyText"/>
      </w:pPr>
      <w:r>
        <w:rPr>
          <w:bCs/>
          <w:b/>
        </w:rPr>
        <w:t xml:space="preserve">Why React Query?</w:t>
      </w:r>
    </w:p>
    <w:p>
      <w:pPr>
        <w:numPr>
          <w:ilvl w:val="0"/>
          <w:numId w:val="1050"/>
        </w:numPr>
        <w:pStyle w:val="Compact"/>
      </w:pPr>
      <w:r>
        <w:rPr>
          <w:bCs/>
          <w:b/>
        </w:rPr>
        <w:t xml:space="preserve">Automatic Background Refetching:</w:t>
      </w:r>
      <w:r>
        <w:t xml:space="preserve"> </w:t>
      </w:r>
      <w:r>
        <w:t xml:space="preserve">When a user refocuses the window, React Query automatically refetches fresh data.</w:t>
      </w:r>
    </w:p>
    <w:p>
      <w:pPr>
        <w:numPr>
          <w:ilvl w:val="0"/>
          <w:numId w:val="1050"/>
        </w:numPr>
        <w:pStyle w:val="Compact"/>
      </w:pPr>
      <w:r>
        <w:rPr>
          <w:bCs/>
          <w:b/>
        </w:rPr>
        <w:t xml:space="preserve">Cache Invalidation:</w:t>
      </w:r>
      <w:r>
        <w:t xml:space="preserve"> </w:t>
      </w:r>
      <w:r>
        <w:t xml:space="preserve">We can invalidate specific query keys after a mutation.</w:t>
      </w:r>
    </w:p>
    <w:p>
      <w:pPr>
        <w:numPr>
          <w:ilvl w:val="0"/>
          <w:numId w:val="1000"/>
        </w:numPr>
        <w:pStyle w:val="SourceCode"/>
      </w:pPr>
      <w:r>
        <w:rPr>
          <w:rStyle w:val="CommentTok"/>
        </w:rPr>
        <w:t xml:space="preserve">// Example: Invalidating leads after creating a new one</w:t>
      </w:r>
      <w:r>
        <w:br/>
      </w:r>
      <w:r>
        <w:rPr>
          <w:rStyle w:val="KeywordTok"/>
        </w:rPr>
        <w:t xml:space="preserve">const</w:t>
      </w:r>
      <w:r>
        <w:rPr>
          <w:rStyle w:val="NormalTok"/>
        </w:rPr>
        <w:t xml:space="preserve"> mutation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createLead</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'leads'</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5"/>
    <w:bookmarkStart w:id="66" w:name="X7712c4c3223d8c19ab2626df6db8a4f3a3e3fc3"/>
    <w:p>
      <w:pPr>
        <w:pStyle w:val="Heading3"/>
      </w:pPr>
      <w:r>
        <w:t xml:space="preserve">7.2 Client State: Zustand</w:t>
      </w:r>
    </w:p>
    <w:p>
      <w:pPr>
        <w:pStyle w:val="FirstParagraph"/>
      </w:pPr>
      <w:r>
        <w:t xml:space="preserve">For purely client-side state (e.g., sidebar open/close, modal visibility, complex form filters), we use</w:t>
      </w:r>
      <w:r>
        <w:t xml:space="preserve"> </w:t>
      </w:r>
      <w:r>
        <w:rPr>
          <w:bCs/>
          <w:b/>
        </w:rPr>
        <w:t xml:space="preserve">Zustand</w:t>
      </w:r>
      <w:r>
        <w:t xml:space="preserve">.</w:t>
      </w:r>
    </w:p>
    <w:p>
      <w:pPr>
        <w:numPr>
          <w:ilvl w:val="0"/>
          <w:numId w:val="1051"/>
        </w:numPr>
        <w:pStyle w:val="Compact"/>
      </w:pPr>
      <w:r>
        <w:rPr>
          <w:bCs/>
          <w:b/>
        </w:rPr>
        <w:t xml:space="preserve">Minimal Boilerplate:</w:t>
      </w:r>
      <w:r>
        <w:t xml:space="preserve"> </w:t>
      </w:r>
      <w:r>
        <w:t xml:space="preserve">Unlike Redux, Zustand requires no providers or complex reducers.</w:t>
      </w:r>
    </w:p>
    <w:p>
      <w:pPr>
        <w:numPr>
          <w:ilvl w:val="0"/>
          <w:numId w:val="1051"/>
        </w:numPr>
        <w:pStyle w:val="Compact"/>
      </w:pPr>
      <w:r>
        <w:rPr>
          <w:bCs/>
          <w:b/>
        </w:rPr>
        <w:t xml:space="preserve">Performance:</w:t>
      </w:r>
      <w:r>
        <w:t xml:space="preserve"> </w:t>
      </w:r>
      <w:r>
        <w:t xml:space="preserve">Components can subscribe to</w:t>
      </w:r>
      <w:r>
        <w:t xml:space="preserve"> </w:t>
      </w:r>
      <w:r>
        <w:rPr>
          <w:iCs/>
          <w:i/>
        </w:rPr>
        <w:t xml:space="preserve">slices</w:t>
      </w:r>
      <w:r>
        <w:t xml:space="preserve"> </w:t>
      </w:r>
      <w:r>
        <w:t xml:space="preserve">of the state, preventing unnecessary re-renders.</w:t>
      </w:r>
    </w:p>
    <w:p>
      <w:pPr>
        <w:pStyle w:val="SourceCode"/>
      </w:pPr>
      <w:r>
        <w:rPr>
          <w:rStyle w:val="CommentTok"/>
        </w:rPr>
        <w:t xml:space="preserve">// src/stores/useUIStore.ts</w:t>
      </w:r>
      <w:r>
        <w:br/>
      </w:r>
      <w:r>
        <w:rPr>
          <w:rStyle w:val="ImportTok"/>
        </w:rPr>
        <w:t xml:space="preserve">import</w:t>
      </w:r>
      <w:r>
        <w:rPr>
          <w:rStyle w:val="NormalTok"/>
        </w:rPr>
        <w:t xml:space="preserve"> { create } </w:t>
      </w:r>
      <w:r>
        <w:rPr>
          <w:rStyle w:val="ImportTok"/>
        </w:rPr>
        <w:t xml:space="preserve">from</w:t>
      </w:r>
      <w:r>
        <w:rPr>
          <w:rStyle w:val="NormalTok"/>
        </w:rPr>
        <w:t xml:space="preserve"> </w:t>
      </w:r>
      <w:r>
        <w:rPr>
          <w:rStyle w:val="StringTok"/>
        </w:rPr>
        <w:t xml:space="preserve">'zustand'</w:t>
      </w:r>
      <w:r>
        <w:rPr>
          <w:rStyle w:val="OperatorTok"/>
        </w:rPr>
        <w:t xml:space="preserve">;</w:t>
      </w:r>
      <w:r>
        <w:br/>
      </w:r>
      <w:r>
        <w:br/>
      </w:r>
      <w:r>
        <w:rPr>
          <w:rStyle w:val="KeywordTok"/>
        </w:rPr>
        <w:t xml:space="preserve">interface</w:t>
      </w:r>
      <w:r>
        <w:rPr>
          <w:rStyle w:val="NormalTok"/>
        </w:rPr>
        <w:t xml:space="preserve"> UIState {</w:t>
      </w:r>
      <w:r>
        <w:br/>
      </w:r>
      <w:r>
        <w:rPr>
          <w:rStyle w:val="NormalTok"/>
        </w:rPr>
        <w:t xml:space="preserve">  isSidebarOpen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toggleSidebar</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useUIStore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UIState</w:t>
      </w:r>
      <w:r>
        <w:rPr>
          <w:rStyle w:val="OperatorTok"/>
        </w:rPr>
        <w:t xml:space="preserve">&gt;</w:t>
      </w:r>
      <w:r>
        <w:rPr>
          <w:rStyle w:val="NormalTok"/>
        </w:rPr>
        <w:t xml:space="preserve">((</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isSidebarOpen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toggleSidebar</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isSidebarOpen</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isSidebarOpen</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66"/>
    <w:bookmarkStart w:id="67" w:name="Xc6238fadb491a1f827471b014fd9cb04b41286d"/>
    <w:p>
      <w:pPr>
        <w:pStyle w:val="Heading3"/>
      </w:pPr>
      <w:r>
        <w:t xml:space="preserve">7.3 Form State: React Hook Form</w:t>
      </w:r>
    </w:p>
    <w:p>
      <w:pPr>
        <w:pStyle w:val="FirstParagraph"/>
      </w:pPr>
      <w:r>
        <w:t xml:space="preserve">For complex forms, we use</w:t>
      </w:r>
      <w:r>
        <w:t xml:space="preserve"> </w:t>
      </w:r>
      <w:r>
        <w:rPr>
          <w:bCs/>
          <w:b/>
        </w:rPr>
        <w:t xml:space="preserve">React Hook Form</w:t>
      </w:r>
      <w:r>
        <w:t xml:space="preserve"> </w:t>
      </w:r>
      <w:r>
        <w:t xml:space="preserve">combined with</w:t>
      </w:r>
      <w:r>
        <w:t xml:space="preserve"> </w:t>
      </w:r>
      <w:r>
        <w:rPr>
          <w:bCs/>
          <w:b/>
        </w:rPr>
        <w:t xml:space="preserve">Zod</w:t>
      </w:r>
      <w:r>
        <w:t xml:space="preserve"> </w:t>
      </w:r>
      <w:r>
        <w:t xml:space="preserve">for schema validation. This approach minimizes re-renders (uncontrolled components) and provides robust, type-safe validation logic that can be shared with the backend.</w:t>
      </w:r>
    </w:p>
    <w:p>
      <w:r>
        <w:pict>
          <v:rect style="width:0;height:1.5pt" o:hralign="center" o:hrstd="t" o:hr="t"/>
        </w:pict>
      </w:r>
    </w:p>
    <w:bookmarkEnd w:id="67"/>
    <w:bookmarkEnd w:id="68"/>
    <w:bookmarkStart w:id="72" w:name="X2e3ae75d399ed43c67b51467cc012f57bb441a1"/>
    <w:p>
      <w:pPr>
        <w:pStyle w:val="Heading2"/>
      </w:pPr>
      <w:r>
        <w:t xml:space="preserve">8. API Integration Layer</w:t>
      </w:r>
    </w:p>
    <w:p>
      <w:pPr>
        <w:pStyle w:val="FirstParagraph"/>
      </w:pPr>
      <w:r>
        <w:t xml:space="preserve">The API layer acts as a strongly-typed bridge between the React application and the Node.js backend.</w:t>
      </w:r>
    </w:p>
    <w:bookmarkStart w:id="69" w:name="Xb6156bac210f8c1f2ee0c96995597494300b732"/>
    <w:p>
      <w:pPr>
        <w:pStyle w:val="Heading3"/>
      </w:pPr>
      <w:r>
        <w:t xml:space="preserve">8.1 Centralized Axios Client</w:t>
      </w:r>
    </w:p>
    <w:p>
      <w:pPr>
        <w:pStyle w:val="FirstParagraph"/>
      </w:pPr>
      <w:r>
        <w:t xml:space="preserve">A singleton</w:t>
      </w:r>
      <w:r>
        <w:t xml:space="preserve"> </w:t>
      </w:r>
      <w:r>
        <w:rPr>
          <w:bCs/>
          <w:b/>
        </w:rPr>
        <w:t xml:space="preserve">Axios</w:t>
      </w:r>
      <w:r>
        <w:t xml:space="preserve"> </w:t>
      </w:r>
      <w:r>
        <w:t xml:space="preserve">instance is configured with default base URLs and timeout settings.</w:t>
      </w:r>
    </w:p>
    <w:p>
      <w:pPr>
        <w:pStyle w:val="SourceCode"/>
      </w:pPr>
      <w:r>
        <w:rPr>
          <w:rStyle w:val="KeywordTok"/>
        </w:rPr>
        <w:t xml:space="preserve">const</w:t>
      </w:r>
      <w:r>
        <w:rPr>
          <w:rStyle w:val="NormalTok"/>
        </w:rPr>
        <w:t xml:space="preserve"> apiClient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baseURL</w:t>
      </w:r>
      <w:r>
        <w:rPr>
          <w:rStyle w:val="OperatorTok"/>
        </w:rPr>
        <w:t xml:space="preserve">:</w:t>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VITE_API_URL</w:t>
      </w:r>
      <w:r>
        <w:rPr>
          <w:rStyle w:val="OperatorTok"/>
        </w:rPr>
        <w:t xml:space="preserve">,</w:t>
      </w:r>
      <w:r>
        <w:br/>
      </w:r>
      <w:r>
        <w:rPr>
          <w:rStyle w:val="NormalTok"/>
        </w:rPr>
        <w:t xml:space="preserve">  withCredentials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Essential for sending cookies</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9"/>
    <w:bookmarkStart w:id="70" w:name="Xb3dbac525a156429a2c3311a79872fcdeef787a"/>
    <w:p>
      <w:pPr>
        <w:pStyle w:val="Heading3"/>
      </w:pPr>
      <w:r>
        <w:t xml:space="preserve">8.2 Interceptors for Global Error Handling</w:t>
      </w:r>
    </w:p>
    <w:p>
      <w:pPr>
        <w:pStyle w:val="FirstParagraph"/>
      </w:pPr>
      <w:r>
        <w:t xml:space="preserve">We use interceptors to standardize error handling across the app.</w:t>
      </w:r>
    </w:p>
    <w:p>
      <w:pPr>
        <w:pStyle w:val="SourceCode"/>
      </w:pPr>
      <w:r>
        <w:rPr>
          <w:rStyle w:val="NormalTok"/>
        </w:rPr>
        <w:t xml:space="preserve">apiClient</w:t>
      </w:r>
      <w:r>
        <w:rPr>
          <w:rStyle w:val="OperatorTok"/>
        </w:rPr>
        <w:t xml:space="preserve">.</w:t>
      </w:r>
      <w:r>
        <w:rPr>
          <w:rStyle w:val="AttributeTok"/>
        </w:rPr>
        <w:t xml:space="preserve">interceptors</w:t>
      </w:r>
      <w:r>
        <w:rPr>
          <w:rStyle w:val="OperatorTok"/>
        </w:rPr>
        <w:t xml:space="preserve">.</w:t>
      </w:r>
      <w:r>
        <w:rPr>
          <w:rStyle w:val="AttributeTok"/>
        </w:rPr>
        <w:t xml:space="preserve">response</w:t>
      </w:r>
      <w:r>
        <w:rPr>
          <w:rStyle w:val="OperatorTok"/>
        </w:rPr>
        <w:t xml:space="preserve">.</w:t>
      </w:r>
      <w:r>
        <w:rPr>
          <w:rStyle w:val="FunctionTok"/>
        </w:rPr>
        <w:t xml:space="preserve">use</w:t>
      </w:r>
      <w:r>
        <w:rPr>
          <w:rStyle w:val="NormalTok"/>
        </w:rPr>
        <w:t xml:space="preserve">(</w:t>
      </w:r>
      <w:r>
        <w:br/>
      </w:r>
      <w:r>
        <w:rPr>
          <w:rStyle w:val="NormalTok"/>
        </w:rPr>
        <w:t xml:space="preserve">  (response) </w:t>
      </w:r>
      <w:r>
        <w:rPr>
          <w:rStyle w:val="KeywordTok"/>
        </w:rPr>
        <w:t xml:space="preserve">=&gt;</w:t>
      </w:r>
      <w:r>
        <w:rPr>
          <w:rStyle w:val="NormalTok"/>
        </w:rPr>
        <w:t xml:space="preserve"> response</w:t>
      </w:r>
      <w:r>
        <w:rPr>
          <w:rStyle w:val="OperatorTok"/>
        </w:rPr>
        <w:t xml:space="preserve">,</w:t>
      </w:r>
      <w:r>
        <w:br/>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NormalTok"/>
        </w:rPr>
        <w:t xml:space="preserve">      </w:t>
      </w:r>
      <w:r>
        <w:rPr>
          <w:rStyle w:val="CommentTok"/>
        </w:rPr>
        <w:t xml:space="preserve">// Token expired or invalid</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w:t>
      </w:r>
      <w:r>
        <w:br/>
      </w:r>
      <w:r>
        <w:rPr>
          <w:rStyle w:val="NormalTok"/>
        </w:rPr>
        <w:t xml:space="preserve">    </w:t>
      </w:r>
      <w:r>
        <w:rPr>
          <w:rStyle w:val="CommentTok"/>
        </w:rPr>
        <w:t xml:space="preserve">// Normalize error format</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reject</w:t>
      </w:r>
      <w:r>
        <w:rPr>
          <w:rStyle w:val="NormalTok"/>
        </w:rPr>
        <w:t xml:space="preserve">(</w:t>
      </w:r>
      <w:r>
        <w:rPr>
          <w:rStyle w:val="KeywordTok"/>
        </w:rPr>
        <w:t xml:space="preserve">new</w:t>
      </w:r>
      <w:r>
        <w:rPr>
          <w:rStyle w:val="NormalTok"/>
        </w:rPr>
        <w:t xml:space="preserve"> </w:t>
      </w:r>
      <w:r>
        <w:rPr>
          <w:rStyle w:val="FunctionTok"/>
        </w:rPr>
        <w:t xml:space="preserve">AppError</w:t>
      </w:r>
      <w:r>
        <w:rPr>
          <w:rStyle w:val="NormalTok"/>
        </w:rPr>
        <w:t xml:space="preserve">(error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'Unknown Error'</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70"/>
    <w:bookmarkStart w:id="71" w:name="X57f192afe002ce1af51f367e35d5ac7e5500d6f"/>
    <w:p>
      <w:pPr>
        <w:pStyle w:val="Heading3"/>
      </w:pPr>
      <w:r>
        <w:t xml:space="preserve">8.3 Type Safety with DTOs</w:t>
      </w:r>
    </w:p>
    <w:p>
      <w:pPr>
        <w:pStyle w:val="FirstParagraph"/>
      </w:pPr>
      <w:r>
        <w:t xml:space="preserve">We define TypeScript interfaces that mirror the backend DTOs (Data Transfer Objects).</w:t>
      </w:r>
    </w:p>
    <w:p>
      <w:pPr>
        <w:numPr>
          <w:ilvl w:val="0"/>
          <w:numId w:val="1052"/>
        </w:numPr>
        <w:pStyle w:val="Compact"/>
      </w:pPr>
      <w:r>
        <w:rPr>
          <w:bCs/>
          <w:b/>
        </w:rPr>
        <w:t xml:space="preserve">Request DTOs:</w:t>
      </w:r>
      <w:r>
        <w:t xml:space="preserve"> </w:t>
      </w:r>
      <w:r>
        <w:t xml:space="preserve">Define what we send (e.g.,</w:t>
      </w:r>
      <w:r>
        <w:t xml:space="preserve"> </w:t>
      </w:r>
      <w:r>
        <w:rPr>
          <w:rStyle w:val="VerbatimChar"/>
        </w:rPr>
        <w:t xml:space="preserve">CreateLeadRequest</w:t>
      </w:r>
      <w:r>
        <w:t xml:space="preserve">).</w:t>
      </w:r>
    </w:p>
    <w:p>
      <w:pPr>
        <w:numPr>
          <w:ilvl w:val="0"/>
          <w:numId w:val="1052"/>
        </w:numPr>
        <w:pStyle w:val="Compact"/>
      </w:pPr>
      <w:r>
        <w:rPr>
          <w:bCs/>
          <w:b/>
        </w:rPr>
        <w:t xml:space="preserve">Response DTOs:</w:t>
      </w:r>
      <w:r>
        <w:t xml:space="preserve"> </w:t>
      </w:r>
      <w:r>
        <w:t xml:space="preserve">Define what we receive (e.g.,</w:t>
      </w:r>
      <w:r>
        <w:t xml:space="preserve"> </w:t>
      </w:r>
      <w:r>
        <w:rPr>
          <w:rStyle w:val="VerbatimChar"/>
        </w:rPr>
        <w:t xml:space="preserve">LeadResponse</w:t>
      </w:r>
      <w:r>
        <w:t xml:space="preserve">).</w:t>
      </w:r>
      <w:r>
        <w:t xml:space="preserve"> </w:t>
      </w:r>
      <w:r>
        <w:t xml:space="preserve">This strict typing ensures that if the backend API contract changes, the frontend build will fail, alerting developers to the discrepancy immediately.</w:t>
      </w:r>
    </w:p>
    <w:p>
      <w:r>
        <w:pict>
          <v:rect style="width:0;height:1.5pt" o:hralign="center" o:hrstd="t" o:hr="t"/>
        </w:pict>
      </w:r>
    </w:p>
    <w:bookmarkEnd w:id="71"/>
    <w:bookmarkEnd w:id="72"/>
    <w:bookmarkStart w:id="75" w:name="Xc8571738ead3e9e87dd4838003535d9f701184c"/>
    <w:p>
      <w:pPr>
        <w:pStyle w:val="Heading2"/>
      </w:pPr>
      <w:r>
        <w:t xml:space="preserve">9. Role-Based UI &amp; Permission Enforcement</w:t>
      </w:r>
    </w:p>
    <w:p>
      <w:pPr>
        <w:pStyle w:val="FirstParagraph"/>
      </w:pPr>
      <w:r>
        <w:t xml:space="preserve">While the backend is the ultimate source of truth for security, the frontend implements</w:t>
      </w:r>
      <w:r>
        <w:t xml:space="preserve"> </w:t>
      </w:r>
      <w:r>
        <w:t xml:space="preserve">“</w:t>
      </w:r>
      <w:r>
        <w:t xml:space="preserve">UI Permissioning</w:t>
      </w:r>
      <w:r>
        <w:t xml:space="preserve">”</w:t>
      </w:r>
      <w:r>
        <w:t xml:space="preserve"> </w:t>
      </w:r>
      <w:r>
        <w:t xml:space="preserve">to provide a coherent user experience.</w:t>
      </w:r>
    </w:p>
    <w:bookmarkStart w:id="73" w:name="X3720f58fa7cd365323feb576a0da6cf6253a447"/>
    <w:p>
      <w:pPr>
        <w:pStyle w:val="Heading3"/>
      </w:pPr>
      <w:r>
        <w:t xml:space="preserve">9.1 The</w:t>
      </w:r>
      <w:r>
        <w:t xml:space="preserve"> </w:t>
      </w:r>
      <w:r>
        <w:rPr>
          <w:rStyle w:val="VerbatimChar"/>
        </w:rPr>
        <w:t xml:space="preserve">&lt;PermissionGuard&gt;</w:t>
      </w:r>
      <w:r>
        <w:t xml:space="preserve"> </w:t>
      </w:r>
      <w:r>
        <w:t xml:space="preserve">Component</w:t>
      </w:r>
    </w:p>
    <w:p>
      <w:pPr>
        <w:pStyle w:val="FirstParagraph"/>
      </w:pPr>
      <w:r>
        <w:t xml:space="preserve">We utilize a declarative component to hide/show UI elements based on permissions.</w:t>
      </w:r>
    </w:p>
    <w:p>
      <w:pPr>
        <w:pStyle w:val="SourceCode"/>
      </w:pPr>
      <w:r>
        <w:rPr>
          <w:rStyle w:val="VerbatimChar"/>
        </w:rPr>
        <w:t xml:space="preserve">&lt;PermissionGuard requiredPermission="DELETE_USER"&gt;</w:t>
      </w:r>
      <w:r>
        <w:br/>
      </w:r>
      <w:r>
        <w:rPr>
          <w:rStyle w:val="VerbatimChar"/>
        </w:rPr>
        <w:t xml:space="preserve">  &lt;Button variant="destructive" onClick={handleDelete}&gt;Delete User&lt;/Button&gt;</w:t>
      </w:r>
      <w:r>
        <w:br/>
      </w:r>
      <w:r>
        <w:rPr>
          <w:rStyle w:val="VerbatimChar"/>
        </w:rPr>
        <w:t xml:space="preserve">&lt;/PermissionGuard&gt;</w:t>
      </w:r>
    </w:p>
    <w:p>
      <w:pPr>
        <w:pStyle w:val="FirstParagraph"/>
      </w:pPr>
      <w:r>
        <w:t xml:space="preserve">If the user lacks the</w:t>
      </w:r>
      <w:r>
        <w:t xml:space="preserve"> </w:t>
      </w:r>
      <w:r>
        <w:rPr>
          <w:rStyle w:val="VerbatimChar"/>
        </w:rPr>
        <w:t xml:space="preserve">DELETE_USER</w:t>
      </w:r>
      <w:r>
        <w:t xml:space="preserve"> </w:t>
      </w:r>
      <w:r>
        <w:t xml:space="preserve">permission, the button is not rendered in the DOM at all.</w:t>
      </w:r>
    </w:p>
    <w:bookmarkEnd w:id="73"/>
    <w:bookmarkStart w:id="74" w:name="X656c03ab470ed4c9cbaedc7d07cb718009a7fb7"/>
    <w:p>
      <w:pPr>
        <w:pStyle w:val="Heading3"/>
      </w:pPr>
      <w:r>
        <w:t xml:space="preserve">9.2 Defense-in-Depth Philosophy</w:t>
      </w:r>
    </w:p>
    <w:p>
      <w:pPr>
        <w:pStyle w:val="FirstParagraph"/>
      </w:pPr>
      <w:r>
        <w:t xml:space="preserve">It is explicitly documented that frontend permission checks are for</w:t>
      </w:r>
      <w:r>
        <w:t xml:space="preserve"> </w:t>
      </w:r>
      <w:r>
        <w:rPr>
          <w:bCs/>
          <w:b/>
        </w:rPr>
        <w:t xml:space="preserve">UX purposes only</w:t>
      </w:r>
      <w:r>
        <w:t xml:space="preserve">. They prevent users from encountering</w:t>
      </w:r>
      <w:r>
        <w:t xml:space="preserve"> </w:t>
      </w:r>
      <w:r>
        <w:t xml:space="preserve">“</w:t>
      </w:r>
      <w:r>
        <w:t xml:space="preserve">Access Denied</w:t>
      </w:r>
      <w:r>
        <w:t xml:space="preserve">”</w:t>
      </w:r>
      <w:r>
        <w:t xml:space="preserve"> </w:t>
      </w:r>
      <w:r>
        <w:t xml:space="preserve">errors during normal usage. They are</w:t>
      </w:r>
      <w:r>
        <w:t xml:space="preserve"> </w:t>
      </w:r>
      <w:r>
        <w:rPr>
          <w:bCs/>
          <w:b/>
        </w:rPr>
        <w:t xml:space="preserve">not</w:t>
      </w:r>
      <w:r>
        <w:t xml:space="preserve"> </w:t>
      </w:r>
      <w:r>
        <w:t xml:space="preserve">a security barrier. A malicious user could technically bypass these checks (e.g., by manually firing an API request), but the backend API would reject the request, ensuring system integrity.</w:t>
      </w:r>
    </w:p>
    <w:p>
      <w:r>
        <w:pict>
          <v:rect style="width:0;height:1.5pt" o:hralign="center" o:hrstd="t" o:hr="t"/>
        </w:pict>
      </w:r>
    </w:p>
    <w:bookmarkEnd w:id="74"/>
    <w:bookmarkEnd w:id="75"/>
    <w:bookmarkStart w:id="79" w:name="Xc7d96188d91b2871e67b4d8943180856d336b4e"/>
    <w:p>
      <w:pPr>
        <w:pStyle w:val="Heading2"/>
      </w:pPr>
      <w:r>
        <w:t xml:space="preserve">10. AI Integration from the Frontend</w:t>
      </w:r>
    </w:p>
    <w:p>
      <w:pPr>
        <w:pStyle w:val="FirstParagraph"/>
      </w:pPr>
      <w:r>
        <w:t xml:space="preserve">Nexify’s AI capabilities are surfaced to the user through specific UI patterns designed for transparency and control.</w:t>
      </w:r>
    </w:p>
    <w:bookmarkStart w:id="76" w:name="X601d9e79ee7346567ee541f6c6c2043fd6572fc"/>
    <w:p>
      <w:pPr>
        <w:pStyle w:val="Heading3"/>
      </w:pPr>
      <w:r>
        <w:t xml:space="preserve">10.1 AI as an Insight Layer</w:t>
      </w:r>
    </w:p>
    <w:p>
      <w:pPr>
        <w:pStyle w:val="FirstParagraph"/>
      </w:pPr>
      <w:r>
        <w:t xml:space="preserve">AI features are integrated non-intrusively.</w:t>
      </w:r>
    </w:p>
    <w:p>
      <w:pPr>
        <w:numPr>
          <w:ilvl w:val="0"/>
          <w:numId w:val="1053"/>
        </w:numPr>
        <w:pStyle w:val="Compact"/>
      </w:pPr>
      <w:r>
        <w:rPr>
          <w:bCs/>
          <w:b/>
        </w:rPr>
        <w:t xml:space="preserve">Smart Summaries:</w:t>
      </w:r>
      <w:r>
        <w:t xml:space="preserve"> </w:t>
      </w:r>
      <w:r>
        <w:t xml:space="preserve">When viewing a long email thread, the frontend calls the</w:t>
      </w:r>
      <w:r>
        <w:t xml:space="preserve"> </w:t>
      </w:r>
      <w:r>
        <w:rPr>
          <w:rStyle w:val="VerbatimChar"/>
        </w:rPr>
        <w:t xml:space="preserve">/ai/summarize</w:t>
      </w:r>
      <w:r>
        <w:t xml:space="preserve"> </w:t>
      </w:r>
      <w:r>
        <w:t xml:space="preserve">endpoint and displays a collapsible summary card at the top.</w:t>
      </w:r>
    </w:p>
    <w:p>
      <w:pPr>
        <w:numPr>
          <w:ilvl w:val="0"/>
          <w:numId w:val="1053"/>
        </w:numPr>
        <w:pStyle w:val="Compact"/>
      </w:pPr>
      <w:r>
        <w:rPr>
          <w:bCs/>
          <w:b/>
        </w:rPr>
        <w:t xml:space="preserve">Predictive Analytics:</w:t>
      </w:r>
      <w:r>
        <w:t xml:space="preserve"> </w:t>
      </w:r>
      <w:r>
        <w:t xml:space="preserve">In the dashboard,</w:t>
      </w:r>
      <w:r>
        <w:t xml:space="preserve"> </w:t>
      </w:r>
      <w:r>
        <w:t xml:space="preserve">“</w:t>
      </w:r>
      <w:r>
        <w:t xml:space="preserve">Churn Risk</w:t>
      </w:r>
      <w:r>
        <w:t xml:space="preserve">”</w:t>
      </w:r>
      <w:r>
        <w:t xml:space="preserve"> </w:t>
      </w:r>
      <w:r>
        <w:t xml:space="preserve">is displayed as a probability gauge. This data is fetched via a standard REST endpoint, but the backend calculation involves complex ML inference.</w:t>
      </w:r>
    </w:p>
    <w:bookmarkEnd w:id="76"/>
    <w:bookmarkStart w:id="77" w:name="Xf159e45c3403855bf1f1470b7a5e3726704085d"/>
    <w:p>
      <w:pPr>
        <w:pStyle w:val="Heading3"/>
      </w:pPr>
      <w:r>
        <w:t xml:space="preserve">10.2 Human-in-the-Loop Design</w:t>
      </w:r>
    </w:p>
    <w:p>
      <w:pPr>
        <w:pStyle w:val="FirstParagraph"/>
      </w:pPr>
      <w:r>
        <w:t xml:space="preserve">For AI agents capable of taking action (e.g., drafting emails), the UI enforces a</w:t>
      </w:r>
      <w:r>
        <w:t xml:space="preserve"> </w:t>
      </w:r>
      <w:r>
        <w:t xml:space="preserve">“</w:t>
      </w:r>
      <w:r>
        <w:t xml:space="preserve">Human-in-the-Loop</w:t>
      </w:r>
      <w:r>
        <w:t xml:space="preserve">”</w:t>
      </w:r>
      <w:r>
        <w:t xml:space="preserve"> </w:t>
      </w:r>
      <w:r>
        <w:t xml:space="preserve">workflow.</w:t>
      </w:r>
    </w:p>
    <w:p>
      <w:pPr>
        <w:numPr>
          <w:ilvl w:val="0"/>
          <w:numId w:val="1054"/>
        </w:numPr>
        <w:pStyle w:val="Compact"/>
      </w:pPr>
      <w:r>
        <w:rPr>
          <w:bCs/>
          <w:b/>
        </w:rPr>
        <w:t xml:space="preserve">Generate:</w:t>
      </w:r>
      <w:r>
        <w:t xml:space="preserve"> </w:t>
      </w:r>
      <w:r>
        <w:t xml:space="preserve">User clicks</w:t>
      </w:r>
      <w:r>
        <w:t xml:space="preserve"> </w:t>
      </w:r>
      <w:r>
        <w:t xml:space="preserve">“</w:t>
      </w:r>
      <w:r>
        <w:t xml:space="preserve">Draft with AI</w:t>
      </w:r>
      <w:r>
        <w:t xml:space="preserve">”</w:t>
      </w:r>
      <w:r>
        <w:t xml:space="preserve">.</w:t>
      </w:r>
    </w:p>
    <w:p>
      <w:pPr>
        <w:numPr>
          <w:ilvl w:val="0"/>
          <w:numId w:val="1054"/>
        </w:numPr>
        <w:pStyle w:val="Compact"/>
      </w:pPr>
      <w:r>
        <w:rPr>
          <w:bCs/>
          <w:b/>
        </w:rPr>
        <w:t xml:space="preserve">Review:</w:t>
      </w:r>
      <w:r>
        <w:t xml:space="preserve"> </w:t>
      </w:r>
      <w:r>
        <w:t xml:space="preserve">The AI response populates a rich-text editor.</w:t>
      </w:r>
    </w:p>
    <w:p>
      <w:pPr>
        <w:numPr>
          <w:ilvl w:val="0"/>
          <w:numId w:val="1054"/>
        </w:numPr>
        <w:pStyle w:val="Compact"/>
      </w:pPr>
      <w:r>
        <w:rPr>
          <w:bCs/>
          <w:b/>
        </w:rPr>
        <w:t xml:space="preserve">Edit &amp; Send:</w:t>
      </w:r>
      <w:r>
        <w:t xml:space="preserve"> </w:t>
      </w:r>
      <w:r>
        <w:t xml:space="preserve">The user reviews, edits if necessary, and manually clicks</w:t>
      </w:r>
      <w:r>
        <w:t xml:space="preserve"> </w:t>
      </w:r>
      <w:r>
        <w:t xml:space="preserve">“</w:t>
      </w:r>
      <w:r>
        <w:t xml:space="preserve">Send</w:t>
      </w:r>
      <w:r>
        <w:t xml:space="preserve">”</w:t>
      </w:r>
      <w:r>
        <w:t xml:space="preserve">.</w:t>
      </w:r>
      <w:r>
        <w:t xml:space="preserve"> </w:t>
      </w:r>
      <w:r>
        <w:t xml:space="preserve">This workflow mitigates the risk of autonomous AI hallucinations causing business harm.</w:t>
      </w:r>
    </w:p>
    <w:bookmarkEnd w:id="77"/>
    <w:bookmarkStart w:id="78" w:name="X2e5ae46436a98dace723d9c75b876848f776805"/>
    <w:p>
      <w:pPr>
        <w:pStyle w:val="Heading3"/>
      </w:pPr>
      <w:r>
        <w:t xml:space="preserve">10.3 Explainability UX</w:t>
      </w:r>
    </w:p>
    <w:p>
      <w:pPr>
        <w:pStyle w:val="FirstParagraph"/>
      </w:pPr>
      <w:r>
        <w:t xml:space="preserve">Where applicable, AI predictions are accompanied by</w:t>
      </w:r>
      <w:r>
        <w:t xml:space="preserve"> </w:t>
      </w:r>
      <w:r>
        <w:t xml:space="preserve">“</w:t>
      </w:r>
      <w:r>
        <w:t xml:space="preserve">Why this?</w:t>
      </w:r>
      <w:r>
        <w:t xml:space="preserve">”</w:t>
      </w:r>
      <w:r>
        <w:t xml:space="preserve"> </w:t>
      </w:r>
      <w:r>
        <w:t xml:space="preserve">tooltips. For example, if a lead is scored</w:t>
      </w:r>
      <w:r>
        <w:t xml:space="preserve"> </w:t>
      </w:r>
      <w:r>
        <w:t xml:space="preserve">“</w:t>
      </w:r>
      <w:r>
        <w:t xml:space="preserve">High Priority,</w:t>
      </w:r>
      <w:r>
        <w:t xml:space="preserve">”</w:t>
      </w:r>
      <w:r>
        <w:t xml:space="preserve"> </w:t>
      </w:r>
      <w:r>
        <w:t xml:space="preserve">the tooltip might explain:</w:t>
      </w:r>
      <w:r>
        <w:t xml:space="preserve"> </w:t>
      </w:r>
      <w:r>
        <w:rPr>
          <w:iCs/>
          <w:i/>
        </w:rPr>
        <w:t xml:space="preserve">“</w:t>
      </w:r>
      <w:r>
        <w:rPr>
          <w:iCs/>
          <w:i/>
        </w:rPr>
        <w:t xml:space="preserve">Based on: Recent website visit, CEO job title, &gt;50 employees.</w:t>
      </w:r>
      <w:r>
        <w:rPr>
          <w:iCs/>
          <w:i/>
        </w:rPr>
        <w:t xml:space="preserve">”</w:t>
      </w:r>
    </w:p>
    <w:p>
      <w:r>
        <w:pict>
          <v:rect style="width:0;height:1.5pt" o:hralign="center" o:hrstd="t" o:hr="t"/>
        </w:pict>
      </w:r>
    </w:p>
    <w:bookmarkEnd w:id="78"/>
    <w:bookmarkEnd w:id="79"/>
    <w:bookmarkStart w:id="83" w:name="Xdd5c05663501770a157714c178555e86f098c5a"/>
    <w:p>
      <w:pPr>
        <w:pStyle w:val="Heading2"/>
      </w:pPr>
      <w:r>
        <w:t xml:space="preserve">11. Performance Optimization</w:t>
      </w:r>
    </w:p>
    <w:bookmarkStart w:id="80" w:name="X8868817239fdb5cdce2f3aca7832965d072a231"/>
    <w:p>
      <w:pPr>
        <w:pStyle w:val="Heading3"/>
      </w:pPr>
      <w:r>
        <w:t xml:space="preserve">11.1 Code Splitting &amp; Lazy Loading</w:t>
      </w:r>
    </w:p>
    <w:p>
      <w:pPr>
        <w:pStyle w:val="FirstParagraph"/>
      </w:pPr>
      <w:r>
        <w:t xml:space="preserve">We utilize</w:t>
      </w:r>
      <w:r>
        <w:t xml:space="preserve"> </w:t>
      </w:r>
      <w:r>
        <w:rPr>
          <w:bCs/>
          <w:b/>
        </w:rPr>
        <w:t xml:space="preserve">React.lazy</w:t>
      </w:r>
      <w:r>
        <w:t xml:space="preserve"> </w:t>
      </w:r>
      <w:r>
        <w:t xml:space="preserve">and</w:t>
      </w:r>
      <w:r>
        <w:t xml:space="preserve"> </w:t>
      </w:r>
      <w:r>
        <w:rPr>
          <w:bCs/>
          <w:b/>
        </w:rPr>
        <w:t xml:space="preserve">Suspense</w:t>
      </w:r>
      <w:r>
        <w:t xml:space="preserve"> </w:t>
      </w:r>
      <w:r>
        <w:t xml:space="preserve">to split the application bundle by route.</w:t>
      </w:r>
    </w:p>
    <w:p>
      <w:pPr>
        <w:numPr>
          <w:ilvl w:val="0"/>
          <w:numId w:val="1055"/>
        </w:numPr>
        <w:pStyle w:val="Compact"/>
      </w:pPr>
      <w:r>
        <w:rPr>
          <w:bCs/>
          <w:b/>
        </w:rPr>
        <w:t xml:space="preserve">Impact:</w:t>
      </w:r>
      <w:r>
        <w:t xml:space="preserve"> </w:t>
      </w:r>
      <w:r>
        <w:t xml:space="preserve">Users only download the JavaScript and CSS required for the page they are currently visiting.</w:t>
      </w:r>
    </w:p>
    <w:p>
      <w:pPr>
        <w:numPr>
          <w:ilvl w:val="0"/>
          <w:numId w:val="1055"/>
        </w:numPr>
        <w:pStyle w:val="Compact"/>
      </w:pPr>
      <w:r>
        <w:rPr>
          <w:bCs/>
          <w:b/>
        </w:rPr>
        <w:t xml:space="preserve">Granularity:</w:t>
      </w:r>
      <w:r>
        <w:t xml:space="preserve"> </w:t>
      </w:r>
      <w:r>
        <w:t xml:space="preserve">We split at the</w:t>
      </w:r>
      <w:r>
        <w:t xml:space="preserve"> </w:t>
      </w:r>
      <w:r>
        <w:rPr>
          <w:rStyle w:val="VerbatimChar"/>
        </w:rPr>
        <w:t xml:space="preserve">Page</w:t>
      </w:r>
      <w:r>
        <w:t xml:space="preserve"> </w:t>
      </w:r>
      <w:r>
        <w:t xml:space="preserve">level. The main bundle contains only the App Shell and critical libraries (React, Router, Axios).</w:t>
      </w:r>
    </w:p>
    <w:bookmarkEnd w:id="80"/>
    <w:bookmarkStart w:id="81" w:name="X732dd4c617b9a3e506562be1919beb9f110edf6"/>
    <w:p>
      <w:pPr>
        <w:pStyle w:val="Heading3"/>
      </w:pPr>
      <w:r>
        <w:t xml:space="preserve">11.2 Rendering Performance</w:t>
      </w:r>
    </w:p>
    <w:p>
      <w:pPr>
        <w:numPr>
          <w:ilvl w:val="0"/>
          <w:numId w:val="1056"/>
        </w:numPr>
        <w:pStyle w:val="Compact"/>
      </w:pPr>
      <w:r>
        <w:rPr>
          <w:bCs/>
          <w:b/>
        </w:rPr>
        <w:t xml:space="preserve">Memoization:</w:t>
      </w:r>
      <w:r>
        <w:t xml:space="preserve"> </w:t>
      </w:r>
      <w:r>
        <w:rPr>
          <w:rStyle w:val="VerbatimChar"/>
        </w:rPr>
        <w:t xml:space="preserve">useMemo</w:t>
      </w:r>
      <w:r>
        <w:t xml:space="preserve"> </w:t>
      </w:r>
      <w:r>
        <w:t xml:space="preserve">and</w:t>
      </w:r>
      <w:r>
        <w:t xml:space="preserve"> </w:t>
      </w:r>
      <w:r>
        <w:rPr>
          <w:rStyle w:val="VerbatimChar"/>
        </w:rPr>
        <w:t xml:space="preserve">useCallback</w:t>
      </w:r>
      <w:r>
        <w:t xml:space="preserve"> </w:t>
      </w:r>
      <w:r>
        <w:t xml:space="preserve">are used to prevent expensive recalculations and reference instability in child components.</w:t>
      </w:r>
    </w:p>
    <w:p>
      <w:pPr>
        <w:numPr>
          <w:ilvl w:val="0"/>
          <w:numId w:val="1056"/>
        </w:numPr>
        <w:pStyle w:val="Compact"/>
      </w:pPr>
      <w:r>
        <w:rPr>
          <w:bCs/>
          <w:b/>
        </w:rPr>
        <w:t xml:space="preserve">Virtualization:</w:t>
      </w:r>
      <w:r>
        <w:t xml:space="preserve"> </w:t>
      </w:r>
      <w:r>
        <w:t xml:space="preserve">For the</w:t>
      </w:r>
      <w:r>
        <w:t xml:space="preserve"> </w:t>
      </w:r>
      <w:r>
        <w:t xml:space="preserve">“</w:t>
      </w:r>
      <w:r>
        <w:t xml:space="preserve">All Leads</w:t>
      </w:r>
      <w:r>
        <w:t xml:space="preserve">”</w:t>
      </w:r>
      <w:r>
        <w:t xml:space="preserve"> </w:t>
      </w:r>
      <w:r>
        <w:t xml:space="preserve">table, which may contain thousands of rows, we implement</w:t>
      </w:r>
      <w:r>
        <w:t xml:space="preserve"> </w:t>
      </w:r>
      <w:r>
        <w:rPr>
          <w:bCs/>
          <w:b/>
        </w:rPr>
        <w:t xml:space="preserve">react-window</w:t>
      </w:r>
      <w:r>
        <w:t xml:space="preserve">. This technique renders only the DOM nodes currently visible in the viewport, keeping the memory footprint constant regardless of list size.</w:t>
      </w:r>
    </w:p>
    <w:bookmarkEnd w:id="81"/>
    <w:bookmarkStart w:id="82" w:name="X5e22d2f265cf4c3d0bc9c1a670dd4ee0d0b00bd"/>
    <w:p>
      <w:pPr>
        <w:pStyle w:val="Heading3"/>
      </w:pPr>
      <w:r>
        <w:t xml:space="preserve">11.3 Asset Optimization</w:t>
      </w:r>
    </w:p>
    <w:p>
      <w:pPr>
        <w:numPr>
          <w:ilvl w:val="0"/>
          <w:numId w:val="1057"/>
        </w:numPr>
        <w:pStyle w:val="Compact"/>
      </w:pPr>
      <w:r>
        <w:rPr>
          <w:bCs/>
          <w:b/>
        </w:rPr>
        <w:t xml:space="preserve">Image Optimization:</w:t>
      </w:r>
      <w:r>
        <w:t xml:space="preserve"> </w:t>
      </w:r>
      <w:r>
        <w:t xml:space="preserve">All static images are served in WebP format.</w:t>
      </w:r>
    </w:p>
    <w:p>
      <w:pPr>
        <w:numPr>
          <w:ilvl w:val="0"/>
          <w:numId w:val="1057"/>
        </w:numPr>
        <w:pStyle w:val="Compact"/>
      </w:pPr>
      <w:r>
        <w:rPr>
          <w:bCs/>
          <w:b/>
        </w:rPr>
        <w:t xml:space="preserve">Tree Shaking:</w:t>
      </w:r>
      <w:r>
        <w:t xml:space="preserve"> </w:t>
      </w:r>
      <w:r>
        <w:t xml:space="preserve">We use ES Modules (ESM) to allow the build tool (Vite) to remove unused code from third-party libraries (e.g., importing</w:t>
      </w:r>
      <w:r>
        <w:t xml:space="preserve"> </w:t>
      </w:r>
      <w:r>
        <w:rPr>
          <w:rStyle w:val="VerbatimChar"/>
        </w:rPr>
        <w:t xml:space="preserve">lodash/debounce</w:t>
      </w:r>
      <w:r>
        <w:t xml:space="preserve"> </w:t>
      </w:r>
      <w:r>
        <w:t xml:space="preserve">instead of the full</w:t>
      </w:r>
      <w:r>
        <w:t xml:space="preserve"> </w:t>
      </w:r>
      <w:r>
        <w:rPr>
          <w:rStyle w:val="VerbatimChar"/>
        </w:rPr>
        <w:t xml:space="preserve">lodash</w:t>
      </w:r>
      <w:r>
        <w:t xml:space="preserve">).</w:t>
      </w:r>
    </w:p>
    <w:p>
      <w:r>
        <w:pict>
          <v:rect style="width:0;height:1.5pt" o:hralign="center" o:hrstd="t" o:hr="t"/>
        </w:pict>
      </w:r>
    </w:p>
    <w:bookmarkEnd w:id="82"/>
    <w:bookmarkEnd w:id="83"/>
    <w:bookmarkStart w:id="86" w:name="X852345b81fea4a7d2aeb4244321c1e0c3ad330a"/>
    <w:p>
      <w:pPr>
        <w:pStyle w:val="Heading2"/>
      </w:pPr>
      <w:r>
        <w:t xml:space="preserve">12. Accessibility &amp; UX Engineering</w:t>
      </w:r>
    </w:p>
    <w:p>
      <w:pPr>
        <w:pStyle w:val="FirstParagraph"/>
      </w:pPr>
      <w:r>
        <w:t xml:space="preserve">Nexify is committed to inclusive design principles, targeting WCAG 2.1 AA compliance.</w:t>
      </w:r>
    </w:p>
    <w:bookmarkStart w:id="84" w:name="Xce20b668c569c54aeb83ab8adeee4d5a32a250d"/>
    <w:p>
      <w:pPr>
        <w:pStyle w:val="Heading3"/>
      </w:pPr>
      <w:r>
        <w:t xml:space="preserve">12.1 Semantic HTML &amp; ARIA</w:t>
      </w:r>
    </w:p>
    <w:p>
      <w:pPr>
        <w:numPr>
          <w:ilvl w:val="0"/>
          <w:numId w:val="1058"/>
        </w:numPr>
        <w:pStyle w:val="Compact"/>
      </w:pPr>
      <w:r>
        <w:rPr>
          <w:bCs/>
          <w:b/>
        </w:rPr>
        <w:t xml:space="preserve">Landmarks:</w:t>
      </w:r>
      <w:r>
        <w:t xml:space="preserve"> </w:t>
      </w:r>
      <w:r>
        <w:t xml:space="preserve">We use</w:t>
      </w:r>
      <w:r>
        <w:t xml:space="preserve"> </w:t>
      </w:r>
      <w:r>
        <w:rPr>
          <w:rStyle w:val="VerbatimChar"/>
        </w:rPr>
        <w:t xml:space="preserve">&lt;nav&gt;</w:t>
      </w:r>
      <w:r>
        <w:t xml:space="preserve">,</w:t>
      </w:r>
      <w:r>
        <w:t xml:space="preserve"> </w:t>
      </w:r>
      <w:r>
        <w:rPr>
          <w:rStyle w:val="VerbatimChar"/>
        </w:rPr>
        <w:t xml:space="preserve">&lt;main&gt;</w:t>
      </w:r>
      <w:r>
        <w:t xml:space="preserve">,</w:t>
      </w:r>
      <w:r>
        <w:t xml:space="preserve"> </w:t>
      </w:r>
      <w:r>
        <w:rPr>
          <w:rStyle w:val="VerbatimChar"/>
        </w:rPr>
        <w:t xml:space="preserve">&lt;aside&gt;</w:t>
      </w:r>
      <w:r>
        <w:t xml:space="preserve">, and</w:t>
      </w:r>
      <w:r>
        <w:t xml:space="preserve"> </w:t>
      </w:r>
      <w:r>
        <w:rPr>
          <w:rStyle w:val="VerbatimChar"/>
        </w:rPr>
        <w:t xml:space="preserve">&lt;header&gt;</w:t>
      </w:r>
      <w:r>
        <w:t xml:space="preserve"> </w:t>
      </w:r>
      <w:r>
        <w:t xml:space="preserve">to define page structure for screen readers.</w:t>
      </w:r>
    </w:p>
    <w:p>
      <w:pPr>
        <w:numPr>
          <w:ilvl w:val="0"/>
          <w:numId w:val="1058"/>
        </w:numPr>
        <w:pStyle w:val="Compact"/>
      </w:pPr>
      <w:r>
        <w:rPr>
          <w:bCs/>
          <w:b/>
        </w:rPr>
        <w:t xml:space="preserve">Focus Management:</w:t>
      </w:r>
      <w:r>
        <w:t xml:space="preserve"> </w:t>
      </w:r>
      <w:r>
        <w:t xml:space="preserve">When a modal opens, focus is trapped within it. When it closes, focus returns to the trigger element.</w:t>
      </w:r>
    </w:p>
    <w:p>
      <w:pPr>
        <w:numPr>
          <w:ilvl w:val="0"/>
          <w:numId w:val="1058"/>
        </w:numPr>
        <w:pStyle w:val="Compact"/>
      </w:pPr>
      <w:r>
        <w:rPr>
          <w:bCs/>
          <w:b/>
        </w:rPr>
        <w:t xml:space="preserve">ARIA Labels:</w:t>
      </w:r>
      <w:r>
        <w:t xml:space="preserve"> </w:t>
      </w:r>
      <w:r>
        <w:t xml:space="preserve">Icon-only buttons (e.g., a</w:t>
      </w:r>
      <w:r>
        <w:t xml:space="preserve"> </w:t>
      </w:r>
      <w:r>
        <w:t xml:space="preserve">“</w:t>
      </w:r>
      <w:r>
        <w:t xml:space="preserve">Trash</w:t>
      </w:r>
      <w:r>
        <w:t xml:space="preserve">”</w:t>
      </w:r>
      <w:r>
        <w:t xml:space="preserve"> </w:t>
      </w:r>
      <w:r>
        <w:t xml:space="preserve">icon) always include</w:t>
      </w:r>
      <w:r>
        <w:t xml:space="preserve"> </w:t>
      </w:r>
      <w:r>
        <w:rPr>
          <w:rStyle w:val="VerbatimChar"/>
        </w:rPr>
        <w:t xml:space="preserve">aria-label="Delete item"</w:t>
      </w:r>
      <w:r>
        <w:t xml:space="preserve">.</w:t>
      </w:r>
    </w:p>
    <w:bookmarkEnd w:id="84"/>
    <w:bookmarkStart w:id="85" w:name="Xd880473e6542eb34b5e84d85dd3547fdb5032d7"/>
    <w:p>
      <w:pPr>
        <w:pStyle w:val="Heading3"/>
      </w:pPr>
      <w:r>
        <w:t xml:space="preserve">12.2 Internationalization (i18n) Readiness</w:t>
      </w:r>
    </w:p>
    <w:p>
      <w:pPr>
        <w:pStyle w:val="FirstParagraph"/>
      </w:pPr>
      <w:r>
        <w:t xml:space="preserve">The codebase is prepared for global deployment.</w:t>
      </w:r>
    </w:p>
    <w:p>
      <w:pPr>
        <w:numPr>
          <w:ilvl w:val="0"/>
          <w:numId w:val="1059"/>
        </w:numPr>
        <w:pStyle w:val="Compact"/>
      </w:pPr>
      <w:r>
        <w:rPr>
          <w:bCs/>
          <w:b/>
        </w:rPr>
        <w:t xml:space="preserve">Resource Files:</w:t>
      </w:r>
      <w:r>
        <w:t xml:space="preserve"> </w:t>
      </w:r>
      <w:r>
        <w:t xml:space="preserve">All user-facing text is extracted into JSON files (</w:t>
      </w:r>
      <w:r>
        <w:rPr>
          <w:rStyle w:val="VerbatimChar"/>
        </w:rPr>
        <w:t xml:space="preserve">en.json</w:t>
      </w:r>
      <w:r>
        <w:t xml:space="preserve">,</w:t>
      </w:r>
      <w:r>
        <w:t xml:space="preserve"> </w:t>
      </w:r>
      <w:r>
        <w:rPr>
          <w:rStyle w:val="VerbatimChar"/>
        </w:rPr>
        <w:t xml:space="preserve">es.json</w:t>
      </w:r>
      <w:r>
        <w:t xml:space="preserve">).</w:t>
      </w:r>
    </w:p>
    <w:p>
      <w:pPr>
        <w:numPr>
          <w:ilvl w:val="0"/>
          <w:numId w:val="1059"/>
        </w:numPr>
        <w:pStyle w:val="Compact"/>
      </w:pPr>
      <w:r>
        <w:rPr>
          <w:bCs/>
          <w:b/>
        </w:rPr>
        <w:t xml:space="preserve">Hooks:</w:t>
      </w:r>
      <w:r>
        <w:t xml:space="preserve"> </w:t>
      </w:r>
      <w:r>
        <w:t xml:space="preserve">We use</w:t>
      </w:r>
      <w:r>
        <w:t xml:space="preserve"> </w:t>
      </w:r>
      <w:r>
        <w:rPr>
          <w:rStyle w:val="VerbatimChar"/>
        </w:rPr>
        <w:t xml:space="preserve">useTranslation</w:t>
      </w:r>
      <w:r>
        <w:t xml:space="preserve"> </w:t>
      </w:r>
      <w:r>
        <w:t xml:space="preserve">to retrieve strings.</w:t>
      </w:r>
    </w:p>
    <w:p>
      <w:pPr>
        <w:numPr>
          <w:ilvl w:val="0"/>
          <w:numId w:val="1000"/>
        </w:numPr>
        <w:pStyle w:val="SourceCode"/>
      </w:pPr>
      <w:r>
        <w:rPr>
          <w:rStyle w:val="VerbatimChar"/>
        </w:rPr>
        <w:t xml:space="preserve">&lt;h1&gt;{t('dashboard.welcome_message', { name: user.name })}&lt;/h1&gt;</w:t>
      </w:r>
    </w:p>
    <w:p>
      <w:pPr>
        <w:numPr>
          <w:ilvl w:val="0"/>
          <w:numId w:val="1059"/>
        </w:numPr>
        <w:pStyle w:val="Compact"/>
      </w:pPr>
      <w:r>
        <w:rPr>
          <w:bCs/>
          <w:b/>
        </w:rPr>
        <w:t xml:space="preserve">Formatting:</w:t>
      </w:r>
      <w:r>
        <w:t xml:space="preserve"> </w:t>
      </w:r>
      <w:r>
        <w:t xml:space="preserve">Dates and currency are formatted using the browser’s</w:t>
      </w:r>
      <w:r>
        <w:t xml:space="preserve"> </w:t>
      </w:r>
      <w:r>
        <w:rPr>
          <w:rStyle w:val="VerbatimChar"/>
        </w:rPr>
        <w:t xml:space="preserve">Intl</w:t>
      </w:r>
      <w:r>
        <w:t xml:space="preserve"> </w:t>
      </w:r>
      <w:r>
        <w:t xml:space="preserve">API, ensuring</w:t>
      </w:r>
      <w:r>
        <w:t xml:space="preserve"> </w:t>
      </w:r>
      <w:r>
        <w:rPr>
          <w:rStyle w:val="VerbatimChar"/>
        </w:rPr>
        <w:t xml:space="preserve">1,000.00</w:t>
      </w:r>
      <w:r>
        <w:t xml:space="preserve"> </w:t>
      </w:r>
      <w:r>
        <w:t xml:space="preserve">vs</w:t>
      </w:r>
      <w:r>
        <w:t xml:space="preserve"> </w:t>
      </w:r>
      <w:r>
        <w:rPr>
          <w:rStyle w:val="VerbatimChar"/>
        </w:rPr>
        <w:t xml:space="preserve">1.000,00</w:t>
      </w:r>
      <w:r>
        <w:t xml:space="preserve"> </w:t>
      </w:r>
      <w:r>
        <w:t xml:space="preserve">is displayed correctly based on the user’s locale.</w:t>
      </w:r>
    </w:p>
    <w:p>
      <w:r>
        <w:pict>
          <v:rect style="width:0;height:1.5pt" o:hralign="center" o:hrstd="t" o:hr="t"/>
        </w:pict>
      </w:r>
    </w:p>
    <w:bookmarkEnd w:id="85"/>
    <w:bookmarkEnd w:id="86"/>
    <w:bookmarkStart w:id="90" w:name="X5df1c2573a8741398550447afe77b5ca5128c87"/>
    <w:p>
      <w:pPr>
        <w:pStyle w:val="Heading2"/>
      </w:pPr>
      <w:r>
        <w:t xml:space="preserve">13. Security Considerations in Frontend Design</w:t>
      </w:r>
    </w:p>
    <w:bookmarkStart w:id="87" w:name="Xeb8ffc1386e7904ae64a5e9c1c26814ffec5d3b"/>
    <w:p>
      <w:pPr>
        <w:pStyle w:val="Heading3"/>
      </w:pPr>
      <w:r>
        <w:t xml:space="preserve">13.1 Content Security Policy (CSP)</w:t>
      </w:r>
    </w:p>
    <w:p>
      <w:pPr>
        <w:pStyle w:val="FirstParagraph"/>
      </w:pPr>
      <w:r>
        <w:t xml:space="preserve">The application is served with strict CSP headers.</w:t>
      </w:r>
    </w:p>
    <w:p>
      <w:pPr>
        <w:pStyle w:val="SourceCode"/>
      </w:pPr>
      <w:r>
        <w:rPr>
          <w:rStyle w:val="VerbatimChar"/>
        </w:rPr>
        <w:t xml:space="preserve">Content-Security-Policy: default-src 'self'; script-src 'self' https://trusted-analytics.com; img-src 'self' data:;</w:t>
      </w:r>
    </w:p>
    <w:p>
      <w:pPr>
        <w:pStyle w:val="FirstParagraph"/>
      </w:pPr>
      <w:r>
        <w:t xml:space="preserve">This prevents the browser from loading malicious scripts from unauthorized domains, effectively neutralizing many XSS vectors.</w:t>
      </w:r>
    </w:p>
    <w:bookmarkEnd w:id="87"/>
    <w:bookmarkStart w:id="88" w:name="Xf33388acb7451f6966a26b22d5907498adf7bd9"/>
    <w:p>
      <w:pPr>
        <w:pStyle w:val="Heading3"/>
      </w:pPr>
      <w:r>
        <w:t xml:space="preserve">13.2 Secure Error Messaging</w:t>
      </w:r>
    </w:p>
    <w:p>
      <w:pPr>
        <w:pStyle w:val="FirstParagraph"/>
      </w:pPr>
      <w:r>
        <w:t xml:space="preserve">The frontend is designed to never display raw stack traces or database error messages to the user. All errors are caught by the global boundary and mapped to user-friendly messages (e.g.,</w:t>
      </w:r>
      <w:r>
        <w:t xml:space="preserve"> </w:t>
      </w:r>
      <w:r>
        <w:t xml:space="preserve">“</w:t>
      </w:r>
      <w:r>
        <w:t xml:space="preserve">Something went wrong</w:t>
      </w:r>
      <w:r>
        <w:t xml:space="preserve">”</w:t>
      </w:r>
      <w:r>
        <w:t xml:space="preserve"> </w:t>
      </w:r>
      <w:r>
        <w:t xml:space="preserve">instead of</w:t>
      </w:r>
      <w:r>
        <w:t xml:space="preserve"> </w:t>
      </w:r>
      <w:r>
        <w:t xml:space="preserve">“</w:t>
      </w:r>
      <w:r>
        <w:t xml:space="preserve">Connection refused at 192.168…</w:t>
      </w:r>
      <w:r>
        <w:t xml:space="preserve">”</w:t>
      </w:r>
      <w:r>
        <w:t xml:space="preserve">).</w:t>
      </w:r>
    </w:p>
    <w:bookmarkEnd w:id="88"/>
    <w:bookmarkStart w:id="89" w:name="Xf863b14c635d4a448267aae24c31a65feca5230"/>
    <w:p>
      <w:pPr>
        <w:pStyle w:val="Heading3"/>
      </w:pPr>
      <w:r>
        <w:t xml:space="preserve">13.3 Clickjacking Protection</w:t>
      </w:r>
    </w:p>
    <w:p>
      <w:pPr>
        <w:pStyle w:val="FirstParagraph"/>
      </w:pPr>
      <w:r>
        <w:t xml:space="preserve">We rely on the</w:t>
      </w:r>
      <w:r>
        <w:t xml:space="preserve"> </w:t>
      </w:r>
      <w:r>
        <w:rPr>
          <w:rStyle w:val="VerbatimChar"/>
        </w:rPr>
        <w:t xml:space="preserve">X-Frame-Options: DENY</w:t>
      </w:r>
      <w:r>
        <w:t xml:space="preserve"> </w:t>
      </w:r>
      <w:r>
        <w:t xml:space="preserve">header (set by the server/CDN) to prevent the application from being embedded in an iframe, protecting users from UI redress attacks.</w:t>
      </w:r>
    </w:p>
    <w:p>
      <w:r>
        <w:pict>
          <v:rect style="width:0;height:1.5pt" o:hralign="center" o:hrstd="t" o:hr="t"/>
        </w:pict>
      </w:r>
    </w:p>
    <w:bookmarkEnd w:id="89"/>
    <w:bookmarkEnd w:id="90"/>
    <w:bookmarkStart w:id="94" w:name="X1153162d9ee93c051e1598e560cb3307c52623c"/>
    <w:p>
      <w:pPr>
        <w:pStyle w:val="Heading2"/>
      </w:pPr>
      <w:r>
        <w:t xml:space="preserve">14. Testing Strategy for Frontend</w:t>
      </w:r>
    </w:p>
    <w:p>
      <w:pPr>
        <w:pStyle w:val="FirstParagraph"/>
      </w:pPr>
      <w:r>
        <w:t xml:space="preserve">Quality assurance is integrated into the development lifecycle through a</w:t>
      </w:r>
      <w:r>
        <w:t xml:space="preserve"> </w:t>
      </w:r>
      <w:r>
        <w:t xml:space="preserve">“</w:t>
      </w:r>
      <w:r>
        <w:t xml:space="preserve">Testing Pyramid</w:t>
      </w:r>
      <w:r>
        <w:t xml:space="preserve">”</w:t>
      </w:r>
      <w:r>
        <w:t xml:space="preserve"> </w:t>
      </w:r>
      <w:r>
        <w:t xml:space="preserve">approach.</w:t>
      </w:r>
    </w:p>
    <w:bookmarkStart w:id="91" w:name="X1fb6f1895f9a5e46eb3e61d91e0c787acfbee55"/>
    <w:p>
      <w:pPr>
        <w:pStyle w:val="Heading3"/>
      </w:pPr>
      <w:r>
        <w:t xml:space="preserve">14.1 Unit Testing (Vitest)</w:t>
      </w:r>
    </w:p>
    <w:p>
      <w:pPr>
        <w:pStyle w:val="FirstParagraph"/>
      </w:pPr>
      <w:r>
        <w:t xml:space="preserve">We test individual components and hooks in isolation.</w:t>
      </w:r>
    </w:p>
    <w:p>
      <w:pPr>
        <w:numPr>
          <w:ilvl w:val="0"/>
          <w:numId w:val="1060"/>
        </w:numPr>
        <w:pStyle w:val="Compact"/>
      </w:pPr>
      <w:r>
        <w:rPr>
          <w:bCs/>
          <w:b/>
        </w:rPr>
        <w:t xml:space="preserve">Component Tests:</w:t>
      </w:r>
      <w:r>
        <w:t xml:space="preserve"> </w:t>
      </w:r>
      <w:r>
        <w:t xml:space="preserve">Verify that</w:t>
      </w:r>
      <w:r>
        <w:t xml:space="preserve"> </w:t>
      </w:r>
      <w:r>
        <w:rPr>
          <w:rStyle w:val="VerbatimChar"/>
        </w:rPr>
        <w:t xml:space="preserve">&lt;Button&gt;</w:t>
      </w:r>
      <w:r>
        <w:t xml:space="preserve"> </w:t>
      </w:r>
      <w:r>
        <w:t xml:space="preserve">renders with the correct class when</w:t>
      </w:r>
      <w:r>
        <w:t xml:space="preserve"> </w:t>
      </w:r>
      <w:r>
        <w:rPr>
          <w:rStyle w:val="VerbatimChar"/>
        </w:rPr>
        <w:t xml:space="preserve">variant="primary"</w:t>
      </w:r>
      <w:r>
        <w:t xml:space="preserve"> </w:t>
      </w:r>
      <w:r>
        <w:t xml:space="preserve">is passed.</w:t>
      </w:r>
    </w:p>
    <w:p>
      <w:pPr>
        <w:numPr>
          <w:ilvl w:val="0"/>
          <w:numId w:val="1060"/>
        </w:numPr>
        <w:pStyle w:val="Compact"/>
      </w:pPr>
      <w:r>
        <w:rPr>
          <w:bCs/>
          <w:b/>
        </w:rPr>
        <w:t xml:space="preserve">Hook Tests:</w:t>
      </w:r>
      <w:r>
        <w:t xml:space="preserve"> </w:t>
      </w:r>
      <w:r>
        <w:t xml:space="preserve">Verify that</w:t>
      </w:r>
      <w:r>
        <w:t xml:space="preserve"> </w:t>
      </w:r>
      <w:r>
        <w:rPr>
          <w:rStyle w:val="VerbatimChar"/>
        </w:rPr>
        <w:t xml:space="preserve">useCounter</w:t>
      </w:r>
      <w:r>
        <w:t xml:space="preserve"> </w:t>
      </w:r>
      <w:r>
        <w:t xml:space="preserve">increments state correctly.</w:t>
      </w:r>
    </w:p>
    <w:bookmarkEnd w:id="91"/>
    <w:bookmarkStart w:id="92" w:name="X98becac7bac4117c98f387b0b366fd264f43aa5"/>
    <w:p>
      <w:pPr>
        <w:pStyle w:val="Heading3"/>
      </w:pPr>
      <w:r>
        <w:t xml:space="preserve">14.2 Integration Testing (React Testing Library)</w:t>
      </w:r>
    </w:p>
    <w:p>
      <w:pPr>
        <w:pStyle w:val="FirstParagraph"/>
      </w:pPr>
      <w:r>
        <w:t xml:space="preserve">We test how components interact.</w:t>
      </w:r>
    </w:p>
    <w:p>
      <w:pPr>
        <w:numPr>
          <w:ilvl w:val="0"/>
          <w:numId w:val="1061"/>
        </w:numPr>
        <w:pStyle w:val="Compact"/>
      </w:pPr>
      <w:r>
        <w:rPr>
          <w:bCs/>
          <w:b/>
        </w:rPr>
        <w:t xml:space="preserve">Scenario:</w:t>
      </w:r>
      <w:r>
        <w:t xml:space="preserve"> </w:t>
      </w:r>
      <w:r>
        <w:t xml:space="preserve">“</w:t>
      </w:r>
      <w:r>
        <w:t xml:space="preserve">When the user fills out the login form and clicks Submit, the loading spinner should appear, and then the user should be redirected.</w:t>
      </w:r>
      <w:r>
        <w:t xml:space="preserve">”</w:t>
      </w:r>
    </w:p>
    <w:p>
      <w:pPr>
        <w:numPr>
          <w:ilvl w:val="0"/>
          <w:numId w:val="1061"/>
        </w:numPr>
        <w:pStyle w:val="Compact"/>
      </w:pPr>
      <w:r>
        <w:rPr>
          <w:bCs/>
          <w:b/>
        </w:rPr>
        <w:t xml:space="preserve">Mocking:</w:t>
      </w:r>
      <w:r>
        <w:t xml:space="preserve"> </w:t>
      </w:r>
      <w:r>
        <w:t xml:space="preserve">We mock the API layer (MSW - Mock Service Worker) to return controlled responses, ensuring tests are deterministic and do not depend on a live backend.</w:t>
      </w:r>
    </w:p>
    <w:bookmarkEnd w:id="92"/>
    <w:bookmarkStart w:id="93" w:name="X13c39440286ce8e60a79a699984c86a3908685a"/>
    <w:p>
      <w:pPr>
        <w:pStyle w:val="Heading3"/>
      </w:pPr>
      <w:r>
        <w:t xml:space="preserve">14.3 End-to-End (E2E) Testing (Playwright)</w:t>
      </w:r>
    </w:p>
    <w:p>
      <w:pPr>
        <w:pStyle w:val="FirstParagraph"/>
      </w:pPr>
      <w:r>
        <w:t xml:space="preserve">We run automated browser tests against a staging environment.</w:t>
      </w:r>
    </w:p>
    <w:p>
      <w:pPr>
        <w:numPr>
          <w:ilvl w:val="0"/>
          <w:numId w:val="1062"/>
        </w:numPr>
        <w:pStyle w:val="Compact"/>
      </w:pPr>
      <w:r>
        <w:rPr>
          <w:bCs/>
          <w:b/>
        </w:rPr>
        <w:t xml:space="preserve">Critical Flows:</w:t>
      </w:r>
      <w:r>
        <w:t xml:space="preserve"> </w:t>
      </w:r>
      <w:r>
        <w:t xml:space="preserve">Login, Sign Up, Create Company, Create Lead.</w:t>
      </w:r>
    </w:p>
    <w:p>
      <w:pPr>
        <w:numPr>
          <w:ilvl w:val="0"/>
          <w:numId w:val="1062"/>
        </w:numPr>
        <w:pStyle w:val="Compact"/>
      </w:pPr>
      <w:r>
        <w:rPr>
          <w:bCs/>
          <w:b/>
        </w:rPr>
        <w:t xml:space="preserve">Visual Regression:</w:t>
      </w:r>
      <w:r>
        <w:t xml:space="preserve"> </w:t>
      </w:r>
      <w:r>
        <w:t xml:space="preserve">We take screenshots of key pages to detect unintended CSS breakages.</w:t>
      </w:r>
    </w:p>
    <w:p>
      <w:r>
        <w:pict>
          <v:rect style="width:0;height:1.5pt" o:hralign="center" o:hrstd="t" o:hr="t"/>
        </w:pict>
      </w:r>
    </w:p>
    <w:bookmarkEnd w:id="93"/>
    <w:bookmarkEnd w:id="94"/>
    <w:bookmarkStart w:id="97" w:name="X769baec2342a99e317b7e78b03464cfa8825f85"/>
    <w:p>
      <w:pPr>
        <w:pStyle w:val="Heading2"/>
      </w:pPr>
      <w:r>
        <w:t xml:space="preserve">15. Limitations &amp; Engineering Tradeoffs</w:t>
      </w:r>
    </w:p>
    <w:bookmarkStart w:id="95" w:name="X51b75d626040cebc83b81ca55936c9d2ec7e8d5"/>
    <w:p>
      <w:pPr>
        <w:pStyle w:val="Heading3"/>
      </w:pPr>
      <w:r>
        <w:t xml:space="preserve">15.1 Client-Side Rendering (CSR) vs. Server-Side Rendering (SSR)</w:t>
      </w:r>
    </w:p>
    <w:p>
      <w:pPr>
        <w:pStyle w:val="FirstParagraph"/>
      </w:pPr>
      <w:r>
        <w:t xml:space="preserve">Nexify currently uses pure CSR (Vite).</w:t>
      </w:r>
    </w:p>
    <w:p>
      <w:pPr>
        <w:numPr>
          <w:ilvl w:val="0"/>
          <w:numId w:val="1063"/>
        </w:numPr>
        <w:pStyle w:val="Compact"/>
      </w:pPr>
      <w:r>
        <w:rPr>
          <w:bCs/>
          <w:b/>
        </w:rPr>
        <w:t xml:space="preserve">Tradeoff:</w:t>
      </w:r>
      <w:r>
        <w:t xml:space="preserve"> </w:t>
      </w:r>
      <w:r>
        <w:t xml:space="preserve">Initial load time is slightly higher compared to SSR (Next.js) because the browser must download and execute the JS bundle before rendering content.</w:t>
      </w:r>
    </w:p>
    <w:p>
      <w:pPr>
        <w:numPr>
          <w:ilvl w:val="0"/>
          <w:numId w:val="1063"/>
        </w:numPr>
        <w:pStyle w:val="Compact"/>
      </w:pPr>
      <w:r>
        <w:rPr>
          <w:bCs/>
          <w:b/>
        </w:rPr>
        <w:t xml:space="preserve">Justification:</w:t>
      </w:r>
      <w:r>
        <w:t xml:space="preserve"> </w:t>
      </w:r>
      <w:r>
        <w:t xml:space="preserve">As a secured SaaS dashboard, SEO is irrelevant for the application routes. CSR allows for a simpler deployment architecture (static files on CDN) and a highly interactive,</w:t>
      </w:r>
      <w:r>
        <w:t xml:space="preserve"> </w:t>
      </w:r>
      <w:r>
        <w:t xml:space="preserve">“</w:t>
      </w:r>
      <w:r>
        <w:t xml:space="preserve">app-like</w:t>
      </w:r>
      <w:r>
        <w:t xml:space="preserve">”</w:t>
      </w:r>
      <w:r>
        <w:t xml:space="preserve"> </w:t>
      </w:r>
      <w:r>
        <w:t xml:space="preserve">experience once loaded.</w:t>
      </w:r>
    </w:p>
    <w:bookmarkEnd w:id="95"/>
    <w:bookmarkStart w:id="96" w:name="Xfe1f7a550094501cd8676ecfb5d05851ec1b0d0"/>
    <w:p>
      <w:pPr>
        <w:pStyle w:val="Heading3"/>
      </w:pPr>
      <w:r>
        <w:t xml:space="preserve">15.2 WebSocket Scalability</w:t>
      </w:r>
    </w:p>
    <w:p>
      <w:pPr>
        <w:pStyle w:val="FirstParagraph"/>
      </w:pPr>
      <w:r>
        <w:t xml:space="preserve">Real-time features currently rely on polling or simple WebSockets.</w:t>
      </w:r>
    </w:p>
    <w:p>
      <w:pPr>
        <w:numPr>
          <w:ilvl w:val="0"/>
          <w:numId w:val="1064"/>
        </w:numPr>
        <w:pStyle w:val="Compact"/>
      </w:pPr>
      <w:r>
        <w:rPr>
          <w:bCs/>
          <w:b/>
        </w:rPr>
        <w:t xml:space="preserve">Limitation:</w:t>
      </w:r>
      <w:r>
        <w:t xml:space="preserve"> </w:t>
      </w:r>
      <w:r>
        <w:t xml:space="preserve">Scaling WebSockets to millions of concurrent connections requires complex infrastructure (Redis Pub/Sub).</w:t>
      </w:r>
    </w:p>
    <w:p>
      <w:pPr>
        <w:numPr>
          <w:ilvl w:val="0"/>
          <w:numId w:val="1064"/>
        </w:numPr>
        <w:pStyle w:val="Compact"/>
      </w:pPr>
      <w:r>
        <w:rPr>
          <w:bCs/>
          <w:b/>
        </w:rPr>
        <w:t xml:space="preserve">Mitigation:</w:t>
      </w:r>
      <w:r>
        <w:t xml:space="preserve"> </w:t>
      </w:r>
      <w:r>
        <w:t xml:space="preserve">For the current scale (thousands of users), this is acceptable. Future iterations may adopt a managed service like Pusher.</w:t>
      </w:r>
    </w:p>
    <w:p>
      <w:r>
        <w:pict>
          <v:rect style="width:0;height:1.5pt" o:hralign="center" o:hrstd="t" o:hr="t"/>
        </w:pict>
      </w:r>
    </w:p>
    <w:bookmarkEnd w:id="96"/>
    <w:bookmarkEnd w:id="97"/>
    <w:bookmarkStart w:id="98" w:name="X889b9958f332ca0c10ea50f5f3d0ad0af180f54"/>
    <w:p>
      <w:pPr>
        <w:pStyle w:val="Heading2"/>
      </w:pPr>
      <w:r>
        <w:t xml:space="preserve">16. Conclusion</w:t>
      </w:r>
    </w:p>
    <w:p>
      <w:pPr>
        <w:pStyle w:val="FirstParagraph"/>
      </w:pPr>
      <w:r>
        <w:t xml:space="preserve">The Nexify frontend architecture represents a modern, robust approach to building enterprise-grade SaaS applications. By rigorously applying principles of modularity, type safety, and defense-in-depth security, we have created a system that is not only performant and user-friendly but also maintainable and scalable.</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