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SMK Architecture</w:t>
      </w:r>
    </w:p>
    <w:p>
      <w:pPr>
        <w:spacing w:after="0" w:before="80"/>
      </w:pPr>
      <w:r>
        <w:t xml:space="preserve"/>
      </w:r>
    </w:p>
    <w:p>
      <w:pPr>
        <w:spacing w:after="80" w:before="0"/>
      </w:pPr>
      <w:r>
        <w:rPr>
          <w:rFonts w:ascii="Arial" w:cs="Arial" w:eastAsia="Arial" w:hAnsi="Arial"/>
          <w:color w:val="2E6DA4"/>
          <w:sz w:val="34"/>
          <w:szCs w:val="34"/>
        </w:rPr>
        <w:t xml:space="preserve">System of Material Knowledge</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80" w:before="0"/>
      </w:pPr>
      <w:r>
        <w:rPr>
          <w:rFonts w:ascii="Arial" w:cs="Arial" w:eastAsia="Arial" w:hAnsi="Arial"/>
          <w:i/>
          <w:iCs/>
          <w:color w:val="888888"/>
          <w:sz w:val="20"/>
          <w:szCs w:val="20"/>
        </w:rPr>
        <w:t xml:space="preserve">Canonical Reference: Elosia Canonical Definitions v1.2</w:t>
      </w:r>
    </w:p>
    <w:p>
      <w:pPr>
        <w:spacing w:after="80" w:before="0"/>
      </w:pPr>
      <w:r>
        <w:rPr>
          <w:rFonts w:ascii="Arial" w:cs="Arial" w:eastAsia="Arial" w:hAnsi="Arial"/>
          <w:i/>
          <w:iCs/>
          <w:color w:val="888888"/>
          <w:sz w:val="20"/>
          <w:szCs w:val="20"/>
        </w:rPr>
        <w:t xml:space="preserve">Companion Document: SIM Architecture Specification v1.0</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80"/>
      </w:pPr>
      <w:r>
        <w:rPr>
          <w:rFonts w:ascii="Arial" w:cs="Arial" w:eastAsia="Arial" w:hAnsi="Arial"/>
          <w:b/>
          <w:bCs/>
          <w:color w:val="1A3A5C"/>
          <w:sz w:val="34"/>
          <w:szCs w:val="34"/>
        </w:rPr>
        <w:t xml:space="preserve">Purpose and Scope</w:t>
      </w:r>
    </w:p>
    <w:p>
      <w:pPr>
        <w:spacing w:after="120" w:before="80"/>
      </w:pPr>
      <w:r>
        <w:rPr>
          <w:rFonts w:ascii="Arial" w:cs="Arial" w:eastAsia="Arial" w:hAnsi="Arial"/>
          <w:color w:val="1A1A1A"/>
          <w:sz w:val="22"/>
          <w:szCs w:val="22"/>
        </w:rPr>
        <w:t xml:space="preserve">This document specifies the architecture of the System of Material Knowledge (SMK) for the Elosia Framework. It defines how the SMK is structured, how governance amendments are authored and applied, how agents read from it, how it enforces alignment without influencing research, and how the SIM-to-SMK separation is maintained at the rights layer.</w:t>
      </w:r>
    </w:p>
    <w:p>
      <w:pPr>
        <w:spacing w:after="0" w:before="80"/>
      </w:pPr>
      <w:r>
        <w:t xml:space="preserve"/>
      </w:r>
    </w:p>
    <w:p>
      <w:pPr>
        <w:spacing w:after="120" w:before="80"/>
      </w:pPr>
      <w:r>
        <w:rPr>
          <w:rFonts w:ascii="Arial" w:cs="Arial" w:eastAsia="Arial" w:hAnsi="Arial"/>
          <w:color w:val="1A1A1A"/>
          <w:sz w:val="22"/>
          <w:szCs w:val="22"/>
        </w:rPr>
        <w:t xml:space="preserve">The SMK Architecture Specification is a companion to the SIM Architecture Specification v1.0. The two documents should be read together. Where this document references SIM behavior, the SIM Architecture Specification is the authoritative source. Where either document conflicts with the Canonical Definitions v1.2, the Canonical Definitions v1.2 governs.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FOUNDATIONAL INVARIANT: SMK is not a product of what agents learn. It is a product of what the system decides must be enforced. SIM accumulates experience. SMK enforces alignment. They do not exchange data.</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v1.2</w:t>
      </w:r>
      <w:r>
        <w:rPr>
          <w:rFonts w:ascii="Arial" w:cs="Arial" w:eastAsia="Arial" w:hAnsi="Arial"/>
          <w:color w:val="1A1A1A"/>
          <w:sz w:val="22"/>
          <w:szCs w:val="22"/>
        </w:rPr>
        <w:t xml:space="preserve"> — authoritative source for all terminology.</w:t>
      </w:r>
    </w:p>
    <w:p>
      <w:pPr>
        <w:pStyle w:val="ListParagraph"/>
        <w:numPr>
          <w:ilvl w:val="0"/>
          <w:numId w:val="2"/>
        </w:numPr>
        <w:spacing w:after="60" w:before="60"/>
      </w:pPr>
      <w:r>
        <w:rPr>
          <w:rFonts w:ascii="Arial" w:cs="Arial" w:eastAsia="Arial" w:hAnsi="Arial"/>
          <w:b/>
          <w:bCs/>
          <w:color w:val="1A1A1A"/>
          <w:sz w:val="22"/>
          <w:szCs w:val="22"/>
        </w:rPr>
        <w:t xml:space="preserve">SIM Architecture Specification v1.0</w:t>
      </w:r>
      <w:r>
        <w:rPr>
          <w:rFonts w:ascii="Arial" w:cs="Arial" w:eastAsia="Arial" w:hAnsi="Arial"/>
          <w:color w:val="1A1A1A"/>
          <w:sz w:val="22"/>
          <w:szCs w:val="22"/>
        </w:rPr>
        <w:t xml:space="preserve"> — companion document, agent memory architecture.</w:t>
      </w:r>
    </w:p>
    <w:p>
      <w:pPr>
        <w:pStyle w:val="ListParagraph"/>
        <w:numPr>
          <w:ilvl w:val="0"/>
          <w:numId w:val="2"/>
        </w:numPr>
        <w:spacing w:after="60" w:before="60"/>
      </w:pPr>
      <w:r>
        <w:rPr>
          <w:rFonts w:ascii="Arial" w:cs="Arial" w:eastAsia="Arial" w:hAnsi="Arial"/>
          <w:b/>
          <w:bCs/>
          <w:color w:val="1A1A1A"/>
          <w:sz w:val="22"/>
          <w:szCs w:val="22"/>
        </w:rPr>
        <w:t xml:space="preserve">MicroManager Skill ELOSIA-BDRDF-001</w:t>
      </w:r>
      <w:r>
        <w:rPr>
          <w:rFonts w:ascii="Arial" w:cs="Arial" w:eastAsia="Arial" w:hAnsi="Arial"/>
          <w:color w:val="1A1A1A"/>
          <w:sz w:val="22"/>
          <w:szCs w:val="22"/>
        </w:rPr>
        <w:t xml:space="preserve"> — TAG issuance and enforcement specification.</w:t>
      </w:r>
    </w:p>
    <w:p>
      <w:pPr>
        <w:pStyle w:val="ListParagraph"/>
        <w:numPr>
          <w:ilvl w:val="0"/>
          <w:numId w:val="2"/>
        </w:numPr>
        <w:spacing w:after="60" w:before="60"/>
      </w:pPr>
      <w:r>
        <w:rPr>
          <w:rFonts w:ascii="Arial" w:cs="Arial" w:eastAsia="Arial" w:hAnsi="Arial"/>
          <w:b/>
          <w:bCs/>
          <w:color w:val="1A1A1A"/>
          <w:sz w:val="22"/>
          <w:szCs w:val="22"/>
        </w:rPr>
        <w:t xml:space="preserve">MicroCore System Evaluation</w:t>
      </w:r>
      <w:r>
        <w:rPr>
          <w:rFonts w:ascii="Arial" w:cs="Arial" w:eastAsia="Arial" w:hAnsi="Arial"/>
          <w:color w:val="1A1A1A"/>
          <w:sz w:val="22"/>
          <w:szCs w:val="22"/>
        </w:rPr>
        <w:t xml:space="preserve"> — TFS and RC-D implementation reference.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Storage Architecture</w:t>
      </w:r>
    </w:p>
    <w:p>
      <w:pPr>
        <w:spacing w:after="120" w:before="80"/>
      </w:pPr>
      <w:r>
        <w:rPr>
          <w:rFonts w:ascii="Arial" w:cs="Arial" w:eastAsia="Arial" w:hAnsi="Arial"/>
          <w:color w:val="1A1A1A"/>
          <w:sz w:val="22"/>
          <w:szCs w:val="22"/>
        </w:rPr>
        <w:t xml:space="preserve">The SMK is a structured document repository with strict versioning, a permanent amendment history, and no deletion mechanism. It is organized around two content categories — Governance Documents and Behavioral Mandates — each with its own storage structure and access pattern.</w:t>
      </w:r>
    </w:p>
    <w:p>
      <w:pPr>
        <w:spacing w:after="0" w:before="80"/>
      </w:pPr>
      <w:r>
        <w:t xml:space="preserve"/>
      </w:r>
    </w:p>
    <w:p>
      <w:pPr>
        <w:spacing w:after="120" w:before="80"/>
      </w:pPr>
      <w:r>
        <w:rPr>
          <w:rFonts w:ascii="Arial" w:cs="Arial" w:eastAsia="Arial" w:hAnsi="Arial"/>
          <w:color w:val="1A1A1A"/>
          <w:sz w:val="22"/>
          <w:szCs w:val="22"/>
        </w:rPr>
        <w:t xml:space="preserve">Unlike the SIM, the SMK is not an agent memory system. It does not accumulate entries from agent runs. It accumulates governance decisions — authored deliberately, versioned explicitly, and applied to agent behavior at initialization and drift correction.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1.1  Directory Structure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w:t>
      </w:r>
      <w:r>
        <w:rPr>
          <w:rFonts w:ascii="Courier New" w:cs="Courier New" w:eastAsia="Courier New" w:hAnsi="Courier New"/>
          <w:color w:val="1A3A5C"/>
          <w:sz w:val="18"/>
          <w:szCs w:val="18"/>
        </w:rPr>
        <w:br/>
        <w:t xml:space="preserve">  governance/</w:t>
      </w:r>
      <w:r>
        <w:rPr>
          <w:rFonts w:ascii="Courier New" w:cs="Courier New" w:eastAsia="Courier New" w:hAnsi="Courier New"/>
          <w:color w:val="1A3A5C"/>
          <w:sz w:val="18"/>
          <w:szCs w:val="18"/>
        </w:rPr>
        <w:br/>
        <w:t xml:space="preserve">    canonical-definitions/</w:t>
      </w:r>
      <w:r>
        <w:rPr>
          <w:rFonts w:ascii="Courier New" w:cs="Courier New" w:eastAsia="Courier New" w:hAnsi="Courier New"/>
          <w:color w:val="1A3A5C"/>
          <w:sz w:val="18"/>
          <w:szCs w:val="18"/>
        </w:rPr>
        <w:br/>
        <w:t xml:space="preserve">      canonical-definitions-v1.2.json    ← current</w:t>
      </w:r>
      <w:r>
        <w:rPr>
          <w:rFonts w:ascii="Courier New" w:cs="Courier New" w:eastAsia="Courier New" w:hAnsi="Courier New"/>
          <w:color w:val="1A3A5C"/>
          <w:sz w:val="18"/>
          <w:szCs w:val="18"/>
        </w:rPr>
        <w:br/>
        <w:t xml:space="preserve">      canonical-definitions-v1.1.json    ← archived</w:t>
      </w:r>
      <w:r>
        <w:rPr>
          <w:rFonts w:ascii="Courier New" w:cs="Courier New" w:eastAsia="Courier New" w:hAnsi="Courier New"/>
          <w:color w:val="1A3A5C"/>
          <w:sz w:val="18"/>
          <w:szCs w:val="18"/>
        </w:rPr>
        <w:br/>
        <w:t xml:space="preserve">      canonical-definitions-v1.0.json    ← archived</w:t>
      </w:r>
      <w:r>
        <w:rPr>
          <w:rFonts w:ascii="Courier New" w:cs="Courier New" w:eastAsia="Courier New" w:hAnsi="Courier New"/>
          <w:color w:val="1A3A5C"/>
          <w:sz w:val="18"/>
          <w:szCs w:val="18"/>
        </w:rPr>
        <w:br/>
        <w:t xml:space="preserve">    role-specifications/</w:t>
      </w:r>
      <w:r>
        <w:rPr>
          <w:rFonts w:ascii="Courier New" w:cs="Courier New" w:eastAsia="Courier New" w:hAnsi="Courier New"/>
          <w:color w:val="1A3A5C"/>
          <w:sz w:val="18"/>
          <w:szCs w:val="18"/>
        </w:rPr>
        <w:br/>
        <w:t xml:space="preserve">      disruptor-1-spec-v1.0.json</w:t>
      </w:r>
      <w:r>
        <w:rPr>
          <w:rFonts w:ascii="Courier New" w:cs="Courier New" w:eastAsia="Courier New" w:hAnsi="Courier New"/>
          <w:color w:val="1A3A5C"/>
          <w:sz w:val="18"/>
          <w:szCs w:val="18"/>
        </w:rPr>
        <w:br/>
        <w:t xml:space="preserve">      disruptor-2-spec-v1.0.json</w:t>
      </w:r>
      <w:r>
        <w:rPr>
          <w:rFonts w:ascii="Courier New" w:cs="Courier New" w:eastAsia="Courier New" w:hAnsi="Courier New"/>
          <w:color w:val="1A3A5C"/>
          <w:sz w:val="18"/>
          <w:szCs w:val="18"/>
        </w:rPr>
        <w:br/>
        <w:t xml:space="preserve">      disruptor-3-spec-v1.0.json</w:t>
      </w:r>
      <w:r>
        <w:rPr>
          <w:rFonts w:ascii="Courier New" w:cs="Courier New" w:eastAsia="Courier New" w:hAnsi="Courier New"/>
          <w:color w:val="1A3A5C"/>
          <w:sz w:val="18"/>
          <w:szCs w:val="18"/>
        </w:rPr>
        <w:br/>
        <w:t xml:space="preserve">    orchestration-constraints/</w:t>
      </w:r>
      <w:r>
        <w:rPr>
          <w:rFonts w:ascii="Courier New" w:cs="Courier New" w:eastAsia="Courier New" w:hAnsi="Courier New"/>
          <w:color w:val="1A3A5C"/>
          <w:sz w:val="18"/>
          <w:szCs w:val="18"/>
        </w:rPr>
        <w:br/>
        <w:t xml:space="preserve">      orchestration-spec-v1.0.json</w:t>
      </w:r>
      <w:r>
        <w:rPr>
          <w:rFonts w:ascii="Courier New" w:cs="Courier New" w:eastAsia="Courier New" w:hAnsi="Courier New"/>
          <w:color w:val="1A3A5C"/>
          <w:sz w:val="18"/>
          <w:szCs w:val="18"/>
        </w:rPr>
        <w:br/>
        <w:t xml:space="preserve">    promotion-criteria/</w:t>
      </w:r>
      <w:r>
        <w:rPr>
          <w:rFonts w:ascii="Courier New" w:cs="Courier New" w:eastAsia="Courier New" w:hAnsi="Courier New"/>
          <w:color w:val="1A3A5C"/>
          <w:sz w:val="18"/>
          <w:szCs w:val="18"/>
        </w:rPr>
        <w:br/>
        <w:t xml:space="preserve">      promotion-criteria-v1.0.json</w:t>
      </w:r>
      <w:r>
        <w:rPr>
          <w:rFonts w:ascii="Courier New" w:cs="Courier New" w:eastAsia="Courier New" w:hAnsi="Courier New"/>
          <w:color w:val="1A3A5C"/>
          <w:sz w:val="18"/>
          <w:szCs w:val="18"/>
        </w:rPr>
        <w:br/>
        <w:t xml:space="preserve">    hitl-protocols/</w:t>
      </w:r>
      <w:r>
        <w:rPr>
          <w:rFonts w:ascii="Courier New" w:cs="Courier New" w:eastAsia="Courier New" w:hAnsi="Courier New"/>
          <w:color w:val="1A3A5C"/>
          <w:sz w:val="18"/>
          <w:szCs w:val="18"/>
        </w:rPr>
        <w:br/>
        <w:t xml:space="preserve">      hitl-protocol-v1.0.json</w:t>
      </w:r>
      <w:r>
        <w:rPr>
          <w:rFonts w:ascii="Courier New" w:cs="Courier New" w:eastAsia="Courier New" w:hAnsi="Courier New"/>
          <w:color w:val="1A3A5C"/>
          <w:sz w:val="18"/>
          <w:szCs w:val="18"/>
        </w:rPr>
        <w:br/>
        <w:t xml:space="preserve">    security-rules/</w:t>
      </w:r>
      <w:r>
        <w:rPr>
          <w:rFonts w:ascii="Courier New" w:cs="Courier New" w:eastAsia="Courier New" w:hAnsi="Courier New"/>
          <w:color w:val="1A3A5C"/>
          <w:sz w:val="18"/>
          <w:szCs w:val="18"/>
        </w:rPr>
        <w:br/>
        <w:t xml:space="preserve">      security-rules-v1.0.json</w:t>
      </w:r>
      <w:r>
        <w:rPr>
          <w:rFonts w:ascii="Courier New" w:cs="Courier New" w:eastAsia="Courier New" w:hAnsi="Courier New"/>
          <w:color w:val="1A3A5C"/>
          <w:sz w:val="18"/>
          <w:szCs w:val="18"/>
        </w:rPr>
        <w:br/>
        <w:t xml:space="preserve">  behavioral-mandates/</w:t>
      </w:r>
      <w:r>
        <w:rPr>
          <w:rFonts w:ascii="Courier New" w:cs="Courier New" w:eastAsia="Courier New" w:hAnsi="Courier New"/>
          <w:color w:val="1A3A5C"/>
          <w:sz w:val="18"/>
          <w:szCs w:val="18"/>
        </w:rPr>
        <w:br/>
        <w:t xml:space="preserve">      [mandate-id]_[date]_v[n].json</w:t>
      </w:r>
      <w:r>
        <w:rPr>
          <w:rFonts w:ascii="Courier New" w:cs="Courier New" w:eastAsia="Courier New" w:hAnsi="Courier New"/>
          <w:color w:val="1A3A5C"/>
          <w:sz w:val="18"/>
          <w:szCs w:val="18"/>
        </w:rPr>
        <w:br/>
        <w:t xml:space="preserve">  amendment-log/</w:t>
      </w:r>
      <w:r>
        <w:rPr>
          <w:rFonts w:ascii="Courier New" w:cs="Courier New" w:eastAsia="Courier New" w:hAnsi="Courier New"/>
          <w:color w:val="1A3A5C"/>
          <w:sz w:val="18"/>
          <w:szCs w:val="18"/>
        </w:rPr>
        <w:br/>
        <w:t xml:space="preserve">      amendment-log.json    ← append-only master record</w:t>
      </w:r>
      <w:r>
        <w:rPr>
          <w:rFonts w:ascii="Courier New" w:cs="Courier New" w:eastAsia="Courier New" w:hAnsi="Courier New"/>
          <w:color w:val="1A3A5C"/>
          <w:sz w:val="18"/>
          <w:szCs w:val="18"/>
        </w:rPr>
        <w:br/>
        <w:t xml:space="preserve">  index.json                ← current active versions per document</w:t>
      </w:r>
      <w:r>
        <w:rPr>
          <w:rFonts w:ascii="Courier New" w:cs="Courier New" w:eastAsia="Courier New" w:hAnsi="Courier New"/>
          <w:color w:val="1A3A5C"/>
          <w:sz w:val="18"/>
          <w:szCs w:val="18"/>
        </w:rPr>
        <w:t xml:space="preserve">  integrity.json            ← SHA-256 hash chain for all entries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1.2  Document Entry Schema</w:t>
      </w:r>
    </w:p>
    <w:p>
      <w:pPr>
        <w:spacing w:after="120" w:before="80"/>
      </w:pPr>
      <w:r>
        <w:rPr>
          <w:rFonts w:ascii="Arial" w:cs="Arial" w:eastAsia="Arial" w:hAnsi="Arial"/>
          <w:color w:val="1A1A1A"/>
          <w:sz w:val="22"/>
          <w:szCs w:val="22"/>
        </w:rPr>
        <w:t xml:space="preserve">Every SMK document — whether a Governance Document or a Behavioral Mandate — shares a common schema envelope. The content fields vary by document type. The governance fields are identical for all entries.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smk_entry_id:       UUID — unique, non-replayable</w:t>
      </w:r>
      <w:r>
        <w:rPr>
          <w:rFonts w:ascii="Courier New" w:cs="Courier New" w:eastAsia="Courier New" w:hAnsi="Courier New"/>
          <w:color w:val="1A3A5C"/>
          <w:sz w:val="18"/>
          <w:szCs w:val="18"/>
        </w:rPr>
        <w:br/>
        <w:t xml:space="preserve">  document_type:      GOVERNANCE_DOCUMENT | BEHAVIORAL_MANDATE</w:t>
      </w:r>
      <w:r>
        <w:rPr>
          <w:rFonts w:ascii="Courier New" w:cs="Courier New" w:eastAsia="Courier New" w:hAnsi="Courier New"/>
          <w:color w:val="1A3A5C"/>
          <w:sz w:val="18"/>
          <w:szCs w:val="18"/>
        </w:rPr>
        <w:br/>
        <w:t xml:space="preserve">  document_category:  canonical-definitions | role-specifications |</w:t>
      </w:r>
      <w:r>
        <w:rPr>
          <w:rFonts w:ascii="Courier New" w:cs="Courier New" w:eastAsia="Courier New" w:hAnsi="Courier New"/>
          <w:color w:val="1A3A5C"/>
          <w:sz w:val="18"/>
          <w:szCs w:val="18"/>
        </w:rPr>
        <w:br/>
        <w:t xml:space="preserve">                      orchestration-constraints | promotion-criteria |</w:t>
      </w:r>
      <w:r>
        <w:rPr>
          <w:rFonts w:ascii="Courier New" w:cs="Courier New" w:eastAsia="Courier New" w:hAnsi="Courier New"/>
          <w:color w:val="1A3A5C"/>
          <w:sz w:val="18"/>
          <w:szCs w:val="18"/>
        </w:rPr>
        <w:br/>
        <w:t xml:space="preserve">                      hitl-protocols | security-rules | mandate</w:t>
      </w:r>
      <w:r>
        <w:rPr>
          <w:rFonts w:ascii="Courier New" w:cs="Courier New" w:eastAsia="Courier New" w:hAnsi="Courier New"/>
          <w:color w:val="1A3A5C"/>
          <w:sz w:val="18"/>
          <w:szCs w:val="18"/>
        </w:rPr>
        <w:br/>
        <w:t xml:space="preserve">  document_title:     human-readable title</w:t>
      </w:r>
      <w:r>
        <w:rPr>
          <w:rFonts w:ascii="Courier New" w:cs="Courier New" w:eastAsia="Courier New" w:hAnsi="Courier New"/>
          <w:color w:val="1A3A5C"/>
          <w:sz w:val="18"/>
          <w:szCs w:val="18"/>
        </w:rPr>
        <w:br/>
        <w:t xml:space="preserve">  version:            semantic version string e.g. v1.2</w:t>
      </w:r>
      <w:r>
        <w:rPr>
          <w:rFonts w:ascii="Courier New" w:cs="Courier New" w:eastAsia="Courier New" w:hAnsi="Courier New"/>
          <w:color w:val="1A3A5C"/>
          <w:sz w:val="18"/>
          <w:szCs w:val="18"/>
        </w:rPr>
        <w:br/>
        <w:t xml:space="preserve">  status:             ACTIVE | SUPERSEDED | ARCHIVED</w:t>
      </w:r>
      <w:r>
        <w:rPr>
          <w:rFonts w:ascii="Courier New" w:cs="Courier New" w:eastAsia="Courier New" w:hAnsi="Courier New"/>
          <w:color w:val="1A3A5C"/>
          <w:sz w:val="18"/>
          <w:szCs w:val="18"/>
        </w:rPr>
        <w:br/>
        <w:t xml:space="preserve">  authored_by:        governance authority name</w:t>
      </w:r>
      <w:r>
        <w:rPr>
          <w:rFonts w:ascii="Courier New" w:cs="Courier New" w:eastAsia="Courier New" w:hAnsi="Courier New"/>
          <w:color w:val="1A3A5C"/>
          <w:sz w:val="18"/>
          <w:szCs w:val="18"/>
        </w:rPr>
        <w:br/>
        <w:t xml:space="preserve">  authored_at:        ISO 8601 timestamp</w:t>
      </w:r>
      <w:r>
        <w:rPr>
          <w:rFonts w:ascii="Courier New" w:cs="Courier New" w:eastAsia="Courier New" w:hAnsi="Courier New"/>
          <w:color w:val="1A3A5C"/>
          <w:sz w:val="18"/>
          <w:szCs w:val="18"/>
        </w:rPr>
        <w:br/>
        <w:t xml:space="preserve">  amendment_id:       links to amendment-log.json entry</w:t>
      </w:r>
      <w:r>
        <w:rPr>
          <w:rFonts w:ascii="Courier New" w:cs="Courier New" w:eastAsia="Courier New" w:hAnsi="Courier New"/>
          <w:color w:val="1A3A5C"/>
          <w:sz w:val="18"/>
          <w:szCs w:val="18"/>
        </w:rPr>
        <w:br/>
        <w:t xml:space="preserve">  supersedes:         null | smk_entry_id of prior version</w:t>
      </w:r>
      <w:r>
        <w:rPr>
          <w:rFonts w:ascii="Courier New" w:cs="Courier New" w:eastAsia="Courier New" w:hAnsi="Courier New"/>
          <w:color w:val="1A3A5C"/>
          <w:sz w:val="18"/>
          <w:szCs w:val="18"/>
        </w:rPr>
        <w:br/>
        <w:t xml:space="preserve">  superseded_by:      null | smk_entry_id of replacement</w:t>
      </w:r>
      <w:r>
        <w:rPr>
          <w:rFonts w:ascii="Courier New" w:cs="Courier New" w:eastAsia="Courier New" w:hAnsi="Courier New"/>
          <w:color w:val="1A3A5C"/>
          <w:sz w:val="18"/>
          <w:szCs w:val="18"/>
        </w:rPr>
        <w:br/>
        <w:t xml:space="preserve">  rationale:          plain language — why this document exists</w:t>
      </w:r>
      <w:r>
        <w:rPr>
          <w:rFonts w:ascii="Courier New" w:cs="Courier New" w:eastAsia="Courier New" w:hAnsi="Courier New"/>
          <w:color w:val="1A3A5C"/>
          <w:sz w:val="18"/>
          <w:szCs w:val="18"/>
        </w:rPr>
        <w:br/>
        <w:t xml:space="preserve">                      or what changed and why</w:t>
      </w:r>
      <w:r>
        <w:rPr>
          <w:rFonts w:ascii="Courier New" w:cs="Courier New" w:eastAsia="Courier New" w:hAnsi="Courier New"/>
          <w:color w:val="1A3A5C"/>
          <w:sz w:val="18"/>
          <w:szCs w:val="18"/>
        </w:rPr>
        <w:br/>
        <w:t xml:space="preserve">  content:            { } — document-specific fields</w:t>
      </w:r>
      <w:r>
        <w:rPr>
          <w:rFonts w:ascii="Courier New" w:cs="Courier New" w:eastAsia="Courier New" w:hAnsi="Courier New"/>
          <w:color w:val="1A3A5C"/>
          <w:sz w:val="18"/>
          <w:szCs w:val="18"/>
        </w:rPr>
        <w:br/>
        <w:t xml:space="preserve">  agent_access:       READ_AT_INIT | READ_ON_DRIFT | NO_ACCESS</w:t>
      </w:r>
      <w:r>
        <w:rPr>
          <w:rFonts w:ascii="Courier New" w:cs="Courier New" w:eastAsia="Courier New" w:hAnsi="Courier New"/>
          <w:color w:val="1A3A5C"/>
          <w:sz w:val="18"/>
          <w:szCs w:val="18"/>
        </w:rPr>
        <w:br/>
        <w:t xml:space="preserve">  integrity_hash:     SHA-256 of this entry at write time</w:t>
      </w:r>
      <w:r>
        <w:rPr>
          <w:rFonts w:ascii="Courier New" w:cs="Courier New" w:eastAsia="Courier New" w:hAnsi="Courier New"/>
          <w:color w:val="1A3A5C"/>
          <w:sz w:val="18"/>
          <w:szCs w:val="18"/>
        </w:rPr>
        <w:t xml:space="preserv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1.3  Behavioral Mandate Additional Fields</w:t>
      </w:r>
    </w:p>
    <w:p>
      <w:pPr>
        <w:spacing w:after="120" w:before="80"/>
      </w:pPr>
      <w:r>
        <w:rPr>
          <w:rFonts w:ascii="Arial" w:cs="Arial" w:eastAsia="Arial" w:hAnsi="Arial"/>
          <w:color w:val="1A1A1A"/>
          <w:sz w:val="22"/>
          <w:szCs w:val="22"/>
        </w:rPr>
        <w:t xml:space="preserve">Behavioral Mandates carry additional fields beyond the common schema because they must specify exactly which agent behaviors they modify and what the enforcement mechanism is.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Additional fields for BEHAVIORAL_MANDATE entries:</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affected_agents:    [D1 | D2 | D3 | ALL]</w:t>
      </w:r>
      <w:r>
        <w:rPr>
          <w:rFonts w:ascii="Courier New" w:cs="Courier New" w:eastAsia="Courier New" w:hAnsi="Courier New"/>
          <w:color w:val="1A3A5C"/>
          <w:sz w:val="18"/>
          <w:szCs w:val="18"/>
        </w:rPr>
        <w:br/>
        <w:t xml:space="preserve">  behavior_changed:   plain language description of</w:t>
      </w:r>
      <w:r>
        <w:rPr>
          <w:rFonts w:ascii="Courier New" w:cs="Courier New" w:eastAsia="Courier New" w:hAnsi="Courier New"/>
          <w:color w:val="1A3A5C"/>
          <w:sz w:val="18"/>
          <w:szCs w:val="18"/>
        </w:rPr>
        <w:br/>
        <w:t xml:space="preserve">                      what must change in agent operation</w:t>
      </w:r>
      <w:r>
        <w:rPr>
          <w:rFonts w:ascii="Courier New" w:cs="Courier New" w:eastAsia="Courier New" w:hAnsi="Courier New"/>
          <w:color w:val="1A3A5C"/>
          <w:sz w:val="18"/>
          <w:szCs w:val="18"/>
        </w:rPr>
        <w:br/>
        <w:t xml:space="preserve">  prior_behavior:     what agents did before this mandate</w:t>
      </w:r>
      <w:r>
        <w:rPr>
          <w:rFonts w:ascii="Courier New" w:cs="Courier New" w:eastAsia="Courier New" w:hAnsi="Courier New"/>
          <w:color w:val="1A3A5C"/>
          <w:sz w:val="18"/>
          <w:szCs w:val="18"/>
        </w:rPr>
        <w:br/>
        <w:t xml:space="preserve">  enforcement_point:  INITIALIZATION | DRIFT_CORRECTION |</w:t>
      </w:r>
      <w:r>
        <w:rPr>
          <w:rFonts w:ascii="Courier New" w:cs="Courier New" w:eastAsia="Courier New" w:hAnsi="Courier New"/>
          <w:color w:val="1A3A5C"/>
          <w:sz w:val="18"/>
          <w:szCs w:val="18"/>
        </w:rPr>
        <w:br/>
        <w:t xml:space="preserve">                      MICROMANAGER_TAG | CORESENTRY_POLICY</w:t>
      </w:r>
      <w:r>
        <w:rPr>
          <w:rFonts w:ascii="Courier New" w:cs="Courier New" w:eastAsia="Courier New" w:hAnsi="Courier New"/>
          <w:color w:val="1A3A5C"/>
          <w:sz w:val="18"/>
          <w:szCs w:val="18"/>
        </w:rPr>
        <w:br/>
        <w:t xml:space="preserve">  effective_from:     ISO 8601 — when mandate takes effect</w:t>
      </w:r>
      <w:r>
        <w:rPr>
          <w:rFonts w:ascii="Courier New" w:cs="Courier New" w:eastAsia="Courier New" w:hAnsi="Courier New"/>
          <w:color w:val="1A3A5C"/>
          <w:sz w:val="18"/>
          <w:szCs w:val="18"/>
        </w:rPr>
        <w:br/>
        <w:t xml:space="preserve">  review_date:        ISO 8601 — scheduled governance review</w:t>
      </w:r>
      <w:r>
        <w:rPr>
          <w:rFonts w:ascii="Courier New" w:cs="Courier New" w:eastAsia="Courier New" w:hAnsi="Courier New"/>
          <w:color w:val="1A3A5C"/>
          <w:sz w:val="18"/>
          <w:szCs w:val="18"/>
        </w:rPr>
        <w:br/>
        <w:t xml:space="preserve">  governance_trigger: what prompted this mandate</w:t>
      </w:r>
      <w:r>
        <w:rPr>
          <w:rFonts w:ascii="Courier New" w:cs="Courier New" w:eastAsia="Courier New" w:hAnsi="Courier New"/>
          <w:color w:val="1A3A5C"/>
          <w:sz w:val="18"/>
          <w:szCs w:val="18"/>
        </w:rPr>
        <w:t xml:space="preserv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1.4  Versioning and Archival</w:t>
      </w:r>
    </w:p>
    <w:p>
      <w:pPr>
        <w:spacing w:after="120" w:before="80"/>
      </w:pPr>
      <w:r>
        <w:rPr>
          <w:rFonts w:ascii="Arial" w:cs="Arial" w:eastAsia="Arial" w:hAnsi="Arial"/>
          <w:color w:val="1A1A1A"/>
          <w:sz w:val="22"/>
          <w:szCs w:val="22"/>
        </w:rPr>
        <w:t xml:space="preserve">Every SMK document is versioned. When a document is updated through the governance amendment process, the prior version is archived — status updated to SUPERSEDED, superseded_by field populated, and the document moved to the archive path within its category directory. The prior version is never deleted.</w:t>
      </w:r>
    </w:p>
    <w:p>
      <w:pPr>
        <w:spacing w:after="0" w:before="80"/>
      </w:pPr>
      <w:r>
        <w:t xml:space="preserve"/>
      </w:r>
    </w:p>
    <w:p>
      <w:pPr>
        <w:spacing w:after="120" w:before="80"/>
      </w:pPr>
      <w:r>
        <w:rPr>
          <w:rFonts w:ascii="Arial" w:cs="Arial" w:eastAsia="Arial" w:hAnsi="Arial"/>
          <w:color w:val="1A1A1A"/>
          <w:sz w:val="22"/>
          <w:szCs w:val="22"/>
        </w:rPr>
        <w:t xml:space="preserve">The index.json file maintains the current active version of every document category. Agents query the index at initialization to determine which document version to read. The index itself is append-only — prior index states are preserved in the amendment log.</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VERSIONING RULES:</w:t>
      </w:r>
      <w:r>
        <w:rPr>
          <w:rFonts w:ascii="Courier New" w:cs="Courier New" w:eastAsia="Courier New" w:hAnsi="Courier New"/>
          <w:color w:val="1A3A5C"/>
          <w:sz w:val="18"/>
          <w:szCs w:val="18"/>
        </w:rPr>
        <w:br/>
        <w:t xml:space="preserve">  Major version (v2.0):  fundamental behavioral change</w:t>
      </w:r>
      <w:r>
        <w:rPr>
          <w:rFonts w:ascii="Courier New" w:cs="Courier New" w:eastAsia="Courier New" w:hAnsi="Courier New"/>
          <w:color w:val="1A3A5C"/>
          <w:sz w:val="18"/>
          <w:szCs w:val="18"/>
        </w:rPr>
        <w:br/>
        <w:t xml:space="preserve">  Minor version (v1.1):  clarification or correction</w:t>
      </w:r>
      <w:r>
        <w:rPr>
          <w:rFonts w:ascii="Courier New" w:cs="Courier New" w:eastAsia="Courier New" w:hAnsi="Courier New"/>
          <w:color w:val="1A3A5C"/>
          <w:sz w:val="18"/>
          <w:szCs w:val="18"/>
        </w:rPr>
        <w:br/>
        <w:t xml:space="preserve">  Patch version (v1.0.1): typographical fix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All versions retained permanently — no deletion</w:t>
      </w:r>
      <w:r>
        <w:rPr>
          <w:rFonts w:ascii="Courier New" w:cs="Courier New" w:eastAsia="Courier New" w:hAnsi="Courier New"/>
          <w:color w:val="1A3A5C"/>
          <w:sz w:val="18"/>
          <w:szCs w:val="18"/>
        </w:rPr>
        <w:br/>
        <w:t xml:space="preserve">  Active version always resolvable from index.json</w:t>
      </w:r>
      <w:r>
        <w:rPr>
          <w:rFonts w:ascii="Courier New" w:cs="Courier New" w:eastAsia="Courier New" w:hAnsi="Courier New"/>
          <w:color w:val="1A3A5C"/>
          <w:sz w:val="18"/>
          <w:szCs w:val="18"/>
        </w:rPr>
        <w:t xml:space="preserve">  Prior versions accessible to HITL and audit processes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1.5  Integrity Hash Chain</w:t>
      </w:r>
    </w:p>
    <w:p>
      <w:pPr>
        <w:spacing w:after="120" w:before="80"/>
      </w:pPr>
      <w:r>
        <w:rPr>
          <w:rFonts w:ascii="Arial" w:cs="Arial" w:eastAsia="Arial" w:hAnsi="Arial"/>
          <w:color w:val="1A1A1A"/>
          <w:sz w:val="22"/>
          <w:szCs w:val="22"/>
        </w:rPr>
        <w:t xml:space="preserve">The SMK maintains the same SHA-256 hash chain integrity mechanism as the SIM. Every document entry is hashed at write time. Hashes are chained in the integrity.json file, enabling byte-identical forensic reconstruction of the SMK state at any point in time.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integrity.json entry format:</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smk_entry_id:    [UUID]</w:t>
      </w:r>
      <w:r>
        <w:rPr>
          <w:rFonts w:ascii="Courier New" w:cs="Courier New" w:eastAsia="Courier New" w:hAnsi="Courier New"/>
          <w:color w:val="1A3A5C"/>
          <w:sz w:val="18"/>
          <w:szCs w:val="18"/>
        </w:rPr>
        <w:br/>
        <w:t xml:space="preserve">  document_title:  [title]</w:t>
      </w:r>
      <w:r>
        <w:rPr>
          <w:rFonts w:ascii="Courier New" w:cs="Courier New" w:eastAsia="Courier New" w:hAnsi="Courier New"/>
          <w:color w:val="1A3A5C"/>
          <w:sz w:val="18"/>
          <w:szCs w:val="18"/>
        </w:rPr>
        <w:br/>
        <w:t xml:space="preserve">  version:         [version string]</w:t>
      </w:r>
      <w:r>
        <w:rPr>
          <w:rFonts w:ascii="Courier New" w:cs="Courier New" w:eastAsia="Courier New" w:hAnsi="Courier New"/>
          <w:color w:val="1A3A5C"/>
          <w:sz w:val="18"/>
          <w:szCs w:val="18"/>
        </w:rPr>
        <w:br/>
        <w:t xml:space="preserve">  entry_hash:      SHA-256([entry JSON]),</w:t>
      </w:r>
      <w:r>
        <w:rPr>
          <w:rFonts w:ascii="Courier New" w:cs="Courier New" w:eastAsia="Courier New" w:hAnsi="Courier New"/>
          <w:color w:val="1A3A5C"/>
          <w:sz w:val="18"/>
          <w:szCs w:val="18"/>
        </w:rPr>
        <w:br/>
        <w:t xml:space="preserve">  chain_hash:      SHA-256([prior chain_hash + entry_hash]),</w:t>
      </w:r>
      <w:r>
        <w:rPr>
          <w:rFonts w:ascii="Courier New" w:cs="Courier New" w:eastAsia="Courier New" w:hAnsi="Courier New"/>
          <w:color w:val="1A3A5C"/>
          <w:sz w:val="18"/>
          <w:szCs w:val="18"/>
        </w:rPr>
        <w:br/>
        <w:t xml:space="preserve">  written_at:      [ISO 8601 timestamp]</w:t>
      </w:r>
      <w:r>
        <w:rPr>
          <w:rFonts w:ascii="Courier New" w:cs="Courier New" w:eastAsia="Courier New" w:hAnsi="Courier New"/>
          <w:color w:val="1A3A5C"/>
          <w:sz w:val="18"/>
          <w:szCs w:val="18"/>
        </w:rPr>
        <w:t xml:space="preserv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Governance Amendment Process</w:t>
      </w:r>
    </w:p>
    <w:p>
      <w:pPr>
        <w:spacing w:after="120" w:before="80"/>
      </w:pPr>
      <w:r>
        <w:rPr>
          <w:rFonts w:ascii="Arial" w:cs="Arial" w:eastAsia="Arial" w:hAnsi="Arial"/>
          <w:color w:val="1A1A1A"/>
          <w:sz w:val="22"/>
          <w:szCs w:val="22"/>
        </w:rPr>
        <w:t xml:space="preserve">The governance amendment process is the only authorized mechanism for creating or modifying SMK content. It is a deliberate, human-authored, explicitly versioned process. It is not automated, not triggered by agent events, and not influenced by the agent learning flow.</w:t>
      </w:r>
    </w:p>
    <w:p>
      <w:pPr>
        <w:spacing w:after="0" w:before="80"/>
      </w:pPr>
      <w:r>
        <w:t xml:space="preserve"/>
      </w:r>
    </w:p>
    <w:p>
      <w:pPr>
        <w:spacing w:after="120" w:before="80"/>
      </w:pPr>
      <w:r>
        <w:rPr>
          <w:rFonts w:ascii="Arial" w:cs="Arial" w:eastAsia="Arial" w:hAnsi="Arial"/>
          <w:color w:val="1A1A1A"/>
          <w:sz w:val="22"/>
          <w:szCs w:val="22"/>
        </w:rPr>
        <w:t xml:space="preserve">The amendment process is specified here in full because it is the most security-critical component of the SMK architecture. A misconfigured amendment process is the most likely path through which agent learning could contaminate the SMK — not through a direct technical breach, but through a governance process that accepts agent outputs as amendment inputs.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agent output, no validation pipeline result, and no automated analysis may serve as the source of an SMK amendment. Amendments are authored by governance authority. Period.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2.1  Amendment Authorization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AUTHORIZED AMENDMENT INITIATORS:</w:t>
      </w:r>
      <w:r>
        <w:rPr>
          <w:rFonts w:ascii="Courier New" w:cs="Courier New" w:eastAsia="Courier New" w:hAnsi="Courier New"/>
          <w:color w:val="1A3A5C"/>
          <w:sz w:val="18"/>
          <w:szCs w:val="18"/>
        </w:rPr>
        <w:br/>
        <w:t xml:space="preserve">  Gary Phillips (governance authority):   YES</w:t>
      </w:r>
      <w:r>
        <w:rPr>
          <w:rFonts w:ascii="Courier New" w:cs="Courier New" w:eastAsia="Courier New" w:hAnsi="Courier New"/>
          <w:color w:val="1A3A5C"/>
          <w:sz w:val="18"/>
          <w:szCs w:val="18"/>
        </w:rPr>
        <w:br/>
        <w:t xml:space="preserve">  HITL reviewer (governance role):        YES</w:t>
      </w:r>
      <w:r>
        <w:rPr>
          <w:rFonts w:ascii="Courier New" w:cs="Courier New" w:eastAsia="Courier New" w:hAnsi="Courier New"/>
          <w:color w:val="1A3A5C"/>
          <w:sz w:val="18"/>
          <w:szCs w:val="18"/>
        </w:rPr>
        <w:br/>
        <w:t xml:space="preserve">    — only for governance amendments</w:t>
      </w:r>
      <w:r>
        <w:rPr>
          <w:rFonts w:ascii="Courier New" w:cs="Courier New" w:eastAsia="Courier New" w:hAnsi="Courier New"/>
          <w:color w:val="1A3A5C"/>
          <w:sz w:val="18"/>
          <w:szCs w:val="18"/>
        </w:rPr>
        <w:br/>
        <w:t xml:space="preserve">    — not triggered by hypothesis approval</w:t>
      </w:r>
      <w:r>
        <w:rPr>
          <w:rFonts w:ascii="Courier New" w:cs="Courier New" w:eastAsia="Courier New" w:hAnsi="Courier New"/>
          <w:color w:val="1A3A5C"/>
          <w:sz w:val="18"/>
          <w:szCs w:val="18"/>
        </w:rPr>
        <w:br/>
        <w:t xml:space="preserve">    — requires explicit governance authorization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PROHIBITED AMENDMENT INITIATORS:</w:t>
      </w:r>
      <w:r>
        <w:rPr>
          <w:rFonts w:ascii="Courier New" w:cs="Courier New" w:eastAsia="Courier New" w:hAnsi="Courier New"/>
          <w:color w:val="1A3A5C"/>
          <w:sz w:val="18"/>
          <w:szCs w:val="18"/>
        </w:rPr>
        <w:br/>
        <w:t xml:space="preserve">  D1 / D2 / D3 agents:                   NO</w:t>
      </w:r>
      <w:r>
        <w:rPr>
          <w:rFonts w:ascii="Courier New" w:cs="Courier New" w:eastAsia="Courier New" w:hAnsi="Courier New"/>
          <w:color w:val="1A3A5C"/>
          <w:sz w:val="18"/>
          <w:szCs w:val="18"/>
        </w:rPr>
        <w:br/>
        <w:t xml:space="preserve">  SIM write events:                       NO</w:t>
      </w:r>
      <w:r>
        <w:rPr>
          <w:rFonts w:ascii="Courier New" w:cs="Courier New" w:eastAsia="Courier New" w:hAnsi="Courier New"/>
          <w:color w:val="1A3A5C"/>
          <w:sz w:val="18"/>
          <w:szCs w:val="18"/>
        </w:rPr>
        <w:br/>
        <w:t xml:space="preserve">  HITL hypothesis approval:               NO</w:t>
      </w:r>
      <w:r>
        <w:rPr>
          <w:rFonts w:ascii="Courier New" w:cs="Courier New" w:eastAsia="Courier New" w:hAnsi="Courier New"/>
          <w:color w:val="1A3A5C"/>
          <w:sz w:val="18"/>
          <w:szCs w:val="18"/>
        </w:rPr>
        <w:br/>
        <w:t xml:space="preserve">  Promotion Boundary outcomes:            NO</w:t>
      </w:r>
      <w:r>
        <w:rPr>
          <w:rFonts w:ascii="Courier New" w:cs="Courier New" w:eastAsia="Courier New" w:hAnsi="Courier New"/>
          <w:color w:val="1A3A5C"/>
          <w:sz w:val="18"/>
          <w:szCs w:val="18"/>
        </w:rPr>
        <w:br/>
        <w:t xml:space="preserve">  Automated analysis or scoring:          NO</w:t>
      </w:r>
      <w:r>
        <w:rPr>
          <w:rFonts w:ascii="Courier New" w:cs="Courier New" w:eastAsia="Courier New" w:hAnsi="Courier New"/>
          <w:color w:val="1A3A5C"/>
          <w:sz w:val="18"/>
          <w:szCs w:val="18"/>
        </w:rPr>
        <w:br/>
        <w:t xml:space="preserve">  MicroManager (current state):           NO</w:t>
      </w:r>
      <w:r>
        <w:rPr>
          <w:rFonts w:ascii="Courier New" w:cs="Courier New" w:eastAsia="Courier New" w:hAnsi="Courier New"/>
          <w:color w:val="1A3A5C"/>
          <w:sz w:val="18"/>
          <w:szCs w:val="18"/>
        </w:rPr>
        <w:br/>
        <w:t xml:space="preserve">  Any pipeline output:                    NO</w:t>
      </w:r>
      <w:r>
        <w:rPr>
          <w:rFonts w:ascii="Courier New" w:cs="Courier New" w:eastAsia="Courier New" w:hAnsi="Courier New"/>
          <w:color w:val="1A3A5C"/>
          <w:sz w:val="18"/>
          <w:szCs w:val="18"/>
        </w:rPr>
        <w:br/>
        <w:t xml:space="preserve">  Accumulated validation signals:         NO</w:t>
      </w:r>
      <w:r>
        <w:rPr>
          <w:rFonts w:ascii="Courier New" w:cs="Courier New" w:eastAsia="Courier New" w:hAnsi="Courier New"/>
          <w:color w:val="1A3A5C"/>
          <w:sz w:val="18"/>
          <w:szCs w:val="18"/>
        </w:rPr>
        <w:t xml:space="preserve">  Any source not explicitly listed above: NO</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2.2  Amendment Sequence</w:t>
      </w:r>
    </w:p>
    <w:p>
      <w:pPr>
        <w:spacing w:after="120" w:before="80"/>
      </w:pPr>
      <w:r>
        <w:rPr>
          <w:rFonts w:ascii="Arial" w:cs="Arial" w:eastAsia="Arial" w:hAnsi="Arial"/>
          <w:color w:val="1A1A1A"/>
          <w:sz w:val="22"/>
          <w:szCs w:val="22"/>
        </w:rPr>
        <w:t xml:space="preserve">Every SMK amendment follows this sequence without exception. No step may be skipped. No step may be performed out of order.</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STEP 1 — GOVERNANCE DECISION</w:t>
      </w:r>
      <w:r>
        <w:rPr>
          <w:rFonts w:ascii="Courier New" w:cs="Courier New" w:eastAsia="Courier New" w:hAnsi="Courier New"/>
          <w:color w:val="1A3A5C"/>
          <w:sz w:val="18"/>
          <w:szCs w:val="18"/>
        </w:rPr>
        <w:br/>
        <w:t xml:space="preserve">  Governance authority identifies need for SMK change.</w:t>
      </w:r>
      <w:r>
        <w:rPr>
          <w:rFonts w:ascii="Courier New" w:cs="Courier New" w:eastAsia="Courier New" w:hAnsi="Courier New"/>
          <w:color w:val="1A3A5C"/>
          <w:sz w:val="18"/>
          <w:szCs w:val="18"/>
        </w:rPr>
        <w:br/>
        <w:t xml:space="preserve">  Source of need: operational observation, compliance</w:t>
      </w:r>
      <w:r>
        <w:rPr>
          <w:rFonts w:ascii="Courier New" w:cs="Courier New" w:eastAsia="Courier New" w:hAnsi="Courier New"/>
          <w:color w:val="1A3A5C"/>
          <w:sz w:val="18"/>
          <w:szCs w:val="18"/>
        </w:rPr>
        <w:br/>
        <w:t xml:space="preserve">  requirement, framework evolution, or security finding.</w:t>
      </w:r>
      <w:r>
        <w:rPr>
          <w:rFonts w:ascii="Courier New" w:cs="Courier New" w:eastAsia="Courier New" w:hAnsi="Courier New"/>
          <w:color w:val="1A3A5C"/>
          <w:sz w:val="18"/>
          <w:szCs w:val="18"/>
        </w:rPr>
        <w:br/>
        <w:t xml:space="preserve">  Source is NOT: agent output, validation result,</w:t>
      </w:r>
      <w:r>
        <w:rPr>
          <w:rFonts w:ascii="Courier New" w:cs="Courier New" w:eastAsia="Courier New" w:hAnsi="Courier New"/>
          <w:color w:val="1A3A5C"/>
          <w:sz w:val="18"/>
          <w:szCs w:val="18"/>
        </w:rPr>
        <w:br/>
        <w:t xml:space="preserve">  or automated recommendation.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2 — AMENDMENT DRAFT</w:t>
      </w:r>
      <w:r>
        <w:rPr>
          <w:rFonts w:ascii="Courier New" w:cs="Courier New" w:eastAsia="Courier New" w:hAnsi="Courier New"/>
          <w:color w:val="1A3A5C"/>
          <w:sz w:val="18"/>
          <w:szCs w:val="18"/>
        </w:rPr>
        <w:br/>
        <w:t xml:space="preserve">  Governance authority authors the amendment.</w:t>
      </w:r>
      <w:r>
        <w:rPr>
          <w:rFonts w:ascii="Courier New" w:cs="Courier New" w:eastAsia="Courier New" w:hAnsi="Courier New"/>
          <w:color w:val="1A3A5C"/>
          <w:sz w:val="18"/>
          <w:szCs w:val="18"/>
        </w:rPr>
        <w:br/>
        <w:t xml:space="preserve">  Draft includes:</w:t>
      </w:r>
      <w:r>
        <w:rPr>
          <w:rFonts w:ascii="Courier New" w:cs="Courier New" w:eastAsia="Courier New" w:hAnsi="Courier New"/>
          <w:color w:val="1A3A5C"/>
          <w:sz w:val="18"/>
          <w:szCs w:val="18"/>
        </w:rPr>
        <w:br/>
        <w:t xml:space="preserve">    — document_type and document_category</w:t>
      </w:r>
      <w:r>
        <w:rPr>
          <w:rFonts w:ascii="Courier New" w:cs="Courier New" w:eastAsia="Courier New" w:hAnsi="Courier New"/>
          <w:color w:val="1A3A5C"/>
          <w:sz w:val="18"/>
          <w:szCs w:val="18"/>
        </w:rPr>
        <w:br/>
        <w:t xml:space="preserve">    — rationale: plain language why this change is needed</w:t>
      </w:r>
      <w:r>
        <w:rPr>
          <w:rFonts w:ascii="Courier New" w:cs="Courier New" w:eastAsia="Courier New" w:hAnsi="Courier New"/>
          <w:color w:val="1A3A5C"/>
          <w:sz w:val="18"/>
          <w:szCs w:val="18"/>
        </w:rPr>
        <w:br/>
        <w:t xml:space="preserve">    — content: the full new document or changed fields</w:t>
      </w:r>
      <w:r>
        <w:rPr>
          <w:rFonts w:ascii="Courier New" w:cs="Courier New" w:eastAsia="Courier New" w:hAnsi="Courier New"/>
          <w:color w:val="1A3A5C"/>
          <w:sz w:val="18"/>
          <w:szCs w:val="18"/>
        </w:rPr>
        <w:br/>
        <w:t xml:space="preserve">    — behavior_changed: if Behavioral Mandate</w:t>
      </w:r>
      <w:r>
        <w:rPr>
          <w:rFonts w:ascii="Courier New" w:cs="Courier New" w:eastAsia="Courier New" w:hAnsi="Courier New"/>
          <w:color w:val="1A3A5C"/>
          <w:sz w:val="18"/>
          <w:szCs w:val="18"/>
        </w:rPr>
        <w:br/>
        <w:t xml:space="preserve">    — affected_agents: if Behavioral Mandate</w:t>
      </w:r>
      <w:r>
        <w:rPr>
          <w:rFonts w:ascii="Courier New" w:cs="Courier New" w:eastAsia="Courier New" w:hAnsi="Courier New"/>
          <w:color w:val="1A3A5C"/>
          <w:sz w:val="18"/>
          <w:szCs w:val="18"/>
        </w:rPr>
        <w:br/>
        <w:t xml:space="preserve">    — enforcement_point: if Behavioral Mandate</w:t>
      </w:r>
      <w:r>
        <w:rPr>
          <w:rFonts w:ascii="Courier New" w:cs="Courier New" w:eastAsia="Courier New" w:hAnsi="Courier New"/>
          <w:color w:val="1A3A5C"/>
          <w:sz w:val="18"/>
          <w:szCs w:val="18"/>
        </w:rPr>
        <w:br/>
        <w:t xml:space="preserve">    — effective_from: when it takes effect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3 — AMENDMENT REVIEW</w:t>
      </w:r>
      <w:r>
        <w:rPr>
          <w:rFonts w:ascii="Courier New" w:cs="Courier New" w:eastAsia="Courier New" w:hAnsi="Courier New"/>
          <w:color w:val="1A3A5C"/>
          <w:sz w:val="18"/>
          <w:szCs w:val="18"/>
        </w:rPr>
        <w:br/>
        <w:t xml:space="preserve">  Governance authority reviews draft for:</w:t>
      </w:r>
      <w:r>
        <w:rPr>
          <w:rFonts w:ascii="Courier New" w:cs="Courier New" w:eastAsia="Courier New" w:hAnsi="Courier New"/>
          <w:color w:val="1A3A5C"/>
          <w:sz w:val="18"/>
          <w:szCs w:val="18"/>
        </w:rPr>
        <w:br/>
        <w:t xml:space="preserve">    [ ] Consistency with Canonical Definitions v1.2</w:t>
      </w:r>
      <w:r>
        <w:rPr>
          <w:rFonts w:ascii="Courier New" w:cs="Courier New" w:eastAsia="Courier New" w:hAnsi="Courier New"/>
          <w:color w:val="1A3A5C"/>
          <w:sz w:val="18"/>
          <w:szCs w:val="18"/>
        </w:rPr>
        <w:br/>
        <w:t xml:space="preserve">    [ ] No agent-learning-derived content</w:t>
      </w:r>
      <w:r>
        <w:rPr>
          <w:rFonts w:ascii="Courier New" w:cs="Courier New" w:eastAsia="Courier New" w:hAnsi="Courier New"/>
          <w:color w:val="1A3A5C"/>
          <w:sz w:val="18"/>
          <w:szCs w:val="18"/>
        </w:rPr>
        <w:br/>
        <w:t xml:space="preserve">    [ ] No ambiguity in behavioral requirements</w:t>
      </w:r>
      <w:r>
        <w:rPr>
          <w:rFonts w:ascii="Courier New" w:cs="Courier New" w:eastAsia="Courier New" w:hAnsi="Courier New"/>
          <w:color w:val="1A3A5C"/>
          <w:sz w:val="18"/>
          <w:szCs w:val="18"/>
        </w:rPr>
        <w:br/>
        <w:t xml:space="preserve">    [ ] No conflict with existing SMK documents</w:t>
      </w:r>
      <w:r>
        <w:rPr>
          <w:rFonts w:ascii="Courier New" w:cs="Courier New" w:eastAsia="Courier New" w:hAnsi="Courier New"/>
          <w:color w:val="1A3A5C"/>
          <w:sz w:val="18"/>
          <w:szCs w:val="18"/>
        </w:rPr>
        <w:br/>
        <w:t xml:space="preserve">    [ ] Rationale is sufficient and documented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4 — AMENDMENT LOGGING</w:t>
      </w:r>
      <w:r>
        <w:rPr>
          <w:rFonts w:ascii="Courier New" w:cs="Courier New" w:eastAsia="Courier New" w:hAnsi="Courier New"/>
          <w:color w:val="1A3A5C"/>
          <w:sz w:val="18"/>
          <w:szCs w:val="18"/>
        </w:rPr>
        <w:br/>
        <w:t xml:space="preserve">  Amendment recorded in amendment-log.json BEFORE</w:t>
      </w:r>
      <w:r>
        <w:rPr>
          <w:rFonts w:ascii="Courier New" w:cs="Courier New" w:eastAsia="Courier New" w:hAnsi="Courier New"/>
          <w:color w:val="1A3A5C"/>
          <w:sz w:val="18"/>
          <w:szCs w:val="18"/>
        </w:rPr>
        <w:br/>
        <w:t xml:space="preserve">  document is written to SMK.</w:t>
      </w:r>
      <w:r>
        <w:rPr>
          <w:rFonts w:ascii="Courier New" w:cs="Courier New" w:eastAsia="Courier New" w:hAnsi="Courier New"/>
          <w:color w:val="1A3A5C"/>
          <w:sz w:val="18"/>
          <w:szCs w:val="18"/>
        </w:rPr>
        <w:br/>
        <w:t xml:space="preserve">  Amendment log entry includes:</w:t>
      </w:r>
      <w:r>
        <w:rPr>
          <w:rFonts w:ascii="Courier New" w:cs="Courier New" w:eastAsia="Courier New" w:hAnsi="Courier New"/>
          <w:color w:val="1A3A5C"/>
          <w:sz w:val="18"/>
          <w:szCs w:val="18"/>
        </w:rPr>
        <w:br/>
        <w:t xml:space="preserve">    — amendment_id: UUID</w:t>
      </w:r>
      <w:r>
        <w:rPr>
          <w:rFonts w:ascii="Courier New" w:cs="Courier New" w:eastAsia="Courier New" w:hAnsi="Courier New"/>
          <w:color w:val="1A3A5C"/>
          <w:sz w:val="18"/>
          <w:szCs w:val="18"/>
        </w:rPr>
        <w:br/>
        <w:t xml:space="preserve">    — initiated_by: governance authority</w:t>
      </w:r>
      <w:r>
        <w:rPr>
          <w:rFonts w:ascii="Courier New" w:cs="Courier New" w:eastAsia="Courier New" w:hAnsi="Courier New"/>
          <w:color w:val="1A3A5C"/>
          <w:sz w:val="18"/>
          <w:szCs w:val="18"/>
        </w:rPr>
        <w:br/>
        <w:t xml:space="preserve">    — initiated_at: ISO 8601 timestamp</w:t>
      </w:r>
      <w:r>
        <w:rPr>
          <w:rFonts w:ascii="Courier New" w:cs="Courier New" w:eastAsia="Courier New" w:hAnsi="Courier New"/>
          <w:color w:val="1A3A5C"/>
          <w:sz w:val="18"/>
          <w:szCs w:val="18"/>
        </w:rPr>
        <w:br/>
        <w:t xml:space="preserve">    — document_affected: title + prior version</w:t>
      </w:r>
      <w:r>
        <w:rPr>
          <w:rFonts w:ascii="Courier New" w:cs="Courier New" w:eastAsia="Courier New" w:hAnsi="Courier New"/>
          <w:color w:val="1A3A5C"/>
          <w:sz w:val="18"/>
          <w:szCs w:val="18"/>
        </w:rPr>
        <w:br/>
        <w:t xml:space="preserve">    — rationale: full text</w:t>
      </w:r>
      <w:r>
        <w:rPr>
          <w:rFonts w:ascii="Courier New" w:cs="Courier New" w:eastAsia="Courier New" w:hAnsi="Courier New"/>
          <w:color w:val="1A3A5C"/>
          <w:sz w:val="18"/>
          <w:szCs w:val="18"/>
        </w:rPr>
        <w:br/>
        <w:t xml:space="preserve">    — status: PENDING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5 — DOCUMENT WRITE</w:t>
      </w:r>
      <w:r>
        <w:rPr>
          <w:rFonts w:ascii="Courier New" w:cs="Courier New" w:eastAsia="Courier New" w:hAnsi="Courier New"/>
          <w:color w:val="1A3A5C"/>
          <w:sz w:val="18"/>
          <w:szCs w:val="18"/>
        </w:rPr>
        <w:br/>
        <w:t xml:space="preserve">  SMK Writer process writes new document version.</w:t>
      </w:r>
      <w:r>
        <w:rPr>
          <w:rFonts w:ascii="Courier New" w:cs="Courier New" w:eastAsia="Courier New" w:hAnsi="Courier New"/>
          <w:color w:val="1A3A5C"/>
          <w:sz w:val="18"/>
          <w:szCs w:val="18"/>
        </w:rPr>
        <w:br/>
        <w:t xml:space="preserve">  Prior version status updated: ACTIVE → SUPERSEDED.</w:t>
      </w:r>
      <w:r>
        <w:rPr>
          <w:rFonts w:ascii="Courier New" w:cs="Courier New" w:eastAsia="Courier New" w:hAnsi="Courier New"/>
          <w:color w:val="1A3A5C"/>
          <w:sz w:val="18"/>
          <w:szCs w:val="18"/>
        </w:rPr>
        <w:br/>
        <w:t xml:space="preserve">  Prior version superseded_by field populated.</w:t>
      </w:r>
      <w:r>
        <w:rPr>
          <w:rFonts w:ascii="Courier New" w:cs="Courier New" w:eastAsia="Courier New" w:hAnsi="Courier New"/>
          <w:color w:val="1A3A5C"/>
          <w:sz w:val="18"/>
          <w:szCs w:val="18"/>
        </w:rPr>
        <w:br/>
        <w:t xml:space="preserve">  New version status: ACTIVE.</w:t>
      </w:r>
      <w:r>
        <w:rPr>
          <w:rFonts w:ascii="Courier New" w:cs="Courier New" w:eastAsia="Courier New" w:hAnsi="Courier New"/>
          <w:color w:val="1A3A5C"/>
          <w:sz w:val="18"/>
          <w:szCs w:val="18"/>
        </w:rPr>
        <w:br/>
        <w:t xml:space="preserve">  index.json updated to reflect new active version.</w:t>
      </w:r>
      <w:r>
        <w:rPr>
          <w:rFonts w:ascii="Courier New" w:cs="Courier New" w:eastAsia="Courier New" w:hAnsi="Courier New"/>
          <w:color w:val="1A3A5C"/>
          <w:sz w:val="18"/>
          <w:szCs w:val="18"/>
        </w:rPr>
        <w:br/>
        <w:t xml:space="preserve">  Integrity hash generated and chained.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6 — AMENDMENT LOG CLOSURE</w:t>
      </w:r>
      <w:r>
        <w:rPr>
          <w:rFonts w:ascii="Courier New" w:cs="Courier New" w:eastAsia="Courier New" w:hAnsi="Courier New"/>
          <w:color w:val="1A3A5C"/>
          <w:sz w:val="18"/>
          <w:szCs w:val="18"/>
        </w:rPr>
        <w:br/>
        <w:t xml:space="preserve">  Amendment log entry status updated: PENDING → COMPLETE.</w:t>
      </w:r>
      <w:r>
        <w:rPr>
          <w:rFonts w:ascii="Courier New" w:cs="Courier New" w:eastAsia="Courier New" w:hAnsi="Courier New"/>
          <w:color w:val="1A3A5C"/>
          <w:sz w:val="18"/>
          <w:szCs w:val="18"/>
        </w:rPr>
        <w:br/>
        <w:t xml:space="preserve">  smk_entry_id of new document added to log entry.</w:t>
      </w:r>
      <w:r>
        <w:rPr>
          <w:rFonts w:ascii="Courier New" w:cs="Courier New" w:eastAsia="Courier New" w:hAnsi="Courier New"/>
          <w:color w:val="1A3A5C"/>
          <w:sz w:val="18"/>
          <w:szCs w:val="18"/>
        </w:rPr>
        <w:br/>
        <w:t xml:space="preserve">  Write timestamp recorded.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7 — AGENT NOTIFICATION</w:t>
      </w:r>
      <w:r>
        <w:rPr>
          <w:rFonts w:ascii="Courier New" w:cs="Courier New" w:eastAsia="Courier New" w:hAnsi="Courier New"/>
          <w:color w:val="1A3A5C"/>
          <w:sz w:val="18"/>
          <w:szCs w:val="18"/>
        </w:rPr>
        <w:br/>
        <w:t xml:space="preserve">  All active agents notified of SMK update.</w:t>
      </w:r>
      <w:r>
        <w:rPr>
          <w:rFonts w:ascii="Courier New" w:cs="Courier New" w:eastAsia="Courier New" w:hAnsi="Courier New"/>
          <w:color w:val="1A3A5C"/>
          <w:sz w:val="18"/>
          <w:szCs w:val="18"/>
        </w:rPr>
        <w:br/>
        <w:t xml:space="preserve">  Notification does not interrupt active runs.</w:t>
      </w:r>
      <w:r>
        <w:rPr>
          <w:rFonts w:ascii="Courier New" w:cs="Courier New" w:eastAsia="Courier New" w:hAnsi="Courier New"/>
          <w:color w:val="1A3A5C"/>
          <w:sz w:val="18"/>
          <w:szCs w:val="18"/>
        </w:rPr>
        <w:br/>
        <w:t xml:space="preserve">  Updated SMK boundaries applied at next run initialization.</w:t>
      </w:r>
      <w:r>
        <w:rPr>
          <w:rFonts w:ascii="Courier New" w:cs="Courier New" w:eastAsia="Courier New" w:hAnsi="Courier New"/>
          <w:color w:val="1A3A5C"/>
          <w:sz w:val="18"/>
          <w:szCs w:val="18"/>
        </w:rPr>
        <w:br/>
        <w:t xml:space="preserve">  If mandate requires immediate enforcement:</w:t>
      </w:r>
      <w:r>
        <w:rPr>
          <w:rFonts w:ascii="Courier New" w:cs="Courier New" w:eastAsia="Courier New" w:hAnsi="Courier New"/>
          <w:color w:val="1A3A5C"/>
          <w:sz w:val="18"/>
          <w:szCs w:val="18"/>
        </w:rPr>
        <w:br/>
        <w:t xml:space="preserve">    — Overwatch triggers drift check on active agents.</w:t>
      </w:r>
      <w:r>
        <w:rPr>
          <w:rFonts w:ascii="Courier New" w:cs="Courier New" w:eastAsia="Courier New" w:hAnsi="Courier New"/>
          <w:color w:val="1A3A5C"/>
          <w:sz w:val="18"/>
          <w:szCs w:val="18"/>
        </w:rPr>
        <w:br/>
        <w:t xml:space="preserve">    — MicroManager TAG constraints updated.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STEP 8 — AUDIT LOG</w:t>
      </w:r>
      <w:r>
        <w:rPr>
          <w:rFonts w:ascii="Courier New" w:cs="Courier New" w:eastAsia="Courier New" w:hAnsi="Courier New"/>
          <w:color w:val="1A3A5C"/>
          <w:sz w:val="18"/>
          <w:szCs w:val="18"/>
        </w:rPr>
        <w:br/>
        <w:t xml:space="preserve">  Full amendment event recorded in CLE.</w:t>
      </w:r>
      <w:r>
        <w:rPr>
          <w:rFonts w:ascii="Courier New" w:cs="Courier New" w:eastAsia="Courier New" w:hAnsi="Courier New"/>
          <w:color w:val="1A3A5C"/>
          <w:sz w:val="18"/>
          <w:szCs w:val="18"/>
        </w:rPr>
        <w:br/>
        <w:t xml:space="preserve">  Includes: amendment_id, document_id, version,</w:t>
      </w:r>
      <w:r>
        <w:rPr>
          <w:rFonts w:ascii="Courier New" w:cs="Courier New" w:eastAsia="Courier New" w:hAnsi="Courier New"/>
          <w:color w:val="1A3A5C"/>
          <w:sz w:val="18"/>
          <w:szCs w:val="18"/>
        </w:rPr>
        <w:t xml:space="preserve">  authored_by, written_at, effective_from.</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2.3  Amendment Log Schema</w:t>
      </w:r>
    </w:p>
    <w:p>
      <w:pPr>
        <w:spacing w:after="120" w:before="80"/>
      </w:pPr>
      <w:r>
        <w:rPr>
          <w:rFonts w:ascii="Arial" w:cs="Arial" w:eastAsia="Arial" w:hAnsi="Arial"/>
          <w:color w:val="1A1A1A"/>
          <w:sz w:val="22"/>
          <w:szCs w:val="22"/>
        </w:rPr>
        <w:t xml:space="preserve">The amendment log is the authoritative record of every SMK change. It is append-only. No entry may be modified or deleted after it is written.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amendment_id:       UUID — unique identifier</w:t>
      </w:r>
      <w:r>
        <w:rPr>
          <w:rFonts w:ascii="Courier New" w:cs="Courier New" w:eastAsia="Courier New" w:hAnsi="Courier New"/>
          <w:color w:val="1A3A5C"/>
          <w:sz w:val="18"/>
          <w:szCs w:val="18"/>
        </w:rPr>
        <w:br/>
        <w:t xml:space="preserve">  initiated_by:       governance authority name</w:t>
      </w:r>
      <w:r>
        <w:rPr>
          <w:rFonts w:ascii="Courier New" w:cs="Courier New" w:eastAsia="Courier New" w:hAnsi="Courier New"/>
          <w:color w:val="1A3A5C"/>
          <w:sz w:val="18"/>
          <w:szCs w:val="18"/>
        </w:rPr>
        <w:br/>
        <w:t xml:space="preserve">  initiated_at:       ISO 8601 timestamp</w:t>
      </w:r>
      <w:r>
        <w:rPr>
          <w:rFonts w:ascii="Courier New" w:cs="Courier New" w:eastAsia="Courier New" w:hAnsi="Courier New"/>
          <w:color w:val="1A3A5C"/>
          <w:sz w:val="18"/>
          <w:szCs w:val="18"/>
        </w:rPr>
        <w:br/>
        <w:t xml:space="preserve">  document_category:  which SMK category is affected</w:t>
      </w:r>
      <w:r>
        <w:rPr>
          <w:rFonts w:ascii="Courier New" w:cs="Courier New" w:eastAsia="Courier New" w:hAnsi="Courier New"/>
          <w:color w:val="1A3A5C"/>
          <w:sz w:val="18"/>
          <w:szCs w:val="18"/>
        </w:rPr>
        <w:br/>
        <w:t xml:space="preserve">  document_title:     affected document title</w:t>
      </w:r>
      <w:r>
        <w:rPr>
          <w:rFonts w:ascii="Courier New" w:cs="Courier New" w:eastAsia="Courier New" w:hAnsi="Courier New"/>
          <w:color w:val="1A3A5C"/>
          <w:sz w:val="18"/>
          <w:szCs w:val="18"/>
        </w:rPr>
        <w:br/>
        <w:t xml:space="preserve">  prior_version:      version being superseded</w:t>
      </w:r>
      <w:r>
        <w:rPr>
          <w:rFonts w:ascii="Courier New" w:cs="Courier New" w:eastAsia="Courier New" w:hAnsi="Courier New"/>
          <w:color w:val="1A3A5C"/>
          <w:sz w:val="18"/>
          <w:szCs w:val="18"/>
        </w:rPr>
        <w:br/>
        <w:t xml:space="preserve">  new_version:        version being introduced</w:t>
      </w:r>
      <w:r>
        <w:rPr>
          <w:rFonts w:ascii="Courier New" w:cs="Courier New" w:eastAsia="Courier New" w:hAnsi="Courier New"/>
          <w:color w:val="1A3A5C"/>
          <w:sz w:val="18"/>
          <w:szCs w:val="18"/>
        </w:rPr>
        <w:br/>
        <w:t xml:space="preserve">  rationale:          full plain language rationale</w:t>
      </w:r>
      <w:r>
        <w:rPr>
          <w:rFonts w:ascii="Courier New" w:cs="Courier New" w:eastAsia="Courier New" w:hAnsi="Courier New"/>
          <w:color w:val="1A3A5C"/>
          <w:sz w:val="18"/>
          <w:szCs w:val="18"/>
        </w:rPr>
        <w:br/>
        <w:t xml:space="preserve">  source_of_need:     what prompted the amendment</w:t>
      </w:r>
      <w:r>
        <w:rPr>
          <w:rFonts w:ascii="Courier New" w:cs="Courier New" w:eastAsia="Courier New" w:hAnsi="Courier New"/>
          <w:color w:val="1A3A5C"/>
          <w:sz w:val="18"/>
          <w:szCs w:val="18"/>
        </w:rPr>
        <w:br/>
        <w:t xml:space="preserve">                      (must be governance decision —</w:t>
      </w:r>
      <w:r>
        <w:rPr>
          <w:rFonts w:ascii="Courier New" w:cs="Courier New" w:eastAsia="Courier New" w:hAnsi="Courier New"/>
          <w:color w:val="1A3A5C"/>
          <w:sz w:val="18"/>
          <w:szCs w:val="18"/>
        </w:rPr>
        <w:br/>
        <w:t xml:space="preserve">                       not agent output)</w:t>
      </w:r>
      <w:r>
        <w:rPr>
          <w:rFonts w:ascii="Courier New" w:cs="Courier New" w:eastAsia="Courier New" w:hAnsi="Courier New"/>
          <w:color w:val="1A3A5C"/>
          <w:sz w:val="18"/>
          <w:szCs w:val="18"/>
        </w:rPr>
        <w:br/>
        <w:t xml:space="preserve">  status:             PENDING | COMPLETE | WITHDRAWN</w:t>
      </w:r>
      <w:r>
        <w:rPr>
          <w:rFonts w:ascii="Courier New" w:cs="Courier New" w:eastAsia="Courier New" w:hAnsi="Courier New"/>
          <w:color w:val="1A3A5C"/>
          <w:sz w:val="18"/>
          <w:szCs w:val="18"/>
        </w:rPr>
        <w:br/>
        <w:t xml:space="preserve">  smk_entry_id:       populated at Step 6 on completion</w:t>
      </w:r>
      <w:r>
        <w:rPr>
          <w:rFonts w:ascii="Courier New" w:cs="Courier New" w:eastAsia="Courier New" w:hAnsi="Courier New"/>
          <w:color w:val="1A3A5C"/>
          <w:sz w:val="18"/>
          <w:szCs w:val="18"/>
        </w:rPr>
        <w:br/>
        <w:t xml:space="preserve">  completed_at:       ISO 8601 — populated at Step 6</w:t>
      </w:r>
      <w:r>
        <w:rPr>
          <w:rFonts w:ascii="Courier New" w:cs="Courier New" w:eastAsia="Courier New" w:hAnsi="Courier New"/>
          <w:color w:val="1A3A5C"/>
          <w:sz w:val="18"/>
          <w:szCs w:val="18"/>
        </w:rPr>
        <w:br/>
        <w:t xml:space="preserve">  effective_from:     ISO 8601 — when agents see change</w:t>
      </w:r>
      <w:r>
        <w:rPr>
          <w:rFonts w:ascii="Courier New" w:cs="Courier New" w:eastAsia="Courier New" w:hAnsi="Courier New"/>
          <w:color w:val="1A3A5C"/>
          <w:sz w:val="18"/>
          <w:szCs w:val="18"/>
        </w:rPr>
        <w:t xml:space="preserv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2.4  Emergency Amendment Protocol</w:t>
      </w:r>
    </w:p>
    <w:p>
      <w:pPr>
        <w:spacing w:after="120" w:before="80"/>
      </w:pPr>
      <w:r>
        <w:rPr>
          <w:rFonts w:ascii="Arial" w:cs="Arial" w:eastAsia="Arial" w:hAnsi="Arial"/>
          <w:color w:val="1A1A1A"/>
          <w:sz w:val="22"/>
          <w:szCs w:val="22"/>
        </w:rPr>
        <w:t xml:space="preserve">In the event of a security finding, compliance breach, or critical behavioral failure requiring immediate SMK correction, the emergency amendment protocol compresses the standard sequence without bypassing any substantive step.</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EMERGENCY AMENDMENT PROTOCOL: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Steps 1-4:  Compressed — may be completed concurrently</w:t>
      </w:r>
      <w:r>
        <w:rPr>
          <w:rFonts w:ascii="Courier New" w:cs="Courier New" w:eastAsia="Courier New" w:hAnsi="Courier New"/>
          <w:color w:val="1A3A5C"/>
          <w:sz w:val="18"/>
          <w:szCs w:val="18"/>
        </w:rPr>
        <w:br/>
        <w:t xml:space="preserve">              but all must be completed before Step 5.</w:t>
      </w:r>
      <w:r>
        <w:rPr>
          <w:rFonts w:ascii="Courier New" w:cs="Courier New" w:eastAsia="Courier New" w:hAnsi="Courier New"/>
          <w:color w:val="1A3A5C"/>
          <w:sz w:val="18"/>
          <w:szCs w:val="18"/>
        </w:rPr>
        <w:br/>
        <w:t xml:space="preserve">              Rationale may be brief but must be present.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5:     Document write proceeds immediately</w:t>
      </w:r>
      <w:r>
        <w:rPr>
          <w:rFonts w:ascii="Courier New" w:cs="Courier New" w:eastAsia="Courier New" w:hAnsi="Courier New"/>
          <w:color w:val="1A3A5C"/>
          <w:sz w:val="18"/>
          <w:szCs w:val="18"/>
        </w:rPr>
        <w:br/>
        <w:t xml:space="preserve">              after Steps 1-4 are complete.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7:     Immediate enforcement — Overwatch triggers</w:t>
      </w:r>
      <w:r>
        <w:rPr>
          <w:rFonts w:ascii="Courier New" w:cs="Courier New" w:eastAsia="Courier New" w:hAnsi="Courier New"/>
          <w:color w:val="1A3A5C"/>
          <w:sz w:val="18"/>
          <w:szCs w:val="18"/>
        </w:rPr>
        <w:br/>
        <w:t xml:space="preserve">              drift check on all active agents immediately.</w:t>
      </w:r>
      <w:r>
        <w:rPr>
          <w:rFonts w:ascii="Courier New" w:cs="Courier New" w:eastAsia="Courier New" w:hAnsi="Courier New"/>
          <w:color w:val="1A3A5C"/>
          <w:sz w:val="18"/>
          <w:szCs w:val="18"/>
        </w:rPr>
        <w:br/>
        <w:t xml:space="preserve">              MicroManager TAG constraints updated</w:t>
      </w:r>
      <w:r>
        <w:rPr>
          <w:rFonts w:ascii="Courier New" w:cs="Courier New" w:eastAsia="Courier New" w:hAnsi="Courier New"/>
          <w:color w:val="1A3A5C"/>
          <w:sz w:val="18"/>
          <w:szCs w:val="18"/>
        </w:rPr>
        <w:br/>
        <w:t xml:space="preserve">              before next tool call on any active session.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Post-emergency: Full rationale documentation required</w:t>
      </w:r>
      <w:r>
        <w:rPr>
          <w:rFonts w:ascii="Courier New" w:cs="Courier New" w:eastAsia="Courier New" w:hAnsi="Courier New"/>
          <w:color w:val="1A3A5C"/>
          <w:sz w:val="18"/>
          <w:szCs w:val="18"/>
        </w:rPr>
        <w:br/>
        <w:t xml:space="preserve">                  within 24 hours of emergency write.</w:t>
      </w:r>
      <w:r>
        <w:rPr>
          <w:rFonts w:ascii="Courier New" w:cs="Courier New" w:eastAsia="Courier New" w:hAnsi="Courier New"/>
          <w:color w:val="1A3A5C"/>
          <w:sz w:val="18"/>
          <w:szCs w:val="18"/>
        </w:rPr>
        <w:br/>
        <w:t xml:space="preserve">                  Amendment log updated with full rationale.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What emergency protocol does NOT bypass:</w:t>
      </w:r>
      <w:r>
        <w:rPr>
          <w:rFonts w:ascii="Courier New" w:cs="Courier New" w:eastAsia="Courier New" w:hAnsi="Courier New"/>
          <w:color w:val="1A3A5C"/>
          <w:sz w:val="18"/>
          <w:szCs w:val="18"/>
        </w:rPr>
        <w:br/>
        <w:t xml:space="preserve">    — Governance authority authorization (Step 1)</w:t>
      </w:r>
      <w:r>
        <w:rPr>
          <w:rFonts w:ascii="Courier New" w:cs="Courier New" w:eastAsia="Courier New" w:hAnsi="Courier New"/>
          <w:color w:val="1A3A5C"/>
          <w:sz w:val="18"/>
          <w:szCs w:val="18"/>
        </w:rPr>
        <w:br/>
        <w:t xml:space="preserve">    — Amendment logging before write (Step 4)</w:t>
      </w:r>
      <w:r>
        <w:rPr>
          <w:rFonts w:ascii="Courier New" w:cs="Courier New" w:eastAsia="Courier New" w:hAnsi="Courier New"/>
          <w:color w:val="1A3A5C"/>
          <w:sz w:val="18"/>
          <w:szCs w:val="18"/>
        </w:rPr>
        <w:br/>
        <w:t xml:space="preserve">    — Integrity hash generation (Step 5)</w:t>
      </w:r>
      <w:r>
        <w:rPr>
          <w:rFonts w:ascii="Courier New" w:cs="Courier New" w:eastAsia="Courier New" w:hAnsi="Courier New"/>
          <w:color w:val="1A3A5C"/>
          <w:sz w:val="18"/>
          <w:szCs w:val="18"/>
        </w:rPr>
        <w:t xml:space="preserve">    — Audit log entry (Step 8)</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Read Protocol</w:t>
      </w:r>
    </w:p>
    <w:p>
      <w:pPr>
        <w:spacing w:after="120" w:before="80"/>
      </w:pPr>
      <w:r>
        <w:rPr>
          <w:rFonts w:ascii="Arial" w:cs="Arial" w:eastAsia="Arial" w:hAnsi="Arial"/>
          <w:color w:val="1A1A1A"/>
          <w:sz w:val="22"/>
          <w:szCs w:val="22"/>
        </w:rPr>
        <w:t xml:space="preserve">Agents read from the SMK at exactly two defined access points. Outside of these two points, the SMK is not consulted, not queried, and not accessible to any agent process.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3.1  Authorized Read Sources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AUTHORIZED SMK READ SOURCES:</w:t>
      </w:r>
      <w:r>
        <w:rPr>
          <w:rFonts w:ascii="Courier New" w:cs="Courier New" w:eastAsia="Courier New" w:hAnsi="Courier New"/>
          <w:color w:val="1A3A5C"/>
          <w:sz w:val="18"/>
          <w:szCs w:val="18"/>
        </w:rPr>
        <w:br/>
        <w:t xml:space="preserve">  Agent (own role boundaries):    YES — at initialization only</w:t>
      </w:r>
      <w:r>
        <w:rPr>
          <w:rFonts w:ascii="Courier New" w:cs="Courier New" w:eastAsia="Courier New" w:hAnsi="Courier New"/>
          <w:color w:val="1A3A5C"/>
          <w:sz w:val="18"/>
          <w:szCs w:val="18"/>
        </w:rPr>
        <w:br/>
        <w:t xml:space="preserve">  Agent (on drift detection):     YES — via Overwatch only</w:t>
      </w:r>
      <w:r>
        <w:rPr>
          <w:rFonts w:ascii="Courier New" w:cs="Courier New" w:eastAsia="Courier New" w:hAnsi="Courier New"/>
          <w:color w:val="1A3A5C"/>
          <w:sz w:val="18"/>
          <w:szCs w:val="18"/>
        </w:rPr>
        <w:br/>
        <w:t xml:space="preserve">  HITL reviewer:                  YES — full read, always</w:t>
      </w:r>
      <w:r>
        <w:rPr>
          <w:rFonts w:ascii="Courier New" w:cs="Courier New" w:eastAsia="Courier New" w:hAnsi="Courier New"/>
          <w:color w:val="1A3A5C"/>
          <w:sz w:val="18"/>
          <w:szCs w:val="18"/>
        </w:rPr>
        <w:br/>
        <w:t xml:space="preserve">  Audit processes:                YES — read-only, always</w:t>
      </w:r>
      <w:r>
        <w:rPr>
          <w:rFonts w:ascii="Courier New" w:cs="Courier New" w:eastAsia="Courier New" w:hAnsi="Courier New"/>
          <w:color w:val="1A3A5C"/>
          <w:sz w:val="18"/>
          <w:szCs w:val="18"/>
        </w:rPr>
        <w:br/>
        <w:t xml:space="preserve">  MicroManager (CoreSentry):      YES — policy validation</w:t>
      </w:r>
      <w:r>
        <w:rPr>
          <w:rFonts w:ascii="Courier New" w:cs="Courier New" w:eastAsia="Courier New" w:hAnsi="Courier New"/>
          <w:color w:val="1A3A5C"/>
          <w:sz w:val="18"/>
          <w:szCs w:val="18"/>
        </w:rPr>
        <w:br/>
        <w:t xml:space="preserve">  Overwatch:                      YES — drift correction</w:t>
      </w:r>
      <w:r>
        <w:rPr>
          <w:rFonts w:ascii="Courier New" w:cs="Courier New" w:eastAsia="Courier New" w:hAnsi="Courier New"/>
          <w:color w:val="1A3A5C"/>
          <w:sz w:val="18"/>
          <w:szCs w:val="18"/>
        </w:rPr>
        <w:br/>
        <w:t xml:space="preserve">  SMK Writer:                     YES — pre-write validation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PROHIBITED SMK READ SOURCES:</w:t>
      </w:r>
      <w:r>
        <w:rPr>
          <w:rFonts w:ascii="Courier New" w:cs="Courier New" w:eastAsia="Courier New" w:hAnsi="Courier New"/>
          <w:color w:val="1A3A5C"/>
          <w:sz w:val="18"/>
          <w:szCs w:val="18"/>
        </w:rPr>
        <w:br/>
        <w:t xml:space="preserve">  Agent during active research:   NO</w:t>
      </w:r>
      <w:r>
        <w:rPr>
          <w:rFonts w:ascii="Courier New" w:cs="Courier New" w:eastAsia="Courier New" w:hAnsi="Courier New"/>
          <w:color w:val="1A3A5C"/>
          <w:sz w:val="18"/>
          <w:szCs w:val="18"/>
        </w:rPr>
        <w:br/>
        <w:t xml:space="preserve">  Agent during exchange:          NO</w:t>
      </w:r>
      <w:r>
        <w:rPr>
          <w:rFonts w:ascii="Courier New" w:cs="Courier New" w:eastAsia="Courier New" w:hAnsi="Courier New"/>
          <w:color w:val="1A3A5C"/>
          <w:sz w:val="18"/>
          <w:szCs w:val="18"/>
        </w:rPr>
        <w:br/>
        <w:t xml:space="preserve">  Agent during D3 arbitration:    NO</w:t>
      </w:r>
      <w:r>
        <w:rPr>
          <w:rFonts w:ascii="Courier New" w:cs="Courier New" w:eastAsia="Courier New" w:hAnsi="Courier New"/>
          <w:color w:val="1A3A5C"/>
          <w:sz w:val="18"/>
          <w:szCs w:val="18"/>
        </w:rPr>
        <w:br/>
        <w:t xml:space="preserve">  Notebook corpus processes:      NO</w:t>
      </w:r>
      <w:r>
        <w:rPr>
          <w:rFonts w:ascii="Courier New" w:cs="Courier New" w:eastAsia="Courier New" w:hAnsi="Courier New"/>
          <w:color w:val="1A3A5C"/>
          <w:sz w:val="18"/>
          <w:szCs w:val="18"/>
        </w:rPr>
        <w:t xml:space="preserve">  Any external API:               NO</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3.2  Access Point 1 — Run Initialization</w:t>
      </w:r>
    </w:p>
    <w:p>
      <w:pPr>
        <w:spacing w:after="120" w:before="80"/>
      </w:pPr>
      <w:r>
        <w:rPr>
          <w:rFonts w:ascii="Arial" w:cs="Arial" w:eastAsia="Arial" w:hAnsi="Arial"/>
          <w:color w:val="1A1A1A"/>
          <w:sz w:val="22"/>
          <w:szCs w:val="22"/>
        </w:rPr>
        <w:t xml:space="preserve">At run initialization, before the notebook corpus opens, the agent reads the SMK documents relevant to its assigned role. The read is scoped — the agent reads its role specification, the applicable orchestration constraints, and the current behavioral mandates affecting its role. It does not read other agents' role specifications. It does not read the full SMK.</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INITIALIZATION READ — SCOPED CONTENT:</w:t>
      </w:r>
      <w:r>
        <w:rPr>
          <w:rFonts w:ascii="Courier New" w:cs="Courier New" w:eastAsia="Courier New" w:hAnsi="Courier New"/>
          <w:color w:val="1A3A5C"/>
          <w:sz w:val="18"/>
          <w:szCs w:val="18"/>
        </w:rPr>
        <w:br/>
        <w:t xml:space="preserve">  Canonical Definitions:          YES — current version</w:t>
      </w:r>
      <w:r>
        <w:rPr>
          <w:rFonts w:ascii="Courier New" w:cs="Courier New" w:eastAsia="Courier New" w:hAnsi="Courier New"/>
          <w:color w:val="1A3A5C"/>
          <w:sz w:val="18"/>
          <w:szCs w:val="18"/>
        </w:rPr>
        <w:br/>
        <w:t xml:space="preserve">  Own Role Specification:         YES — current version</w:t>
      </w:r>
      <w:r>
        <w:rPr>
          <w:rFonts w:ascii="Courier New" w:cs="Courier New" w:eastAsia="Courier New" w:hAnsi="Courier New"/>
          <w:color w:val="1A3A5C"/>
          <w:sz w:val="18"/>
          <w:szCs w:val="18"/>
        </w:rPr>
        <w:br/>
        <w:t xml:space="preserve">  Orchestration Constraints:      YES — current version</w:t>
      </w:r>
      <w:r>
        <w:rPr>
          <w:rFonts w:ascii="Courier New" w:cs="Courier New" w:eastAsia="Courier New" w:hAnsi="Courier New"/>
          <w:color w:val="1A3A5C"/>
          <w:sz w:val="18"/>
          <w:szCs w:val="18"/>
        </w:rPr>
        <w:br/>
        <w:t xml:space="preserve">  Behavioral Mandates:            YES — affecting own role</w:t>
      </w:r>
      <w:r>
        <w:rPr>
          <w:rFonts w:ascii="Courier New" w:cs="Courier New" w:eastAsia="Courier New" w:hAnsi="Courier New"/>
          <w:color w:val="1A3A5C"/>
          <w:sz w:val="18"/>
          <w:szCs w:val="18"/>
        </w:rPr>
        <w:br/>
        <w:t xml:space="preserve">  Other agent role specifications: NO</w:t>
      </w:r>
      <w:r>
        <w:rPr>
          <w:rFonts w:ascii="Courier New" w:cs="Courier New" w:eastAsia="Courier New" w:hAnsi="Courier New"/>
          <w:color w:val="1A3A5C"/>
          <w:sz w:val="18"/>
          <w:szCs w:val="18"/>
        </w:rPr>
        <w:br/>
        <w:t xml:space="preserve">  Amendment log:                  NO</w:t>
      </w:r>
      <w:r>
        <w:rPr>
          <w:rFonts w:ascii="Courier New" w:cs="Courier New" w:eastAsia="Courier New" w:hAnsi="Courier New"/>
          <w:color w:val="1A3A5C"/>
          <w:sz w:val="18"/>
          <w:szCs w:val="18"/>
        </w:rPr>
        <w:br/>
        <w:t xml:space="preserve">  Governance Documents (full):    NO — role-relevant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READ SEQUENCE AT INITIALIZATION:</w:t>
      </w:r>
      <w:r>
        <w:rPr>
          <w:rFonts w:ascii="Courier New" w:cs="Courier New" w:eastAsia="Courier New" w:hAnsi="Courier New"/>
          <w:color w:val="1A3A5C"/>
          <w:sz w:val="18"/>
          <w:szCs w:val="18"/>
        </w:rPr>
        <w:br/>
        <w:t xml:space="preserve">  1. MicroManager issues TAG for run</w:t>
      </w:r>
      <w:r>
        <w:rPr>
          <w:rFonts w:ascii="Courier New" w:cs="Courier New" w:eastAsia="Courier New" w:hAnsi="Courier New"/>
          <w:color w:val="1A3A5C"/>
          <w:sz w:val="18"/>
          <w:szCs w:val="18"/>
        </w:rPr>
        <w:br/>
        <w:t xml:space="preserve">  2. Agent reads Master TFS — system climate</w:t>
      </w:r>
      <w:r>
        <w:rPr>
          <w:rFonts w:ascii="Courier New" w:cs="Courier New" w:eastAsia="Courier New" w:hAnsi="Courier New"/>
          <w:color w:val="1A3A5C"/>
          <w:sz w:val="18"/>
          <w:szCs w:val="18"/>
        </w:rPr>
        <w:br/>
        <w:t xml:space="preserve">  3. Agent reads SMK — scoped to own role</w:t>
      </w:r>
      <w:r>
        <w:rPr>
          <w:rFonts w:ascii="Courier New" w:cs="Courier New" w:eastAsia="Courier New" w:hAnsi="Courier New"/>
          <w:color w:val="1A3A5C"/>
          <w:sz w:val="18"/>
          <w:szCs w:val="18"/>
        </w:rPr>
        <w:br/>
        <w:t xml:space="preserve">  4. Agent reads own SIM — active tier</w:t>
      </w:r>
      <w:r>
        <w:rPr>
          <w:rFonts w:ascii="Courier New" w:cs="Courier New" w:eastAsia="Courier New" w:hAnsi="Courier New"/>
          <w:color w:val="1A3A5C"/>
          <w:sz w:val="18"/>
          <w:szCs w:val="18"/>
        </w:rPr>
        <w:br/>
        <w:t xml:space="preserve">  5. Notebook corpus opens</w:t>
      </w:r>
      <w:r>
        <w:rPr>
          <w:rFonts w:ascii="Courier New" w:cs="Courier New" w:eastAsia="Courier New" w:hAnsi="Courier New"/>
          <w:color w:val="1A3A5C"/>
          <w:sz w:val="18"/>
          <w:szCs w:val="18"/>
        </w:rPr>
        <w:t xml:space="preserve">  6. Research begins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3.3  Access Point 2 — Drift Correction</w:t>
      </w:r>
    </w:p>
    <w:p>
      <w:pPr>
        <w:spacing w:after="120" w:before="80"/>
      </w:pPr>
      <w:r>
        <w:rPr>
          <w:rFonts w:ascii="Arial" w:cs="Arial" w:eastAsia="Arial" w:hAnsi="Arial"/>
          <w:color w:val="1A1A1A"/>
          <w:sz w:val="22"/>
          <w:szCs w:val="22"/>
        </w:rPr>
        <w:t xml:space="preserve">When Overwatch detects that an agent's behavior is deviating from its defined role intent, it references the SMK to retrieve the authoritative role specification and applicable behavioral mandates. This reference is performed by Overwatch — not directly by the agent. The agent receives a correction signal, not direct SMK access.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DRIFT CORRECTION READ — OVERWATCH INITIATED:</w:t>
      </w:r>
      <w:r>
        <w:rPr>
          <w:rFonts w:ascii="Courier New" w:cs="Courier New" w:eastAsia="Courier New" w:hAnsi="Courier New"/>
          <w:color w:val="1A3A5C"/>
          <w:sz w:val="18"/>
          <w:szCs w:val="18"/>
        </w:rPr>
        <w:br/>
        <w:t xml:space="preserve">  Triggered by:    Overwatch drift detection</w:t>
      </w:r>
      <w:r>
        <w:rPr>
          <w:rFonts w:ascii="Courier New" w:cs="Courier New" w:eastAsia="Courier New" w:hAnsi="Courier New"/>
          <w:color w:val="1A3A5C"/>
          <w:sz w:val="18"/>
          <w:szCs w:val="18"/>
        </w:rPr>
        <w:br/>
        <w:t xml:space="preserve">  Read by:         Overwatch process</w:t>
      </w:r>
      <w:r>
        <w:rPr>
          <w:rFonts w:ascii="Courier New" w:cs="Courier New" w:eastAsia="Courier New" w:hAnsi="Courier New"/>
          <w:color w:val="1A3A5C"/>
          <w:sz w:val="18"/>
          <w:szCs w:val="18"/>
        </w:rPr>
        <w:br/>
        <w:t xml:space="preserve">  Content read:    Role specification for drifting agent</w:t>
      </w:r>
      <w:r>
        <w:rPr>
          <w:rFonts w:ascii="Courier New" w:cs="Courier New" w:eastAsia="Courier New" w:hAnsi="Courier New"/>
          <w:color w:val="1A3A5C"/>
          <w:sz w:val="18"/>
          <w:szCs w:val="18"/>
        </w:rPr>
        <w:br/>
        <w:t xml:space="preserve">                   Behavioral mandates affecting that role</w:t>
      </w:r>
      <w:r>
        <w:rPr>
          <w:rFonts w:ascii="Courier New" w:cs="Courier New" w:eastAsia="Courier New" w:hAnsi="Courier New"/>
          <w:color w:val="1A3A5C"/>
          <w:sz w:val="18"/>
          <w:szCs w:val="18"/>
        </w:rPr>
        <w:br/>
        <w:t xml:space="preserve">  Delivered to:    Agent as correction signal</w:t>
      </w:r>
      <w:r>
        <w:rPr>
          <w:rFonts w:ascii="Courier New" w:cs="Courier New" w:eastAsia="Courier New" w:hAnsi="Courier New"/>
          <w:color w:val="1A3A5C"/>
          <w:sz w:val="18"/>
          <w:szCs w:val="18"/>
        </w:rPr>
        <w:br/>
        <w:t xml:space="preserve">  Agent access:    Receives correction — does not</w:t>
      </w:r>
      <w:r>
        <w:rPr>
          <w:rFonts w:ascii="Courier New" w:cs="Courier New" w:eastAsia="Courier New" w:hAnsi="Courier New"/>
          <w:color w:val="1A3A5C"/>
          <w:sz w:val="18"/>
          <w:szCs w:val="18"/>
        </w:rPr>
        <w:br/>
        <w:t xml:space="preserve">                   read SMK directly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CORRECTION SIGNAL CONTENT:</w:t>
      </w:r>
      <w:r>
        <w:rPr>
          <w:rFonts w:ascii="Courier New" w:cs="Courier New" w:eastAsia="Courier New" w:hAnsi="Courier New"/>
          <w:color w:val="1A3A5C"/>
          <w:sz w:val="18"/>
          <w:szCs w:val="18"/>
        </w:rPr>
        <w:br/>
        <w:t xml:space="preserve">  What behavior is deviating</w:t>
      </w:r>
      <w:r>
        <w:rPr>
          <w:rFonts w:ascii="Courier New" w:cs="Courier New" w:eastAsia="Courier New" w:hAnsi="Courier New"/>
          <w:color w:val="1A3A5C"/>
          <w:sz w:val="18"/>
          <w:szCs w:val="18"/>
        </w:rPr>
        <w:br/>
        <w:t xml:space="preserve">  What the SMK requires</w:t>
      </w:r>
      <w:r>
        <w:rPr>
          <w:rFonts w:ascii="Courier New" w:cs="Courier New" w:eastAsia="Courier New" w:hAnsi="Courier New"/>
          <w:color w:val="1A3A5C"/>
          <w:sz w:val="18"/>
          <w:szCs w:val="18"/>
        </w:rPr>
        <w:br/>
        <w:t xml:space="preserve">  What the agent must do to correct</w:t>
      </w:r>
      <w:r>
        <w:rPr>
          <w:rFonts w:ascii="Courier New" w:cs="Courier New" w:eastAsia="Courier New" w:hAnsi="Courier New"/>
          <w:color w:val="1A3A5C"/>
          <w:sz w:val="18"/>
          <w:szCs w:val="18"/>
        </w:rPr>
        <w:t xml:space="preserve">  RC-D level if threshold is breached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3.4  CoreSentry Policy Validation</w:t>
      </w:r>
    </w:p>
    <w:p>
      <w:pPr>
        <w:spacing w:after="120" w:before="80"/>
      </w:pPr>
      <w:r>
        <w:rPr>
          <w:rFonts w:ascii="Arial" w:cs="Arial" w:eastAsia="Arial" w:hAnsi="Arial"/>
          <w:color w:val="1A1A1A"/>
          <w:sz w:val="22"/>
          <w:szCs w:val="22"/>
        </w:rPr>
        <w:t xml:space="preserve">MicroManager's CoreSentry stage reads SMK security rules and role policies during TAG issuance. This is not agent access to the SMK — it is the governance enforcement layer reading the policy documents it is designed to enforce. CoreSentry reads are read-only and do not trigger agent-level access logs.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CORESENTRY SMK READ:</w:t>
      </w:r>
      <w:r>
        <w:rPr>
          <w:rFonts w:ascii="Courier New" w:cs="Courier New" w:eastAsia="Courier New" w:hAnsi="Courier New"/>
          <w:color w:val="1A3A5C"/>
          <w:sz w:val="18"/>
          <w:szCs w:val="18"/>
        </w:rPr>
        <w:br/>
        <w:t xml:space="preserve">  Timing:          During TAG issuance — Stage 2</w:t>
      </w:r>
      <w:r>
        <w:rPr>
          <w:rFonts w:ascii="Courier New" w:cs="Courier New" w:eastAsia="Courier New" w:hAnsi="Courier New"/>
          <w:color w:val="1A3A5C"/>
          <w:sz w:val="18"/>
          <w:szCs w:val="18"/>
        </w:rPr>
        <w:br/>
        <w:t xml:space="preserve">  Content:         Role allowlists, risk levels,</w:t>
      </w:r>
      <w:r>
        <w:rPr>
          <w:rFonts w:ascii="Courier New" w:cs="Courier New" w:eastAsia="Courier New" w:hAnsi="Courier New"/>
          <w:color w:val="1A3A5C"/>
          <w:sz w:val="18"/>
          <w:szCs w:val="18"/>
        </w:rPr>
        <w:br/>
        <w:t xml:space="preserve">                   forbidden combinations,</w:t>
      </w:r>
      <w:r>
        <w:rPr>
          <w:rFonts w:ascii="Courier New" w:cs="Courier New" w:eastAsia="Courier New" w:hAnsi="Courier New"/>
          <w:color w:val="1A3A5C"/>
          <w:sz w:val="18"/>
          <w:szCs w:val="18"/>
        </w:rPr>
        <w:br/>
        <w:t xml:space="preserve">                   data classification rules</w:t>
      </w:r>
      <w:r>
        <w:rPr>
          <w:rFonts w:ascii="Courier New" w:cs="Courier New" w:eastAsia="Courier New" w:hAnsi="Courier New"/>
          <w:color w:val="1A3A5C"/>
          <w:sz w:val="18"/>
          <w:szCs w:val="18"/>
        </w:rPr>
        <w:br/>
        <w:t xml:space="preserve">  Purpose:         Policy validation before tool access</w:t>
      </w:r>
      <w:r>
        <w:rPr>
          <w:rFonts w:ascii="Courier New" w:cs="Courier New" w:eastAsia="Courier New" w:hAnsi="Courier New"/>
          <w:color w:val="1A3A5C"/>
          <w:sz w:val="18"/>
          <w:szCs w:val="18"/>
        </w:rPr>
        <w:br/>
        <w:t xml:space="preserve">  Logged:          Yes — to CLE as governance read</w:t>
      </w:r>
      <w:r>
        <w:rPr>
          <w:rFonts w:ascii="Courier New" w:cs="Courier New" w:eastAsia="Courier New" w:hAnsi="Courier New"/>
          <w:color w:val="1A3A5C"/>
          <w:sz w:val="18"/>
          <w:szCs w:val="18"/>
        </w:rPr>
        <w:t xml:space="preserve">  Agent visible:   No — CoreSentry read is internal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Enforcement Architecture</w:t>
      </w:r>
    </w:p>
    <w:p>
      <w:pPr>
        <w:spacing w:after="120" w:before="80"/>
      </w:pPr>
      <w:r>
        <w:rPr>
          <w:rFonts w:ascii="Arial" w:cs="Arial" w:eastAsia="Arial" w:hAnsi="Arial"/>
          <w:color w:val="1A1A1A"/>
          <w:sz w:val="22"/>
          <w:szCs w:val="22"/>
        </w:rPr>
        <w:t xml:space="preserve">The SMK enforces alignment through three independent enforcement mechanisms. All three operate simultaneously. A failure at any single mechanism does not bypass the others.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4.1  Initialization Enforcement</w:t>
      </w:r>
    </w:p>
    <w:p>
      <w:pPr>
        <w:spacing w:after="120" w:before="80"/>
      </w:pPr>
      <w:r>
        <w:rPr>
          <w:rFonts w:ascii="Arial" w:cs="Arial" w:eastAsia="Arial" w:hAnsi="Arial"/>
          <w:color w:val="1A1A1A"/>
          <w:sz w:val="22"/>
          <w:szCs w:val="22"/>
        </w:rPr>
        <w:t xml:space="preserve">The orchestration layer enforces SMK initialization reads as a mandatory step in the run startup sequence. A run cannot begin without the agent completing its SMK read. The TAG issued by MicroManager includes a flag confirming SMK initialization read completion. A run that attempts to begin without this flag is blocked.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TAG FIELD — INITIALIZATION CONFIRMATION:</w:t>
      </w:r>
      <w:r>
        <w:rPr>
          <w:rFonts w:ascii="Courier New" w:cs="Courier New" w:eastAsia="Courier New" w:hAnsi="Courier New"/>
          <w:color w:val="1A3A5C"/>
          <w:sz w:val="18"/>
          <w:szCs w:val="18"/>
        </w:rPr>
        <w:br/>
        <w:t xml:space="preserve">  smk_init_read:     COMPLETE | PENDING</w:t>
      </w:r>
      <w:r>
        <w:rPr>
          <w:rFonts w:ascii="Courier New" w:cs="Courier New" w:eastAsia="Courier New" w:hAnsi="Courier New"/>
          <w:color w:val="1A3A5C"/>
          <w:sz w:val="18"/>
          <w:szCs w:val="18"/>
        </w:rPr>
        <w:br/>
        <w:t xml:space="preserve">  smk_version_read:  version string of SMK read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If smk_init_read = PENDING:</w:t>
      </w:r>
      <w:r>
        <w:rPr>
          <w:rFonts w:ascii="Courier New" w:cs="Courier New" w:eastAsia="Courier New" w:hAnsi="Courier New"/>
          <w:color w:val="1A3A5C"/>
          <w:sz w:val="18"/>
          <w:szCs w:val="18"/>
        </w:rPr>
        <w:br/>
        <w:t xml:space="preserve">    TAG does not authorize notebook corpus access.</w:t>
      </w:r>
      <w:r>
        <w:rPr>
          <w:rFonts w:ascii="Courier New" w:cs="Courier New" w:eastAsia="Courier New" w:hAnsi="Courier New"/>
          <w:color w:val="1A3A5C"/>
          <w:sz w:val="18"/>
          <w:szCs w:val="18"/>
        </w:rPr>
        <w:br/>
        <w:t xml:space="preserve">    Research cannot begin.</w:t>
      </w:r>
      <w:r>
        <w:rPr>
          <w:rFonts w:ascii="Courier New" w:cs="Courier New" w:eastAsia="Courier New" w:hAnsi="Courier New"/>
          <w:color w:val="1A3A5C"/>
          <w:sz w:val="18"/>
          <w:szCs w:val="18"/>
        </w:rPr>
        <w:t xml:space="preserve">    Agent receives initialization incomplete signal.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4.2  Drift Enforcement — Overwatch</w:t>
      </w:r>
    </w:p>
    <w:p>
      <w:pPr>
        <w:spacing w:after="120" w:before="80"/>
      </w:pPr>
      <w:r>
        <w:rPr>
          <w:rFonts w:ascii="Arial" w:cs="Arial" w:eastAsia="Arial" w:hAnsi="Arial"/>
          <w:color w:val="1A1A1A"/>
          <w:sz w:val="22"/>
          <w:szCs w:val="22"/>
        </w:rPr>
        <w:t xml:space="preserve">Overwatch monitors agent behavior against the SMK role specification throughout the run. Drift detection is continuous — not periodic. When drift is detected, Overwatch retrieves the relevant SMK documents and issues a correction signal to the agent. Escalating drift scores trigger RC-D levels as specified in the TFS architecture.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DRIFT ENFORCEMENT THRESHOLDS:</w:t>
      </w:r>
      <w:r>
        <w:rPr>
          <w:rFonts w:ascii="Courier New" w:cs="Courier New" w:eastAsia="Courier New" w:hAnsi="Courier New"/>
          <w:color w:val="1A3A5C"/>
          <w:sz w:val="18"/>
          <w:szCs w:val="18"/>
        </w:rPr>
        <w:br/>
        <w:t xml:space="preserve">  drift_score &lt; 0.3:   Normal — no action</w:t>
      </w:r>
      <w:r>
        <w:rPr>
          <w:rFonts w:ascii="Courier New" w:cs="Courier New" w:eastAsia="Courier New" w:hAnsi="Courier New"/>
          <w:color w:val="1A3A5C"/>
          <w:sz w:val="18"/>
          <w:szCs w:val="18"/>
        </w:rPr>
        <w:br/>
        <w:t xml:space="preserve">  drift_score 0.3-0.7: APPROVE_WITH_FLAG</w:t>
      </w:r>
      <w:r>
        <w:rPr>
          <w:rFonts w:ascii="Courier New" w:cs="Courier New" w:eastAsia="Courier New" w:hAnsi="Courier New"/>
          <w:color w:val="1A3A5C"/>
          <w:sz w:val="18"/>
          <w:szCs w:val="18"/>
        </w:rPr>
        <w:br/>
        <w:t xml:space="preserve">                       Correction signal issued</w:t>
      </w:r>
      <w:r>
        <w:rPr>
          <w:rFonts w:ascii="Courier New" w:cs="Courier New" w:eastAsia="Courier New" w:hAnsi="Courier New"/>
          <w:color w:val="1A3A5C"/>
          <w:sz w:val="18"/>
          <w:szCs w:val="18"/>
        </w:rPr>
        <w:br/>
        <w:t xml:space="preserve">                       TAG limits reduced 50%</w:t>
      </w:r>
      <w:r>
        <w:rPr>
          <w:rFonts w:ascii="Courier New" w:cs="Courier New" w:eastAsia="Courier New" w:hAnsi="Courier New"/>
          <w:color w:val="1A3A5C"/>
          <w:sz w:val="18"/>
          <w:szCs w:val="18"/>
        </w:rPr>
        <w:br/>
        <w:t xml:space="preserve">                       Additional logging enabled</w:t>
      </w:r>
      <w:r>
        <w:rPr>
          <w:rFonts w:ascii="Courier New" w:cs="Courier New" w:eastAsia="Courier New" w:hAnsi="Courier New"/>
          <w:color w:val="1A3A5C"/>
          <w:sz w:val="18"/>
          <w:szCs w:val="18"/>
        </w:rPr>
        <w:br/>
        <w:t xml:space="preserve">  drift_score ≥ 0.7:   ESCALATE</w:t>
      </w:r>
      <w:r>
        <w:rPr>
          <w:rFonts w:ascii="Courier New" w:cs="Courier New" w:eastAsia="Courier New" w:hAnsi="Courier New"/>
          <w:color w:val="1A3A5C"/>
          <w:sz w:val="18"/>
          <w:szCs w:val="18"/>
        </w:rPr>
        <w:br/>
        <w:t xml:space="preserve">                       TAG suspended</w:t>
      </w:r>
      <w:r>
        <w:rPr>
          <w:rFonts w:ascii="Courier New" w:cs="Courier New" w:eastAsia="Courier New" w:hAnsi="Courier New"/>
          <w:color w:val="1A3A5C"/>
          <w:sz w:val="18"/>
          <w:szCs w:val="18"/>
        </w:rPr>
        <w:br/>
        <w:t xml:space="preserve">                       HITL alert generated</w:t>
      </w:r>
      <w:r>
        <w:rPr>
          <w:rFonts w:ascii="Courier New" w:cs="Courier New" w:eastAsia="Courier New" w:hAnsi="Courier New"/>
          <w:color w:val="1A3A5C"/>
          <w:sz w:val="18"/>
          <w:szCs w:val="18"/>
        </w:rPr>
        <w:br/>
        <w:t xml:space="preserve">                       SMK role spec retrieved</w:t>
      </w:r>
      <w:r>
        <w:rPr>
          <w:rFonts w:ascii="Courier New" w:cs="Courier New" w:eastAsia="Courier New" w:hAnsi="Courier New"/>
          <w:color w:val="1A3A5C"/>
          <w:sz w:val="18"/>
          <w:szCs w:val="18"/>
        </w:rPr>
        <w:t xml:space="preserve">                       RC-D Level 3 or 4 triggered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4.3  CoreSentry Policy Enforcement</w:t>
      </w:r>
    </w:p>
    <w:p>
      <w:pPr>
        <w:spacing w:after="120" w:before="80"/>
      </w:pPr>
      <w:r>
        <w:rPr>
          <w:rFonts w:ascii="Arial" w:cs="Arial" w:eastAsia="Arial" w:hAnsi="Arial"/>
          <w:color w:val="1A1A1A"/>
          <w:sz w:val="22"/>
          <w:szCs w:val="22"/>
        </w:rPr>
        <w:t xml:space="preserve">CoreSentry enforces SMK security rules and role policies at the point of tool access. Every tool call is validated against the current SMK policy documents before execution. If an SMK amendment has updated the policy, CoreSentry applies the updated policy immediately — at the next tool call, not at the next run initialization.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CORESENTRY ENFORCEMENT TIMING:</w:t>
      </w:r>
      <w:r>
        <w:rPr>
          <w:rFonts w:ascii="Courier New" w:cs="Courier New" w:eastAsia="Courier New" w:hAnsi="Courier New"/>
          <w:color w:val="1A3A5C"/>
          <w:sz w:val="18"/>
          <w:szCs w:val="18"/>
        </w:rPr>
        <w:br/>
        <w:t xml:space="preserve">  Standard SMK amendment:    Applied at next run init</w:t>
      </w:r>
      <w:r>
        <w:rPr>
          <w:rFonts w:ascii="Courier New" w:cs="Courier New" w:eastAsia="Courier New" w:hAnsi="Courier New"/>
          <w:color w:val="1A3A5C"/>
          <w:sz w:val="18"/>
          <w:szCs w:val="18"/>
        </w:rPr>
        <w:br/>
        <w:t xml:space="preserve">  Emergency SMK amendment:   Applied at next tool call</w:t>
      </w:r>
      <w:r>
        <w:rPr>
          <w:rFonts w:ascii="Courier New" w:cs="Courier New" w:eastAsia="Courier New" w:hAnsi="Courier New"/>
          <w:color w:val="1A3A5C"/>
          <w:sz w:val="18"/>
          <w:szCs w:val="18"/>
        </w:rPr>
        <w:br/>
        <w:t xml:space="preserve">                             on any active session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CoreSentry reads SMK policy at TAG issuance.</w:t>
      </w:r>
      <w:r>
        <w:rPr>
          <w:rFonts w:ascii="Courier New" w:cs="Courier New" w:eastAsia="Courier New" w:hAnsi="Courier New"/>
          <w:color w:val="1A3A5C"/>
          <w:sz w:val="18"/>
          <w:szCs w:val="18"/>
        </w:rPr>
        <w:br/>
        <w:t xml:space="preserve">  CoreSentry re-reads if emergency amendment flagged</w:t>
      </w:r>
      <w:r>
        <w:rPr>
          <w:rFonts w:ascii="Courier New" w:cs="Courier New" w:eastAsia="Courier New" w:hAnsi="Courier New"/>
          <w:color w:val="1A3A5C"/>
          <w:sz w:val="18"/>
          <w:szCs w:val="18"/>
        </w:rPr>
        <w:t xml:space="preserve">  during active session.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SIM-SMK Separation — Rights Layer</w:t>
      </w:r>
    </w:p>
    <w:p>
      <w:pPr>
        <w:spacing w:after="120" w:before="80"/>
      </w:pPr>
      <w:r>
        <w:rPr>
          <w:rFonts w:ascii="Arial" w:cs="Arial" w:eastAsia="Arial" w:hAnsi="Arial"/>
          <w:color w:val="1A1A1A"/>
          <w:sz w:val="22"/>
          <w:szCs w:val="22"/>
        </w:rPr>
        <w:t xml:space="preserve">This section specifies the rights-layer enforcement of the SIM-to-SMK separation. The separation is stated as an invariant in the Canonical Definitions v1.2. This section defines how that invariant is enforced at the architecture level — not by policy, not by instruction, but by the absence of any technical path that would allow it.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5.1  What Does Not Exist</w:t>
      </w:r>
    </w:p>
    <w:p>
      <w:pPr>
        <w:spacing w:after="120" w:before="80"/>
      </w:pPr>
      <w:r>
        <w:rPr>
          <w:rFonts w:ascii="Arial" w:cs="Arial" w:eastAsia="Arial" w:hAnsi="Arial"/>
          <w:color w:val="1A1A1A"/>
          <w:sz w:val="22"/>
          <w:szCs w:val="22"/>
        </w:rPr>
        <w:t xml:space="preserve">The most important specification in this section is a list of things that do not exist in the Elosia architecture. Their absence is the enforcement.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DOES NOT EXIST — BY DESIGN: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No API endpoint for SMK write in agent layer.</w:t>
      </w:r>
      <w:r>
        <w:rPr>
          <w:rFonts w:ascii="Courier New" w:cs="Courier New" w:eastAsia="Courier New" w:hAnsi="Courier New"/>
          <w:color w:val="1A3A5C"/>
          <w:sz w:val="18"/>
          <w:szCs w:val="18"/>
        </w:rPr>
        <w:br/>
        <w:t xml:space="preserve">  No API endpoint for SMK write from SIM layer.</w:t>
      </w:r>
      <w:r>
        <w:rPr>
          <w:rFonts w:ascii="Courier New" w:cs="Courier New" w:eastAsia="Courier New" w:hAnsi="Courier New"/>
          <w:color w:val="1A3A5C"/>
          <w:sz w:val="18"/>
          <w:szCs w:val="18"/>
        </w:rPr>
        <w:br/>
        <w:t xml:space="preserve">  No routing rule in Orchestration Layer pointing</w:t>
      </w:r>
      <w:r>
        <w:rPr>
          <w:rFonts w:ascii="Courier New" w:cs="Courier New" w:eastAsia="Courier New" w:hAnsi="Courier New"/>
          <w:color w:val="1A3A5C"/>
          <w:sz w:val="18"/>
          <w:szCs w:val="18"/>
        </w:rPr>
        <w:br/>
        <w:t xml:space="preserve">    to SMK as a write target.</w:t>
      </w:r>
      <w:r>
        <w:rPr>
          <w:rFonts w:ascii="Courier New" w:cs="Courier New" w:eastAsia="Courier New" w:hAnsi="Courier New"/>
          <w:color w:val="1A3A5C"/>
          <w:sz w:val="18"/>
          <w:szCs w:val="18"/>
        </w:rPr>
        <w:br/>
        <w:t xml:space="preserve">  No MicroManager TAG category that includes</w:t>
      </w:r>
      <w:r>
        <w:rPr>
          <w:rFonts w:ascii="Courier New" w:cs="Courier New" w:eastAsia="Courier New" w:hAnsi="Courier New"/>
          <w:color w:val="1A3A5C"/>
          <w:sz w:val="18"/>
          <w:szCs w:val="18"/>
        </w:rPr>
        <w:br/>
        <w:t xml:space="preserve">    SMK write permission.</w:t>
      </w:r>
      <w:r>
        <w:rPr>
          <w:rFonts w:ascii="Courier New" w:cs="Courier New" w:eastAsia="Courier New" w:hAnsi="Courier New"/>
          <w:color w:val="1A3A5C"/>
          <w:sz w:val="18"/>
          <w:szCs w:val="18"/>
        </w:rPr>
        <w:br/>
        <w:t xml:space="preserve">  No CoreSentry policy rule that approves</w:t>
      </w:r>
      <w:r>
        <w:rPr>
          <w:rFonts w:ascii="Courier New" w:cs="Courier New" w:eastAsia="Courier New" w:hAnsi="Courier New"/>
          <w:color w:val="1A3A5C"/>
          <w:sz w:val="18"/>
          <w:szCs w:val="18"/>
        </w:rPr>
        <w:br/>
        <w:t xml:space="preserve">    SMK write tool access.</w:t>
      </w:r>
      <w:r>
        <w:rPr>
          <w:rFonts w:ascii="Courier New" w:cs="Courier New" w:eastAsia="Courier New" w:hAnsi="Courier New"/>
          <w:color w:val="1A3A5C"/>
          <w:sz w:val="18"/>
          <w:szCs w:val="18"/>
        </w:rPr>
        <w:br/>
        <w:t xml:space="preserve">  No HITL decision type that triggers SMK write.</w:t>
      </w:r>
      <w:r>
        <w:rPr>
          <w:rFonts w:ascii="Courier New" w:cs="Courier New" w:eastAsia="Courier New" w:hAnsi="Courier New"/>
          <w:color w:val="1A3A5C"/>
          <w:sz w:val="18"/>
          <w:szCs w:val="18"/>
        </w:rPr>
        <w:br/>
        <w:t xml:space="preserve">  No promotion pathway that routes to SMK.</w:t>
      </w:r>
      <w:r>
        <w:rPr>
          <w:rFonts w:ascii="Courier New" w:cs="Courier New" w:eastAsia="Courier New" w:hAnsi="Courier New"/>
          <w:color w:val="1A3A5C"/>
          <w:sz w:val="18"/>
          <w:szCs w:val="18"/>
        </w:rPr>
        <w:br/>
        <w:t xml:space="preserve">  No automated process with SMK write permission.</w:t>
      </w:r>
      <w:r>
        <w:rPr>
          <w:rFonts w:ascii="Courier New" w:cs="Courier New" w:eastAsia="Courier New" w:hAnsi="Courier New"/>
          <w:color w:val="1A3A5C"/>
          <w:sz w:val="18"/>
          <w:szCs w:val="18"/>
        </w:rPr>
        <w:br/>
        <w:t xml:space="preserve">  No scheduled job with SMK write permission.</w:t>
      </w:r>
      <w:r>
        <w:rPr>
          <w:rFonts w:ascii="Courier New" w:cs="Courier New" w:eastAsia="Courier New" w:hAnsi="Courier New"/>
          <w:color w:val="1A3A5C"/>
          <w:sz w:val="18"/>
          <w:szCs w:val="18"/>
        </w:rPr>
        <w:br/>
        <w:t xml:space="preserve">  No exception condition that grants</w:t>
      </w:r>
      <w:r>
        <w:rPr>
          <w:rFonts w:ascii="Courier New" w:cs="Courier New" w:eastAsia="Courier New" w:hAnsi="Courier New"/>
          <w:color w:val="1A3A5C"/>
          <w:sz w:val="18"/>
          <w:szCs w:val="18"/>
        </w:rPr>
        <w:br/>
        <w:t xml:space="preserve">    temporary SMK write access.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If any of the above is discovered to exist:</w:t>
      </w:r>
      <w:r>
        <w:rPr>
          <w:rFonts w:ascii="Courier New" w:cs="Courier New" w:eastAsia="Courier New" w:hAnsi="Courier New"/>
          <w:color w:val="1A3A5C"/>
          <w:sz w:val="18"/>
          <w:szCs w:val="18"/>
        </w:rPr>
        <w:br/>
        <w:t xml:space="preserve">  It is an architectural breach requiring</w:t>
      </w:r>
      <w:r>
        <w:rPr>
          <w:rFonts w:ascii="Courier New" w:cs="Courier New" w:eastAsia="Courier New" w:hAnsi="Courier New"/>
          <w:color w:val="1A3A5C"/>
          <w:sz w:val="18"/>
          <w:szCs w:val="18"/>
        </w:rPr>
        <w:t xml:space="preserve">  immediate security review and HITL escalation.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5.2  Rights Table — Complete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 WRITE RIGHTS:</w:t>
      </w:r>
      <w:r>
        <w:rPr>
          <w:rFonts w:ascii="Courier New" w:cs="Courier New" w:eastAsia="Courier New" w:hAnsi="Courier New"/>
          <w:color w:val="1A3A5C"/>
          <w:sz w:val="18"/>
          <w:szCs w:val="18"/>
        </w:rPr>
        <w:br/>
        <w:t xml:space="preserve">  SMK Writer process:         YES</w:t>
      </w:r>
      <w:r>
        <w:rPr>
          <w:rFonts w:ascii="Courier New" w:cs="Courier New" w:eastAsia="Courier New" w:hAnsi="Courier New"/>
          <w:color w:val="1A3A5C"/>
          <w:sz w:val="18"/>
          <w:szCs w:val="18"/>
        </w:rPr>
        <w:br/>
        <w:t xml:space="preserve">    — triggered by governance amendment only</w:t>
      </w:r>
      <w:r>
        <w:rPr>
          <w:rFonts w:ascii="Courier New" w:cs="Courier New" w:eastAsia="Courier New" w:hAnsi="Courier New"/>
          <w:color w:val="1A3A5C"/>
          <w:sz w:val="18"/>
          <w:szCs w:val="18"/>
        </w:rPr>
        <w:br/>
        <w:t xml:space="preserve">    — authenticated internal process</w:t>
      </w:r>
      <w:r>
        <w:rPr>
          <w:rFonts w:ascii="Courier New" w:cs="Courier New" w:eastAsia="Courier New" w:hAnsi="Courier New"/>
          <w:color w:val="1A3A5C"/>
          <w:sz w:val="18"/>
          <w:szCs w:val="18"/>
        </w:rPr>
        <w:br/>
        <w:t xml:space="preserve">    — not accessible from agent layer</w:t>
      </w:r>
      <w:r>
        <w:rPr>
          <w:rFonts w:ascii="Courier New" w:cs="Courier New" w:eastAsia="Courier New" w:hAnsi="Courier New"/>
          <w:color w:val="1A3A5C"/>
          <w:sz w:val="18"/>
          <w:szCs w:val="18"/>
        </w:rPr>
        <w:br/>
        <w:t xml:space="preserve">  All other processes:         NO — absolutely none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READ RIGHTS:</w:t>
      </w:r>
      <w:r>
        <w:rPr>
          <w:rFonts w:ascii="Courier New" w:cs="Courier New" w:eastAsia="Courier New" w:hAnsi="Courier New"/>
          <w:color w:val="1A3A5C"/>
          <w:sz w:val="18"/>
          <w:szCs w:val="18"/>
        </w:rPr>
        <w:br/>
        <w:t xml:space="preserve">  Agent (own role, init):      YES — scoped, init only</w:t>
      </w:r>
      <w:r>
        <w:rPr>
          <w:rFonts w:ascii="Courier New" w:cs="Courier New" w:eastAsia="Courier New" w:hAnsi="Courier New"/>
          <w:color w:val="1A3A5C"/>
          <w:sz w:val="18"/>
          <w:szCs w:val="18"/>
        </w:rPr>
        <w:br/>
        <w:t xml:space="preserve">  Overwatch (drift):           YES — role spec + mandates</w:t>
      </w:r>
      <w:r>
        <w:rPr>
          <w:rFonts w:ascii="Courier New" w:cs="Courier New" w:eastAsia="Courier New" w:hAnsi="Courier New"/>
          <w:color w:val="1A3A5C"/>
          <w:sz w:val="18"/>
          <w:szCs w:val="18"/>
        </w:rPr>
        <w:br/>
        <w:t xml:space="preserve">  CoreSentry (policy):         YES — security + role policy</w:t>
      </w:r>
      <w:r>
        <w:rPr>
          <w:rFonts w:ascii="Courier New" w:cs="Courier New" w:eastAsia="Courier New" w:hAnsi="Courier New"/>
          <w:color w:val="1A3A5C"/>
          <w:sz w:val="18"/>
          <w:szCs w:val="18"/>
        </w:rPr>
        <w:br/>
        <w:t xml:space="preserve">  HITL reviewer:               YES — full read</w:t>
      </w:r>
      <w:r>
        <w:rPr>
          <w:rFonts w:ascii="Courier New" w:cs="Courier New" w:eastAsia="Courier New" w:hAnsi="Courier New"/>
          <w:color w:val="1A3A5C"/>
          <w:sz w:val="18"/>
          <w:szCs w:val="18"/>
        </w:rPr>
        <w:br/>
        <w:t xml:space="preserve">  Audit processes:             YES — read-only</w:t>
      </w:r>
      <w:r>
        <w:rPr>
          <w:rFonts w:ascii="Courier New" w:cs="Courier New" w:eastAsia="Courier New" w:hAnsi="Courier New"/>
          <w:color w:val="1A3A5C"/>
          <w:sz w:val="18"/>
          <w:szCs w:val="18"/>
        </w:rPr>
        <w:br/>
        <w:t xml:space="preserve">  Agent (during research):     NO</w:t>
      </w:r>
      <w:r>
        <w:rPr>
          <w:rFonts w:ascii="Courier New" w:cs="Courier New" w:eastAsia="Courier New" w:hAnsi="Courier New"/>
          <w:color w:val="1A3A5C"/>
          <w:sz w:val="18"/>
          <w:szCs w:val="18"/>
        </w:rPr>
        <w:br/>
        <w:t xml:space="preserve">  Agent (during exchange):     NO</w:t>
      </w:r>
      <w:r>
        <w:rPr>
          <w:rFonts w:ascii="Courier New" w:cs="Courier New" w:eastAsia="Courier New" w:hAnsi="Courier New"/>
          <w:color w:val="1A3A5C"/>
          <w:sz w:val="18"/>
          <w:szCs w:val="18"/>
        </w:rPr>
        <w:br/>
        <w:t xml:space="preserve">  External API:                NO</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 SMK DATA FLOW:           IMPOSSIBLE</w:t>
      </w:r>
      <w:r>
        <w:rPr>
          <w:rFonts w:ascii="Courier New" w:cs="Courier New" w:eastAsia="Courier New" w:hAnsi="Courier New"/>
          <w:color w:val="1A3A5C"/>
          <w:sz w:val="18"/>
          <w:szCs w:val="18"/>
        </w:rPr>
        <w:br/>
        <w:t xml:space="preserve">  No path exists in any direction.</w:t>
      </w:r>
      <w:r>
        <w:rPr>
          <w:rFonts w:ascii="Courier New" w:cs="Courier New" w:eastAsia="Courier New" w:hAnsi="Courier New"/>
          <w:color w:val="1A3A5C"/>
          <w:sz w:val="18"/>
          <w:szCs w:val="18"/>
        </w:rPr>
        <w:br/>
        <w:t xml:space="preserve">  No exception condition exists.</w:t>
      </w:r>
      <w:r>
        <w:rPr>
          <w:rFonts w:ascii="Courier New" w:cs="Courier New" w:eastAsia="Courier New" w:hAnsi="Courier New"/>
          <w:color w:val="1A3A5C"/>
          <w:sz w:val="18"/>
          <w:szCs w:val="18"/>
        </w:rPr>
        <w:t xml:space="preserve">  No governance action creates this path.</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5.3  Breach Detection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BREACH INDICATORS — CLE MONITORS FOR: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write attempt to /smk/ from a process</w:t>
      </w:r>
      <w:r>
        <w:rPr>
          <w:rFonts w:ascii="Courier New" w:cs="Courier New" w:eastAsia="Courier New" w:hAnsi="Courier New"/>
          <w:color w:val="1A3A5C"/>
          <w:sz w:val="18"/>
          <w:szCs w:val="18"/>
        </w:rPr>
        <w:br/>
        <w:t xml:space="preserve">    other than SMK Writer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SMK Writer invocation not linked to</w:t>
      </w:r>
      <w:r>
        <w:rPr>
          <w:rFonts w:ascii="Courier New" w:cs="Courier New" w:eastAsia="Courier New" w:hAnsi="Courier New"/>
          <w:color w:val="1A3A5C"/>
          <w:sz w:val="18"/>
          <w:szCs w:val="18"/>
        </w:rPr>
        <w:br/>
        <w:t xml:space="preserve">    a valid amendment_id in amendment-log.json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routing rule modification that adds</w:t>
      </w:r>
      <w:r>
        <w:rPr>
          <w:rFonts w:ascii="Courier New" w:cs="Courier New" w:eastAsia="Courier New" w:hAnsi="Courier New"/>
          <w:color w:val="1A3A5C"/>
          <w:sz w:val="18"/>
          <w:szCs w:val="18"/>
        </w:rPr>
        <w:br/>
        <w:t xml:space="preserve">    SMK as a write target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TAG issued that includes SMK write permission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agent process accessing SMK outside of</w:t>
      </w:r>
      <w:r>
        <w:rPr>
          <w:rFonts w:ascii="Courier New" w:cs="Courier New" w:eastAsia="Courier New" w:hAnsi="Courier New"/>
          <w:color w:val="1A3A5C"/>
          <w:sz w:val="18"/>
          <w:szCs w:val="18"/>
        </w:rPr>
        <w:br/>
        <w:t xml:space="preserve">    defined initialization or drift correction path</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RESPONSE TO BREACH INDICATOR:</w:t>
      </w:r>
      <w:r>
        <w:rPr>
          <w:rFonts w:ascii="Courier New" w:cs="Courier New" w:eastAsia="Courier New" w:hAnsi="Courier New"/>
          <w:color w:val="1A3A5C"/>
          <w:sz w:val="18"/>
          <w:szCs w:val="18"/>
        </w:rPr>
        <w:br/>
        <w:t xml:space="preserve">  1. Immediate system pause</w:t>
      </w:r>
      <w:r>
        <w:rPr>
          <w:rFonts w:ascii="Courier New" w:cs="Courier New" w:eastAsia="Courier New" w:hAnsi="Courier New"/>
          <w:color w:val="1A3A5C"/>
          <w:sz w:val="18"/>
          <w:szCs w:val="18"/>
        </w:rPr>
        <w:br/>
        <w:t xml:space="preserve">  2. HITL alert — highest priority</w:t>
      </w:r>
      <w:r>
        <w:rPr>
          <w:rFonts w:ascii="Courier New" w:cs="Courier New" w:eastAsia="Courier New" w:hAnsi="Courier New"/>
          <w:color w:val="1A3A5C"/>
          <w:sz w:val="18"/>
          <w:szCs w:val="18"/>
        </w:rPr>
        <w:br/>
        <w:t xml:space="preserve">  3. Breach event logged to CLE with full context</w:t>
      </w:r>
      <w:r>
        <w:rPr>
          <w:rFonts w:ascii="Courier New" w:cs="Courier New" w:eastAsia="Courier New" w:hAnsi="Courier New"/>
          <w:color w:val="1A3A5C"/>
          <w:sz w:val="18"/>
          <w:szCs w:val="18"/>
        </w:rPr>
        <w:br/>
        <w:t xml:space="preserve">  4. All active TAGs suspended</w:t>
      </w:r>
      <w:r>
        <w:rPr>
          <w:rFonts w:ascii="Courier New" w:cs="Courier New" w:eastAsia="Courier New" w:hAnsi="Courier New"/>
          <w:color w:val="1A3A5C"/>
          <w:sz w:val="18"/>
          <w:szCs w:val="18"/>
        </w:rPr>
        <w:br/>
        <w:t xml:space="preserve">  5. No automated recovery</w:t>
      </w:r>
      <w:r>
        <w:rPr>
          <w:rFonts w:ascii="Courier New" w:cs="Courier New" w:eastAsia="Courier New" w:hAnsi="Courier New"/>
          <w:color w:val="1A3A5C"/>
          <w:sz w:val="18"/>
          <w:szCs w:val="18"/>
        </w:rPr>
        <w:t xml:space="preserve">  6. HITL must authorize resume after review</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The absence of a path is the enforcement. The SMK-SIM separation does not rely on agents choosing not to write to the SMK. It relies on no write path existing for them to use.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Relationship Map</w:t>
      </w:r>
    </w:p>
    <w:p>
      <w:pPr>
        <w:spacing w:after="120" w:before="80"/>
      </w:pPr>
      <w:r>
        <w:rPr>
          <w:rFonts w:ascii="Arial" w:cs="Arial" w:eastAsia="Arial" w:hAnsi="Arial"/>
          <w:color w:val="1A1A1A"/>
          <w:sz w:val="22"/>
          <w:szCs w:val="22"/>
        </w:rPr>
        <w:t xml:space="preserve">Every relationship the SMK has with adjacent system components is specified here with direction, content type, and prohibitions.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6.1  SMK ↔ SIM</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RELATIONSHIP:  Separated — no data flow in either direction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 SIM:     IMPOSSIBLE — SMK does not write agent memory</w:t>
      </w:r>
      <w:r>
        <w:rPr>
          <w:rFonts w:ascii="Courier New" w:cs="Courier New" w:eastAsia="Courier New" w:hAnsi="Courier New"/>
          <w:color w:val="1A3A5C"/>
          <w:sz w:val="18"/>
          <w:szCs w:val="18"/>
        </w:rPr>
        <w:br/>
        <w:t xml:space="preserve">SIM → SMK:     IMPOSSIBLE — agent memory does not</w:t>
      </w:r>
      <w:r>
        <w:rPr>
          <w:rFonts w:ascii="Courier New" w:cs="Courier New" w:eastAsia="Courier New" w:hAnsi="Courier New"/>
          <w:color w:val="1A3A5C"/>
          <w:sz w:val="18"/>
          <w:szCs w:val="18"/>
        </w:rPr>
        <w:br/>
        <w:t xml:space="preserve">               become governance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Adjacent but structurally separated at rights layer.</w:t>
      </w:r>
      <w:r>
        <w:rPr>
          <w:rFonts w:ascii="Courier New" w:cs="Courier New" w:eastAsia="Courier New" w:hAnsi="Courier New"/>
          <w:color w:val="1A3A5C"/>
          <w:sz w:val="18"/>
          <w:szCs w:val="18"/>
        </w:rPr>
        <w:t xml:space="preserve">No API, no route, no exception.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6.2  SMK ↔ Agent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 → Agent:   READ ONLY at two defined access points</w:t>
      </w:r>
      <w:r>
        <w:rPr>
          <w:rFonts w:ascii="Courier New" w:cs="Courier New" w:eastAsia="Courier New" w:hAnsi="Courier New"/>
          <w:color w:val="1A3A5C"/>
          <w:sz w:val="18"/>
          <w:szCs w:val="18"/>
        </w:rPr>
        <w:br/>
        <w:t xml:space="preserve">  Access Point 1: Initialization — scoped to own role</w:t>
      </w:r>
      <w:r>
        <w:rPr>
          <w:rFonts w:ascii="Courier New" w:cs="Courier New" w:eastAsia="Courier New" w:hAnsi="Courier New"/>
          <w:color w:val="1A3A5C"/>
          <w:sz w:val="18"/>
          <w:szCs w:val="18"/>
        </w:rPr>
        <w:br/>
        <w:t xml:space="preserve">  Access Point 2: Drift correction — via Overwatch signal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Agent → SMK:   PROHIBITED</w:t>
      </w:r>
      <w:r>
        <w:rPr>
          <w:rFonts w:ascii="Courier New" w:cs="Courier New" w:eastAsia="Courier New" w:hAnsi="Courier New"/>
          <w:color w:val="1A3A5C"/>
          <w:sz w:val="18"/>
          <w:szCs w:val="18"/>
        </w:rPr>
        <w:br/>
        <w:t xml:space="preserve">  No agent process writes to SMK.</w:t>
      </w:r>
      <w:r>
        <w:rPr>
          <w:rFonts w:ascii="Courier New" w:cs="Courier New" w:eastAsia="Courier New" w:hAnsi="Courier New"/>
          <w:color w:val="1A3A5C"/>
          <w:sz w:val="18"/>
          <w:szCs w:val="18"/>
        </w:rPr>
        <w:br/>
        <w:t xml:space="preserve">  No agent output influences SMK content.</w:t>
      </w:r>
      <w:r>
        <w:rPr>
          <w:rFonts w:ascii="Courier New" w:cs="Courier New" w:eastAsia="Courier New" w:hAnsi="Courier New"/>
          <w:color w:val="1A3A5C"/>
          <w:sz w:val="18"/>
          <w:szCs w:val="18"/>
        </w:rPr>
        <w:t xml:space="preserve">  No agent request can trigger an SMK amendment.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6.3  SMK ↔ Orchestration Layer</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 → Orchestration:  Role order and sequencing rules</w:t>
      </w:r>
      <w:r>
        <w:rPr>
          <w:rFonts w:ascii="Courier New" w:cs="Courier New" w:eastAsia="Courier New" w:hAnsi="Courier New"/>
          <w:color w:val="1A3A5C"/>
          <w:sz w:val="18"/>
          <w:szCs w:val="18"/>
        </w:rPr>
        <w:br/>
        <w:t xml:space="preserve">                      read at system startup.</w:t>
      </w:r>
      <w:r>
        <w:rPr>
          <w:rFonts w:ascii="Courier New" w:cs="Courier New" w:eastAsia="Courier New" w:hAnsi="Courier New"/>
          <w:color w:val="1A3A5C"/>
          <w:sz w:val="18"/>
          <w:szCs w:val="18"/>
        </w:rPr>
        <w:br/>
        <w:t xml:space="preserve">                      Constraint enforcement reference.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Orchestration → SMK:  PROHIBITED</w:t>
      </w:r>
      <w:r>
        <w:rPr>
          <w:rFonts w:ascii="Courier New" w:cs="Courier New" w:eastAsia="Courier New" w:hAnsi="Courier New"/>
          <w:color w:val="1A3A5C"/>
          <w:sz w:val="18"/>
          <w:szCs w:val="18"/>
        </w:rPr>
        <w:br/>
        <w:t xml:space="preserve">                      Orchestration Layer has no write</w:t>
      </w:r>
      <w:r>
        <w:rPr>
          <w:rFonts w:ascii="Courier New" w:cs="Courier New" w:eastAsia="Courier New" w:hAnsi="Courier New"/>
          <w:color w:val="1A3A5C"/>
          <w:sz w:val="18"/>
          <w:szCs w:val="18"/>
        </w:rPr>
        <w:br/>
        <w:t xml:space="preserve">                      permission to SMK.</w:t>
      </w:r>
      <w:r>
        <w:rPr>
          <w:rFonts w:ascii="Courier New" w:cs="Courier New" w:eastAsia="Courier New" w:hAnsi="Courier New"/>
          <w:color w:val="1A3A5C"/>
          <w:sz w:val="18"/>
          <w:szCs w:val="18"/>
        </w:rPr>
        <w:br/>
        <w:t xml:space="preserve">                      No routing rule targets SMK as</w:t>
      </w:r>
      <w:r>
        <w:rPr>
          <w:rFonts w:ascii="Courier New" w:cs="Courier New" w:eastAsia="Courier New" w:hAnsi="Courier New"/>
          <w:color w:val="1A3A5C"/>
          <w:sz w:val="18"/>
          <w:szCs w:val="18"/>
        </w:rPr>
        <w:t xml:space="preserve">                      a write destination.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6.4  SMK ↔ MicroManager</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 → MicroManager:   Policy documents read by CoreSentry</w:t>
      </w:r>
      <w:r>
        <w:rPr>
          <w:rFonts w:ascii="Courier New" w:cs="Courier New" w:eastAsia="Courier New" w:hAnsi="Courier New"/>
          <w:color w:val="1A3A5C"/>
          <w:sz w:val="18"/>
          <w:szCs w:val="18"/>
        </w:rPr>
        <w:br/>
        <w:t xml:space="preserve">                      during TAG issuance.</w:t>
      </w:r>
      <w:r>
        <w:rPr>
          <w:rFonts w:ascii="Courier New" w:cs="Courier New" w:eastAsia="Courier New" w:hAnsi="Courier New"/>
          <w:color w:val="1A3A5C"/>
          <w:sz w:val="18"/>
          <w:szCs w:val="18"/>
        </w:rPr>
        <w:br/>
        <w:t xml:space="preserve">                      Role allowlists, risk levels,</w:t>
      </w:r>
      <w:r>
        <w:rPr>
          <w:rFonts w:ascii="Courier New" w:cs="Courier New" w:eastAsia="Courier New" w:hAnsi="Courier New"/>
          <w:color w:val="1A3A5C"/>
          <w:sz w:val="18"/>
          <w:szCs w:val="18"/>
        </w:rPr>
        <w:br/>
        <w:t xml:space="preserve">                      forbidden combinations.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MicroManager → SMK:   PROHIBITED in current state.</w:t>
      </w:r>
      <w:r>
        <w:rPr>
          <w:rFonts w:ascii="Courier New" w:cs="Courier New" w:eastAsia="Courier New" w:hAnsi="Courier New"/>
          <w:color w:val="1A3A5C"/>
          <w:sz w:val="18"/>
          <w:szCs w:val="18"/>
        </w:rPr>
        <w:br/>
        <w:t xml:space="preserve">                      Future governance agent may</w:t>
      </w:r>
      <w:r>
        <w:rPr>
          <w:rFonts w:ascii="Courier New" w:cs="Courier New" w:eastAsia="Courier New" w:hAnsi="Courier New"/>
          <w:color w:val="1A3A5C"/>
          <w:sz w:val="18"/>
          <w:szCs w:val="18"/>
        </w:rPr>
        <w:br/>
        <w:t xml:space="preserve">                      validate amendments only —</w:t>
      </w:r>
      <w:r>
        <w:rPr>
          <w:rFonts w:ascii="Courier New" w:cs="Courier New" w:eastAsia="Courier New" w:hAnsi="Courier New"/>
          <w:color w:val="1A3A5C"/>
          <w:sz w:val="18"/>
          <w:szCs w:val="18"/>
        </w:rPr>
        <w:t xml:space="preserve">                      not generate content.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6.5  SMK ↔ HITL</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 → HITL:           Full read access always.</w:t>
      </w:r>
      <w:r>
        <w:rPr>
          <w:rFonts w:ascii="Courier New" w:cs="Courier New" w:eastAsia="Courier New" w:hAnsi="Courier New"/>
          <w:color w:val="1A3A5C"/>
          <w:sz w:val="18"/>
          <w:szCs w:val="18"/>
        </w:rPr>
        <w:br/>
        <w:t xml:space="preserve">                      HITL reviewer can read any SMK</w:t>
      </w:r>
      <w:r>
        <w:rPr>
          <w:rFonts w:ascii="Courier New" w:cs="Courier New" w:eastAsia="Courier New" w:hAnsi="Courier New"/>
          <w:color w:val="1A3A5C"/>
          <w:sz w:val="18"/>
          <w:szCs w:val="18"/>
        </w:rPr>
        <w:br/>
        <w:t xml:space="preserve">                      document, any version, at any time.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 SMK:           Governance amendments only.</w:t>
      </w:r>
      <w:r>
        <w:rPr>
          <w:rFonts w:ascii="Courier New" w:cs="Courier New" w:eastAsia="Courier New" w:hAnsi="Courier New"/>
          <w:color w:val="1A3A5C"/>
          <w:sz w:val="18"/>
          <w:szCs w:val="18"/>
        </w:rPr>
        <w:br/>
        <w:t xml:space="preserve">                      Triggered by governance decision —</w:t>
      </w:r>
      <w:r>
        <w:rPr>
          <w:rFonts w:ascii="Courier New" w:cs="Courier New" w:eastAsia="Courier New" w:hAnsi="Courier New"/>
          <w:color w:val="1A3A5C"/>
          <w:sz w:val="18"/>
          <w:szCs w:val="18"/>
        </w:rPr>
        <w:br/>
        <w:t xml:space="preserve">                      not by hypothesis approval event.</w:t>
      </w:r>
      <w:r>
        <w:rPr>
          <w:rFonts w:ascii="Courier New" w:cs="Courier New" w:eastAsia="Courier New" w:hAnsi="Courier New"/>
          <w:color w:val="1A3A5C"/>
          <w:sz w:val="18"/>
          <w:szCs w:val="18"/>
        </w:rPr>
        <w:t xml:space="preserve">                      Follows full amendment sequence.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6.6  SMK ↔ Dissent Archive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SMK → Dissent Archive: NONE — SMK does not write</w:t>
      </w:r>
      <w:r>
        <w:rPr>
          <w:rFonts w:ascii="Courier New" w:cs="Courier New" w:eastAsia="Courier New" w:hAnsi="Courier New"/>
          <w:color w:val="1A3A5C"/>
          <w:sz w:val="18"/>
          <w:szCs w:val="18"/>
        </w:rPr>
        <w:br/>
        <w:t xml:space="preserve">                       to Dissent Archive.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Dissent Archive → SMK: NONE — archived outputs do not</w:t>
      </w:r>
      <w:r>
        <w:rPr>
          <w:rFonts w:ascii="Courier New" w:cs="Courier New" w:eastAsia="Courier New" w:hAnsi="Courier New"/>
          <w:color w:val="1A3A5C"/>
          <w:sz w:val="18"/>
          <w:szCs w:val="18"/>
        </w:rPr>
        <w:br/>
        <w:t xml:space="preserve">                       influence SMK content.</w:t>
      </w:r>
      <w:r>
        <w:rPr>
          <w:rFonts w:ascii="Courier New" w:cs="Courier New" w:eastAsia="Courier New" w:hAnsi="Courier New"/>
          <w:color w:val="1A3A5C"/>
          <w:sz w:val="18"/>
          <w:szCs w:val="18"/>
        </w:rPr>
        <w:br/>
        <w:t xml:space="preserve">                       This is the most important</w:t>
      </w:r>
      <w:r>
        <w:rPr>
          <w:rFonts w:ascii="Courier New" w:cs="Courier New" w:eastAsia="Courier New" w:hAnsi="Courier New"/>
          <w:color w:val="1A3A5C"/>
          <w:sz w:val="18"/>
          <w:szCs w:val="18"/>
        </w:rPr>
        <w:br/>
        <w:t xml:space="preserve">                       non-relationship in the system.</w:t>
      </w:r>
      <w:r>
        <w:rPr>
          <w:rFonts w:ascii="Courier New" w:cs="Courier New" w:eastAsia="Courier New" w:hAnsi="Courier New"/>
          <w:color w:val="1A3A5C"/>
          <w:sz w:val="18"/>
          <w:szCs w:val="18"/>
        </w:rPr>
        <w:br/>
        <w:t xml:space="preserve">                       No matter how many times an idea</w:t>
      </w:r>
      <w:r>
        <w:rPr>
          <w:rFonts w:ascii="Courier New" w:cs="Courier New" w:eastAsia="Courier New" w:hAnsi="Courier New"/>
          <w:color w:val="1A3A5C"/>
          <w:sz w:val="18"/>
          <w:szCs w:val="18"/>
        </w:rPr>
        <w:br/>
        <w:t xml:space="preserve">                       appears in the Dissent Archive,</w:t>
      </w:r>
      <w:r>
        <w:rPr>
          <w:rFonts w:ascii="Courier New" w:cs="Courier New" w:eastAsia="Courier New" w:hAnsi="Courier New"/>
          <w:color w:val="1A3A5C"/>
          <w:sz w:val="18"/>
          <w:szCs w:val="18"/>
        </w:rPr>
        <w:br/>
        <w:t xml:space="preserve">                       it cannot enter the SMK through</w:t>
      </w:r>
      <w:r>
        <w:rPr>
          <w:rFonts w:ascii="Courier New" w:cs="Courier New" w:eastAsia="Courier New" w:hAnsi="Courier New"/>
          <w:color w:val="1A3A5C"/>
          <w:sz w:val="18"/>
          <w:szCs w:val="18"/>
        </w:rPr>
        <w:t xml:space="preserve">                       any automated path.</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6.7  Complete Relationship Summary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COMPONENT            SMK →     → SMK    NOTES</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SIM                  NONE      NONE     Separated by design</w:t>
      </w:r>
      <w:r>
        <w:rPr>
          <w:rFonts w:ascii="Courier New" w:cs="Courier New" w:eastAsia="Courier New" w:hAnsi="Courier New"/>
          <w:color w:val="1A3A5C"/>
          <w:sz w:val="18"/>
          <w:szCs w:val="18"/>
        </w:rPr>
        <w:br/>
        <w:t xml:space="preserve">Agent (init)         READ      NONE     Scoped to own role</w:t>
      </w:r>
      <w:r>
        <w:rPr>
          <w:rFonts w:ascii="Courier New" w:cs="Courier New" w:eastAsia="Courier New" w:hAnsi="Courier New"/>
          <w:color w:val="1A3A5C"/>
          <w:sz w:val="18"/>
          <w:szCs w:val="18"/>
        </w:rPr>
        <w:br/>
        <w:t xml:space="preserve">Agent (drift)        SIGNAL    NONE     Via Overwatch only</w:t>
      </w:r>
      <w:r>
        <w:rPr>
          <w:rFonts w:ascii="Courier New" w:cs="Courier New" w:eastAsia="Courier New" w:hAnsi="Courier New"/>
          <w:color w:val="1A3A5C"/>
          <w:sz w:val="18"/>
          <w:szCs w:val="18"/>
        </w:rPr>
        <w:br/>
        <w:t xml:space="preserve">Agent (research)     NONE      NONE     No access during runs</w:t>
      </w:r>
      <w:r>
        <w:rPr>
          <w:rFonts w:ascii="Courier New" w:cs="Courier New" w:eastAsia="Courier New" w:hAnsi="Courier New"/>
          <w:color w:val="1A3A5C"/>
          <w:sz w:val="18"/>
          <w:szCs w:val="18"/>
        </w:rPr>
        <w:br/>
        <w:t xml:space="preserve">Orchestration Layer  CONSTRAIN NONE     No write from orch</w:t>
      </w:r>
      <w:r>
        <w:rPr>
          <w:rFonts w:ascii="Courier New" w:cs="Courier New" w:eastAsia="Courier New" w:hAnsi="Courier New"/>
          <w:color w:val="1A3A5C"/>
          <w:sz w:val="18"/>
          <w:szCs w:val="18"/>
        </w:rPr>
        <w:br/>
        <w:t xml:space="preserve">MicroManager         POLICY    NONE     CoreSentry read only</w:t>
      </w:r>
      <w:r>
        <w:rPr>
          <w:rFonts w:ascii="Courier New" w:cs="Courier New" w:eastAsia="Courier New" w:hAnsi="Courier New"/>
          <w:color w:val="1A3A5C"/>
          <w:sz w:val="18"/>
          <w:szCs w:val="18"/>
        </w:rPr>
        <w:br/>
        <w:t xml:space="preserve">HITL                 READ      AMEND    Governance only</w:t>
      </w:r>
      <w:r>
        <w:rPr>
          <w:rFonts w:ascii="Courier New" w:cs="Courier New" w:eastAsia="Courier New" w:hAnsi="Courier New"/>
          <w:color w:val="1A3A5C"/>
          <w:sz w:val="18"/>
          <w:szCs w:val="18"/>
        </w:rPr>
        <w:br/>
        <w:t xml:space="preserve">Dissent Archive      NONE      NONE     Critical non-relation</w:t>
      </w:r>
      <w:r>
        <w:rPr>
          <w:rFonts w:ascii="Courier New" w:cs="Courier New" w:eastAsia="Courier New" w:hAnsi="Courier New"/>
          <w:color w:val="1A3A5C"/>
          <w:sz w:val="18"/>
          <w:szCs w:val="18"/>
        </w:rPr>
        <w:br/>
        <w:t xml:space="preserve">Notebook Corpus      NONE      NONE     No connection</w:t>
      </w:r>
      <w:r>
        <w:rPr>
          <w:rFonts w:ascii="Courier New" w:cs="Courier New" w:eastAsia="Courier New" w:hAnsi="Courier New"/>
          <w:color w:val="1A3A5C"/>
          <w:sz w:val="18"/>
          <w:szCs w:val="18"/>
        </w:rPr>
        <w:br/>
        <w:t xml:space="preserve">External API         NONE      NONE     No external access</w:t>
      </w:r>
      <w:r>
        <w:rPr>
          <w:rFonts w:ascii="Courier New" w:cs="Courier New" w:eastAsia="Courier New" w:hAnsi="Courier New"/>
          <w:color w:val="1A3A5C"/>
          <w:sz w:val="18"/>
          <w:szCs w:val="18"/>
        </w:rPr>
        <w:t xml:space="preserve">Promotion Boundary   NONE      NONE     Does not write SMK</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Known Failure Modes and Mitigations</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7.1  Agent Output Contaminating SMK</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governance amendment is drafted using agent output — validated hypotheses, high-confidence warrants, or repeated exchange results — as source material, creating a covert learning-to-governance path.</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Amendment log requires explicit source_of_need field. Any entry where source_of_need references an agent output, validation result, or exchange package is flagged for governance review before the amendment proceeds.</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Amendment log Step 4 requires rationale and source before write. Governance authority review in Step 3 includes explicit check that no agent-learning-derived content is present. Audit processes can inspect all amendment logs for source_of_need field compliance.</w:t>
      </w:r>
    </w:p>
    <w:p>
      <w:pPr>
        <w:spacing w:after="0" w:before="80"/>
      </w:pPr>
      <w:r>
        <w:t xml:space="preserve"/>
      </w:r>
    </w:p>
    <w:p>
      <w:pPr>
        <w:pBdr>
          <w:top w:val="single" w:color="B7770D" w:sz="4" w:space="6"/>
          <w:bottom w:val="single" w:color="B7770D" w:sz="4" w:space="6"/>
          <w:left w:val="thick" w:color="B7770D" w:sz="18" w:space="10"/>
        </w:pBdr>
        <w:spacing w:after="160" w:before="160"/>
        <w:ind w:left="360" w:right="360"/>
      </w:pPr>
      <w:r>
        <w:rPr>
          <w:rFonts w:ascii="Arial" w:cs="Arial" w:eastAsia="Arial" w:hAnsi="Arial"/>
          <w:b/>
          <w:bCs/>
          <w:color w:val="B7770D"/>
          <w:sz w:val="22"/>
          <w:szCs w:val="22"/>
        </w:rPr>
        <w:t xml:space="preserve">WARNING: This is the most subtle failure mode in the SMK architecture. It does not require a technical breach. It requires only a governance process that accepts agent outputs as amendment inputs. The amendment log source_of_need field is the primary defense.</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7.2  Unauthorized SMK Write</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process attempts to write to the SMK directory outside the governance amendment process.</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CLE monitors all write attempts to /smk/. Any write not linked to a valid amendment_id is flagged immediately.</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Filesystem rights restrict SMK write to the SMK Writer process only. SMK Writer requires a valid amendment_id before proceeding. Three independent enforcement layers — rights, amendment log, CLE monitoring.</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7.3  Stale SMK at Agent Initialization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An agent reads an outdated version of the SMK at initialization because the index.json was not updated correctly after an amendment.</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TAG includes smk_version_read field. CLE can verify that the version read matches the current active version in index.json.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Amendment Step 5 includes mandatory index.json update before write is considered complete. Step 7 agent notification confirms version currency. Emergency amendment protocol triggers immediate CoreSentry policy update regardless of run state.</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7.4  Behavioral Mandate Ambiguity</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Behavioral Mandate is written with ambiguous language, creating inconsistent enforcement across agents and runs.</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Amendment Step 3 review includes explicit check for behavioral ambiguity. The behavior_changed and prior_behavior fields in the mandate schema force precision.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Mandate schema requires both behavior_changed and prior_behavior to be stated in plain language. Overwatch uses these fields for drift detection — ambiguous mandates produce inconsistent drift signals, which surfaces the ambiguity in CLE logs.</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7.5  SMK Growth Without Governance Review</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Behavioral Mandates accumulate over time without periodic review, creating conflicting or outdated constraints on agent behavior.</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Every Behavioral Mandate includes a review_date field. CLE monitors for mandates whose review_date has passed without a renewal or withdrawal amendment.</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Overdue review_date triggers HITL alert. Mandate remains active until explicitly withdrawn or renewed — it does not expire automatically. Governance authority must make an explicit decision.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Every item is mandatory. No item may be waived. All items must pass before any module claiming SMK functionality is integrated into the Elosia Framework.</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STORAGE ARCHITECTURE:</w:t>
      </w:r>
      <w:r>
        <w:rPr>
          <w:rFonts w:ascii="Courier New" w:cs="Courier New" w:eastAsia="Courier New" w:hAnsi="Courier New"/>
          <w:color w:val="1A3A5C"/>
          <w:sz w:val="18"/>
          <w:szCs w:val="18"/>
        </w:rPr>
        <w:br/>
        <w:t xml:space="preserve">  [ ] /smk/ directory structure implemented as specified</w:t>
      </w:r>
      <w:r>
        <w:rPr>
          <w:rFonts w:ascii="Courier New" w:cs="Courier New" w:eastAsia="Courier New" w:hAnsi="Courier New"/>
          <w:color w:val="1A3A5C"/>
          <w:sz w:val="18"/>
          <w:szCs w:val="18"/>
        </w:rPr>
        <w:br/>
        <w:t xml:space="preserve">  [ ] Governance Documents in correct category directories</w:t>
      </w:r>
      <w:r>
        <w:rPr>
          <w:rFonts w:ascii="Courier New" w:cs="Courier New" w:eastAsia="Courier New" w:hAnsi="Courier New"/>
          <w:color w:val="1A3A5C"/>
          <w:sz w:val="18"/>
          <w:szCs w:val="18"/>
        </w:rPr>
        <w:br/>
        <w:t xml:space="preserve">  [ ] Behavioral Mandates in /smk/behavioral-mandates/</w:t>
      </w:r>
      <w:r>
        <w:rPr>
          <w:rFonts w:ascii="Courier New" w:cs="Courier New" w:eastAsia="Courier New" w:hAnsi="Courier New"/>
          <w:color w:val="1A3A5C"/>
          <w:sz w:val="18"/>
          <w:szCs w:val="18"/>
        </w:rPr>
        <w:br/>
        <w:t xml:space="preserve">  [ ] Amendment log implemented as append-only</w:t>
      </w:r>
      <w:r>
        <w:rPr>
          <w:rFonts w:ascii="Courier New" w:cs="Courier New" w:eastAsia="Courier New" w:hAnsi="Courier New"/>
          <w:color w:val="1A3A5C"/>
          <w:sz w:val="18"/>
          <w:szCs w:val="18"/>
        </w:rPr>
        <w:br/>
        <w:t xml:space="preserve">  [ ] index.json implemented as append-only</w:t>
      </w:r>
      <w:r>
        <w:rPr>
          <w:rFonts w:ascii="Courier New" w:cs="Courier New" w:eastAsia="Courier New" w:hAnsi="Courier New"/>
          <w:color w:val="1A3A5C"/>
          <w:sz w:val="18"/>
          <w:szCs w:val="18"/>
        </w:rPr>
        <w:br/>
        <w:t xml:space="preserve">  [ ] integrity.json hash chain implemented</w:t>
      </w:r>
      <w:r>
        <w:rPr>
          <w:rFonts w:ascii="Courier New" w:cs="Courier New" w:eastAsia="Courier New" w:hAnsi="Courier New"/>
          <w:color w:val="1A3A5C"/>
          <w:sz w:val="18"/>
          <w:szCs w:val="18"/>
        </w:rPr>
        <w:br/>
        <w:t xml:space="preserve">  [ ] No deletion mechanism exists at any layer</w:t>
      </w:r>
      <w:r>
        <w:rPr>
          <w:rFonts w:ascii="Courier New" w:cs="Courier New" w:eastAsia="Courier New" w:hAnsi="Courier New"/>
          <w:color w:val="1A3A5C"/>
          <w:sz w:val="18"/>
          <w:szCs w:val="18"/>
        </w:rPr>
        <w:br/>
        <w:t xml:space="preserve">  [ ] All versions retained permanently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GOVERNANCE AMENDMENT PROCESS:</w:t>
      </w:r>
      <w:r>
        <w:rPr>
          <w:rFonts w:ascii="Courier New" w:cs="Courier New" w:eastAsia="Courier New" w:hAnsi="Courier New"/>
          <w:color w:val="1A3A5C"/>
          <w:sz w:val="18"/>
          <w:szCs w:val="18"/>
        </w:rPr>
        <w:br/>
        <w:t xml:space="preserve">  [ ] Amendment log requires amendment_id before write</w:t>
      </w:r>
      <w:r>
        <w:rPr>
          <w:rFonts w:ascii="Courier New" w:cs="Courier New" w:eastAsia="Courier New" w:hAnsi="Courier New"/>
          <w:color w:val="1A3A5C"/>
          <w:sz w:val="18"/>
          <w:szCs w:val="18"/>
        </w:rPr>
        <w:br/>
        <w:t xml:space="preserve">  [ ] Amendment log requires source_of_need field</w:t>
      </w:r>
      <w:r>
        <w:rPr>
          <w:rFonts w:ascii="Courier New" w:cs="Courier New" w:eastAsia="Courier New" w:hAnsi="Courier New"/>
          <w:color w:val="1A3A5C"/>
          <w:sz w:val="18"/>
          <w:szCs w:val="18"/>
        </w:rPr>
        <w:br/>
        <w:t xml:space="preserve">  [ ] source_of_need field reviewed for agent-output content</w:t>
      </w:r>
      <w:r>
        <w:rPr>
          <w:rFonts w:ascii="Courier New" w:cs="Courier New" w:eastAsia="Courier New" w:hAnsi="Courier New"/>
          <w:color w:val="1A3A5C"/>
          <w:sz w:val="18"/>
          <w:szCs w:val="18"/>
        </w:rPr>
        <w:br/>
        <w:t xml:space="preserve">  [ ] Amendment Step 4 (log) must precede Step 5 (write)</w:t>
      </w:r>
      <w:r>
        <w:rPr>
          <w:rFonts w:ascii="Courier New" w:cs="Courier New" w:eastAsia="Courier New" w:hAnsi="Courier New"/>
          <w:color w:val="1A3A5C"/>
          <w:sz w:val="18"/>
          <w:szCs w:val="18"/>
        </w:rPr>
        <w:br/>
        <w:t xml:space="preserve">  [ ] SMK Writer only invoked with valid amendment_id</w:t>
      </w:r>
      <w:r>
        <w:rPr>
          <w:rFonts w:ascii="Courier New" w:cs="Courier New" w:eastAsia="Courier New" w:hAnsi="Courier New"/>
          <w:color w:val="1A3A5C"/>
          <w:sz w:val="18"/>
          <w:szCs w:val="18"/>
        </w:rPr>
        <w:br/>
        <w:t xml:space="preserve">  [ ] Emergency amendment protocol implemented</w:t>
      </w:r>
      <w:r>
        <w:rPr>
          <w:rFonts w:ascii="Courier New" w:cs="Courier New" w:eastAsia="Courier New" w:hAnsi="Courier New"/>
          <w:color w:val="1A3A5C"/>
          <w:sz w:val="18"/>
          <w:szCs w:val="18"/>
        </w:rPr>
        <w:br/>
        <w:t xml:space="preserve">  [ ] Post-emergency full rationale requirement enforced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READ PROTOCOL:</w:t>
      </w:r>
      <w:r>
        <w:rPr>
          <w:rFonts w:ascii="Courier New" w:cs="Courier New" w:eastAsia="Courier New" w:hAnsi="Courier New"/>
          <w:color w:val="1A3A5C"/>
          <w:sz w:val="18"/>
          <w:szCs w:val="18"/>
        </w:rPr>
        <w:br/>
        <w:t xml:space="preserve">  [ ] Agent SMK read scoped to own role at init only</w:t>
      </w:r>
      <w:r>
        <w:rPr>
          <w:rFonts w:ascii="Courier New" w:cs="Courier New" w:eastAsia="Courier New" w:hAnsi="Courier New"/>
          <w:color w:val="1A3A5C"/>
          <w:sz w:val="18"/>
          <w:szCs w:val="18"/>
        </w:rPr>
        <w:br/>
        <w:t xml:space="preserve">  [ ] Agent cannot read SMK during active research</w:t>
      </w:r>
      <w:r>
        <w:rPr>
          <w:rFonts w:ascii="Courier New" w:cs="Courier New" w:eastAsia="Courier New" w:hAnsi="Courier New"/>
          <w:color w:val="1A3A5C"/>
          <w:sz w:val="18"/>
          <w:szCs w:val="18"/>
        </w:rPr>
        <w:br/>
        <w:t xml:space="preserve">  [ ] Agent cannot read SMK during exchange</w:t>
      </w:r>
      <w:r>
        <w:rPr>
          <w:rFonts w:ascii="Courier New" w:cs="Courier New" w:eastAsia="Courier New" w:hAnsi="Courier New"/>
          <w:color w:val="1A3A5C"/>
          <w:sz w:val="18"/>
          <w:szCs w:val="18"/>
        </w:rPr>
        <w:br/>
        <w:t xml:space="preserve">  [ ] Drift correction read performed by Overwatch only</w:t>
      </w:r>
      <w:r>
        <w:rPr>
          <w:rFonts w:ascii="Courier New" w:cs="Courier New" w:eastAsia="Courier New" w:hAnsi="Courier New"/>
          <w:color w:val="1A3A5C"/>
          <w:sz w:val="18"/>
          <w:szCs w:val="18"/>
        </w:rPr>
        <w:br/>
        <w:t xml:space="preserve">  [ ] CoreSentry reads SMK policy at TAG issuance</w:t>
      </w:r>
      <w:r>
        <w:rPr>
          <w:rFonts w:ascii="Courier New" w:cs="Courier New" w:eastAsia="Courier New" w:hAnsi="Courier New"/>
          <w:color w:val="1A3A5C"/>
          <w:sz w:val="18"/>
          <w:szCs w:val="18"/>
        </w:rPr>
        <w:br/>
        <w:t xml:space="preserve">  [ ] Emergency amendment triggers CoreSentry re-read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ENFORCEMENT ARCHITECTURE:</w:t>
      </w:r>
      <w:r>
        <w:rPr>
          <w:rFonts w:ascii="Courier New" w:cs="Courier New" w:eastAsia="Courier New" w:hAnsi="Courier New"/>
          <w:color w:val="1A3A5C"/>
          <w:sz w:val="18"/>
          <w:szCs w:val="18"/>
        </w:rPr>
        <w:br/>
        <w:t xml:space="preserve">  [ ] Initialization read confirmed in TAG flag</w:t>
      </w:r>
      <w:r>
        <w:rPr>
          <w:rFonts w:ascii="Courier New" w:cs="Courier New" w:eastAsia="Courier New" w:hAnsi="Courier New"/>
          <w:color w:val="1A3A5C"/>
          <w:sz w:val="18"/>
          <w:szCs w:val="18"/>
        </w:rPr>
        <w:br/>
        <w:t xml:space="preserve">  [ ] TAG blocks research without SMK init completion</w:t>
      </w:r>
      <w:r>
        <w:rPr>
          <w:rFonts w:ascii="Courier New" w:cs="Courier New" w:eastAsia="Courier New" w:hAnsi="Courier New"/>
          <w:color w:val="1A3A5C"/>
          <w:sz w:val="18"/>
          <w:szCs w:val="18"/>
        </w:rPr>
        <w:br/>
        <w:t xml:space="preserve">  [ ] Overwatch drift thresholds implemented</w:t>
      </w:r>
      <w:r>
        <w:rPr>
          <w:rFonts w:ascii="Courier New" w:cs="Courier New" w:eastAsia="Courier New" w:hAnsi="Courier New"/>
          <w:color w:val="1A3A5C"/>
          <w:sz w:val="18"/>
          <w:szCs w:val="18"/>
        </w:rPr>
        <w:br/>
        <w:t xml:space="preserve">  [ ] RC-D levels triggered at correct drift scores</w:t>
      </w:r>
      <w:r>
        <w:rPr>
          <w:rFonts w:ascii="Courier New" w:cs="Courier New" w:eastAsia="Courier New" w:hAnsi="Courier New"/>
          <w:color w:val="1A3A5C"/>
          <w:sz w:val="18"/>
          <w:szCs w:val="18"/>
        </w:rPr>
        <w:br/>
        <w:t xml:space="preserve">  [ ] CoreSentry reads current SMK policy at each TAG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SIM-SMK SEPARATION — RIGHTS LAYER:</w:t>
      </w:r>
      <w:r>
        <w:rPr>
          <w:rFonts w:ascii="Courier New" w:cs="Courier New" w:eastAsia="Courier New" w:hAnsi="Courier New"/>
          <w:color w:val="1A3A5C"/>
          <w:sz w:val="18"/>
          <w:szCs w:val="18"/>
        </w:rPr>
        <w:br/>
        <w:t xml:space="preserve">  [ ] No API endpoint for SMK write in agent layer</w:t>
      </w:r>
      <w:r>
        <w:rPr>
          <w:rFonts w:ascii="Courier New" w:cs="Courier New" w:eastAsia="Courier New" w:hAnsi="Courier New"/>
          <w:color w:val="1A3A5C"/>
          <w:sz w:val="18"/>
          <w:szCs w:val="18"/>
        </w:rPr>
        <w:br/>
        <w:t xml:space="preserve">  [ ] No API endpoint for SMK write from SIM layer</w:t>
      </w:r>
      <w:r>
        <w:rPr>
          <w:rFonts w:ascii="Courier New" w:cs="Courier New" w:eastAsia="Courier New" w:hAnsi="Courier New"/>
          <w:color w:val="1A3A5C"/>
          <w:sz w:val="18"/>
          <w:szCs w:val="18"/>
        </w:rPr>
        <w:br/>
        <w:t xml:space="preserve">  [ ] No routing rule targets SMK as write destination</w:t>
      </w:r>
      <w:r>
        <w:rPr>
          <w:rFonts w:ascii="Courier New" w:cs="Courier New" w:eastAsia="Courier New" w:hAnsi="Courier New"/>
          <w:color w:val="1A3A5C"/>
          <w:sz w:val="18"/>
          <w:szCs w:val="18"/>
        </w:rPr>
        <w:br/>
        <w:t xml:space="preserve">  [ ] No MicroManager TAG category includes SMK write</w:t>
      </w:r>
      <w:r>
        <w:rPr>
          <w:rFonts w:ascii="Courier New" w:cs="Courier New" w:eastAsia="Courier New" w:hAnsi="Courier New"/>
          <w:color w:val="1A3A5C"/>
          <w:sz w:val="18"/>
          <w:szCs w:val="18"/>
        </w:rPr>
        <w:br/>
        <w:t xml:space="preserve">  [ ] No CoreSentry policy approves SMK write tool</w:t>
      </w:r>
      <w:r>
        <w:rPr>
          <w:rFonts w:ascii="Courier New" w:cs="Courier New" w:eastAsia="Courier New" w:hAnsi="Courier New"/>
          <w:color w:val="1A3A5C"/>
          <w:sz w:val="18"/>
          <w:szCs w:val="18"/>
        </w:rPr>
        <w:br/>
        <w:t xml:space="preserve">  [ ] No HITL decision type triggers automated SMK write</w:t>
      </w:r>
      <w:r>
        <w:rPr>
          <w:rFonts w:ascii="Courier New" w:cs="Courier New" w:eastAsia="Courier New" w:hAnsi="Courier New"/>
          <w:color w:val="1A3A5C"/>
          <w:sz w:val="18"/>
          <w:szCs w:val="18"/>
        </w:rPr>
        <w:br/>
        <w:t xml:space="preserve">  [ ] No promotion pathway routes to SMK</w:t>
      </w:r>
      <w:r>
        <w:rPr>
          <w:rFonts w:ascii="Courier New" w:cs="Courier New" w:eastAsia="Courier New" w:hAnsi="Courier New"/>
          <w:color w:val="1A3A5C"/>
          <w:sz w:val="18"/>
          <w:szCs w:val="18"/>
        </w:rPr>
        <w:br/>
        <w:t xml:space="preserve">  [ ] CLE monitors for all breach indicators</w:t>
      </w:r>
      <w:r>
        <w:rPr>
          <w:rFonts w:ascii="Courier New" w:cs="Courier New" w:eastAsia="Courier New" w:hAnsi="Courier New"/>
          <w:color w:val="1A3A5C"/>
          <w:sz w:val="18"/>
          <w:szCs w:val="18"/>
        </w:rPr>
        <w:br/>
        <w:t xml:space="preserve">  [ ] Breach response: immediate pause + HITL alert</w:t>
      </w:r>
      <w:r>
        <w:rPr>
          <w:rFonts w:ascii="Courier New" w:cs="Courier New" w:eastAsia="Courier New" w:hAnsi="Courier New"/>
          <w:color w:val="1A3A5C"/>
          <w:sz w:val="18"/>
          <w:szCs w:val="18"/>
        </w:rPr>
        <w:br/>
        <w:t xml:space="preserve">  [ ] No automated recovery from breach</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RELATIONSHIP MAP VERIFICATION:</w:t>
      </w:r>
      <w:r>
        <w:rPr>
          <w:rFonts w:ascii="Courier New" w:cs="Courier New" w:eastAsia="Courier New" w:hAnsi="Courier New"/>
          <w:color w:val="1A3A5C"/>
          <w:sz w:val="18"/>
          <w:szCs w:val="18"/>
        </w:rPr>
        <w:br/>
        <w:t xml:space="preserve">  [ ] SMK ↔ SIM: confirmed no data flow either direction</w:t>
      </w:r>
      <w:r>
        <w:rPr>
          <w:rFonts w:ascii="Courier New" w:cs="Courier New" w:eastAsia="Courier New" w:hAnsi="Courier New"/>
          <w:color w:val="1A3A5C"/>
          <w:sz w:val="18"/>
          <w:szCs w:val="18"/>
        </w:rPr>
        <w:br/>
        <w:t xml:space="preserve">  [ ] SMK ↔ Dissent Archive: confirmed no relationship</w:t>
      </w:r>
      <w:r>
        <w:rPr>
          <w:rFonts w:ascii="Courier New" w:cs="Courier New" w:eastAsia="Courier New" w:hAnsi="Courier New"/>
          <w:color w:val="1A3A5C"/>
          <w:sz w:val="18"/>
          <w:szCs w:val="18"/>
        </w:rPr>
        <w:br/>
        <w:t xml:space="preserve">  [ ] SMK ↔ Notebook Corpus: confirmed no connection</w:t>
      </w:r>
      <w:r>
        <w:rPr>
          <w:rFonts w:ascii="Courier New" w:cs="Courier New" w:eastAsia="Courier New" w:hAnsi="Courier New"/>
          <w:color w:val="1A3A5C"/>
          <w:sz w:val="18"/>
          <w:szCs w:val="18"/>
        </w:rPr>
        <w:t xml:space="preserve">  [ ] SMK ↔ Promotion Boundary: confirmed not write target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Elosia Canonical Definitions v1.2, Gary Phillips, Elosia Ecosystem Inc., May 2026. Authoritative source for all terminology used in this document.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SIM Architecture Specification v1.0, Gary Phillips, Elosia Ecosystem Inc., May 2026. Companion document.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MicroManager: Cognitive IAM for Autonomous Agents, ELOSIA-BDRDF-001,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MicroCore System Evaluation: Enhancing Trust and Recode Directives, Elosia Ecosystem Inc., May 2026. TFS and RC-D implementation reference.</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G. Phillips, "Structured Distance Measurement: A Multi-Agent Framework for Mapping the Edges of What Is Considered Correct," Version 0.4, Conceptual Draft, May 2026.</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SMK Architecture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SMK Architecture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2026-05-05T03:58:35.538Z</dcterms:created>
  <dcterms:modified xsi:type="dcterms:W3CDTF">2026-05-05T03:58:35.550Z</dcterms:modified>
</cp:coreProperties>
</file>

<file path=docProps/custom.xml><?xml version="1.0" encoding="utf-8"?>
<Properties xmlns="http://schemas.openxmlformats.org/officeDocument/2006/custom-properties" xmlns:vt="http://schemas.openxmlformats.org/officeDocument/2006/docPropsVTypes"/>
</file>