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AD2" w:rsidRDefault="00FC3AD2" w:rsidP="00FC3AD2">
      <w:pPr>
        <w:pStyle w:val="1"/>
        <w:spacing w:after="300" w:line="600" w:lineRule="atLeast"/>
        <w:rPr>
          <w:rFonts w:ascii="Arial" w:hAnsi="Arial" w:cs="Arial"/>
          <w:b w:val="0"/>
          <w:color w:val="80868B"/>
          <w:spacing w:val="-2"/>
          <w:sz w:val="51"/>
          <w:szCs w:val="51"/>
        </w:rPr>
      </w:pPr>
      <w:r>
        <w:rPr>
          <w:rFonts w:ascii="Arial" w:hAnsi="Arial" w:cs="Arial"/>
          <w:b w:val="0"/>
          <w:bCs/>
          <w:color w:val="80868B"/>
          <w:spacing w:val="-2"/>
          <w:sz w:val="51"/>
          <w:szCs w:val="51"/>
        </w:rPr>
        <w:t>TensorFlow Architecture</w:t>
      </w:r>
    </w:p>
    <w:p w:rsidR="00FC3AD2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Scale: large-scale distributed training and inference.</w:t>
      </w:r>
    </w:p>
    <w:p w:rsidR="00FC3AD2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Flexibility: flexible enough to support experimentation with new machine learning models.</w:t>
      </w:r>
    </w:p>
    <w:p w:rsidR="00FC3AD2" w:rsidRDefault="00FC3AD2" w:rsidP="00FC3AD2">
      <w:pPr>
        <w:pStyle w:val="2"/>
        <w:pBdr>
          <w:bottom w:val="single" w:sz="6" w:space="2" w:color="EBEBEB"/>
        </w:pBdr>
        <w:shd w:val="clear" w:color="auto" w:fill="FFFFFF"/>
        <w:spacing w:before="600" w:after="300" w:line="480" w:lineRule="atLeast"/>
        <w:rPr>
          <w:rFonts w:ascii="Arial" w:hAnsi="Arial" w:cs="Arial"/>
          <w:b w:val="0"/>
          <w:bCs w:val="0"/>
          <w:color w:val="202124"/>
          <w:spacing w:val="-2"/>
        </w:rPr>
      </w:pPr>
      <w:r>
        <w:rPr>
          <w:rFonts w:ascii="Arial" w:hAnsi="Arial" w:cs="Arial"/>
          <w:b w:val="0"/>
          <w:bCs w:val="0"/>
          <w:color w:val="202124"/>
          <w:spacing w:val="-2"/>
        </w:rPr>
        <w:t>Overview</w:t>
      </w:r>
    </w:p>
    <w:p w:rsidR="00FC3AD2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The TensorFlow runtime is a cross-platform library. </w:t>
      </w:r>
    </w:p>
    <w:p w:rsidR="00FC3AD2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 C API separates user level code in different languages from the core runtime.</w:t>
      </w:r>
    </w:p>
    <w:p w:rsidR="00FC3AD2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noProof/>
          <w:color w:val="202124"/>
        </w:rPr>
        <w:drawing>
          <wp:inline distT="0" distB="0" distL="0" distR="0">
            <wp:extent cx="2859405" cy="2545080"/>
            <wp:effectExtent l="0" t="0" r="0" b="7620"/>
            <wp:docPr id="9" name="그림 9" descr="TensorFlow Lay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nsorFlow Lay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AD2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Style w:val="af"/>
          <w:rFonts w:ascii="Arial" w:hAnsi="Arial" w:cs="Arial"/>
          <w:color w:val="202124"/>
        </w:rPr>
        <w:t>Figure 1</w:t>
      </w:r>
    </w:p>
    <w:p w:rsidR="00FC3AD2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This document focuses on the following layers:</w:t>
      </w:r>
    </w:p>
    <w:p w:rsidR="00FC3AD2" w:rsidRDefault="00FC3AD2" w:rsidP="00FC3AD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-360"/>
        <w:jc w:val="left"/>
        <w:rPr>
          <w:rFonts w:ascii="Arial" w:hAnsi="Arial" w:cs="Arial"/>
          <w:color w:val="202124"/>
        </w:rPr>
      </w:pPr>
      <w:r>
        <w:rPr>
          <w:rStyle w:val="af"/>
          <w:rFonts w:ascii="Arial" w:hAnsi="Arial" w:cs="Arial"/>
          <w:color w:val="202124"/>
        </w:rPr>
        <w:t>Client</w:t>
      </w:r>
      <w:r>
        <w:rPr>
          <w:rFonts w:ascii="Arial" w:hAnsi="Arial" w:cs="Arial"/>
          <w:color w:val="202124"/>
        </w:rPr>
        <w:t>:</w:t>
      </w:r>
    </w:p>
    <w:p w:rsidR="00FC3AD2" w:rsidRDefault="00FC3AD2" w:rsidP="00FC3AD2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Defines the computation as a dataflow graph.</w:t>
      </w:r>
    </w:p>
    <w:p w:rsidR="00FC3AD2" w:rsidRDefault="00FC3AD2" w:rsidP="00FC3AD2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Initiates graph execution using a </w:t>
      </w:r>
      <w:hyperlink r:id="rId8" w:history="1">
        <w:r>
          <w:rPr>
            <w:rStyle w:val="af"/>
            <w:rFonts w:ascii="Arial" w:hAnsi="Arial" w:cs="Arial"/>
            <w:color w:val="039BE5"/>
          </w:rPr>
          <w:t>session</w:t>
        </w:r>
      </w:hyperlink>
      <w:r>
        <w:rPr>
          <w:rFonts w:ascii="Arial" w:hAnsi="Arial" w:cs="Arial"/>
          <w:color w:val="202124"/>
        </w:rPr>
        <w:t>.</w:t>
      </w:r>
    </w:p>
    <w:p w:rsidR="00FC3AD2" w:rsidRDefault="00FC3AD2" w:rsidP="00FC3AD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-360"/>
        <w:jc w:val="left"/>
        <w:rPr>
          <w:rFonts w:ascii="Arial" w:hAnsi="Arial" w:cs="Arial"/>
          <w:color w:val="202124"/>
        </w:rPr>
      </w:pPr>
      <w:r>
        <w:rPr>
          <w:rStyle w:val="af"/>
          <w:rFonts w:ascii="Arial" w:hAnsi="Arial" w:cs="Arial"/>
          <w:color w:val="202124"/>
        </w:rPr>
        <w:lastRenderedPageBreak/>
        <w:t>Distributed Master</w:t>
      </w:r>
    </w:p>
    <w:p w:rsidR="00FC3AD2" w:rsidRDefault="00FC3AD2" w:rsidP="00FC3AD2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Prunes a specific subgraph from the graph, as defined by the arguments to </w:t>
      </w:r>
      <w:proofErr w:type="spellStart"/>
      <w:proofErr w:type="gramStart"/>
      <w:r>
        <w:rPr>
          <w:rFonts w:ascii="Arial" w:hAnsi="Arial" w:cs="Arial"/>
          <w:color w:val="202124"/>
        </w:rPr>
        <w:t>Session.run</w:t>
      </w:r>
      <w:proofErr w:type="spellEnd"/>
      <w:r>
        <w:rPr>
          <w:rFonts w:ascii="Arial" w:hAnsi="Arial" w:cs="Arial"/>
          <w:color w:val="202124"/>
        </w:rPr>
        <w:t>(</w:t>
      </w:r>
      <w:proofErr w:type="gramEnd"/>
      <w:r>
        <w:rPr>
          <w:rFonts w:ascii="Arial" w:hAnsi="Arial" w:cs="Arial"/>
          <w:color w:val="202124"/>
        </w:rPr>
        <w:t>).</w:t>
      </w:r>
    </w:p>
    <w:p w:rsidR="00FC3AD2" w:rsidRDefault="00FC3AD2" w:rsidP="00FC3AD2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Partitions the subgraph into multiple pieces that run in different processes and devices.</w:t>
      </w:r>
    </w:p>
    <w:p w:rsidR="00FC3AD2" w:rsidRDefault="00FC3AD2" w:rsidP="00FC3AD2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Distributes the graph pieces to worker services.</w:t>
      </w:r>
    </w:p>
    <w:p w:rsidR="00FC3AD2" w:rsidRDefault="00FC3AD2" w:rsidP="00FC3AD2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Initiates graph piece execution by worker services.</w:t>
      </w:r>
    </w:p>
    <w:p w:rsidR="00FC3AD2" w:rsidRDefault="00FC3AD2" w:rsidP="00FC3AD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-360"/>
        <w:jc w:val="left"/>
        <w:rPr>
          <w:rFonts w:ascii="Arial" w:hAnsi="Arial" w:cs="Arial"/>
          <w:color w:val="202124"/>
        </w:rPr>
      </w:pPr>
      <w:r>
        <w:rPr>
          <w:rStyle w:val="af"/>
          <w:rFonts w:ascii="Arial" w:hAnsi="Arial" w:cs="Arial"/>
          <w:color w:val="202124"/>
        </w:rPr>
        <w:t>Worker Services</w:t>
      </w:r>
      <w:r>
        <w:rPr>
          <w:rFonts w:ascii="Arial" w:hAnsi="Arial" w:cs="Arial"/>
          <w:color w:val="202124"/>
        </w:rPr>
        <w:t> (one for each task)</w:t>
      </w:r>
    </w:p>
    <w:p w:rsidR="00FC3AD2" w:rsidRDefault="00FC3AD2" w:rsidP="00FC3AD2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Schedule the execution of graph operations using kernel implementations appropriate to the available hardware (CPUs, GPUs, </w:t>
      </w:r>
      <w:proofErr w:type="spellStart"/>
      <w:r>
        <w:rPr>
          <w:rFonts w:ascii="Arial" w:hAnsi="Arial" w:cs="Arial"/>
          <w:color w:val="202124"/>
        </w:rPr>
        <w:t>etc</w:t>
      </w:r>
      <w:proofErr w:type="spellEnd"/>
      <w:r>
        <w:rPr>
          <w:rFonts w:ascii="Arial" w:hAnsi="Arial" w:cs="Arial"/>
          <w:color w:val="202124"/>
        </w:rPr>
        <w:t>).</w:t>
      </w:r>
    </w:p>
    <w:p w:rsidR="00FC3AD2" w:rsidRDefault="00FC3AD2" w:rsidP="00FC3AD2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Send and receive operation results to and from other worker services.</w:t>
      </w:r>
    </w:p>
    <w:p w:rsidR="00FC3AD2" w:rsidRDefault="00FC3AD2" w:rsidP="00FC3AD2">
      <w:pPr>
        <w:widowControl/>
        <w:shd w:val="clear" w:color="auto" w:fill="FFFFFF"/>
        <w:wordWrap/>
        <w:autoSpaceDE/>
        <w:autoSpaceDN/>
        <w:spacing w:before="120" w:after="120" w:line="240" w:lineRule="auto"/>
        <w:ind w:left="-360"/>
        <w:jc w:val="left"/>
        <w:rPr>
          <w:rFonts w:ascii="Arial" w:hAnsi="Arial" w:cs="Arial"/>
          <w:color w:val="202124"/>
        </w:rPr>
      </w:pPr>
      <w:r>
        <w:rPr>
          <w:rStyle w:val="af"/>
          <w:rFonts w:ascii="Arial" w:hAnsi="Arial" w:cs="Arial"/>
          <w:color w:val="202124"/>
        </w:rPr>
        <w:t>Kernel Implementations</w:t>
      </w:r>
    </w:p>
    <w:p w:rsidR="00FC3AD2" w:rsidRDefault="00FC3AD2" w:rsidP="00FC3AD2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Perform the computation for individual graph operations.</w:t>
      </w:r>
    </w:p>
    <w:p w:rsidR="00353250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Figure 2 illustrates the interaction of these components. "/</w:t>
      </w:r>
      <w:proofErr w:type="spellStart"/>
      <w:proofErr w:type="gramStart"/>
      <w:r>
        <w:rPr>
          <w:rFonts w:ascii="Arial" w:hAnsi="Arial" w:cs="Arial"/>
          <w:color w:val="202124"/>
        </w:rPr>
        <w:t>job:worker</w:t>
      </w:r>
      <w:proofErr w:type="spellEnd"/>
      <w:proofErr w:type="gramEnd"/>
      <w:r>
        <w:rPr>
          <w:rFonts w:ascii="Arial" w:hAnsi="Arial" w:cs="Arial"/>
          <w:color w:val="202124"/>
        </w:rPr>
        <w:t>/</w:t>
      </w:r>
      <w:proofErr w:type="spellStart"/>
      <w:r>
        <w:rPr>
          <w:rFonts w:ascii="Arial" w:hAnsi="Arial" w:cs="Arial"/>
          <w:color w:val="202124"/>
        </w:rPr>
        <w:t>task:0</w:t>
      </w:r>
      <w:proofErr w:type="spellEnd"/>
      <w:r>
        <w:rPr>
          <w:rFonts w:ascii="Arial" w:hAnsi="Arial" w:cs="Arial"/>
          <w:color w:val="202124"/>
        </w:rPr>
        <w:t>" and "/</w:t>
      </w:r>
      <w:proofErr w:type="spellStart"/>
      <w:r>
        <w:rPr>
          <w:rFonts w:ascii="Arial" w:hAnsi="Arial" w:cs="Arial"/>
          <w:color w:val="202124"/>
        </w:rPr>
        <w:t>job:ps</w:t>
      </w:r>
      <w:proofErr w:type="spellEnd"/>
      <w:r>
        <w:rPr>
          <w:rFonts w:ascii="Arial" w:hAnsi="Arial" w:cs="Arial"/>
          <w:color w:val="202124"/>
        </w:rPr>
        <w:t>/</w:t>
      </w:r>
      <w:proofErr w:type="spellStart"/>
      <w:r>
        <w:rPr>
          <w:rFonts w:ascii="Arial" w:hAnsi="Arial" w:cs="Arial"/>
          <w:color w:val="202124"/>
        </w:rPr>
        <w:t>task:0</w:t>
      </w:r>
      <w:proofErr w:type="spellEnd"/>
      <w:r>
        <w:rPr>
          <w:rFonts w:ascii="Arial" w:hAnsi="Arial" w:cs="Arial"/>
          <w:color w:val="202124"/>
        </w:rPr>
        <w:t>" are both tasks with worker services.</w:t>
      </w:r>
    </w:p>
    <w:p w:rsidR="00FC3AD2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"PS" stands for "parameter server": a task responsible for storing and updating the model's parameters.</w:t>
      </w:r>
      <w:r w:rsidR="00353250">
        <w:rPr>
          <w:noProof/>
        </w:rPr>
        <w:t xml:space="preserve"> </w:t>
      </w:r>
      <w:r w:rsidR="007B7C6F">
        <w:rPr>
          <w:noProof/>
        </w:rPr>
        <w:drawing>
          <wp:inline distT="0" distB="0" distL="0" distR="0" wp14:anchorId="42BB562C" wp14:editId="3456FFE9">
            <wp:extent cx="4895850" cy="112820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4901" cy="11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D2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Style w:val="af"/>
          <w:rFonts w:ascii="Arial" w:hAnsi="Arial" w:cs="Arial"/>
          <w:color w:val="202124"/>
        </w:rPr>
        <w:t>Figure 2</w:t>
      </w:r>
    </w:p>
    <w:p w:rsidR="00FC3AD2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Note that the Distributed Master and Worker Service only exist in distributed TensorFlow.</w:t>
      </w:r>
    </w:p>
    <w:p w:rsidR="00FC3AD2" w:rsidRDefault="00FC3AD2" w:rsidP="00FC3AD2">
      <w:pPr>
        <w:pStyle w:val="2"/>
        <w:pBdr>
          <w:bottom w:val="single" w:sz="6" w:space="2" w:color="EBEBEB"/>
        </w:pBdr>
        <w:shd w:val="clear" w:color="auto" w:fill="FFFFFF"/>
        <w:spacing w:before="600" w:after="300" w:line="480" w:lineRule="atLeast"/>
        <w:rPr>
          <w:rFonts w:ascii="Arial" w:hAnsi="Arial" w:cs="Arial"/>
          <w:b w:val="0"/>
          <w:bCs w:val="0"/>
          <w:color w:val="202124"/>
          <w:spacing w:val="-2"/>
        </w:rPr>
      </w:pPr>
      <w:r>
        <w:rPr>
          <w:rFonts w:ascii="Arial" w:hAnsi="Arial" w:cs="Arial"/>
          <w:b w:val="0"/>
          <w:bCs w:val="0"/>
          <w:color w:val="202124"/>
          <w:spacing w:val="-2"/>
        </w:rPr>
        <w:t>Client</w:t>
      </w:r>
    </w:p>
    <w:p w:rsidR="00353250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Users write the client TensorFlow program that builds the computation graph.</w:t>
      </w:r>
    </w:p>
    <w:p w:rsidR="00353250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lastRenderedPageBreak/>
        <w:t>TensorFlow supports multiple client languages, and we have prioritized Python and C++, because our internal users are most familiar with these languages.</w:t>
      </w:r>
    </w:p>
    <w:p w:rsidR="00FC3AD2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Most of the training libraries are still Python-only, but C++ does have support for efficient inference.</w:t>
      </w:r>
    </w:p>
    <w:p w:rsidR="00353250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client creates a session, which sends the graph definition to the distributed master as a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"https://www.tensorflow.org/api_docs/python/tf/GraphDef" </w:instrText>
      </w:r>
      <w:r>
        <w:rPr>
          <w:rFonts w:ascii="Arial" w:hAnsi="Arial" w:cs="Arial"/>
          <w:color w:val="202124"/>
        </w:rPr>
        <w:fldChar w:fldCharType="separate"/>
      </w:r>
      <w:proofErr w:type="gramStart"/>
      <w:r>
        <w:rPr>
          <w:rStyle w:val="HTML0"/>
          <w:rFonts w:eastAsia="굴림"/>
          <w:color w:val="039BE5"/>
          <w:sz w:val="22"/>
          <w:szCs w:val="22"/>
          <w:shd w:val="clear" w:color="auto" w:fill="F7F7F7"/>
        </w:rPr>
        <w:t>tf.GraphDef</w:t>
      </w:r>
      <w:proofErr w:type="spellEnd"/>
      <w:proofErr w:type="gram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 protocol buffer.</w:t>
      </w:r>
    </w:p>
    <w:p w:rsidR="00FC3AD2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When the client evaluates a node or nodes in the graph, the evaluation triggers a call to the distributed master to initiate computation.</w:t>
      </w:r>
    </w:p>
    <w:p w:rsidR="00FC3AD2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 Figure 3, the client has built a graph that applies weights (w) to a feature vector (x), adds a bias term (b) and saves the result in a variable (s).</w:t>
      </w:r>
    </w:p>
    <w:p w:rsidR="00FC3AD2" w:rsidRDefault="00DF4FF5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noProof/>
        </w:rPr>
        <w:drawing>
          <wp:inline distT="0" distB="0" distL="0" distR="0" wp14:anchorId="4C0A7E96" wp14:editId="1DCA530D">
            <wp:extent cx="4885055" cy="2790533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3518" cy="280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D2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Style w:val="af"/>
          <w:rFonts w:ascii="Arial" w:hAnsi="Arial" w:cs="Arial"/>
          <w:color w:val="202124"/>
        </w:rPr>
        <w:t>Figure 3</w:t>
      </w:r>
    </w:p>
    <w:p w:rsidR="00FC3AD2" w:rsidRDefault="00FC3AD2" w:rsidP="00FC3AD2">
      <w:pPr>
        <w:pStyle w:val="2"/>
        <w:pBdr>
          <w:bottom w:val="single" w:sz="6" w:space="2" w:color="EBEBEB"/>
        </w:pBdr>
        <w:shd w:val="clear" w:color="auto" w:fill="FFFFFF"/>
        <w:spacing w:before="600" w:after="300" w:line="480" w:lineRule="atLeast"/>
        <w:rPr>
          <w:rFonts w:ascii="Arial" w:hAnsi="Arial" w:cs="Arial"/>
          <w:b w:val="0"/>
          <w:bCs w:val="0"/>
          <w:color w:val="202124"/>
          <w:spacing w:val="-2"/>
        </w:rPr>
      </w:pPr>
      <w:r>
        <w:rPr>
          <w:rFonts w:ascii="Arial" w:hAnsi="Arial" w:cs="Arial"/>
          <w:b w:val="0"/>
          <w:bCs w:val="0"/>
          <w:color w:val="202124"/>
          <w:spacing w:val="-2"/>
        </w:rPr>
        <w:t>Distributed master</w:t>
      </w:r>
    </w:p>
    <w:p w:rsidR="00FC3AD2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distributed master:</w:t>
      </w:r>
    </w:p>
    <w:p w:rsidR="00FC3AD2" w:rsidRDefault="00FC3AD2" w:rsidP="00FC3AD2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lastRenderedPageBreak/>
        <w:t>prunes the graph to obtain the subgraph required to evaluate the nodes requested by the client,</w:t>
      </w:r>
    </w:p>
    <w:p w:rsidR="00FC3AD2" w:rsidRDefault="00FC3AD2" w:rsidP="00FC3AD2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partitions the graph to obtain graph pieces for each participating device, and</w:t>
      </w:r>
    </w:p>
    <w:p w:rsidR="00FC3AD2" w:rsidRDefault="00FC3AD2" w:rsidP="00FC3AD2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caches these pieces so that they may be re-used in subsequent steps.</w:t>
      </w:r>
    </w:p>
    <w:p w:rsidR="00FC3AD2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Since the master sees the overall computation for a step, it applies standard optimizations such as common subexpression elimination and constant folding.</w:t>
      </w:r>
    </w:p>
    <w:p w:rsidR="00FC3AD2" w:rsidRDefault="00F1413C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noProof/>
        </w:rPr>
        <w:drawing>
          <wp:inline distT="0" distB="0" distL="0" distR="0" wp14:anchorId="0E5E2D1F" wp14:editId="5C9E075C">
            <wp:extent cx="4808855" cy="2660988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400" cy="26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D2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Style w:val="af"/>
          <w:rFonts w:ascii="Arial" w:hAnsi="Arial" w:cs="Arial"/>
          <w:color w:val="202124"/>
        </w:rPr>
        <w:t>Figure 4</w:t>
      </w:r>
    </w:p>
    <w:p w:rsidR="00E96660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Figure 5 shows a possible partition of our example graph.</w:t>
      </w:r>
    </w:p>
    <w:p w:rsidR="00FC3AD2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distributed master has grouped the model parameters in order to place them together on the parameter server.</w:t>
      </w:r>
    </w:p>
    <w:p w:rsidR="00FC3AD2" w:rsidRDefault="00E96660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noProof/>
        </w:rPr>
        <w:lastRenderedPageBreak/>
        <w:drawing>
          <wp:inline distT="0" distB="0" distL="0" distR="0" wp14:anchorId="2DEE4DA5" wp14:editId="685CFF16">
            <wp:extent cx="4894580" cy="2420635"/>
            <wp:effectExtent l="0" t="0" r="127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6849" cy="24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D2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Style w:val="af"/>
          <w:rFonts w:ascii="Arial" w:hAnsi="Arial" w:cs="Arial"/>
          <w:color w:val="202124"/>
        </w:rPr>
        <w:t>Figure 5</w:t>
      </w:r>
    </w:p>
    <w:p w:rsidR="00FC3AD2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Where graph edges are cut by the partition, the distributed master inserts send and receive nodes to pass information between the distributed tasks (Figure 6).</w:t>
      </w:r>
    </w:p>
    <w:p w:rsidR="00FC3AD2" w:rsidRDefault="00E96660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noProof/>
        </w:rPr>
        <w:drawing>
          <wp:inline distT="0" distB="0" distL="0" distR="0" wp14:anchorId="11E3EA2C" wp14:editId="739101DA">
            <wp:extent cx="4925787" cy="2809875"/>
            <wp:effectExtent l="0" t="0" r="825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44" cy="281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D2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Style w:val="af"/>
          <w:rFonts w:ascii="Arial" w:hAnsi="Arial" w:cs="Arial"/>
          <w:color w:val="202124"/>
        </w:rPr>
        <w:t>Figure 6</w:t>
      </w:r>
    </w:p>
    <w:p w:rsidR="00FC3AD2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lastRenderedPageBreak/>
        <w:t>The distributed master then ships the graph pieces to the distributed tasks.</w:t>
      </w:r>
    </w:p>
    <w:p w:rsidR="00FC3AD2" w:rsidRDefault="00E96660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noProof/>
        </w:rPr>
        <w:drawing>
          <wp:inline distT="0" distB="0" distL="0" distR="0" wp14:anchorId="22BCE9FC" wp14:editId="7AD9347D">
            <wp:extent cx="4968398" cy="247650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899" cy="24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D2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Style w:val="af"/>
          <w:rFonts w:ascii="Arial" w:hAnsi="Arial" w:cs="Arial"/>
          <w:color w:val="202124"/>
        </w:rPr>
        <w:t>Figure 7</w:t>
      </w:r>
    </w:p>
    <w:p w:rsidR="00FC3AD2" w:rsidRDefault="00FC3AD2" w:rsidP="00FC3AD2">
      <w:pPr>
        <w:pStyle w:val="2"/>
        <w:pBdr>
          <w:bottom w:val="single" w:sz="6" w:space="2" w:color="EBEBEB"/>
        </w:pBdr>
        <w:shd w:val="clear" w:color="auto" w:fill="FFFFFF"/>
        <w:spacing w:before="600" w:after="300" w:line="480" w:lineRule="atLeast"/>
        <w:rPr>
          <w:rFonts w:ascii="Arial" w:hAnsi="Arial" w:cs="Arial"/>
          <w:b w:val="0"/>
          <w:bCs w:val="0"/>
          <w:color w:val="202124"/>
          <w:spacing w:val="-2"/>
        </w:rPr>
      </w:pPr>
      <w:r>
        <w:rPr>
          <w:rFonts w:ascii="Arial" w:hAnsi="Arial" w:cs="Arial"/>
          <w:b w:val="0"/>
          <w:bCs w:val="0"/>
          <w:color w:val="202124"/>
          <w:spacing w:val="-2"/>
        </w:rPr>
        <w:t>Worker Service</w:t>
      </w:r>
    </w:p>
    <w:p w:rsidR="00FC3AD2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worker service in each task:</w:t>
      </w:r>
    </w:p>
    <w:p w:rsidR="00FC3AD2" w:rsidRDefault="00FC3AD2" w:rsidP="00FC3AD2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handles requests from the master,</w:t>
      </w:r>
    </w:p>
    <w:p w:rsidR="00FC3AD2" w:rsidRDefault="00FC3AD2" w:rsidP="00FC3AD2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schedules the execution of the kernels for the operations that comprise a local subgraph, and</w:t>
      </w:r>
    </w:p>
    <w:p w:rsidR="00FC3AD2" w:rsidRDefault="00FC3AD2" w:rsidP="00FC3AD2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mediates direct communication between tasks.</w:t>
      </w:r>
    </w:p>
    <w:p w:rsidR="00140EE6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We optimize the worker service for running large graphs with low overhead.</w:t>
      </w:r>
    </w:p>
    <w:p w:rsidR="00FC3AD2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worker service dispatches kernels to local devices and runs kernels in parallel when possible, for example by using multiple CPU cores or GPU streams.</w:t>
      </w:r>
    </w:p>
    <w:p w:rsidR="00FC3AD2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We specialize Send and </w:t>
      </w:r>
      <w:proofErr w:type="spellStart"/>
      <w:r>
        <w:rPr>
          <w:rFonts w:ascii="Arial" w:hAnsi="Arial" w:cs="Arial"/>
          <w:color w:val="202124"/>
        </w:rPr>
        <w:t>Recv</w:t>
      </w:r>
      <w:proofErr w:type="spellEnd"/>
      <w:r>
        <w:rPr>
          <w:rFonts w:ascii="Arial" w:hAnsi="Arial" w:cs="Arial"/>
          <w:color w:val="202124"/>
        </w:rPr>
        <w:t xml:space="preserve"> operations for each pair of source and destination device types:</w:t>
      </w:r>
    </w:p>
    <w:p w:rsidR="00FC3AD2" w:rsidRDefault="00FC3AD2" w:rsidP="00FC3AD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lastRenderedPageBreak/>
        <w:t>Transfers between local CPU and GPU devices use the </w:t>
      </w:r>
      <w:proofErr w:type="spellStart"/>
      <w:proofErr w:type="gramStart"/>
      <w:r>
        <w:rPr>
          <w:rStyle w:val="HTML0"/>
          <w:rFonts w:eastAsiaTheme="minorEastAsia"/>
          <w:color w:val="37474F"/>
          <w:sz w:val="22"/>
          <w:shd w:val="clear" w:color="auto" w:fill="F7F7F7"/>
        </w:rPr>
        <w:t>cudaMemcpyAsync</w:t>
      </w:r>
      <w:proofErr w:type="spellEnd"/>
      <w:r>
        <w:rPr>
          <w:rStyle w:val="HTML0"/>
          <w:rFonts w:eastAsiaTheme="minorEastAsia"/>
          <w:color w:val="37474F"/>
          <w:sz w:val="22"/>
          <w:shd w:val="clear" w:color="auto" w:fill="F7F7F7"/>
        </w:rPr>
        <w:t>(</w:t>
      </w:r>
      <w:proofErr w:type="gramEnd"/>
      <w:r>
        <w:rPr>
          <w:rStyle w:val="HTML0"/>
          <w:rFonts w:eastAsiaTheme="minorEastAsia"/>
          <w:color w:val="37474F"/>
          <w:sz w:val="22"/>
          <w:shd w:val="clear" w:color="auto" w:fill="F7F7F7"/>
        </w:rPr>
        <w:t>)</w:t>
      </w:r>
      <w:r>
        <w:rPr>
          <w:rFonts w:ascii="Arial" w:hAnsi="Arial" w:cs="Arial"/>
          <w:color w:val="202124"/>
        </w:rPr>
        <w:t> API to overlap computation and data transfer.</w:t>
      </w:r>
    </w:p>
    <w:p w:rsidR="00FC3AD2" w:rsidRDefault="00FC3AD2" w:rsidP="00FC3AD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Transfers between two local GPUs use peer-to-peer DMA, to avoid an expensive copy via the host CPU.</w:t>
      </w:r>
    </w:p>
    <w:p w:rsidR="00FC3AD2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For transfers between tasks, TensorFlow uses multiple protocols, including:</w:t>
      </w:r>
    </w:p>
    <w:p w:rsidR="00FC3AD2" w:rsidRDefault="00FC3AD2" w:rsidP="00FC3AD2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gRPC</w:t>
      </w:r>
      <w:proofErr w:type="spellEnd"/>
      <w:r>
        <w:rPr>
          <w:rFonts w:ascii="Arial" w:hAnsi="Arial" w:cs="Arial"/>
          <w:color w:val="202124"/>
        </w:rPr>
        <w:t xml:space="preserve"> over TCP.</w:t>
      </w:r>
    </w:p>
    <w:p w:rsidR="00FC3AD2" w:rsidRDefault="00FC3AD2" w:rsidP="00FC3AD2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RDMA</w:t>
      </w:r>
      <w:proofErr w:type="spellEnd"/>
      <w:r>
        <w:rPr>
          <w:rFonts w:ascii="Arial" w:hAnsi="Arial" w:cs="Arial"/>
          <w:color w:val="202124"/>
        </w:rPr>
        <w:t xml:space="preserve"> over Converged Ethernet.</w:t>
      </w:r>
    </w:p>
    <w:p w:rsidR="00FC3AD2" w:rsidRDefault="00140EE6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noProof/>
        </w:rPr>
        <w:drawing>
          <wp:inline distT="0" distB="0" distL="0" distR="0" wp14:anchorId="2E0A7B1F" wp14:editId="1232819A">
            <wp:extent cx="4861233" cy="20955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5204" cy="21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D2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Style w:val="af"/>
          <w:rFonts w:ascii="Arial" w:hAnsi="Arial" w:cs="Arial"/>
          <w:color w:val="202124"/>
        </w:rPr>
        <w:t>Figure 8</w:t>
      </w:r>
    </w:p>
    <w:p w:rsidR="00FC3AD2" w:rsidRDefault="00FC3AD2" w:rsidP="00FC3AD2">
      <w:pPr>
        <w:pStyle w:val="2"/>
        <w:pBdr>
          <w:bottom w:val="single" w:sz="6" w:space="2" w:color="EBEBEB"/>
        </w:pBdr>
        <w:shd w:val="clear" w:color="auto" w:fill="FFFFFF"/>
        <w:spacing w:before="600" w:after="300" w:line="480" w:lineRule="atLeast"/>
        <w:rPr>
          <w:rFonts w:ascii="Arial" w:hAnsi="Arial" w:cs="Arial"/>
          <w:b w:val="0"/>
          <w:bCs w:val="0"/>
          <w:color w:val="202124"/>
          <w:spacing w:val="-2"/>
        </w:rPr>
      </w:pPr>
      <w:r>
        <w:rPr>
          <w:rFonts w:ascii="Arial" w:hAnsi="Arial" w:cs="Arial"/>
          <w:b w:val="0"/>
          <w:bCs w:val="0"/>
          <w:color w:val="202124"/>
          <w:spacing w:val="-2"/>
        </w:rPr>
        <w:t>Kernel Implementations</w:t>
      </w:r>
    </w:p>
    <w:p w:rsidR="00140EE6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runtime contains over 200 standard operations including mathematical, array manipulation, control flow, and state management operations.</w:t>
      </w:r>
    </w:p>
    <w:p w:rsidR="00140EE6" w:rsidRDefault="00FC3AD2" w:rsidP="00FC3AD2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Each of these operations can have kernel implementations optimized for a variety of devices.</w:t>
      </w:r>
    </w:p>
    <w:p w:rsidR="00140EE6" w:rsidRDefault="00FC3AD2" w:rsidP="00140EE6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Many of the operation kernels are implemented using </w:t>
      </w:r>
      <w:proofErr w:type="gramStart"/>
      <w:r>
        <w:rPr>
          <w:rFonts w:ascii="Arial" w:hAnsi="Arial" w:cs="Arial"/>
          <w:color w:val="202124"/>
        </w:rPr>
        <w:t>Eigen::</w:t>
      </w:r>
      <w:proofErr w:type="gramEnd"/>
      <w:r>
        <w:rPr>
          <w:rFonts w:ascii="Arial" w:hAnsi="Arial" w:cs="Arial"/>
          <w:color w:val="202124"/>
        </w:rPr>
        <w:t>Tensor, which uses C++ templates to generate efficient parallel code for multicore CPUs and GPUs;</w:t>
      </w:r>
    </w:p>
    <w:p w:rsidR="00FC3AD2" w:rsidRDefault="00FC3AD2" w:rsidP="00140EE6">
      <w:pPr>
        <w:pStyle w:val="ab"/>
        <w:shd w:val="clear" w:color="auto" w:fill="FFFFFF"/>
        <w:spacing w:before="240" w:after="2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202124"/>
        </w:rPr>
        <w:lastRenderedPageBreak/>
        <w:t xml:space="preserve">however, we liberally use libraries like </w:t>
      </w:r>
      <w:proofErr w:type="spellStart"/>
      <w:r>
        <w:rPr>
          <w:rFonts w:ascii="Arial" w:hAnsi="Arial" w:cs="Arial"/>
          <w:color w:val="202124"/>
        </w:rPr>
        <w:t>cuDNN</w:t>
      </w:r>
      <w:proofErr w:type="spellEnd"/>
      <w:r>
        <w:rPr>
          <w:rFonts w:ascii="Arial" w:hAnsi="Arial" w:cs="Arial"/>
          <w:color w:val="202124"/>
        </w:rPr>
        <w:t xml:space="preserve"> where a more efficient kernel implementation is possible.</w:t>
      </w:r>
    </w:p>
    <w:p w:rsidR="00140EE6" w:rsidRDefault="004F0EE5" w:rsidP="00050C9B">
      <w:pPr>
        <w:pStyle w:val="1"/>
      </w:pPr>
      <w:r>
        <w:t>Example</w:t>
      </w:r>
    </w:p>
    <w:p w:rsidR="004F0EE5" w:rsidRPr="004F0EE5" w:rsidRDefault="004F0EE5" w:rsidP="004F0E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Times New Roman" w:hAnsi="Consolas" w:cs="Courier New"/>
          <w:color w:val="000000"/>
          <w:kern w:val="0"/>
          <w:sz w:val="21"/>
          <w:szCs w:val="21"/>
        </w:rPr>
      </w:pPr>
      <w:r w:rsidRPr="004F0EE5">
        <w:rPr>
          <w:rFonts w:ascii="Consolas" w:eastAsia="Times New Roman" w:hAnsi="Consolas" w:cs="Courier New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tensorflow</w:t>
      </w:r>
      <w:proofErr w:type="spellEnd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 xml:space="preserve"> </w:t>
      </w:r>
      <w:r w:rsidRPr="004F0EE5">
        <w:rPr>
          <w:rFonts w:ascii="Consolas" w:eastAsia="Times New Roman" w:hAnsi="Consolas" w:cs="Courier New"/>
          <w:b/>
          <w:bCs/>
          <w:color w:val="000080"/>
          <w:kern w:val="0"/>
          <w:sz w:val="21"/>
          <w:szCs w:val="21"/>
        </w:rPr>
        <w:t xml:space="preserve">as </w:t>
      </w:r>
      <w:proofErr w:type="spellStart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tf</w:t>
      </w:r>
      <w:proofErr w:type="spellEnd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br/>
      </w:r>
      <w:r w:rsidRPr="004F0EE5">
        <w:rPr>
          <w:rFonts w:ascii="Consolas" w:eastAsia="Times New Roman" w:hAnsi="Consolas" w:cs="Courier New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numpy</w:t>
      </w:r>
      <w:proofErr w:type="spellEnd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 xml:space="preserve"> </w:t>
      </w:r>
      <w:r w:rsidRPr="004F0EE5">
        <w:rPr>
          <w:rFonts w:ascii="Consolas" w:eastAsia="Times New Roman" w:hAnsi="Consolas" w:cs="Courier New"/>
          <w:b/>
          <w:bCs/>
          <w:color w:val="000080"/>
          <w:kern w:val="0"/>
          <w:sz w:val="21"/>
          <w:szCs w:val="21"/>
        </w:rPr>
        <w:t xml:space="preserve">as 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np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br/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br/>
      </w:r>
      <w:proofErr w:type="spellStart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tf.reset_default_graph</w:t>
      </w:r>
      <w:proofErr w:type="spellEnd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()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br/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br/>
      </w:r>
      <w:proofErr w:type="spellStart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test_X</w:t>
      </w:r>
      <w:proofErr w:type="spellEnd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np.asarray</w:t>
      </w:r>
      <w:proofErr w:type="spellEnd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([</w:t>
      </w:r>
      <w:r w:rsidRPr="004F0EE5">
        <w:rPr>
          <w:rFonts w:ascii="Consolas" w:eastAsia="Times New Roman" w:hAnsi="Consolas" w:cs="Courier New"/>
          <w:color w:val="0000FF"/>
          <w:kern w:val="0"/>
          <w:sz w:val="21"/>
          <w:szCs w:val="21"/>
        </w:rPr>
        <w:t>6.83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 xml:space="preserve">, </w:t>
      </w:r>
      <w:r w:rsidRPr="004F0EE5">
        <w:rPr>
          <w:rFonts w:ascii="Consolas" w:eastAsia="Times New Roman" w:hAnsi="Consolas" w:cs="Courier New"/>
          <w:color w:val="0000FF"/>
          <w:kern w:val="0"/>
          <w:sz w:val="21"/>
          <w:szCs w:val="21"/>
        </w:rPr>
        <w:t>4.668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 xml:space="preserve">, </w:t>
      </w:r>
      <w:r w:rsidRPr="004F0EE5">
        <w:rPr>
          <w:rFonts w:ascii="Consolas" w:eastAsia="Times New Roman" w:hAnsi="Consolas" w:cs="Courier New"/>
          <w:color w:val="0000FF"/>
          <w:kern w:val="0"/>
          <w:sz w:val="21"/>
          <w:szCs w:val="21"/>
        </w:rPr>
        <w:t>8.9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 xml:space="preserve">, </w:t>
      </w:r>
      <w:r w:rsidRPr="004F0EE5">
        <w:rPr>
          <w:rFonts w:ascii="Consolas" w:eastAsia="Times New Roman" w:hAnsi="Consolas" w:cs="Courier New"/>
          <w:color w:val="0000FF"/>
          <w:kern w:val="0"/>
          <w:sz w:val="21"/>
          <w:szCs w:val="21"/>
        </w:rPr>
        <w:t>7.91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 xml:space="preserve">, </w:t>
      </w:r>
      <w:r w:rsidRPr="004F0EE5">
        <w:rPr>
          <w:rFonts w:ascii="Consolas" w:eastAsia="Times New Roman" w:hAnsi="Consolas" w:cs="Courier New"/>
          <w:color w:val="0000FF"/>
          <w:kern w:val="0"/>
          <w:sz w:val="21"/>
          <w:szCs w:val="21"/>
        </w:rPr>
        <w:t>5.7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 xml:space="preserve">, </w:t>
      </w:r>
      <w:r w:rsidRPr="004F0EE5">
        <w:rPr>
          <w:rFonts w:ascii="Consolas" w:eastAsia="Times New Roman" w:hAnsi="Consolas" w:cs="Courier New"/>
          <w:color w:val="0000FF"/>
          <w:kern w:val="0"/>
          <w:sz w:val="21"/>
          <w:szCs w:val="21"/>
        </w:rPr>
        <w:t>8.7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 xml:space="preserve">, </w:t>
      </w:r>
      <w:r w:rsidRPr="004F0EE5">
        <w:rPr>
          <w:rFonts w:ascii="Consolas" w:eastAsia="Times New Roman" w:hAnsi="Consolas" w:cs="Courier New"/>
          <w:color w:val="0000FF"/>
          <w:kern w:val="0"/>
          <w:sz w:val="21"/>
          <w:szCs w:val="21"/>
        </w:rPr>
        <w:t>3.1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 xml:space="preserve">, </w:t>
      </w:r>
      <w:r w:rsidRPr="004F0EE5">
        <w:rPr>
          <w:rFonts w:ascii="Consolas" w:eastAsia="Times New Roman" w:hAnsi="Consolas" w:cs="Courier New"/>
          <w:color w:val="0000FF"/>
          <w:kern w:val="0"/>
          <w:sz w:val="21"/>
          <w:szCs w:val="21"/>
        </w:rPr>
        <w:t>2.1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])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br/>
      </w:r>
      <w:proofErr w:type="spellStart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n_samples</w:t>
      </w:r>
      <w:proofErr w:type="spellEnd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test_X.shape</w:t>
      </w:r>
      <w:proofErr w:type="spellEnd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[</w:t>
      </w:r>
      <w:r w:rsidRPr="004F0EE5">
        <w:rPr>
          <w:rFonts w:ascii="Consolas" w:eastAsia="Times New Roman" w:hAnsi="Consolas" w:cs="Courier New"/>
          <w:color w:val="0000FF"/>
          <w:kern w:val="0"/>
          <w:sz w:val="21"/>
          <w:szCs w:val="21"/>
        </w:rPr>
        <w:t>0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]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br/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br/>
        <w:t xml:space="preserve">X = </w:t>
      </w:r>
      <w:proofErr w:type="spellStart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tf.placeholder</w:t>
      </w:r>
      <w:proofErr w:type="spellEnd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(</w:t>
      </w:r>
      <w:proofErr w:type="spellStart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tf.float32</w:t>
      </w:r>
      <w:proofErr w:type="spellEnd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 xml:space="preserve">, </w:t>
      </w:r>
      <w:r w:rsidRPr="004F0EE5">
        <w:rPr>
          <w:rFonts w:ascii="Consolas" w:eastAsia="Times New Roman" w:hAnsi="Consolas" w:cs="Courier New"/>
          <w:color w:val="660099"/>
          <w:kern w:val="0"/>
          <w:sz w:val="21"/>
          <w:szCs w:val="21"/>
        </w:rPr>
        <w:t>name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=</w:t>
      </w:r>
      <w:r w:rsidRPr="004F0EE5">
        <w:rPr>
          <w:rFonts w:ascii="Consolas" w:eastAsia="Times New Roman" w:hAnsi="Consolas" w:cs="Courier New"/>
          <w:b/>
          <w:bCs/>
          <w:color w:val="008080"/>
          <w:kern w:val="0"/>
          <w:sz w:val="21"/>
          <w:szCs w:val="21"/>
        </w:rPr>
        <w:t>"X"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)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br/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br/>
        <w:t xml:space="preserve">W = </w:t>
      </w:r>
      <w:proofErr w:type="spellStart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tf.Variable</w:t>
      </w:r>
      <w:proofErr w:type="spellEnd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(</w:t>
      </w:r>
      <w:proofErr w:type="spellStart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np.random.randn</w:t>
      </w:r>
      <w:proofErr w:type="spellEnd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 xml:space="preserve">(), </w:t>
      </w:r>
      <w:r w:rsidRPr="004F0EE5">
        <w:rPr>
          <w:rFonts w:ascii="Consolas" w:eastAsia="Times New Roman" w:hAnsi="Consolas" w:cs="Courier New"/>
          <w:color w:val="660099"/>
          <w:kern w:val="0"/>
          <w:sz w:val="21"/>
          <w:szCs w:val="21"/>
        </w:rPr>
        <w:t>name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=</w:t>
      </w:r>
      <w:r w:rsidRPr="004F0EE5">
        <w:rPr>
          <w:rFonts w:ascii="Consolas" w:eastAsia="Times New Roman" w:hAnsi="Consolas" w:cs="Courier New"/>
          <w:b/>
          <w:bCs/>
          <w:color w:val="008080"/>
          <w:kern w:val="0"/>
          <w:sz w:val="21"/>
          <w:szCs w:val="21"/>
        </w:rPr>
        <w:t>"weight"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)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br/>
        <w:t xml:space="preserve">b = </w:t>
      </w:r>
      <w:proofErr w:type="spellStart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tf.Variable</w:t>
      </w:r>
      <w:proofErr w:type="spellEnd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(</w:t>
      </w:r>
      <w:proofErr w:type="spellStart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np.random.randn</w:t>
      </w:r>
      <w:proofErr w:type="spellEnd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 xml:space="preserve">(), </w:t>
      </w:r>
      <w:r w:rsidRPr="004F0EE5">
        <w:rPr>
          <w:rFonts w:ascii="Consolas" w:eastAsia="Times New Roman" w:hAnsi="Consolas" w:cs="Courier New"/>
          <w:color w:val="660099"/>
          <w:kern w:val="0"/>
          <w:sz w:val="21"/>
          <w:szCs w:val="21"/>
        </w:rPr>
        <w:t>name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=</w:t>
      </w:r>
      <w:r w:rsidRPr="004F0EE5">
        <w:rPr>
          <w:rFonts w:ascii="Consolas" w:eastAsia="Times New Roman" w:hAnsi="Consolas" w:cs="Courier New"/>
          <w:b/>
          <w:bCs/>
          <w:color w:val="008080"/>
          <w:kern w:val="0"/>
          <w:sz w:val="21"/>
          <w:szCs w:val="21"/>
        </w:rPr>
        <w:t>"bias"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)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br/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br/>
      </w:r>
      <w:r w:rsidRPr="004F0EE5">
        <w:rPr>
          <w:rFonts w:ascii="Consolas" w:eastAsia="Times New Roman" w:hAnsi="Consolas" w:cs="Courier New"/>
          <w:i/>
          <w:iCs/>
          <w:color w:val="808080"/>
          <w:kern w:val="0"/>
          <w:sz w:val="21"/>
          <w:szCs w:val="21"/>
        </w:rPr>
        <w:t># Construct a linear model</w:t>
      </w:r>
      <w:r w:rsidRPr="004F0EE5">
        <w:rPr>
          <w:rFonts w:ascii="Consolas" w:eastAsia="Times New Roman" w:hAnsi="Consolas" w:cs="Courier New"/>
          <w:i/>
          <w:iCs/>
          <w:color w:val="808080"/>
          <w:kern w:val="0"/>
          <w:sz w:val="21"/>
          <w:szCs w:val="21"/>
        </w:rPr>
        <w:br/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S = W * X + b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br/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br/>
      </w:r>
      <w:r w:rsidRPr="004F0EE5">
        <w:rPr>
          <w:rFonts w:ascii="Consolas" w:eastAsia="Times New Roman" w:hAnsi="Consolas" w:cs="Courier New"/>
          <w:i/>
          <w:iCs/>
          <w:color w:val="808080"/>
          <w:kern w:val="0"/>
          <w:sz w:val="21"/>
          <w:szCs w:val="21"/>
        </w:rPr>
        <w:t># Initializing the variables</w:t>
      </w:r>
      <w:r w:rsidRPr="004F0EE5">
        <w:rPr>
          <w:rFonts w:ascii="Consolas" w:eastAsia="Times New Roman" w:hAnsi="Consolas" w:cs="Courier New"/>
          <w:i/>
          <w:iCs/>
          <w:color w:val="808080"/>
          <w:kern w:val="0"/>
          <w:sz w:val="21"/>
          <w:szCs w:val="21"/>
        </w:rPr>
        <w:br/>
      </w:r>
      <w:proofErr w:type="spellStart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init</w:t>
      </w:r>
      <w:proofErr w:type="spellEnd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tf.global_variables_initializer</w:t>
      </w:r>
      <w:proofErr w:type="spellEnd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()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br/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br/>
      </w:r>
      <w:r w:rsidRPr="004F0EE5">
        <w:rPr>
          <w:rFonts w:ascii="Consolas" w:eastAsia="Times New Roman" w:hAnsi="Consolas" w:cs="Courier New"/>
          <w:i/>
          <w:iCs/>
          <w:color w:val="808080"/>
          <w:kern w:val="0"/>
          <w:sz w:val="21"/>
          <w:szCs w:val="21"/>
        </w:rPr>
        <w:t># Launch the graph</w:t>
      </w:r>
      <w:r w:rsidRPr="004F0EE5">
        <w:rPr>
          <w:rFonts w:ascii="Consolas" w:eastAsia="Times New Roman" w:hAnsi="Consolas" w:cs="Courier New"/>
          <w:i/>
          <w:iCs/>
          <w:color w:val="808080"/>
          <w:kern w:val="0"/>
          <w:sz w:val="21"/>
          <w:szCs w:val="21"/>
        </w:rPr>
        <w:br/>
      </w:r>
      <w:r w:rsidRPr="004F0EE5">
        <w:rPr>
          <w:rFonts w:ascii="Consolas" w:eastAsia="Times New Roman" w:hAnsi="Consolas" w:cs="Courier New"/>
          <w:b/>
          <w:bCs/>
          <w:color w:val="000080"/>
          <w:kern w:val="0"/>
          <w:sz w:val="21"/>
          <w:szCs w:val="21"/>
        </w:rPr>
        <w:t xml:space="preserve">with </w:t>
      </w:r>
      <w:proofErr w:type="spellStart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tf.Session</w:t>
      </w:r>
      <w:proofErr w:type="spellEnd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 xml:space="preserve">() </w:t>
      </w:r>
      <w:r w:rsidRPr="004F0EE5">
        <w:rPr>
          <w:rFonts w:ascii="Consolas" w:eastAsia="Times New Roman" w:hAnsi="Consolas" w:cs="Courier New"/>
          <w:b/>
          <w:bCs/>
          <w:color w:val="000080"/>
          <w:kern w:val="0"/>
          <w:sz w:val="21"/>
          <w:szCs w:val="21"/>
        </w:rPr>
        <w:t xml:space="preserve">as </w:t>
      </w:r>
      <w:proofErr w:type="spellStart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sess</w:t>
      </w:r>
      <w:proofErr w:type="spellEnd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: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br/>
        <w:t xml:space="preserve">    </w:t>
      </w:r>
      <w:r w:rsidRPr="004F0EE5">
        <w:rPr>
          <w:rFonts w:ascii="Consolas" w:eastAsia="Times New Roman" w:hAnsi="Consolas" w:cs="Courier New"/>
          <w:i/>
          <w:iCs/>
          <w:color w:val="808080"/>
          <w:kern w:val="0"/>
          <w:sz w:val="21"/>
          <w:szCs w:val="21"/>
        </w:rPr>
        <w:t># Load initialized variables in current session</w:t>
      </w:r>
      <w:r w:rsidRPr="004F0EE5">
        <w:rPr>
          <w:rFonts w:ascii="Consolas" w:eastAsia="Times New Roman" w:hAnsi="Consolas" w:cs="Courier New"/>
          <w:i/>
          <w:iCs/>
          <w:color w:val="808080"/>
          <w:kern w:val="0"/>
          <w:sz w:val="21"/>
          <w:szCs w:val="21"/>
        </w:rPr>
        <w:br/>
        <w:t xml:space="preserve">    </w:t>
      </w:r>
      <w:proofErr w:type="spellStart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sess.run</w:t>
      </w:r>
      <w:proofErr w:type="spellEnd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(</w:t>
      </w:r>
      <w:proofErr w:type="spellStart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init</w:t>
      </w:r>
      <w:proofErr w:type="spellEnd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)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br/>
        <w:t xml:space="preserve">    writer = </w:t>
      </w:r>
      <w:proofErr w:type="spellStart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tf.summary.FileWriter</w:t>
      </w:r>
      <w:proofErr w:type="spellEnd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(</w:t>
      </w:r>
      <w:r w:rsidRPr="004F0EE5">
        <w:rPr>
          <w:rFonts w:ascii="Consolas" w:eastAsia="Times New Roman" w:hAnsi="Consolas" w:cs="Courier New"/>
          <w:b/>
          <w:bCs/>
          <w:color w:val="008080"/>
          <w:kern w:val="0"/>
          <w:sz w:val="21"/>
          <w:szCs w:val="21"/>
        </w:rPr>
        <w:t>"./graphs"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sess.graph</w:t>
      </w:r>
      <w:proofErr w:type="spellEnd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)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br/>
        <w:t xml:space="preserve">    result = </w:t>
      </w:r>
      <w:proofErr w:type="spellStart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sess.run</w:t>
      </w:r>
      <w:proofErr w:type="spellEnd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 xml:space="preserve">(S, </w:t>
      </w:r>
      <w:proofErr w:type="spellStart"/>
      <w:r w:rsidRPr="004F0EE5">
        <w:rPr>
          <w:rFonts w:ascii="Consolas" w:eastAsia="Times New Roman" w:hAnsi="Consolas" w:cs="Courier New"/>
          <w:color w:val="660099"/>
          <w:kern w:val="0"/>
          <w:sz w:val="21"/>
          <w:szCs w:val="21"/>
        </w:rPr>
        <w:t>feed_dict</w:t>
      </w:r>
      <w:proofErr w:type="spellEnd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 xml:space="preserve">={X: </w:t>
      </w:r>
      <w:proofErr w:type="spellStart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test_X</w:t>
      </w:r>
      <w:proofErr w:type="spellEnd"/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})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br/>
        <w:t xml:space="preserve">    </w:t>
      </w:r>
      <w:r w:rsidRPr="004F0EE5">
        <w:rPr>
          <w:rFonts w:ascii="Consolas" w:eastAsia="Times New Roman" w:hAnsi="Consolas" w:cs="Courier New"/>
          <w:color w:val="000080"/>
          <w:kern w:val="0"/>
          <w:sz w:val="21"/>
          <w:szCs w:val="21"/>
        </w:rPr>
        <w:t>print</w:t>
      </w:r>
      <w:r w:rsidRPr="004F0EE5">
        <w:rPr>
          <w:rFonts w:ascii="Consolas" w:eastAsia="Times New Roman" w:hAnsi="Consolas" w:cs="Courier New"/>
          <w:color w:val="000000"/>
          <w:kern w:val="0"/>
          <w:sz w:val="21"/>
          <w:szCs w:val="21"/>
        </w:rPr>
        <w:t>( result )</w:t>
      </w:r>
    </w:p>
    <w:p w:rsidR="004F0EE5" w:rsidRDefault="004F0EE5" w:rsidP="005A534B"/>
    <w:p w:rsidR="00050C9B" w:rsidRDefault="00050C9B" w:rsidP="00050C9B">
      <w:pPr>
        <w:pStyle w:val="2"/>
      </w:pPr>
      <w:r>
        <w:t>Output</w:t>
      </w:r>
    </w:p>
    <w:p w:rsidR="00050C9B" w:rsidRDefault="00050C9B" w:rsidP="005A534B">
      <w:r>
        <w:rPr>
          <w:noProof/>
        </w:rPr>
        <w:lastRenderedPageBreak/>
        <w:drawing>
          <wp:inline distT="0" distB="0" distL="0" distR="0" wp14:anchorId="62C701D2" wp14:editId="6223632B">
            <wp:extent cx="4964430" cy="1402080"/>
            <wp:effectExtent l="0" t="0" r="762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9B" w:rsidRDefault="00050C9B" w:rsidP="00050C9B">
      <w:pPr>
        <w:pStyle w:val="2"/>
      </w:pPr>
      <w:proofErr w:type="spellStart"/>
      <w:r>
        <w:t>TensorBoard</w:t>
      </w:r>
      <w:proofErr w:type="spellEnd"/>
    </w:p>
    <w:p w:rsidR="00050C9B" w:rsidRDefault="00050C9B" w:rsidP="005A534B">
      <w:r>
        <w:rPr>
          <w:noProof/>
        </w:rPr>
        <w:drawing>
          <wp:inline distT="0" distB="0" distL="0" distR="0" wp14:anchorId="6954FF7C" wp14:editId="5D8841DC">
            <wp:extent cx="4964430" cy="2482215"/>
            <wp:effectExtent l="0" t="0" r="762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9B" w:rsidRDefault="00050C9B" w:rsidP="005A534B"/>
    <w:p w:rsidR="00C64BC5" w:rsidRDefault="00C64BC5" w:rsidP="005A534B"/>
    <w:p w:rsidR="00050C9B" w:rsidRDefault="00050C9B" w:rsidP="005A534B">
      <w:r>
        <w:rPr>
          <w:noProof/>
        </w:rPr>
        <w:lastRenderedPageBreak/>
        <w:drawing>
          <wp:inline distT="0" distB="0" distL="0" distR="0" wp14:anchorId="116FC99F" wp14:editId="73E606DF">
            <wp:extent cx="4964430" cy="2992755"/>
            <wp:effectExtent l="0" t="0" r="762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C5" w:rsidRDefault="00C64BC5" w:rsidP="00C64BC5"/>
    <w:p w:rsidR="00C64BC5" w:rsidRDefault="00C64BC5" w:rsidP="00C64BC5">
      <w:pPr>
        <w:pStyle w:val="2"/>
      </w:pPr>
      <w:r>
        <w:t>Variable vs. Placeholder</w:t>
      </w:r>
      <w:bookmarkStart w:id="0" w:name="_GoBack"/>
      <w:bookmarkEnd w:id="0"/>
    </w:p>
    <w:p w:rsidR="00C64BC5" w:rsidRDefault="00C64BC5" w:rsidP="00C64BC5">
      <w:pPr>
        <w:pStyle w:val="ab"/>
        <w:shd w:val="clear" w:color="auto" w:fill="FFFFFF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There's not much related between </w:t>
      </w:r>
      <w:proofErr w:type="spellStart"/>
      <w:proofErr w:type="gramStart"/>
      <w:r>
        <w:rPr>
          <w:rStyle w:val="HTML0"/>
          <w:rFonts w:ascii="Consolas" w:eastAsia="굴림" w:hAnsi="Consolas"/>
          <w:color w:val="242729"/>
          <w:bdr w:val="none" w:sz="0" w:space="0" w:color="auto" w:frame="1"/>
          <w:shd w:val="clear" w:color="auto" w:fill="EFF0F1"/>
        </w:rPr>
        <w:t>tf.Variable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> and </w:t>
      </w:r>
      <w:proofErr w:type="spellStart"/>
      <w:r>
        <w:rPr>
          <w:rStyle w:val="HTML0"/>
          <w:rFonts w:ascii="Consolas" w:eastAsia="굴림" w:hAnsi="Consolas"/>
          <w:color w:val="242729"/>
          <w:bdr w:val="none" w:sz="0" w:space="0" w:color="auto" w:frame="1"/>
          <w:shd w:val="clear" w:color="auto" w:fill="EFF0F1"/>
        </w:rPr>
        <w:t>tf.placeholder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in my opinion. You use a </w:t>
      </w:r>
      <w:r>
        <w:rPr>
          <w:rStyle w:val="HTML0"/>
          <w:rFonts w:ascii="Consolas" w:eastAsia="굴림" w:hAnsi="Consolas"/>
          <w:color w:val="242729"/>
          <w:bdr w:val="none" w:sz="0" w:space="0" w:color="auto" w:frame="1"/>
          <w:shd w:val="clear" w:color="auto" w:fill="EFF0F1"/>
        </w:rPr>
        <w:t>Variable</w:t>
      </w:r>
      <w:r>
        <w:rPr>
          <w:rFonts w:ascii="Arial" w:hAnsi="Arial" w:cs="Arial"/>
          <w:color w:val="242729"/>
          <w:sz w:val="23"/>
          <w:szCs w:val="23"/>
        </w:rPr>
        <w:t> if you need to store state. You use a </w:t>
      </w:r>
      <w:r>
        <w:rPr>
          <w:rStyle w:val="HTML0"/>
          <w:rFonts w:ascii="Consolas" w:eastAsia="굴림" w:hAnsi="Consolas"/>
          <w:color w:val="242729"/>
          <w:bdr w:val="none" w:sz="0" w:space="0" w:color="auto" w:frame="1"/>
          <w:shd w:val="clear" w:color="auto" w:fill="EFF0F1"/>
        </w:rPr>
        <w:t>placeholder</w:t>
      </w:r>
      <w:r>
        <w:rPr>
          <w:rFonts w:ascii="Arial" w:hAnsi="Arial" w:cs="Arial"/>
          <w:color w:val="242729"/>
          <w:sz w:val="23"/>
          <w:szCs w:val="23"/>
        </w:rPr>
        <w:t> if you need to input external data.</w:t>
      </w:r>
    </w:p>
    <w:p w:rsidR="00C64BC5" w:rsidRDefault="00C64BC5" w:rsidP="00C64BC5">
      <w:pPr>
        <w:pStyle w:val="ab"/>
        <w:shd w:val="clear" w:color="auto" w:fill="FFFFFF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you are not building a model, you should still use </w:t>
      </w:r>
      <w:proofErr w:type="spellStart"/>
      <w:proofErr w:type="gramStart"/>
      <w:r>
        <w:rPr>
          <w:rStyle w:val="HTML0"/>
          <w:rFonts w:ascii="Consolas" w:eastAsia="굴림" w:hAnsi="Consolas"/>
          <w:color w:val="242729"/>
          <w:bdr w:val="none" w:sz="0" w:space="0" w:color="auto" w:frame="1"/>
          <w:shd w:val="clear" w:color="auto" w:fill="EFF0F1"/>
        </w:rPr>
        <w:t>tf.placeholder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> if you want to insert external data that you don't necessarily have while you're defining the graph. If you are not building a model, you still need </w:t>
      </w:r>
      <w:proofErr w:type="spellStart"/>
      <w:proofErr w:type="gramStart"/>
      <w:r>
        <w:rPr>
          <w:rStyle w:val="HTML0"/>
          <w:rFonts w:ascii="Consolas" w:eastAsia="굴림" w:hAnsi="Consolas"/>
          <w:color w:val="242729"/>
          <w:bdr w:val="none" w:sz="0" w:space="0" w:color="auto" w:frame="1"/>
          <w:shd w:val="clear" w:color="auto" w:fill="EFF0F1"/>
        </w:rPr>
        <w:t>tf.Variable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> if you want to store some kind of result of your computation while the graph is being run.</w:t>
      </w:r>
    </w:p>
    <w:p w:rsidR="00C64BC5" w:rsidRDefault="00C64BC5" w:rsidP="00C64BC5"/>
    <w:p w:rsidR="00140EE6" w:rsidRPr="005A534B" w:rsidRDefault="00140EE6" w:rsidP="005A534B">
      <w:r>
        <w:t>@</w:t>
      </w:r>
    </w:p>
    <w:sectPr w:rsidR="00140EE6" w:rsidRPr="005A534B" w:rsidSect="00140EE6">
      <w:footerReference w:type="default" r:id="rId19"/>
      <w:pgSz w:w="9978" w:h="14173" w:code="34"/>
      <w:pgMar w:top="1440" w:right="1080" w:bottom="1440" w:left="108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023" w:rsidRDefault="00B91023" w:rsidP="001136CE">
      <w:pPr>
        <w:spacing w:line="240" w:lineRule="auto"/>
      </w:pPr>
      <w:r>
        <w:separator/>
      </w:r>
    </w:p>
  </w:endnote>
  <w:endnote w:type="continuationSeparator" w:id="0">
    <w:p w:rsidR="00B91023" w:rsidRDefault="00B91023" w:rsidP="001136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Fixedsys Excelsior 3.01">
    <w:panose1 w:val="020B0600070702040204"/>
    <w:charset w:val="88"/>
    <w:family w:val="swiss"/>
    <w:pitch w:val="variable"/>
    <w:sig w:usb0="E5102EFF" w:usb1="D809FFFF" w:usb2="0002CD1C" w:usb3="00000000" w:csb0="001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139" w:rsidRDefault="00964139" w:rsidP="007D54B0">
    <w:pPr>
      <w:pStyle w:val="a7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DE8AEAD" wp14:editId="72820FCA">
          <wp:simplePos x="0" y="0"/>
          <wp:positionH relativeFrom="column">
            <wp:posOffset>3552825</wp:posOffset>
          </wp:positionH>
          <wp:positionV relativeFrom="paragraph">
            <wp:posOffset>-576580</wp:posOffset>
          </wp:positionV>
          <wp:extent cx="1886400" cy="532800"/>
          <wp:effectExtent l="0" t="0" r="0" b="635"/>
          <wp:wrapNone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6400" cy="53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023" w:rsidRDefault="00B91023" w:rsidP="001136CE">
      <w:pPr>
        <w:spacing w:line="240" w:lineRule="auto"/>
      </w:pPr>
      <w:r>
        <w:separator/>
      </w:r>
    </w:p>
  </w:footnote>
  <w:footnote w:type="continuationSeparator" w:id="0">
    <w:p w:rsidR="00B91023" w:rsidRDefault="00B91023" w:rsidP="001136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4CF4"/>
    <w:multiLevelType w:val="multilevel"/>
    <w:tmpl w:val="E664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566EFB"/>
    <w:multiLevelType w:val="multilevel"/>
    <w:tmpl w:val="AF4E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553311"/>
    <w:multiLevelType w:val="multilevel"/>
    <w:tmpl w:val="8264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48269F"/>
    <w:multiLevelType w:val="hybridMultilevel"/>
    <w:tmpl w:val="E0D4AE94"/>
    <w:lvl w:ilvl="0" w:tplc="93663B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727FD4"/>
    <w:multiLevelType w:val="multilevel"/>
    <w:tmpl w:val="8ACE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C63AAC"/>
    <w:multiLevelType w:val="multilevel"/>
    <w:tmpl w:val="2CBC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806058"/>
    <w:multiLevelType w:val="hybridMultilevel"/>
    <w:tmpl w:val="209443A6"/>
    <w:lvl w:ilvl="0" w:tplc="888A7F1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47164BA5"/>
    <w:multiLevelType w:val="multilevel"/>
    <w:tmpl w:val="6C68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11590D"/>
    <w:multiLevelType w:val="hybridMultilevel"/>
    <w:tmpl w:val="49C0CACA"/>
    <w:lvl w:ilvl="0" w:tplc="8F44A1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00749E"/>
    <w:multiLevelType w:val="multilevel"/>
    <w:tmpl w:val="2E48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843FF4"/>
    <w:multiLevelType w:val="multilevel"/>
    <w:tmpl w:val="5572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662DDD"/>
    <w:multiLevelType w:val="hybridMultilevel"/>
    <w:tmpl w:val="8D50B500"/>
    <w:lvl w:ilvl="0" w:tplc="72F49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1B87D21"/>
    <w:multiLevelType w:val="multilevel"/>
    <w:tmpl w:val="410E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06783C"/>
    <w:multiLevelType w:val="multilevel"/>
    <w:tmpl w:val="EA38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272938"/>
    <w:multiLevelType w:val="multilevel"/>
    <w:tmpl w:val="06404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8"/>
  </w:num>
  <w:num w:numId="5">
    <w:abstractNumId w:val="14"/>
  </w:num>
  <w:num w:numId="6">
    <w:abstractNumId w:val="5"/>
  </w:num>
  <w:num w:numId="7">
    <w:abstractNumId w:val="7"/>
  </w:num>
  <w:num w:numId="8">
    <w:abstractNumId w:val="13"/>
  </w:num>
  <w:num w:numId="9">
    <w:abstractNumId w:val="9"/>
  </w:num>
  <w:num w:numId="10">
    <w:abstractNumId w:val="0"/>
  </w:num>
  <w:num w:numId="11">
    <w:abstractNumId w:val="12"/>
  </w:num>
  <w:num w:numId="12">
    <w:abstractNumId w:val="1"/>
  </w:num>
  <w:num w:numId="13">
    <w:abstractNumId w:val="4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A25"/>
    <w:rsid w:val="00001CEA"/>
    <w:rsid w:val="00020E93"/>
    <w:rsid w:val="00050C9B"/>
    <w:rsid w:val="00054DFA"/>
    <w:rsid w:val="0005643C"/>
    <w:rsid w:val="000658D4"/>
    <w:rsid w:val="00074755"/>
    <w:rsid w:val="0007661D"/>
    <w:rsid w:val="00095138"/>
    <w:rsid w:val="0009590F"/>
    <w:rsid w:val="000C62CA"/>
    <w:rsid w:val="000D0C3C"/>
    <w:rsid w:val="000D218A"/>
    <w:rsid w:val="000D3440"/>
    <w:rsid w:val="000E6D34"/>
    <w:rsid w:val="000F09F0"/>
    <w:rsid w:val="000F47F0"/>
    <w:rsid w:val="001136CE"/>
    <w:rsid w:val="00113F62"/>
    <w:rsid w:val="0011534B"/>
    <w:rsid w:val="001376F1"/>
    <w:rsid w:val="00140EE6"/>
    <w:rsid w:val="001443D7"/>
    <w:rsid w:val="00144F30"/>
    <w:rsid w:val="0015230E"/>
    <w:rsid w:val="00166EBF"/>
    <w:rsid w:val="00173961"/>
    <w:rsid w:val="001744EC"/>
    <w:rsid w:val="001817FA"/>
    <w:rsid w:val="001A0ED7"/>
    <w:rsid w:val="001A47D7"/>
    <w:rsid w:val="001A5D93"/>
    <w:rsid w:val="001B05D0"/>
    <w:rsid w:val="001B2AF1"/>
    <w:rsid w:val="001F0E5E"/>
    <w:rsid w:val="001F294D"/>
    <w:rsid w:val="001F3D38"/>
    <w:rsid w:val="001F762E"/>
    <w:rsid w:val="001F7948"/>
    <w:rsid w:val="0020271B"/>
    <w:rsid w:val="00203003"/>
    <w:rsid w:val="00205E0C"/>
    <w:rsid w:val="0021560F"/>
    <w:rsid w:val="00242F20"/>
    <w:rsid w:val="0024373C"/>
    <w:rsid w:val="00264D41"/>
    <w:rsid w:val="0027180B"/>
    <w:rsid w:val="002727C5"/>
    <w:rsid w:val="00280C6D"/>
    <w:rsid w:val="002906E5"/>
    <w:rsid w:val="002907D8"/>
    <w:rsid w:val="002A09BC"/>
    <w:rsid w:val="002D299B"/>
    <w:rsid w:val="002D4535"/>
    <w:rsid w:val="002E2382"/>
    <w:rsid w:val="002F4E64"/>
    <w:rsid w:val="002F6FAB"/>
    <w:rsid w:val="00304824"/>
    <w:rsid w:val="003073CE"/>
    <w:rsid w:val="003324E9"/>
    <w:rsid w:val="003408B5"/>
    <w:rsid w:val="00353250"/>
    <w:rsid w:val="003A31B7"/>
    <w:rsid w:val="003A5762"/>
    <w:rsid w:val="003D0F65"/>
    <w:rsid w:val="003E0E58"/>
    <w:rsid w:val="003F174B"/>
    <w:rsid w:val="003F1B6A"/>
    <w:rsid w:val="004061A0"/>
    <w:rsid w:val="0041587C"/>
    <w:rsid w:val="00422B1E"/>
    <w:rsid w:val="00422DEB"/>
    <w:rsid w:val="00422EDF"/>
    <w:rsid w:val="00445B1C"/>
    <w:rsid w:val="004464D7"/>
    <w:rsid w:val="004477A0"/>
    <w:rsid w:val="004537D1"/>
    <w:rsid w:val="00470F7D"/>
    <w:rsid w:val="00485A1D"/>
    <w:rsid w:val="00492C23"/>
    <w:rsid w:val="004A62C7"/>
    <w:rsid w:val="004B0DF7"/>
    <w:rsid w:val="004B121A"/>
    <w:rsid w:val="004E4633"/>
    <w:rsid w:val="004F0EE5"/>
    <w:rsid w:val="004F282D"/>
    <w:rsid w:val="004F4DDE"/>
    <w:rsid w:val="004F4E97"/>
    <w:rsid w:val="00500606"/>
    <w:rsid w:val="00502268"/>
    <w:rsid w:val="00505097"/>
    <w:rsid w:val="00516C14"/>
    <w:rsid w:val="00516F11"/>
    <w:rsid w:val="005203E7"/>
    <w:rsid w:val="00542F0A"/>
    <w:rsid w:val="00564C13"/>
    <w:rsid w:val="00566C13"/>
    <w:rsid w:val="005716E6"/>
    <w:rsid w:val="005756A0"/>
    <w:rsid w:val="00585139"/>
    <w:rsid w:val="00585772"/>
    <w:rsid w:val="0058727F"/>
    <w:rsid w:val="005A028D"/>
    <w:rsid w:val="005A3982"/>
    <w:rsid w:val="005A534B"/>
    <w:rsid w:val="005B1644"/>
    <w:rsid w:val="005B3807"/>
    <w:rsid w:val="005B594F"/>
    <w:rsid w:val="005B76FC"/>
    <w:rsid w:val="005C0414"/>
    <w:rsid w:val="005C2B0B"/>
    <w:rsid w:val="005D29AF"/>
    <w:rsid w:val="005D5767"/>
    <w:rsid w:val="005D68D9"/>
    <w:rsid w:val="005D7D9F"/>
    <w:rsid w:val="005E4C4D"/>
    <w:rsid w:val="005E51E7"/>
    <w:rsid w:val="005E72C9"/>
    <w:rsid w:val="005F02D0"/>
    <w:rsid w:val="005F30E9"/>
    <w:rsid w:val="005F3D99"/>
    <w:rsid w:val="00600B29"/>
    <w:rsid w:val="00602B50"/>
    <w:rsid w:val="00613C7E"/>
    <w:rsid w:val="006162F1"/>
    <w:rsid w:val="00616308"/>
    <w:rsid w:val="006272CB"/>
    <w:rsid w:val="00627A25"/>
    <w:rsid w:val="00631C67"/>
    <w:rsid w:val="00632488"/>
    <w:rsid w:val="006445E7"/>
    <w:rsid w:val="00657F0A"/>
    <w:rsid w:val="00666633"/>
    <w:rsid w:val="00680944"/>
    <w:rsid w:val="00690143"/>
    <w:rsid w:val="00691A00"/>
    <w:rsid w:val="0069484E"/>
    <w:rsid w:val="006A1143"/>
    <w:rsid w:val="006B6405"/>
    <w:rsid w:val="006B76CB"/>
    <w:rsid w:val="006C55F8"/>
    <w:rsid w:val="006D5B6E"/>
    <w:rsid w:val="006D6EBC"/>
    <w:rsid w:val="006E6AFE"/>
    <w:rsid w:val="006F215B"/>
    <w:rsid w:val="006F295A"/>
    <w:rsid w:val="006F516D"/>
    <w:rsid w:val="006F65D2"/>
    <w:rsid w:val="007065C8"/>
    <w:rsid w:val="007065FA"/>
    <w:rsid w:val="00712A08"/>
    <w:rsid w:val="0072085D"/>
    <w:rsid w:val="00723A80"/>
    <w:rsid w:val="0072777B"/>
    <w:rsid w:val="00740312"/>
    <w:rsid w:val="007441B2"/>
    <w:rsid w:val="00745657"/>
    <w:rsid w:val="00761584"/>
    <w:rsid w:val="00767D64"/>
    <w:rsid w:val="00773C45"/>
    <w:rsid w:val="00787028"/>
    <w:rsid w:val="00791AD3"/>
    <w:rsid w:val="00791F14"/>
    <w:rsid w:val="00796903"/>
    <w:rsid w:val="007B1F94"/>
    <w:rsid w:val="007B2D54"/>
    <w:rsid w:val="007B7C6F"/>
    <w:rsid w:val="007C3CB8"/>
    <w:rsid w:val="007C6258"/>
    <w:rsid w:val="007C69C0"/>
    <w:rsid w:val="007D456C"/>
    <w:rsid w:val="007D54B0"/>
    <w:rsid w:val="007E4BDD"/>
    <w:rsid w:val="007F3840"/>
    <w:rsid w:val="008035F0"/>
    <w:rsid w:val="00804C31"/>
    <w:rsid w:val="00806B2F"/>
    <w:rsid w:val="00810251"/>
    <w:rsid w:val="00820835"/>
    <w:rsid w:val="00843828"/>
    <w:rsid w:val="008510E5"/>
    <w:rsid w:val="00852D5B"/>
    <w:rsid w:val="00853950"/>
    <w:rsid w:val="008539D4"/>
    <w:rsid w:val="008539D9"/>
    <w:rsid w:val="00855458"/>
    <w:rsid w:val="008634B8"/>
    <w:rsid w:val="008716BC"/>
    <w:rsid w:val="00876083"/>
    <w:rsid w:val="00880392"/>
    <w:rsid w:val="00885651"/>
    <w:rsid w:val="008A1696"/>
    <w:rsid w:val="008A3BA6"/>
    <w:rsid w:val="008C071A"/>
    <w:rsid w:val="008D028F"/>
    <w:rsid w:val="008D4CB2"/>
    <w:rsid w:val="008F04DB"/>
    <w:rsid w:val="008F31CA"/>
    <w:rsid w:val="009036FF"/>
    <w:rsid w:val="00905157"/>
    <w:rsid w:val="009221D8"/>
    <w:rsid w:val="0093382B"/>
    <w:rsid w:val="00942D46"/>
    <w:rsid w:val="00946840"/>
    <w:rsid w:val="00947CE0"/>
    <w:rsid w:val="009556D5"/>
    <w:rsid w:val="0096078B"/>
    <w:rsid w:val="009614F2"/>
    <w:rsid w:val="00964139"/>
    <w:rsid w:val="00967D55"/>
    <w:rsid w:val="00970EC3"/>
    <w:rsid w:val="009832EB"/>
    <w:rsid w:val="00985522"/>
    <w:rsid w:val="009B1D09"/>
    <w:rsid w:val="009B3656"/>
    <w:rsid w:val="009B707B"/>
    <w:rsid w:val="009B7F75"/>
    <w:rsid w:val="009C4D57"/>
    <w:rsid w:val="009E06C3"/>
    <w:rsid w:val="009E5F64"/>
    <w:rsid w:val="009E70D5"/>
    <w:rsid w:val="009F3EFC"/>
    <w:rsid w:val="00A22D30"/>
    <w:rsid w:val="00A32F27"/>
    <w:rsid w:val="00A34003"/>
    <w:rsid w:val="00A34FEF"/>
    <w:rsid w:val="00A376CD"/>
    <w:rsid w:val="00A404E5"/>
    <w:rsid w:val="00A54C8C"/>
    <w:rsid w:val="00A64133"/>
    <w:rsid w:val="00A744EB"/>
    <w:rsid w:val="00A82975"/>
    <w:rsid w:val="00A90A2F"/>
    <w:rsid w:val="00A9699B"/>
    <w:rsid w:val="00AB08DA"/>
    <w:rsid w:val="00AB2B02"/>
    <w:rsid w:val="00AB3B41"/>
    <w:rsid w:val="00AC3075"/>
    <w:rsid w:val="00AC4B6E"/>
    <w:rsid w:val="00AD0AA4"/>
    <w:rsid w:val="00AD3589"/>
    <w:rsid w:val="00AD3F08"/>
    <w:rsid w:val="00AD6313"/>
    <w:rsid w:val="00AF11EC"/>
    <w:rsid w:val="00AF1281"/>
    <w:rsid w:val="00AF1EA2"/>
    <w:rsid w:val="00AF41F8"/>
    <w:rsid w:val="00AF4E3C"/>
    <w:rsid w:val="00B068EF"/>
    <w:rsid w:val="00B136FB"/>
    <w:rsid w:val="00B20242"/>
    <w:rsid w:val="00B24889"/>
    <w:rsid w:val="00B441C2"/>
    <w:rsid w:val="00B472D3"/>
    <w:rsid w:val="00B54EEB"/>
    <w:rsid w:val="00B63C9C"/>
    <w:rsid w:val="00B77FAF"/>
    <w:rsid w:val="00B80B0B"/>
    <w:rsid w:val="00B91023"/>
    <w:rsid w:val="00B9729E"/>
    <w:rsid w:val="00BA0ECF"/>
    <w:rsid w:val="00BA4786"/>
    <w:rsid w:val="00BA4A49"/>
    <w:rsid w:val="00BA74C1"/>
    <w:rsid w:val="00BD09B6"/>
    <w:rsid w:val="00BD50AE"/>
    <w:rsid w:val="00BD560C"/>
    <w:rsid w:val="00BF6434"/>
    <w:rsid w:val="00C05DB1"/>
    <w:rsid w:val="00C17988"/>
    <w:rsid w:val="00C300F9"/>
    <w:rsid w:val="00C345CA"/>
    <w:rsid w:val="00C41615"/>
    <w:rsid w:val="00C42C1D"/>
    <w:rsid w:val="00C537DD"/>
    <w:rsid w:val="00C64BC5"/>
    <w:rsid w:val="00C81835"/>
    <w:rsid w:val="00C83924"/>
    <w:rsid w:val="00C934E4"/>
    <w:rsid w:val="00C94558"/>
    <w:rsid w:val="00C96FEE"/>
    <w:rsid w:val="00C97FA3"/>
    <w:rsid w:val="00CA0BB8"/>
    <w:rsid w:val="00CA7D60"/>
    <w:rsid w:val="00CC24EB"/>
    <w:rsid w:val="00CC5A3B"/>
    <w:rsid w:val="00D025F0"/>
    <w:rsid w:val="00D043EF"/>
    <w:rsid w:val="00D06FC0"/>
    <w:rsid w:val="00D14454"/>
    <w:rsid w:val="00D15899"/>
    <w:rsid w:val="00D268B2"/>
    <w:rsid w:val="00D2710C"/>
    <w:rsid w:val="00D32C0F"/>
    <w:rsid w:val="00D3485F"/>
    <w:rsid w:val="00D35A26"/>
    <w:rsid w:val="00D37EC9"/>
    <w:rsid w:val="00D5373E"/>
    <w:rsid w:val="00D66091"/>
    <w:rsid w:val="00D71705"/>
    <w:rsid w:val="00D74451"/>
    <w:rsid w:val="00D9420C"/>
    <w:rsid w:val="00D9668F"/>
    <w:rsid w:val="00DA39E3"/>
    <w:rsid w:val="00DB481B"/>
    <w:rsid w:val="00DB636B"/>
    <w:rsid w:val="00DD45CE"/>
    <w:rsid w:val="00DD4A70"/>
    <w:rsid w:val="00DE0ABA"/>
    <w:rsid w:val="00DE0D9F"/>
    <w:rsid w:val="00DF2DD2"/>
    <w:rsid w:val="00DF4FF5"/>
    <w:rsid w:val="00DF5D91"/>
    <w:rsid w:val="00E0222C"/>
    <w:rsid w:val="00E03B5C"/>
    <w:rsid w:val="00E07980"/>
    <w:rsid w:val="00E07A9B"/>
    <w:rsid w:val="00E16588"/>
    <w:rsid w:val="00E2198B"/>
    <w:rsid w:val="00E230C4"/>
    <w:rsid w:val="00E27A8D"/>
    <w:rsid w:val="00E36B33"/>
    <w:rsid w:val="00E405D9"/>
    <w:rsid w:val="00E46CCA"/>
    <w:rsid w:val="00E60DF0"/>
    <w:rsid w:val="00E62493"/>
    <w:rsid w:val="00E67C1D"/>
    <w:rsid w:val="00E73C1F"/>
    <w:rsid w:val="00E7516A"/>
    <w:rsid w:val="00E81257"/>
    <w:rsid w:val="00E83CB4"/>
    <w:rsid w:val="00E92570"/>
    <w:rsid w:val="00E96660"/>
    <w:rsid w:val="00EA1A73"/>
    <w:rsid w:val="00EB0001"/>
    <w:rsid w:val="00EB1DB1"/>
    <w:rsid w:val="00EE4471"/>
    <w:rsid w:val="00F0527A"/>
    <w:rsid w:val="00F1413C"/>
    <w:rsid w:val="00F24B7F"/>
    <w:rsid w:val="00F3110E"/>
    <w:rsid w:val="00F363A6"/>
    <w:rsid w:val="00F454D0"/>
    <w:rsid w:val="00F7103B"/>
    <w:rsid w:val="00F86868"/>
    <w:rsid w:val="00F907D1"/>
    <w:rsid w:val="00F90BDC"/>
    <w:rsid w:val="00F9172C"/>
    <w:rsid w:val="00FA065A"/>
    <w:rsid w:val="00FC3AD2"/>
    <w:rsid w:val="00FC6938"/>
    <w:rsid w:val="00FD376A"/>
    <w:rsid w:val="00FE4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A968C"/>
  <w15:docId w15:val="{8AB8FC6F-27BA-4E0B-9D24-A29E78C0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661D"/>
    <w:pPr>
      <w:widowControl w:val="0"/>
      <w:wordWrap w:val="0"/>
      <w:autoSpaceDE w:val="0"/>
      <w:autoSpaceDN w:val="0"/>
      <w:spacing w:after="0"/>
    </w:pPr>
  </w:style>
  <w:style w:type="paragraph" w:styleId="1">
    <w:name w:val="heading 1"/>
    <w:basedOn w:val="a0"/>
    <w:next w:val="a"/>
    <w:link w:val="1Char"/>
    <w:uiPriority w:val="9"/>
    <w:qFormat/>
    <w:rsid w:val="00A54C8C"/>
    <w:pPr>
      <w:pBdr>
        <w:bottom w:val="single" w:sz="4" w:space="1" w:color="auto"/>
      </w:pBdr>
      <w:outlineLvl w:val="0"/>
    </w:pPr>
    <w:rPr>
      <w:color w:val="002060"/>
      <w:sz w:val="36"/>
    </w:rPr>
  </w:style>
  <w:style w:type="paragraph" w:styleId="2">
    <w:name w:val="heading 2"/>
    <w:basedOn w:val="a1"/>
    <w:next w:val="a"/>
    <w:link w:val="2Char"/>
    <w:uiPriority w:val="9"/>
    <w:unhideWhenUsed/>
    <w:qFormat/>
    <w:rsid w:val="006A1143"/>
    <w:pPr>
      <w:pBdr>
        <w:bottom w:val="dotted" w:sz="4" w:space="1" w:color="auto"/>
      </w:pBdr>
      <w:outlineLvl w:val="1"/>
    </w:pPr>
    <w:rPr>
      <w:color w:val="0070C0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5651"/>
    <w:pPr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481B"/>
    <w:pPr>
      <w:keepNext/>
      <w:ind w:leftChars="100" w:left="300" w:hangingChars="200" w:hanging="200"/>
      <w:outlineLvl w:val="3"/>
    </w:pPr>
    <w:rPr>
      <w:b/>
      <w:bCs/>
    </w:rPr>
  </w:style>
  <w:style w:type="paragraph" w:styleId="5">
    <w:name w:val="heading 5"/>
    <w:aliases w:val="본문 리스트"/>
    <w:basedOn w:val="a"/>
    <w:next w:val="a"/>
    <w:link w:val="5Char"/>
    <w:uiPriority w:val="9"/>
    <w:unhideWhenUsed/>
    <w:rsid w:val="00DB481B"/>
    <w:pPr>
      <w:keepNext/>
      <w:framePr w:wrap="around" w:vAnchor="text" w:hAnchor="text" w:y="1"/>
      <w:outlineLvl w:val="4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피드백제목"/>
    <w:basedOn w:val="a"/>
    <w:link w:val="Char"/>
    <w:rsid w:val="000D218A"/>
    <w:rPr>
      <w:rFonts w:asciiTheme="minorEastAsia" w:hAnsiTheme="minorEastAsia"/>
      <w:b/>
      <w:color w:val="C00000"/>
      <w:sz w:val="32"/>
      <w:szCs w:val="28"/>
    </w:rPr>
  </w:style>
  <w:style w:type="paragraph" w:customStyle="1" w:styleId="a5">
    <w:name w:val="소스"/>
    <w:basedOn w:val="a"/>
    <w:link w:val="Char0"/>
    <w:qFormat/>
    <w:rsid w:val="001F3D38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wordWrap/>
      <w:adjustRightInd w:val="0"/>
      <w:spacing w:line="240" w:lineRule="auto"/>
      <w:jc w:val="left"/>
    </w:pPr>
    <w:rPr>
      <w:rFonts w:ascii="Fixedsys Excelsior 3.01" w:eastAsia="Fixedsys Excelsior 3.01" w:cs="Fixedsys Excelsior 3.01"/>
      <w:color w:val="000000"/>
      <w:kern w:val="0"/>
      <w:sz w:val="24"/>
      <w:szCs w:val="24"/>
    </w:rPr>
  </w:style>
  <w:style w:type="character" w:customStyle="1" w:styleId="Char">
    <w:name w:val="피드백제목 Char"/>
    <w:basedOn w:val="a2"/>
    <w:link w:val="a0"/>
    <w:rsid w:val="000D218A"/>
    <w:rPr>
      <w:rFonts w:asciiTheme="minorEastAsia" w:hAnsiTheme="minorEastAsia"/>
      <w:b/>
      <w:color w:val="C00000"/>
      <w:sz w:val="32"/>
      <w:szCs w:val="28"/>
    </w:rPr>
  </w:style>
  <w:style w:type="paragraph" w:styleId="HTML">
    <w:name w:val="HTML Preformatted"/>
    <w:basedOn w:val="a"/>
    <w:link w:val="HTMLChar"/>
    <w:uiPriority w:val="99"/>
    <w:unhideWhenUsed/>
    <w:rsid w:val="00001C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0">
    <w:name w:val="소스 Char"/>
    <w:basedOn w:val="a2"/>
    <w:link w:val="a5"/>
    <w:rsid w:val="001F3D38"/>
    <w:rPr>
      <w:rFonts w:ascii="Fixedsys Excelsior 3.01" w:eastAsia="Fixedsys Excelsior 3.01" w:cs="Fixedsys Excelsior 3.01"/>
      <w:color w:val="000000"/>
      <w:kern w:val="0"/>
      <w:sz w:val="24"/>
      <w:szCs w:val="24"/>
    </w:rPr>
  </w:style>
  <w:style w:type="character" w:customStyle="1" w:styleId="HTMLChar">
    <w:name w:val="미리 서식이 지정된 HTML Char"/>
    <w:basedOn w:val="a2"/>
    <w:link w:val="HTML"/>
    <w:uiPriority w:val="99"/>
    <w:rsid w:val="00001CEA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1136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6"/>
    <w:uiPriority w:val="99"/>
    <w:rsid w:val="001136CE"/>
  </w:style>
  <w:style w:type="paragraph" w:styleId="a7">
    <w:name w:val="footer"/>
    <w:basedOn w:val="a"/>
    <w:link w:val="Char2"/>
    <w:uiPriority w:val="99"/>
    <w:unhideWhenUsed/>
    <w:rsid w:val="001136C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7"/>
    <w:uiPriority w:val="99"/>
    <w:rsid w:val="001136CE"/>
  </w:style>
  <w:style w:type="paragraph" w:styleId="a8">
    <w:name w:val="Balloon Text"/>
    <w:basedOn w:val="a"/>
    <w:link w:val="Char3"/>
    <w:uiPriority w:val="99"/>
    <w:semiHidden/>
    <w:unhideWhenUsed/>
    <w:rsid w:val="00AD0AA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2"/>
    <w:link w:val="a8"/>
    <w:uiPriority w:val="99"/>
    <w:semiHidden/>
    <w:rsid w:val="00AD0AA4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564C13"/>
    <w:pPr>
      <w:ind w:leftChars="400" w:left="800"/>
    </w:pPr>
  </w:style>
  <w:style w:type="paragraph" w:styleId="aa">
    <w:name w:val="No Spacing"/>
    <w:uiPriority w:val="1"/>
    <w:rsid w:val="00564C13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1">
    <w:name w:val="작은제목"/>
    <w:basedOn w:val="a"/>
    <w:link w:val="Char4"/>
    <w:rsid w:val="0007661D"/>
    <w:pPr>
      <w:widowControl/>
      <w:wordWrap/>
      <w:autoSpaceDE/>
      <w:autoSpaceDN/>
      <w:spacing w:before="120" w:after="120" w:line="240" w:lineRule="auto"/>
      <w:jc w:val="left"/>
    </w:pPr>
    <w:rPr>
      <w:rFonts w:ascii="맑은 고딕" w:eastAsia="맑은 고딕" w:hAnsi="맑은 고딕" w:cs="굴림"/>
      <w:b/>
      <w:bCs/>
      <w:color w:val="833C0B" w:themeColor="accent2" w:themeShade="80"/>
      <w:kern w:val="0"/>
      <w:sz w:val="28"/>
      <w:szCs w:val="28"/>
    </w:rPr>
  </w:style>
  <w:style w:type="character" w:customStyle="1" w:styleId="Char4">
    <w:name w:val="작은제목 Char"/>
    <w:basedOn w:val="a2"/>
    <w:link w:val="a1"/>
    <w:rsid w:val="0007661D"/>
    <w:rPr>
      <w:rFonts w:ascii="맑은 고딕" w:eastAsia="맑은 고딕" w:hAnsi="맑은 고딕" w:cs="굴림"/>
      <w:b/>
      <w:bCs/>
      <w:color w:val="833C0B" w:themeColor="accent2" w:themeShade="80"/>
      <w:kern w:val="0"/>
      <w:sz w:val="28"/>
      <w:szCs w:val="28"/>
    </w:rPr>
  </w:style>
  <w:style w:type="paragraph" w:styleId="ab">
    <w:name w:val="Normal (Web)"/>
    <w:basedOn w:val="a"/>
    <w:uiPriority w:val="99"/>
    <w:unhideWhenUsed/>
    <w:rsid w:val="0007661D"/>
    <w:pPr>
      <w:widowControl/>
      <w:wordWrap/>
      <w:autoSpaceDE/>
      <w:autoSpaceDN/>
      <w:spacing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2"/>
    <w:link w:val="1"/>
    <w:uiPriority w:val="9"/>
    <w:rsid w:val="00A54C8C"/>
    <w:rPr>
      <w:rFonts w:asciiTheme="minorEastAsia" w:hAnsiTheme="minorEastAsia"/>
      <w:b/>
      <w:color w:val="002060"/>
      <w:sz w:val="36"/>
      <w:szCs w:val="28"/>
    </w:rPr>
  </w:style>
  <w:style w:type="character" w:customStyle="1" w:styleId="2Char">
    <w:name w:val="제목 2 Char"/>
    <w:basedOn w:val="a2"/>
    <w:link w:val="2"/>
    <w:uiPriority w:val="9"/>
    <w:rsid w:val="006A1143"/>
    <w:rPr>
      <w:rFonts w:ascii="맑은 고딕" w:eastAsia="맑은 고딕" w:hAnsi="맑은 고딕" w:cs="굴림"/>
      <w:b/>
      <w:bCs/>
      <w:color w:val="0070C0"/>
      <w:kern w:val="0"/>
      <w:sz w:val="32"/>
      <w:szCs w:val="28"/>
    </w:rPr>
  </w:style>
  <w:style w:type="paragraph" w:styleId="ac">
    <w:name w:val="Title"/>
    <w:basedOn w:val="a"/>
    <w:next w:val="a"/>
    <w:link w:val="Char5"/>
    <w:uiPriority w:val="10"/>
    <w:qFormat/>
    <w:rsid w:val="007441B2"/>
    <w:pPr>
      <w:pBdr>
        <w:bottom w:val="double" w:sz="4" w:space="1" w:color="auto"/>
      </w:pBdr>
      <w:spacing w:line="180" w:lineRule="auto"/>
    </w:pPr>
    <w:rPr>
      <w:b/>
      <w:color w:val="002060"/>
      <w:sz w:val="66"/>
      <w:szCs w:val="44"/>
    </w:rPr>
  </w:style>
  <w:style w:type="character" w:customStyle="1" w:styleId="Char5">
    <w:name w:val="제목 Char"/>
    <w:basedOn w:val="a2"/>
    <w:link w:val="ac"/>
    <w:uiPriority w:val="10"/>
    <w:rsid w:val="007441B2"/>
    <w:rPr>
      <w:b/>
      <w:color w:val="002060"/>
      <w:sz w:val="66"/>
      <w:szCs w:val="44"/>
    </w:rPr>
  </w:style>
  <w:style w:type="character" w:customStyle="1" w:styleId="3Char">
    <w:name w:val="제목 3 Char"/>
    <w:basedOn w:val="a2"/>
    <w:link w:val="3"/>
    <w:uiPriority w:val="9"/>
    <w:rsid w:val="00885651"/>
    <w:rPr>
      <w:b/>
      <w:sz w:val="24"/>
      <w:szCs w:val="24"/>
    </w:rPr>
  </w:style>
  <w:style w:type="character" w:customStyle="1" w:styleId="apple-converted-space">
    <w:name w:val="apple-converted-space"/>
    <w:basedOn w:val="a2"/>
    <w:rsid w:val="005D68D9"/>
  </w:style>
  <w:style w:type="character" w:styleId="ad">
    <w:name w:val="Hyperlink"/>
    <w:basedOn w:val="a2"/>
    <w:uiPriority w:val="99"/>
    <w:unhideWhenUsed/>
    <w:rsid w:val="005D68D9"/>
    <w:rPr>
      <w:color w:val="0000FF"/>
      <w:u w:val="single"/>
    </w:rPr>
  </w:style>
  <w:style w:type="character" w:customStyle="1" w:styleId="4Char">
    <w:name w:val="제목 4 Char"/>
    <w:basedOn w:val="a2"/>
    <w:link w:val="4"/>
    <w:uiPriority w:val="9"/>
    <w:rsid w:val="00DB481B"/>
    <w:rPr>
      <w:b/>
      <w:bCs/>
    </w:rPr>
  </w:style>
  <w:style w:type="paragraph" w:styleId="ae">
    <w:name w:val="Date"/>
    <w:basedOn w:val="a"/>
    <w:next w:val="a"/>
    <w:link w:val="Char6"/>
    <w:uiPriority w:val="99"/>
    <w:semiHidden/>
    <w:unhideWhenUsed/>
    <w:rsid w:val="00D14454"/>
  </w:style>
  <w:style w:type="character" w:customStyle="1" w:styleId="Char6">
    <w:name w:val="날짜 Char"/>
    <w:basedOn w:val="a2"/>
    <w:link w:val="ae"/>
    <w:uiPriority w:val="99"/>
    <w:semiHidden/>
    <w:rsid w:val="00D14454"/>
  </w:style>
  <w:style w:type="character" w:customStyle="1" w:styleId="10">
    <w:name w:val="확인되지 않은 멘션1"/>
    <w:basedOn w:val="a2"/>
    <w:uiPriority w:val="99"/>
    <w:semiHidden/>
    <w:unhideWhenUsed/>
    <w:rsid w:val="00B24889"/>
    <w:rPr>
      <w:color w:val="808080"/>
      <w:shd w:val="clear" w:color="auto" w:fill="E6E6E6"/>
    </w:rPr>
  </w:style>
  <w:style w:type="character" w:customStyle="1" w:styleId="5Char">
    <w:name w:val="제목 5 Char"/>
    <w:aliases w:val="본문 리스트 Char"/>
    <w:basedOn w:val="a2"/>
    <w:link w:val="5"/>
    <w:uiPriority w:val="9"/>
    <w:rsid w:val="00DB481B"/>
    <w:rPr>
      <w:rFonts w:asciiTheme="majorHAnsi" w:eastAsiaTheme="majorEastAsia" w:hAnsiTheme="majorHAnsi" w:cstheme="majorBidi"/>
    </w:rPr>
  </w:style>
  <w:style w:type="character" w:styleId="af">
    <w:name w:val="Strong"/>
    <w:basedOn w:val="a2"/>
    <w:uiPriority w:val="22"/>
    <w:qFormat/>
    <w:rsid w:val="005E72C9"/>
    <w:rPr>
      <w:b/>
      <w:bCs/>
    </w:rPr>
  </w:style>
  <w:style w:type="character" w:customStyle="1" w:styleId="highlight">
    <w:name w:val="highlight"/>
    <w:basedOn w:val="a2"/>
    <w:rsid w:val="0058727F"/>
  </w:style>
  <w:style w:type="character" w:styleId="HTML0">
    <w:name w:val="HTML Code"/>
    <w:basedOn w:val="a2"/>
    <w:uiPriority w:val="99"/>
    <w:semiHidden/>
    <w:unhideWhenUsed/>
    <w:rsid w:val="00FC3A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97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0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8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30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37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92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49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08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03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81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7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96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25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55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2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99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13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3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40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22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84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69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45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07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00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50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54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46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75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18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08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00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0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09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97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07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91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40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93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43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01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42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64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83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28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14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5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95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9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4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7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2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0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2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7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6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78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271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810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768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877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417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8138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769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1162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2822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362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1494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7203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9726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9795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258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4474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6240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7053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5849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1097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3476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7560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8323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3616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tensorflow/tensorflow/blob/master/tensorflow/python/client/session.py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KOG</Company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서진택</dc:creator>
  <cp:keywords/>
  <dc:description/>
  <cp:lastModifiedBy>Seo Jintaek</cp:lastModifiedBy>
  <cp:revision>6</cp:revision>
  <cp:lastPrinted>2019-01-04T05:49:00Z</cp:lastPrinted>
  <dcterms:created xsi:type="dcterms:W3CDTF">2019-02-07T07:48:00Z</dcterms:created>
  <dcterms:modified xsi:type="dcterms:W3CDTF">2019-02-07T09:52:00Z</dcterms:modified>
</cp:coreProperties>
</file>