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245" w:rsidRDefault="007413F7" w:rsidP="005E7137">
      <w:pPr>
        <w:pStyle w:val="Title"/>
        <w:spacing w:before="120" w:after="120" w:line="312" w:lineRule="auto"/>
      </w:pPr>
      <w:r>
        <w:t>Công nghệ</w:t>
      </w:r>
      <w:r w:rsidR="00A36632">
        <w:t xml:space="preserve"> WebRTC</w:t>
      </w:r>
      <w:r>
        <w:t xml:space="preserve"> – Tiềm năng và cơ hội mới</w:t>
      </w:r>
    </w:p>
    <w:p w:rsidR="00CC2819" w:rsidRDefault="00CC2819" w:rsidP="005E7137">
      <w:pPr>
        <w:spacing w:before="120" w:after="120" w:line="312" w:lineRule="auto"/>
        <w:ind w:firstLine="360"/>
        <w:jc w:val="both"/>
      </w:pPr>
      <w:r>
        <w:t>Hãy tưởng tượng một ngày mà điện thoại, máy tính, tivi, có thể kết nối trực tiếp với nhau và thực hiện được các cuộc gọi thông qua một nền tảng chung. Việc giao tiếp</w:t>
      </w:r>
      <w:r w:rsidR="0080272A">
        <w:t xml:space="preserve"> của chúng ta</w:t>
      </w:r>
      <w:r>
        <w:t xml:space="preserve"> sẽ dễ hàng hơn</w:t>
      </w:r>
      <w:r w:rsidR="005313E7">
        <w:t xml:space="preserve"> và điều này</w:t>
      </w:r>
      <w:r>
        <w:t xml:space="preserve"> có thể thay thế các phương phức liên lạc hiệ</w:t>
      </w:r>
      <w:r w:rsidR="00974681">
        <w:t xml:space="preserve">n có. Đó là </w:t>
      </w:r>
      <w:r w:rsidR="002D3F58">
        <w:t xml:space="preserve">mục tiêu của dự án WebRTC mà Google đang theo đuổi, </w:t>
      </w:r>
      <w:r w:rsidR="0080272A">
        <w:t>WebRTC được kỳ vọng sẽ tạo bước ngoặt lớn trong cách mà chúng ta giao tiếp.</w:t>
      </w:r>
    </w:p>
    <w:p w:rsidR="005E7137" w:rsidRDefault="005E7137" w:rsidP="005E7137">
      <w:pPr>
        <w:spacing w:before="120" w:after="120" w:line="312" w:lineRule="auto"/>
        <w:ind w:firstLine="360"/>
        <w:jc w:val="both"/>
      </w:pPr>
    </w:p>
    <w:p w:rsidR="00074890" w:rsidRDefault="00074890" w:rsidP="005E7137">
      <w:pPr>
        <w:pStyle w:val="Heading1"/>
        <w:spacing w:before="120" w:after="120" w:line="312" w:lineRule="auto"/>
      </w:pPr>
      <w:r>
        <w:t>Định nghĩa</w:t>
      </w:r>
    </w:p>
    <w:p w:rsidR="00074890" w:rsidRDefault="00074890" w:rsidP="005E7137">
      <w:pPr>
        <w:spacing w:before="120" w:after="120" w:line="312" w:lineRule="auto"/>
        <w:ind w:firstLine="360"/>
        <w:jc w:val="both"/>
        <w:rPr>
          <w:i/>
        </w:rPr>
      </w:pPr>
      <w:r w:rsidRPr="00A14A5E">
        <w:rPr>
          <w:i/>
        </w:rPr>
        <w:t>WebRTC</w:t>
      </w:r>
      <w:r w:rsidR="005E7137">
        <w:rPr>
          <w:i/>
        </w:rPr>
        <w:t xml:space="preserve"> </w:t>
      </w:r>
      <w:r w:rsidR="005E7137" w:rsidRPr="005E7137">
        <w:rPr>
          <w:i/>
        </w:rPr>
        <w:t>(Web Real Time Communication)</w:t>
      </w:r>
      <w:r w:rsidRPr="00A14A5E">
        <w:rPr>
          <w:i/>
        </w:rPr>
        <w:t xml:space="preserve"> là tập hợp</w:t>
      </w:r>
      <w:r w:rsidR="000022C0">
        <w:rPr>
          <w:i/>
        </w:rPr>
        <w:t xml:space="preserve"> các</w:t>
      </w:r>
      <w:r w:rsidRPr="00A14A5E">
        <w:rPr>
          <w:i/>
        </w:rPr>
        <w:t xml:space="preserve"> tiêu chuẩn và giao thức cho phép các trình duyệ</w:t>
      </w:r>
      <w:r>
        <w:rPr>
          <w:i/>
        </w:rPr>
        <w:t>t W</w:t>
      </w:r>
      <w:r w:rsidRPr="00A14A5E">
        <w:rPr>
          <w:i/>
        </w:rPr>
        <w:t>eb thực hiện trực tiếp các tính năng truyền thông đa phương tiện thời gian thực như gọi điệ</w:t>
      </w:r>
      <w:r w:rsidR="000022C0">
        <w:rPr>
          <w:i/>
        </w:rPr>
        <w:t>n, chat</w:t>
      </w:r>
      <w:r w:rsidRPr="00A14A5E">
        <w:rPr>
          <w:i/>
        </w:rPr>
        <w:t xml:space="preserve">, truyền dữ liệu bằng các API Javacript. </w:t>
      </w:r>
    </w:p>
    <w:p w:rsidR="005E7137" w:rsidRPr="00074890" w:rsidRDefault="005E7137" w:rsidP="005E7137">
      <w:pPr>
        <w:spacing w:before="120" w:after="120" w:line="312" w:lineRule="auto"/>
        <w:ind w:firstLine="360"/>
        <w:jc w:val="both"/>
        <w:rPr>
          <w:i/>
        </w:rPr>
      </w:pPr>
    </w:p>
    <w:p w:rsidR="00846766" w:rsidRDefault="00846766" w:rsidP="005E7137">
      <w:pPr>
        <w:pStyle w:val="Heading1"/>
        <w:spacing w:before="120" w:after="120" w:line="312" w:lineRule="auto"/>
      </w:pPr>
      <w:r>
        <w:t>Lịch sử WebRTC</w:t>
      </w:r>
    </w:p>
    <w:p w:rsidR="00600307" w:rsidRDefault="00600307" w:rsidP="005E7137">
      <w:pPr>
        <w:spacing w:before="120" w:after="120" w:line="312" w:lineRule="auto"/>
        <w:ind w:firstLine="360"/>
        <w:jc w:val="both"/>
      </w:pPr>
      <w:r>
        <w:t>Ý tưởng về WebRTC</w:t>
      </w:r>
      <w:r w:rsidR="009341FC">
        <w:t xml:space="preserve"> </w:t>
      </w:r>
      <w:r>
        <w:t xml:space="preserve">được đưa ra bởi nhóm phát triển </w:t>
      </w:r>
      <w:r w:rsidR="0019024E" w:rsidRPr="0019024E">
        <w:t>Google Hangouts</w:t>
      </w:r>
      <w:r w:rsidR="0019024E">
        <w:rPr>
          <w:rFonts w:ascii="Arial" w:hAnsi="Arial" w:cs="Arial"/>
          <w:color w:val="7C7C7C"/>
          <w:sz w:val="19"/>
          <w:szCs w:val="19"/>
          <w:shd w:val="clear" w:color="auto" w:fill="FFFFFF"/>
        </w:rPr>
        <w:t xml:space="preserve"> </w:t>
      </w:r>
      <w:r>
        <w:t>từ năm 2009</w:t>
      </w:r>
      <w:r w:rsidR="005E7137">
        <w:t>.</w:t>
      </w:r>
      <w:r w:rsidR="00462E01">
        <w:t xml:space="preserve"> </w:t>
      </w:r>
      <w:r w:rsidR="005E7137">
        <w:t>T</w:t>
      </w:r>
      <w:r w:rsidR="00CE0D79">
        <w:t>ại thời điểm đó</w:t>
      </w:r>
      <w:r w:rsidR="00CC2484">
        <w:t>,</w:t>
      </w:r>
      <w:r w:rsidR="00CE0D79">
        <w:t xml:space="preserve"> </w:t>
      </w:r>
      <w:r w:rsidR="005E7137">
        <w:t>để thực hiện</w:t>
      </w:r>
      <w:r w:rsidR="00CE0D79">
        <w:t xml:space="preserve"> truyền thông đa phương tiện trên</w:t>
      </w:r>
      <w:r w:rsidR="003C25A3">
        <w:t xml:space="preserve"> nền</w:t>
      </w:r>
      <w:r w:rsidR="005E7137">
        <w:t xml:space="preserve"> Web, người sử dụng phải cài đặt Flash và các plugin khác</w:t>
      </w:r>
      <w:r w:rsidR="00CE0D79">
        <w:t>. Năm 2010, Google mua lại</w:t>
      </w:r>
      <w:r w:rsidR="00C513E8">
        <w:t xml:space="preserve"> hai công ty</w:t>
      </w:r>
      <w:r w:rsidR="005C05A6">
        <w:t xml:space="preserve"> là On2 và</w:t>
      </w:r>
      <w:r w:rsidR="00CE0D79">
        <w:t xml:space="preserve"> </w:t>
      </w:r>
      <w:r w:rsidR="00512083" w:rsidRPr="002D4EFC">
        <w:t>Global IP Solutions</w:t>
      </w:r>
      <w:r w:rsidR="002D4EFC" w:rsidRPr="002D4EFC">
        <w:t xml:space="preserve"> (GIPS)</w:t>
      </w:r>
      <w:r w:rsidR="0019024E">
        <w:t>. Sau đó họ chuyển các công nghệ liên quan đến RTC của hai công ty này thành mã nguồn mở và kết hợp vớ</w:t>
      </w:r>
      <w:r w:rsidR="00B62971">
        <w:t>i</w:t>
      </w:r>
      <w:r w:rsidR="0019024E">
        <w:t xml:space="preserve"> IETF và W3C để</w:t>
      </w:r>
      <w:r w:rsidR="00B62971">
        <w:t xml:space="preserve"> đưa</w:t>
      </w:r>
      <w:r w:rsidR="0019024E">
        <w:t xml:space="preserve"> ra WebRTC vào năm 2011.</w:t>
      </w:r>
    </w:p>
    <w:p w:rsidR="005E7137" w:rsidRDefault="005E7137" w:rsidP="005E7137">
      <w:pPr>
        <w:spacing w:before="120" w:after="120" w:line="312" w:lineRule="auto"/>
        <w:ind w:firstLine="360"/>
        <w:jc w:val="both"/>
      </w:pPr>
    </w:p>
    <w:p w:rsidR="00074890" w:rsidRDefault="004A3348" w:rsidP="005E7137">
      <w:pPr>
        <w:pStyle w:val="Heading1"/>
        <w:spacing w:before="120" w:after="120" w:line="312" w:lineRule="auto"/>
      </w:pPr>
      <w:r>
        <w:t>Tính</w:t>
      </w:r>
      <w:r w:rsidR="00074890">
        <w:t xml:space="preserve"> phổ biến và tiềm năng</w:t>
      </w:r>
      <w:r w:rsidR="005A5632">
        <w:t xml:space="preserve"> phát triển</w:t>
      </w:r>
    </w:p>
    <w:p w:rsidR="00D9405C" w:rsidRDefault="00A463EB" w:rsidP="005E7137">
      <w:pPr>
        <w:spacing w:before="120" w:after="120" w:line="312" w:lineRule="auto"/>
        <w:ind w:firstLine="360"/>
        <w:jc w:val="both"/>
      </w:pPr>
      <w:r>
        <w:t>Đi</w:t>
      </w:r>
      <w:r w:rsidR="005E7137">
        <w:t>ểm đột phá</w:t>
      </w:r>
      <w:r>
        <w:t xml:space="preserve"> </w:t>
      </w:r>
      <w:r w:rsidR="005679BC">
        <w:t>của WebRTC</w:t>
      </w:r>
      <w:r>
        <w:t xml:space="preserve"> là </w:t>
      </w:r>
      <w:r w:rsidR="00EC2FEF">
        <w:t>ta có thể</w:t>
      </w:r>
      <w:r>
        <w:t xml:space="preserve"> tham gia cuộc hội thoạ</w:t>
      </w:r>
      <w:r w:rsidR="00457CB9">
        <w:t xml:space="preserve">i </w:t>
      </w:r>
      <w:r w:rsidR="00D21735">
        <w:t xml:space="preserve">ngay trên </w:t>
      </w:r>
      <w:r w:rsidR="00556C94">
        <w:t>trình duyệt</w:t>
      </w:r>
      <w:r>
        <w:t xml:space="preserve"> mà không cần cài thêm</w:t>
      </w:r>
      <w:r w:rsidR="005E7137">
        <w:t xml:space="preserve"> bất cứ một</w:t>
      </w:r>
      <w:r>
        <w:t xml:space="preserve"> phần mề</w:t>
      </w:r>
      <w:r w:rsidR="0007732D">
        <w:t>m hay plugin nào</w:t>
      </w:r>
      <w:r w:rsidR="005E7137">
        <w:t xml:space="preserve"> khác</w:t>
      </w:r>
      <w:r w:rsidR="0007732D">
        <w:t xml:space="preserve">. </w:t>
      </w:r>
      <w:r w:rsidR="00BE160F">
        <w:t xml:space="preserve">Nó </w:t>
      </w:r>
      <w:r w:rsidR="00BE160F" w:rsidRPr="009B2695">
        <w:t>đang đượ</w:t>
      </w:r>
      <w:r w:rsidR="00BE160F">
        <w:t>c</w:t>
      </w:r>
      <w:r w:rsidR="00BE160F" w:rsidRPr="009B2695">
        <w:t xml:space="preserve"> chuẩ</w:t>
      </w:r>
      <w:r w:rsidR="00BE160F">
        <w:t>n hóa ở</w:t>
      </w:r>
      <w:r w:rsidR="00BE160F" w:rsidRPr="009B2695">
        <w:t xml:space="preserve"> cấp độ API của W3C và cấp độ giao thức củ</w:t>
      </w:r>
      <w:r w:rsidR="00846766">
        <w:t>a IETF,</w:t>
      </w:r>
      <w:r w:rsidR="00BE160F">
        <w:t xml:space="preserve"> được hỗ trợ bởi các trình duyệt</w:t>
      </w:r>
      <w:r w:rsidR="00BE160F" w:rsidRPr="009B2695">
        <w:t> </w:t>
      </w:r>
      <w:r w:rsidR="00BE160F" w:rsidRPr="00F80926">
        <w:t xml:space="preserve">Google </w:t>
      </w:r>
      <w:r w:rsidR="00BE160F">
        <w:t>Chrome, Mozilla Firefox</w:t>
      </w:r>
      <w:r w:rsidR="00D14958">
        <w:t xml:space="preserve"> và Opera</w:t>
      </w:r>
      <w:r w:rsidR="002B23DD">
        <w:t xml:space="preserve"> trên PC và Android</w:t>
      </w:r>
      <w:r w:rsidR="00BE160F">
        <w:t>.</w:t>
      </w:r>
      <w:r w:rsidR="002B23DD">
        <w:t xml:space="preserve"> Ngoài ra WebRTC còn được hỗ trợ trên </w:t>
      </w:r>
      <w:r w:rsidR="004D0FD3">
        <w:t xml:space="preserve">Chrome OS. </w:t>
      </w:r>
    </w:p>
    <w:p w:rsidR="002B23DD" w:rsidRDefault="004D0FD3" w:rsidP="005E7137">
      <w:pPr>
        <w:spacing w:before="120" w:after="120" w:line="312" w:lineRule="auto"/>
        <w:ind w:firstLine="360"/>
        <w:jc w:val="both"/>
      </w:pPr>
      <w:r>
        <w:lastRenderedPageBreak/>
        <w:t>Tính đến thời điểm hiện tại</w:t>
      </w:r>
      <w:r w:rsidR="003872B3">
        <w:t>,</w:t>
      </w:r>
      <w:r>
        <w:t xml:space="preserve"> </w:t>
      </w:r>
      <w:r w:rsidR="005E7137">
        <w:t xml:space="preserve">đã có trên 1 tỷ thiết bị đầu cuối hỗ trợ </w:t>
      </w:r>
      <w:r>
        <w:t>WebRTC</w:t>
      </w:r>
      <w:r w:rsidR="006D44EA">
        <w:t xml:space="preserve">, dự </w:t>
      </w:r>
      <w:r w:rsidR="000A62A1">
        <w:t>báo</w:t>
      </w:r>
      <w:r w:rsidR="006D44EA">
        <w:t xml:space="preserve"> tăng lên 4 tỷ</w:t>
      </w:r>
      <w:r w:rsidR="00736339">
        <w:t xml:space="preserve"> vào năm 2016</w:t>
      </w:r>
      <w:r w:rsidR="00B700AC">
        <w:t>,</w:t>
      </w:r>
      <w:r w:rsidR="00BB6BB1">
        <w:t xml:space="preserve"> trong đó có khoảng 1,5 tỷ </w:t>
      </w:r>
      <w:r w:rsidR="009A70CA">
        <w:t>người dùng</w:t>
      </w:r>
      <w:r w:rsidR="005E7137">
        <w:t xml:space="preserve"> thường xuyên</w:t>
      </w:r>
      <w:r w:rsidR="006D44EA">
        <w:t>.</w:t>
      </w:r>
      <w:r>
        <w:t xml:space="preserve"> </w:t>
      </w:r>
      <w:r w:rsidR="00B15A3A">
        <w:t>WebRTC có thể hoạt động trên bất cứ thiết bị</w:t>
      </w:r>
      <w:r w:rsidR="00D9405C">
        <w:t xml:space="preserve"> nào</w:t>
      </w:r>
      <w:r w:rsidR="00662C4F">
        <w:t xml:space="preserve"> </w:t>
      </w:r>
      <w:r w:rsidR="00B15A3A">
        <w:t>có cài một trong các trình duyệt hỗ trợ</w:t>
      </w:r>
      <w:r w:rsidR="005E7137">
        <w:t xml:space="preserve"> </w:t>
      </w:r>
      <w:r w:rsidR="00B15A3A">
        <w:t>WebRTC.</w:t>
      </w:r>
    </w:p>
    <w:p w:rsidR="008E611F" w:rsidRDefault="008E611F" w:rsidP="005E7137">
      <w:pPr>
        <w:spacing w:before="120" w:after="120" w:line="312" w:lineRule="auto"/>
        <w:jc w:val="center"/>
      </w:pPr>
      <w:r>
        <w:rPr>
          <w:noProof/>
        </w:rPr>
        <w:drawing>
          <wp:inline distT="0" distB="0" distL="0" distR="0">
            <wp:extent cx="5286195" cy="3009484"/>
            <wp:effectExtent l="19050" t="0" r="0" b="0"/>
            <wp:docPr id="3" name="Picture 1" descr="http://io13webrtc.appspot.com/images/firefox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o13webrtc.appspot.com/images/firefoxChrome.jpg"/>
                    <pic:cNvPicPr>
                      <a:picLocks noChangeAspect="1" noChangeArrowheads="1"/>
                    </pic:cNvPicPr>
                  </pic:nvPicPr>
                  <pic:blipFill>
                    <a:blip r:embed="rId5" cstate="print"/>
                    <a:srcRect/>
                    <a:stretch>
                      <a:fillRect/>
                    </a:stretch>
                  </pic:blipFill>
                  <pic:spPr bwMode="auto">
                    <a:xfrm>
                      <a:off x="0" y="0"/>
                      <a:ext cx="5287996" cy="3010510"/>
                    </a:xfrm>
                    <a:prstGeom prst="rect">
                      <a:avLst/>
                    </a:prstGeom>
                    <a:noFill/>
                    <a:ln w="9525">
                      <a:noFill/>
                      <a:miter lim="800000"/>
                      <a:headEnd/>
                      <a:tailEnd/>
                    </a:ln>
                  </pic:spPr>
                </pic:pic>
              </a:graphicData>
            </a:graphic>
          </wp:inline>
        </w:drawing>
      </w:r>
    </w:p>
    <w:p w:rsidR="005237DC" w:rsidRDefault="005237DC" w:rsidP="005E7137">
      <w:pPr>
        <w:spacing w:before="120" w:after="120" w:line="312" w:lineRule="auto"/>
        <w:jc w:val="center"/>
        <w:rPr>
          <w:i/>
        </w:rPr>
      </w:pPr>
      <w:r w:rsidRPr="005E7137">
        <w:rPr>
          <w:i/>
        </w:rPr>
        <w:t>Thực hiện gọi video giữa trình duyệt Chrome và Firefox</w:t>
      </w:r>
    </w:p>
    <w:p w:rsidR="005E7137" w:rsidRPr="005E7137" w:rsidRDefault="005E7137" w:rsidP="005E7137">
      <w:pPr>
        <w:spacing w:before="120" w:after="120" w:line="312" w:lineRule="auto"/>
        <w:jc w:val="center"/>
        <w:rPr>
          <w:i/>
        </w:rPr>
      </w:pPr>
    </w:p>
    <w:p w:rsidR="00846766" w:rsidRDefault="000830E4" w:rsidP="005E7137">
      <w:pPr>
        <w:pStyle w:val="Heading1"/>
        <w:spacing w:before="120" w:after="120" w:line="312" w:lineRule="auto"/>
      </w:pPr>
      <w:r>
        <w:t>Lợi ích</w:t>
      </w:r>
      <w:r w:rsidR="00846766">
        <w:t xml:space="preserve"> mà WebRTC mang lại</w:t>
      </w:r>
    </w:p>
    <w:p w:rsidR="00E822A2" w:rsidRDefault="007A7636" w:rsidP="005E7137">
      <w:pPr>
        <w:spacing w:before="120" w:after="120" w:line="312" w:lineRule="auto"/>
        <w:ind w:firstLine="360"/>
        <w:jc w:val="both"/>
      </w:pPr>
      <w:r>
        <w:t>Ở góc độ người lập trình, n</w:t>
      </w:r>
      <w:r w:rsidR="00260FBD">
        <w:t>ếu không có WebRTC</w:t>
      </w:r>
      <w:r w:rsidR="00957F67">
        <w:t>,</w:t>
      </w:r>
      <w:r w:rsidR="00260FBD">
        <w:t xml:space="preserve"> việc </w:t>
      </w:r>
      <w:r w:rsidR="00EA29E1">
        <w:t>tạo</w:t>
      </w:r>
      <w:r w:rsidR="00957F67">
        <w:t xml:space="preserve"> ra ứng dụng RTC</w:t>
      </w:r>
      <w:r w:rsidR="00423AFD">
        <w:t xml:space="preserve"> đòi</w:t>
      </w:r>
      <w:r w:rsidR="00260FBD">
        <w:t xml:space="preserve"> hỏi phải mất nhiều công sức</w:t>
      </w:r>
      <w:r w:rsidR="00A13A29">
        <w:t xml:space="preserve"> từ việc lấy dữ liệu </w:t>
      </w:r>
      <w:r w:rsidR="000C7780">
        <w:t>từ thiết bị camera, microphone đến việc</w:t>
      </w:r>
      <w:r w:rsidR="00432286">
        <w:t xml:space="preserve"> thiết lập phiên, xử lý tín hiệ</w:t>
      </w:r>
      <w:r w:rsidR="00423AFD">
        <w:t>u</w:t>
      </w:r>
      <w:r w:rsidR="00432286">
        <w:t>, truyền tín hiệu,… Nhưng với WebRTC</w:t>
      </w:r>
      <w:r w:rsidR="00C0686F">
        <w:t>,</w:t>
      </w:r>
      <w:r w:rsidR="00432286">
        <w:t xml:space="preserve"> </w:t>
      </w:r>
      <w:r w:rsidR="003B228A">
        <w:t>tất cả công việc để tạo ra một cuộc hội thoại chỉ nằm trong vài chục dòng code.</w:t>
      </w:r>
      <w:r w:rsidR="00C3354F">
        <w:t xml:space="preserve"> Việc phát triển ứng dụng </w:t>
      </w:r>
      <w:r w:rsidR="002E51DA">
        <w:t xml:space="preserve">với </w:t>
      </w:r>
      <w:r w:rsidR="00C3354F">
        <w:t>chức năng gọi điện, video chat, và chia sẻ file,.. là rất đơn giản khi dùng WebRTC kết hợp</w:t>
      </w:r>
      <w:r w:rsidR="00E42E87">
        <w:t xml:space="preserve"> giữa JavaScript</w:t>
      </w:r>
      <w:r w:rsidR="00C3354F">
        <w:t xml:space="preserve"> </w:t>
      </w:r>
      <w:r w:rsidR="00E724FB">
        <w:t>và</w:t>
      </w:r>
      <w:r w:rsidR="00C3354F">
        <w:t xml:space="preserve"> HTML5.</w:t>
      </w:r>
      <w:r w:rsidR="004B10A4">
        <w:t xml:space="preserve"> </w:t>
      </w:r>
    </w:p>
    <w:p w:rsidR="004B10A4" w:rsidRDefault="004B10A4" w:rsidP="005E7137">
      <w:pPr>
        <w:spacing w:before="120" w:after="120" w:line="312" w:lineRule="auto"/>
        <w:ind w:firstLine="360"/>
        <w:jc w:val="both"/>
      </w:pPr>
      <w:r w:rsidRPr="00F26386">
        <w:t xml:space="preserve">Ở góc độ người sử dụng, </w:t>
      </w:r>
      <w:r w:rsidR="00F26386">
        <w:t>sử dụng WebRTC chỉ cần thông qua trình duyệt</w:t>
      </w:r>
      <w:r w:rsidR="00FA4E8E">
        <w:t xml:space="preserve"> Web</w:t>
      </w:r>
      <w:r w:rsidRPr="00F26386">
        <w:t>.</w:t>
      </w:r>
      <w:r>
        <w:t xml:space="preserve"> </w:t>
      </w:r>
      <w:r w:rsidR="00F43398">
        <w:t>Tính sẵn sàng cao cho phép thực hiện cuộc gọi mà không cần</w:t>
      </w:r>
      <w:r w:rsidR="003C4C69">
        <w:t xml:space="preserve"> đăng ký tài khoản hay</w:t>
      </w:r>
      <w:r w:rsidR="00F43398">
        <w:t xml:space="preserve"> cài đặt thêm </w:t>
      </w:r>
      <w:r w:rsidR="00F43398" w:rsidRPr="00357821">
        <w:t xml:space="preserve">thành phần nào </w:t>
      </w:r>
      <w:r w:rsidR="004A0B2F">
        <w:t>ngoài</w:t>
      </w:r>
      <w:r w:rsidR="00F43398" w:rsidRPr="00357821">
        <w:t xml:space="preserve"> một trình duyệt có hỗ trợ WebRTC</w:t>
      </w:r>
      <w:r w:rsidR="00052254">
        <w:t xml:space="preserve">. </w:t>
      </w:r>
      <w:r w:rsidR="003B228A">
        <w:t>Ví dụ</w:t>
      </w:r>
      <w:r w:rsidR="00052254" w:rsidRPr="00F0446B">
        <w:t xml:space="preserve">, </w:t>
      </w:r>
      <w:r w:rsidR="00707927">
        <w:t>hai người dùng chỉ cần truy cập vào cùng một đường dẫn web để gọi video với nhau sử dụng trình duyệ</w:t>
      </w:r>
      <w:r w:rsidR="00312CDC">
        <w:t>t</w:t>
      </w:r>
      <w:r w:rsidR="00B44865">
        <w:t xml:space="preserve"> </w:t>
      </w:r>
      <w:r w:rsidR="00B44865" w:rsidRPr="00F80926">
        <w:t>Google</w:t>
      </w:r>
      <w:r w:rsidR="00312CDC">
        <w:t xml:space="preserve"> C</w:t>
      </w:r>
      <w:r w:rsidR="00707927">
        <w:t>hrome</w:t>
      </w:r>
      <w:r w:rsidR="004E5A49">
        <w:t xml:space="preserve"> hay Mozilla Firefox</w:t>
      </w:r>
      <w:r w:rsidR="00052254" w:rsidRPr="00F0446B">
        <w:t>.</w:t>
      </w:r>
      <w:r w:rsidR="007414DA">
        <w:t xml:space="preserve"> </w:t>
      </w:r>
    </w:p>
    <w:p w:rsidR="005E7137" w:rsidRDefault="005E7137" w:rsidP="005E7137">
      <w:pPr>
        <w:spacing w:before="120" w:after="120" w:line="312" w:lineRule="auto"/>
        <w:ind w:firstLine="360"/>
        <w:jc w:val="both"/>
      </w:pPr>
    </w:p>
    <w:p w:rsidR="00060995" w:rsidRDefault="00060995" w:rsidP="005E7137">
      <w:pPr>
        <w:pStyle w:val="Heading1"/>
        <w:spacing w:before="120" w:after="120" w:line="312" w:lineRule="auto"/>
      </w:pPr>
      <w:r>
        <w:t>Đặc điểm kỹ thuật và khả năng tích hợp</w:t>
      </w:r>
    </w:p>
    <w:p w:rsidR="00580AF5" w:rsidRDefault="00580AF5" w:rsidP="005E7137">
      <w:pPr>
        <w:spacing w:before="120" w:after="120" w:line="312" w:lineRule="auto"/>
      </w:pPr>
      <w:r>
        <w:t>WebRTC cung cấp 3 API JavaScript :</w:t>
      </w:r>
    </w:p>
    <w:p w:rsidR="00580AF5" w:rsidRDefault="00580AF5" w:rsidP="005E7137">
      <w:pPr>
        <w:pStyle w:val="ListParagraph"/>
        <w:numPr>
          <w:ilvl w:val="0"/>
          <w:numId w:val="4"/>
        </w:numPr>
        <w:spacing w:before="120" w:after="120" w:line="312" w:lineRule="auto"/>
      </w:pPr>
      <w:r w:rsidRPr="00CD7725">
        <w:rPr>
          <w:b/>
        </w:rPr>
        <w:t>getUserMedia</w:t>
      </w:r>
      <w:r>
        <w:t xml:space="preserve"> : </w:t>
      </w:r>
      <w:r w:rsidRPr="00ED413C">
        <w:t>cho phép trình duyệt truy cập vào camera và microphone để thu dữ liệu</w:t>
      </w:r>
    </w:p>
    <w:p w:rsidR="00580AF5" w:rsidRPr="00ED413C" w:rsidRDefault="00580AF5" w:rsidP="005E7137">
      <w:pPr>
        <w:pStyle w:val="ListParagraph"/>
        <w:numPr>
          <w:ilvl w:val="0"/>
          <w:numId w:val="4"/>
        </w:numPr>
        <w:spacing w:before="120" w:after="120" w:line="312" w:lineRule="auto"/>
      </w:pPr>
      <w:r w:rsidRPr="00CD7725">
        <w:rPr>
          <w:b/>
        </w:rPr>
        <w:t>RTCPeerConnection</w:t>
      </w:r>
      <w:r>
        <w:t xml:space="preserve"> :</w:t>
      </w:r>
      <w:r w:rsidRPr="00ED413C">
        <w:t xml:space="preserve"> tạo và truyền dữ liệu cho cuộc gọi audio/video</w:t>
      </w:r>
    </w:p>
    <w:p w:rsidR="00580AF5" w:rsidRDefault="00580AF5" w:rsidP="005E7137">
      <w:pPr>
        <w:pStyle w:val="ListParagraph"/>
        <w:numPr>
          <w:ilvl w:val="0"/>
          <w:numId w:val="4"/>
        </w:numPr>
        <w:spacing w:before="120" w:after="120" w:line="312" w:lineRule="auto"/>
      </w:pPr>
      <w:r w:rsidRPr="00CD7725">
        <w:rPr>
          <w:b/>
        </w:rPr>
        <w:t>RTCDataChannels</w:t>
      </w:r>
      <w:r>
        <w:t xml:space="preserve"> :</w:t>
      </w:r>
      <w:r w:rsidRPr="00ED413C">
        <w:t xml:space="preserve"> kênh truyền dữ liệ</w:t>
      </w:r>
      <w:r>
        <w:t>u bất kỳ cho text, gaming,…</w:t>
      </w:r>
    </w:p>
    <w:p w:rsidR="00580AF5" w:rsidRDefault="00580AF5" w:rsidP="005E7137">
      <w:pPr>
        <w:spacing w:before="120" w:after="120" w:line="312" w:lineRule="auto"/>
        <w:ind w:firstLine="360"/>
        <w:jc w:val="both"/>
      </w:pPr>
      <w:r>
        <w:t>Để viết một ứng dụng WebRTC ta sử dụng 3 API này để lấy được dữ liệu từ camera, microphone, thiết lập phiên truyền thông và truyền tải dữ liệu audio, video cũng như dữ liệu bất kỳ. Ngoài ra</w:t>
      </w:r>
      <w:r w:rsidR="00C4246B">
        <w:t>,</w:t>
      </w:r>
      <w:r>
        <w:t xml:space="preserve"> bước quan trọng là báo hiệu cho phiên truyền thông được thực hiện bên ngoài WebRTC bằng một phương thức do người lập trình lựa chọn.</w:t>
      </w:r>
    </w:p>
    <w:p w:rsidR="001D4E23" w:rsidRDefault="00C0686F" w:rsidP="005E7137">
      <w:pPr>
        <w:spacing w:before="120" w:after="120" w:line="312" w:lineRule="auto"/>
        <w:ind w:firstLine="360"/>
        <w:jc w:val="both"/>
      </w:pPr>
      <w:r>
        <w:t>Cũng giống như các hệ thố</w:t>
      </w:r>
      <w:r w:rsidR="00F12BDA">
        <w:t>ng VoIP</w:t>
      </w:r>
      <w:r>
        <w:t>,</w:t>
      </w:r>
      <w:r w:rsidR="005E4254">
        <w:t xml:space="preserve"> </w:t>
      </w:r>
      <w:r w:rsidR="00B9236B">
        <w:t>WebRTC bị cản trở khi tạo kết nối</w:t>
      </w:r>
      <w:r w:rsidR="000C4CD0">
        <w:t xml:space="preserve"> peer-to-peer </w:t>
      </w:r>
      <w:r w:rsidR="00B9236B">
        <w:t>bởi</w:t>
      </w:r>
      <w:r w:rsidR="000C4CD0">
        <w:t xml:space="preserve"> </w:t>
      </w:r>
      <w:r w:rsidR="00F47AF8">
        <w:t>tường lử</w:t>
      </w:r>
      <w:r w:rsidR="00C330C1">
        <w:t xml:space="preserve">a và </w:t>
      </w:r>
      <w:r w:rsidR="00F47AF8">
        <w:t>NAT</w:t>
      </w:r>
      <w:r w:rsidR="003C2E44">
        <w:t>.</w:t>
      </w:r>
      <w:r w:rsidR="007A72C7">
        <w:t xml:space="preserve"> </w:t>
      </w:r>
      <w:r w:rsidR="007273D0">
        <w:t>WebRTC s</w:t>
      </w:r>
      <w:r w:rsidR="002D3C96">
        <w:t>ử dụng</w:t>
      </w:r>
      <w:r w:rsidR="008B5033">
        <w:t xml:space="preserve"> kỹ thuật</w:t>
      </w:r>
      <w:r w:rsidR="002D3C96">
        <w:t xml:space="preserve"> ICE</w:t>
      </w:r>
      <w:r>
        <w:t xml:space="preserve"> để tạo kênh giao tiếp giữa các peer </w:t>
      </w:r>
      <w:r w:rsidR="00B9236B">
        <w:t>nhờ</w:t>
      </w:r>
      <w:r>
        <w:t xml:space="preserve"> STUN và TURN</w:t>
      </w:r>
      <w:r w:rsidR="00B9236B">
        <w:t xml:space="preserve"> server</w:t>
      </w:r>
      <w:r>
        <w:t>.</w:t>
      </w:r>
      <w:r w:rsidR="005B05A5" w:rsidRPr="005B05A5">
        <w:t xml:space="preserve"> </w:t>
      </w:r>
      <w:r w:rsidR="001D4E23">
        <w:t xml:space="preserve">Đầu tiên, ICE sẽ ưu tiên thử kết nối trực tiếp </w:t>
      </w:r>
      <w:r w:rsidR="004F192D">
        <w:t xml:space="preserve">giữa 2 </w:t>
      </w:r>
      <w:r w:rsidR="006E3877">
        <w:t>peer</w:t>
      </w:r>
      <w:r w:rsidR="001D4E23">
        <w:t>, STUN server được sử dụng để xác định địa chỉ public của peer</w:t>
      </w:r>
      <w:r w:rsidR="006C16C7">
        <w:t xml:space="preserve"> nếu có mặt của NAT. </w:t>
      </w:r>
      <w:r w:rsidR="00B40A77">
        <w:t>Nếu STUN cũng không hoạt động được do peer nằm trong NAT đối xứ</w:t>
      </w:r>
      <w:r w:rsidR="003231F2">
        <w:t>ng,</w:t>
      </w:r>
      <w:r w:rsidR="00B40A77">
        <w:t xml:space="preserve"> tín hiệu sẽ được truyền qua server trung gian là TURN relay server.</w:t>
      </w:r>
    </w:p>
    <w:p w:rsidR="00376012" w:rsidRDefault="00851F39" w:rsidP="001D4E23">
      <w:pPr>
        <w:spacing w:before="120" w:after="120" w:line="312" w:lineRule="auto"/>
        <w:jc w:val="center"/>
      </w:pPr>
      <w:r w:rsidRPr="00851F39">
        <w:rPr>
          <w:noProof/>
        </w:rPr>
        <w:drawing>
          <wp:inline distT="0" distB="0" distL="0" distR="0">
            <wp:extent cx="5079722" cy="3165894"/>
            <wp:effectExtent l="19050" t="0" r="6628" b="0"/>
            <wp:docPr id="5" name="Picture 19" descr="Finding connection candi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ding connection candidates"/>
                    <pic:cNvPicPr>
                      <a:picLocks noChangeAspect="1" noChangeArrowheads="1"/>
                    </pic:cNvPicPr>
                  </pic:nvPicPr>
                  <pic:blipFill>
                    <a:blip r:embed="rId6" cstate="print"/>
                    <a:srcRect/>
                    <a:stretch>
                      <a:fillRect/>
                    </a:stretch>
                  </pic:blipFill>
                  <pic:spPr bwMode="auto">
                    <a:xfrm>
                      <a:off x="0" y="0"/>
                      <a:ext cx="5084618" cy="3168945"/>
                    </a:xfrm>
                    <a:prstGeom prst="rect">
                      <a:avLst/>
                    </a:prstGeom>
                    <a:noFill/>
                    <a:ln w="9525">
                      <a:noFill/>
                      <a:miter lim="800000"/>
                      <a:headEnd/>
                      <a:tailEnd/>
                    </a:ln>
                  </pic:spPr>
                </pic:pic>
              </a:graphicData>
            </a:graphic>
          </wp:inline>
        </w:drawing>
      </w:r>
    </w:p>
    <w:p w:rsidR="00B2161B" w:rsidRPr="00B2161B" w:rsidRDefault="00B2161B" w:rsidP="005E7137">
      <w:pPr>
        <w:spacing w:before="120" w:after="120" w:line="312" w:lineRule="auto"/>
        <w:jc w:val="center"/>
        <w:rPr>
          <w:b/>
        </w:rPr>
      </w:pPr>
      <w:r w:rsidRPr="00B2161B">
        <w:rPr>
          <w:b/>
        </w:rPr>
        <w:t>WebRTC sử dụng kỹ thuật ICE để vượt qua NAT và tường lửa</w:t>
      </w:r>
    </w:p>
    <w:p w:rsidR="00060995" w:rsidRDefault="003A4F8F" w:rsidP="005E7137">
      <w:pPr>
        <w:spacing w:before="120" w:after="120" w:line="312" w:lineRule="auto"/>
        <w:ind w:firstLine="360"/>
        <w:jc w:val="both"/>
      </w:pPr>
      <w:r>
        <w:lastRenderedPageBreak/>
        <w:t>WebRTC tạo ra kết nối peer-to-peer giữa các trình duyệt mà không có một cơ chế báo hiệu (signaling) nào được cài đặt sẵn. Người lập trình sẽ quyết định sử dụng cơ chế báo hiệu cho phù hợp với nhu cầu và với hệ thống sẵ</w:t>
      </w:r>
      <w:r w:rsidR="005E7137">
        <w:t>n có. D</w:t>
      </w:r>
      <w:r>
        <w:t xml:space="preserve">o đó việc khởi tạo, quản lý, định danh, xác thực sẽ được thực hiện theo các phương thức bất kỳ. </w:t>
      </w:r>
      <w:r w:rsidR="00851F39">
        <w:t>Đây là thiết kế hợp lý củ</w:t>
      </w:r>
      <w:r w:rsidR="00F93B80">
        <w:t>a WebRTC,</w:t>
      </w:r>
      <w:r w:rsidR="00FD3C5F">
        <w:t xml:space="preserve"> nó</w:t>
      </w:r>
      <w:r w:rsidR="00F93B80">
        <w:t xml:space="preserve"> </w:t>
      </w:r>
      <w:r w:rsidR="00851F39">
        <w:t>cho phép kết nối WebRTC với các hệ thống sẵn có như SIP.</w:t>
      </w:r>
      <w:r w:rsidR="00B84CD1">
        <w:t xml:space="preserve"> </w:t>
      </w:r>
      <w:r w:rsidR="004D371F">
        <w:t>Ngoài ra</w:t>
      </w:r>
      <w:r w:rsidRPr="008814AF">
        <w:t xml:space="preserve">, </w:t>
      </w:r>
      <w:r w:rsidR="004D371F">
        <w:t>tất cả các luồng tín hiệu và dữ liệu truyền qua WebRTC đều được mã hóa</w:t>
      </w:r>
      <w:r w:rsidR="00E02A8D">
        <w:t xml:space="preserve"> sử dụng DTLS và SRTP</w:t>
      </w:r>
      <w:r w:rsidRPr="008814AF">
        <w:t>.</w:t>
      </w:r>
    </w:p>
    <w:p w:rsidR="003A4F8F" w:rsidRDefault="003A4F8F" w:rsidP="005E7137">
      <w:pPr>
        <w:spacing w:before="120" w:after="120" w:line="312" w:lineRule="auto"/>
        <w:ind w:firstLine="360"/>
        <w:jc w:val="both"/>
      </w:pPr>
      <w:r>
        <w:t xml:space="preserve">Chính vì vậy ta có thể tích hợp WebRTC với </w:t>
      </w:r>
      <w:r w:rsidR="009B5EDC">
        <w:t>sản phẩm eVision</w:t>
      </w:r>
      <w:r>
        <w:t xml:space="preserve"> của </w:t>
      </w:r>
      <w:r w:rsidR="00C973AB">
        <w:t xml:space="preserve">Elcom </w:t>
      </w:r>
      <w:r>
        <w:t>thông qua giao thứ</w:t>
      </w:r>
      <w:r w:rsidR="009B5EDC">
        <w:t>c SIP từ đó giúp</w:t>
      </w:r>
      <w:r w:rsidR="00AF5CC9">
        <w:t xml:space="preserve"> tăng tính linh hoạt của eVision để</w:t>
      </w:r>
      <w:r w:rsidR="009B5EDC">
        <w:t xml:space="preserve"> mở rộng thêm nhiều kênh kết nối hơn nữa. Ví dụ các ứng dụng trên Mobile, Web và Desktop.</w:t>
      </w:r>
    </w:p>
    <w:p w:rsidR="005E7137" w:rsidRDefault="005E7137" w:rsidP="005E7137">
      <w:pPr>
        <w:spacing w:before="120" w:after="120" w:line="312" w:lineRule="auto"/>
        <w:ind w:firstLine="360"/>
        <w:jc w:val="both"/>
      </w:pPr>
    </w:p>
    <w:p w:rsidR="000B622F" w:rsidRDefault="000B622F" w:rsidP="005E7137">
      <w:pPr>
        <w:pStyle w:val="Heading1"/>
        <w:spacing w:before="120" w:after="120" w:line="312" w:lineRule="auto"/>
      </w:pPr>
      <w:r>
        <w:t>Các ứng dụng</w:t>
      </w:r>
    </w:p>
    <w:p w:rsidR="00357821" w:rsidRDefault="006A3C6A" w:rsidP="005E7137">
      <w:pPr>
        <w:spacing w:before="120" w:after="120" w:line="312" w:lineRule="auto"/>
        <w:ind w:firstLine="360"/>
        <w:jc w:val="both"/>
      </w:pPr>
      <w:r>
        <w:t xml:space="preserve">Với các ưu điểm </w:t>
      </w:r>
      <w:r w:rsidR="00907AE6">
        <w:t>kể trên</w:t>
      </w:r>
      <w:r>
        <w:t>, ta có thể sử dụng WebRTC trong rất nhiều ứng dụng khác nhau để mang tới một cách kết nối đơn giản tiện lợi</w:t>
      </w:r>
      <w:r w:rsidR="008843B7">
        <w:t>.</w:t>
      </w:r>
      <w:r w:rsidR="00322EB4">
        <w:t xml:space="preserve"> </w:t>
      </w:r>
      <w:r w:rsidR="008843B7">
        <w:t>WebRTC có thể tạ</w:t>
      </w:r>
      <w:r w:rsidR="00846766">
        <w:t xml:space="preserve">o ra các webphone, </w:t>
      </w:r>
      <w:r w:rsidR="009E62C0">
        <w:t>ứng dụng</w:t>
      </w:r>
      <w:r w:rsidR="008843B7">
        <w:t xml:space="preserve"> h</w:t>
      </w:r>
      <w:r w:rsidR="00357821">
        <w:t>ộ</w:t>
      </w:r>
      <w:r w:rsidR="004558B4">
        <w:t>i nghị trực tuyến</w:t>
      </w:r>
      <w:r w:rsidR="00980A4C">
        <w:t>,</w:t>
      </w:r>
      <w:r w:rsidR="00357821">
        <w:t xml:space="preserve"> </w:t>
      </w:r>
      <w:r w:rsidR="004558B4">
        <w:t>c</w:t>
      </w:r>
      <w:r w:rsidR="00357821">
        <w:t>hăm sóc khách hàng</w:t>
      </w:r>
      <w:r w:rsidR="0059480A">
        <w:t>, h</w:t>
      </w:r>
      <w:r w:rsidR="00357821">
        <w:t>ướng dẫn trực tuyến</w:t>
      </w:r>
      <w:r w:rsidR="0059480A">
        <w:t>, g</w:t>
      </w:r>
      <w:r w:rsidR="00357821">
        <w:t xml:space="preserve">iáo dục, chăm sóc sức khỏe, </w:t>
      </w:r>
      <w:r w:rsidR="008323E9">
        <w:t xml:space="preserve">tư vấn </w:t>
      </w:r>
      <w:r w:rsidR="00357821">
        <w:t>bảo hiểm,</w:t>
      </w:r>
      <w:r w:rsidR="00E629DE">
        <w:t xml:space="preserve"> game,.</w:t>
      </w:r>
      <w:r>
        <w:t>..</w:t>
      </w:r>
    </w:p>
    <w:p w:rsidR="00357821" w:rsidRDefault="00ED413C" w:rsidP="005E7137">
      <w:pPr>
        <w:spacing w:before="120" w:after="120" w:line="312" w:lineRule="auto"/>
        <w:jc w:val="center"/>
      </w:pPr>
      <w:r>
        <w:rPr>
          <w:noProof/>
        </w:rPr>
        <w:drawing>
          <wp:inline distT="0" distB="0" distL="0" distR="0">
            <wp:extent cx="4114800" cy="3096895"/>
            <wp:effectExtent l="19050" t="0" r="0" b="0"/>
            <wp:docPr id="2" name="Picture 1" descr="use cases for Web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for WebRTC"/>
                    <pic:cNvPicPr>
                      <a:picLocks noChangeAspect="1" noChangeArrowheads="1"/>
                    </pic:cNvPicPr>
                  </pic:nvPicPr>
                  <pic:blipFill>
                    <a:blip r:embed="rId7" cstate="print"/>
                    <a:srcRect/>
                    <a:stretch>
                      <a:fillRect/>
                    </a:stretch>
                  </pic:blipFill>
                  <pic:spPr bwMode="auto">
                    <a:xfrm>
                      <a:off x="0" y="0"/>
                      <a:ext cx="4114800" cy="3096895"/>
                    </a:xfrm>
                    <a:prstGeom prst="rect">
                      <a:avLst/>
                    </a:prstGeom>
                    <a:noFill/>
                    <a:ln w="9525">
                      <a:noFill/>
                      <a:miter lim="800000"/>
                      <a:headEnd/>
                      <a:tailEnd/>
                    </a:ln>
                  </pic:spPr>
                </pic:pic>
              </a:graphicData>
            </a:graphic>
          </wp:inline>
        </w:drawing>
      </w:r>
    </w:p>
    <w:p w:rsidR="00951A09" w:rsidRDefault="00951A09" w:rsidP="005E7137">
      <w:pPr>
        <w:spacing w:before="120" w:after="120" w:line="312" w:lineRule="auto"/>
        <w:jc w:val="center"/>
        <w:rPr>
          <w:b/>
        </w:rPr>
      </w:pPr>
      <w:r w:rsidRPr="00E958E1">
        <w:rPr>
          <w:b/>
        </w:rPr>
        <w:t>Các ứng dụng của WebRTC</w:t>
      </w:r>
    </w:p>
    <w:p w:rsidR="006F25FC" w:rsidRDefault="006F25FC" w:rsidP="005E7137">
      <w:pPr>
        <w:spacing w:before="120" w:after="120" w:line="312" w:lineRule="auto"/>
        <w:ind w:firstLine="360"/>
        <w:jc w:val="both"/>
      </w:pPr>
      <w:r>
        <w:lastRenderedPageBreak/>
        <w:t>Ngày nay</w:t>
      </w:r>
      <w:r w:rsidR="00EE59C1">
        <w:t>,</w:t>
      </w:r>
      <w:r>
        <w:t xml:space="preserve"> hầu hết các công ty đều có Website </w:t>
      </w:r>
      <w:r w:rsidR="0084140C">
        <w:t xml:space="preserve">cung cấp </w:t>
      </w:r>
      <w:r>
        <w:t xml:space="preserve">các thông tin </w:t>
      </w:r>
      <w:r w:rsidR="0036308B">
        <w:t>và thường là điểm đầ</w:t>
      </w:r>
      <w:r w:rsidR="0084140C">
        <w:t>u tiên giúp</w:t>
      </w:r>
      <w:r w:rsidR="0036308B">
        <w:t xml:space="preserve"> khách hàng liên hệ với doanh nghiệp. </w:t>
      </w:r>
      <w:r w:rsidR="002074D8">
        <w:t>Nếu khách hàng không tìm thấy đủ thông tin trên Website hoặc cần phản ánh một vấn đề liên quan đến sản phẩm thì họ chỉ có cách gọi điện thoại. Tuy nhiên, cách này</w:t>
      </w:r>
      <w:r w:rsidR="008F34A2">
        <w:t xml:space="preserve"> có thể làm mất</w:t>
      </w:r>
      <w:r w:rsidR="002074D8">
        <w:t xml:space="preserve"> các ngữ cảnh trên website hay không mô tả rõ ràng được vấn đề. WebRTC có thể ứng dụng để giúp thực hiện cuộc gọi ngay trên Website và cho phép chia sẻ màn hình của </w:t>
      </w:r>
      <w:r w:rsidR="00157986">
        <w:t>khách hàng</w:t>
      </w:r>
      <w:r w:rsidR="002074D8">
        <w:t>, từ đó các nhân viên hỗ trợ có thể nhanh chóng nhận ra và giải quyết vấn đề của khách hàng.</w:t>
      </w:r>
    </w:p>
    <w:p w:rsidR="00F17F65" w:rsidRDefault="00C1280C" w:rsidP="005E7137">
      <w:pPr>
        <w:spacing w:before="120" w:after="120" w:line="312" w:lineRule="auto"/>
        <w:ind w:firstLine="360"/>
        <w:jc w:val="both"/>
      </w:pPr>
      <w:r>
        <w:t xml:space="preserve">Một ví dụ khác, </w:t>
      </w:r>
      <w:r w:rsidR="00F17F65">
        <w:t>WebRTC</w:t>
      </w:r>
      <w:r w:rsidR="00B664CD">
        <w:t xml:space="preserve"> được dùng trong</w:t>
      </w:r>
      <w:r w:rsidR="00F17F65">
        <w:t xml:space="preserve"> chăm sóc sức khỏe, trang </w:t>
      </w:r>
      <w:r w:rsidR="00F17F65" w:rsidRPr="00976235">
        <w:t>www.wello.com</w:t>
      </w:r>
      <w:r w:rsidR="00F17F65">
        <w:t xml:space="preserve"> cung cấp kênh thông tin cho việc giảng dạy cũng như tham gia vào các khóa học </w:t>
      </w:r>
      <w:r w:rsidR="00423AFD">
        <w:t>rèn</w:t>
      </w:r>
      <w:r w:rsidR="00F17F65">
        <w:t xml:space="preserve"> luyện sức khỏe tại nhà thông qua hướng dẫn trực tiếp</w:t>
      </w:r>
      <w:r w:rsidR="0013398C">
        <w:t xml:space="preserve"> bằng video.</w:t>
      </w:r>
      <w:r w:rsidR="004B5717">
        <w:t xml:space="preserve"> G</w:t>
      </w:r>
      <w:r w:rsidR="0013398C">
        <w:t>iả</w:t>
      </w:r>
      <w:r w:rsidR="000F7B93">
        <w:t>ng viên hướng dẫn trực tiếp cho các học viên, có thể quan sát họ thực hiện các động tác và chỉnh sửa khi họ thực hiện</w:t>
      </w:r>
      <w:r w:rsidR="00976235">
        <w:t xml:space="preserve"> sai</w:t>
      </w:r>
      <w:r w:rsidR="000F7B93">
        <w:t>. WebRTC giúp việc luyện tập</w:t>
      </w:r>
      <w:r w:rsidR="00CA7A45">
        <w:t xml:space="preserve"> trở</w:t>
      </w:r>
      <w:r w:rsidR="00423AFD">
        <w:t xml:space="preserve"> n</w:t>
      </w:r>
      <w:r w:rsidR="00CA7A45">
        <w:t>ên thoải mái</w:t>
      </w:r>
      <w:r w:rsidR="008F34A2">
        <w:t xml:space="preserve"> và tiện lợi</w:t>
      </w:r>
      <w:r w:rsidR="00EF41DA">
        <w:t xml:space="preserve"> hơn</w:t>
      </w:r>
      <w:r w:rsidR="000F7B93">
        <w:t>.</w:t>
      </w:r>
    </w:p>
    <w:p w:rsidR="008B0FAA" w:rsidRPr="006F25FC" w:rsidRDefault="008B0FAA" w:rsidP="005E7137">
      <w:pPr>
        <w:spacing w:before="120" w:after="120" w:line="312" w:lineRule="auto"/>
        <w:ind w:firstLine="360"/>
        <w:jc w:val="both"/>
      </w:pPr>
    </w:p>
    <w:p w:rsidR="00C20F55" w:rsidRDefault="00C20F55" w:rsidP="005E7137">
      <w:pPr>
        <w:pStyle w:val="Heading1"/>
        <w:spacing w:before="120" w:after="120" w:line="312" w:lineRule="auto"/>
      </w:pPr>
      <w:r>
        <w:t>Kết luận</w:t>
      </w:r>
    </w:p>
    <w:p w:rsidR="00CF7931" w:rsidRDefault="001C1645" w:rsidP="005E7137">
      <w:pPr>
        <w:spacing w:before="120" w:after="120" w:line="312" w:lineRule="auto"/>
        <w:ind w:firstLine="360"/>
        <w:jc w:val="both"/>
      </w:pPr>
      <w:r>
        <w:t>WebRTC vẫn đang trong giai đoạn hoàn thiện và</w:t>
      </w:r>
      <w:r w:rsidR="00751296">
        <w:t xml:space="preserve"> cầ</w:t>
      </w:r>
      <w:r w:rsidR="00D0255C">
        <w:t>n được cải thiện nhiều hơn nữa để đáp ứng được rất nhiều kỳ vọng đặt vào nó</w:t>
      </w:r>
      <w:r w:rsidR="00751296">
        <w:t>.</w:t>
      </w:r>
      <w:r w:rsidR="0040798C">
        <w:t xml:space="preserve"> Hy vọng rằng những nỗ lực của Google với WebRTC có thể</w:t>
      </w:r>
      <w:r>
        <w:t xml:space="preserve"> làm </w:t>
      </w:r>
      <w:r w:rsidR="00FC47DC">
        <w:t>n</w:t>
      </w:r>
      <w:r>
        <w:t>ên cuộc cách mạng mới trong truyền thông</w:t>
      </w:r>
      <w:r w:rsidR="0040798C">
        <w:t xml:space="preserve"> </w:t>
      </w:r>
      <w:r w:rsidR="00533BC0">
        <w:t>vào</w:t>
      </w:r>
      <w:r w:rsidR="0040798C">
        <w:t xml:space="preserve"> một ngày không xa</w:t>
      </w:r>
      <w:r>
        <w:t>.</w:t>
      </w:r>
    </w:p>
    <w:p w:rsidR="003E1A2E" w:rsidRPr="003E1A2E" w:rsidRDefault="003E1A2E" w:rsidP="003E1A2E">
      <w:pPr>
        <w:spacing w:before="120" w:after="120" w:line="312" w:lineRule="auto"/>
        <w:ind w:firstLine="360"/>
        <w:jc w:val="right"/>
        <w:rPr>
          <w:i/>
        </w:rPr>
      </w:pPr>
      <w:r w:rsidRPr="003E1A2E">
        <w:rPr>
          <w:i/>
        </w:rPr>
        <w:t>HoàngNV - Giải pháp Công nghệ 2 - ESoft 2</w:t>
      </w:r>
    </w:p>
    <w:sectPr w:rsidR="003E1A2E" w:rsidRPr="003E1A2E" w:rsidSect="009B5E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5B3E"/>
    <w:multiLevelType w:val="multilevel"/>
    <w:tmpl w:val="688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A418E4"/>
    <w:multiLevelType w:val="hybridMultilevel"/>
    <w:tmpl w:val="0E3E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229CF"/>
    <w:multiLevelType w:val="hybridMultilevel"/>
    <w:tmpl w:val="DA1CEF60"/>
    <w:lvl w:ilvl="0" w:tplc="103E8D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947CE"/>
    <w:multiLevelType w:val="multilevel"/>
    <w:tmpl w:val="F438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6632"/>
    <w:rsid w:val="000022C0"/>
    <w:rsid w:val="00007B25"/>
    <w:rsid w:val="000229FB"/>
    <w:rsid w:val="00024AEE"/>
    <w:rsid w:val="0003249D"/>
    <w:rsid w:val="00052254"/>
    <w:rsid w:val="00060995"/>
    <w:rsid w:val="00061C6D"/>
    <w:rsid w:val="00074890"/>
    <w:rsid w:val="0007732D"/>
    <w:rsid w:val="000800AB"/>
    <w:rsid w:val="000830E4"/>
    <w:rsid w:val="00097ACA"/>
    <w:rsid w:val="000A62A1"/>
    <w:rsid w:val="000B1175"/>
    <w:rsid w:val="000B4B64"/>
    <w:rsid w:val="000B622F"/>
    <w:rsid w:val="000C4CD0"/>
    <w:rsid w:val="000C7780"/>
    <w:rsid w:val="000D66A7"/>
    <w:rsid w:val="000E0330"/>
    <w:rsid w:val="000F7B93"/>
    <w:rsid w:val="0013398C"/>
    <w:rsid w:val="00134183"/>
    <w:rsid w:val="001440AB"/>
    <w:rsid w:val="001524F5"/>
    <w:rsid w:val="00157986"/>
    <w:rsid w:val="00162631"/>
    <w:rsid w:val="0019024E"/>
    <w:rsid w:val="00190598"/>
    <w:rsid w:val="00192599"/>
    <w:rsid w:val="001957B9"/>
    <w:rsid w:val="001A6440"/>
    <w:rsid w:val="001B57A9"/>
    <w:rsid w:val="001C1645"/>
    <w:rsid w:val="001C3401"/>
    <w:rsid w:val="001D1A8F"/>
    <w:rsid w:val="001D4E23"/>
    <w:rsid w:val="002074D8"/>
    <w:rsid w:val="0021509F"/>
    <w:rsid w:val="00223823"/>
    <w:rsid w:val="002308CA"/>
    <w:rsid w:val="002556EE"/>
    <w:rsid w:val="00260FBD"/>
    <w:rsid w:val="002668EF"/>
    <w:rsid w:val="00275FFC"/>
    <w:rsid w:val="00282271"/>
    <w:rsid w:val="002850FD"/>
    <w:rsid w:val="002B23DD"/>
    <w:rsid w:val="002D3C96"/>
    <w:rsid w:val="002D3F58"/>
    <w:rsid w:val="002D41E0"/>
    <w:rsid w:val="002D4EFC"/>
    <w:rsid w:val="002E51DA"/>
    <w:rsid w:val="00304688"/>
    <w:rsid w:val="00312CDC"/>
    <w:rsid w:val="00322EB4"/>
    <w:rsid w:val="003231F2"/>
    <w:rsid w:val="00342B89"/>
    <w:rsid w:val="00343BF6"/>
    <w:rsid w:val="00357821"/>
    <w:rsid w:val="0036308B"/>
    <w:rsid w:val="00376012"/>
    <w:rsid w:val="00376810"/>
    <w:rsid w:val="003803AC"/>
    <w:rsid w:val="003872B3"/>
    <w:rsid w:val="003A070E"/>
    <w:rsid w:val="003A35CF"/>
    <w:rsid w:val="003A4F8F"/>
    <w:rsid w:val="003A59D5"/>
    <w:rsid w:val="003B228A"/>
    <w:rsid w:val="003B3FB2"/>
    <w:rsid w:val="003C25A3"/>
    <w:rsid w:val="003C2E44"/>
    <w:rsid w:val="003C4C69"/>
    <w:rsid w:val="003E1A2E"/>
    <w:rsid w:val="003F2F8F"/>
    <w:rsid w:val="004005AA"/>
    <w:rsid w:val="0040798C"/>
    <w:rsid w:val="00416119"/>
    <w:rsid w:val="00423391"/>
    <w:rsid w:val="00423AFD"/>
    <w:rsid w:val="00432286"/>
    <w:rsid w:val="004558B4"/>
    <w:rsid w:val="00457CB9"/>
    <w:rsid w:val="00462E01"/>
    <w:rsid w:val="00481EEF"/>
    <w:rsid w:val="004A0B2F"/>
    <w:rsid w:val="004A2240"/>
    <w:rsid w:val="004A3348"/>
    <w:rsid w:val="004B10A4"/>
    <w:rsid w:val="004B5717"/>
    <w:rsid w:val="004C2A73"/>
    <w:rsid w:val="004D0194"/>
    <w:rsid w:val="004D0FD3"/>
    <w:rsid w:val="004D371F"/>
    <w:rsid w:val="004D6A60"/>
    <w:rsid w:val="004E0DCD"/>
    <w:rsid w:val="004E5A49"/>
    <w:rsid w:val="004E5E12"/>
    <w:rsid w:val="004F192D"/>
    <w:rsid w:val="004F1D7D"/>
    <w:rsid w:val="0050085B"/>
    <w:rsid w:val="00510875"/>
    <w:rsid w:val="00512083"/>
    <w:rsid w:val="00514E9A"/>
    <w:rsid w:val="00522740"/>
    <w:rsid w:val="005237DC"/>
    <w:rsid w:val="005313E7"/>
    <w:rsid w:val="00533BC0"/>
    <w:rsid w:val="00546013"/>
    <w:rsid w:val="00556C94"/>
    <w:rsid w:val="005679BC"/>
    <w:rsid w:val="00580AF5"/>
    <w:rsid w:val="00593CC8"/>
    <w:rsid w:val="0059480A"/>
    <w:rsid w:val="005A5632"/>
    <w:rsid w:val="005B05A5"/>
    <w:rsid w:val="005B181C"/>
    <w:rsid w:val="005B2573"/>
    <w:rsid w:val="005B4639"/>
    <w:rsid w:val="005C05A6"/>
    <w:rsid w:val="005C17BF"/>
    <w:rsid w:val="005C78A2"/>
    <w:rsid w:val="005D4145"/>
    <w:rsid w:val="005D59BE"/>
    <w:rsid w:val="005D7478"/>
    <w:rsid w:val="005E136A"/>
    <w:rsid w:val="005E4254"/>
    <w:rsid w:val="005E7137"/>
    <w:rsid w:val="00600307"/>
    <w:rsid w:val="00601001"/>
    <w:rsid w:val="006032E5"/>
    <w:rsid w:val="0060523D"/>
    <w:rsid w:val="0061168E"/>
    <w:rsid w:val="00632C93"/>
    <w:rsid w:val="006338E3"/>
    <w:rsid w:val="00637E46"/>
    <w:rsid w:val="00656CC0"/>
    <w:rsid w:val="00662C4F"/>
    <w:rsid w:val="00677A45"/>
    <w:rsid w:val="0068440F"/>
    <w:rsid w:val="006A3C6A"/>
    <w:rsid w:val="006C16C7"/>
    <w:rsid w:val="006C7F63"/>
    <w:rsid w:val="006D44EA"/>
    <w:rsid w:val="006E3877"/>
    <w:rsid w:val="006F25FC"/>
    <w:rsid w:val="00707927"/>
    <w:rsid w:val="00714B21"/>
    <w:rsid w:val="00714B7E"/>
    <w:rsid w:val="007159A2"/>
    <w:rsid w:val="007273D0"/>
    <w:rsid w:val="00736339"/>
    <w:rsid w:val="007413F7"/>
    <w:rsid w:val="007414DA"/>
    <w:rsid w:val="00751296"/>
    <w:rsid w:val="00751F8B"/>
    <w:rsid w:val="007726C1"/>
    <w:rsid w:val="00773716"/>
    <w:rsid w:val="007A72C7"/>
    <w:rsid w:val="007A7636"/>
    <w:rsid w:val="007D1A65"/>
    <w:rsid w:val="007F7EFE"/>
    <w:rsid w:val="0080272A"/>
    <w:rsid w:val="008323E9"/>
    <w:rsid w:val="00834D30"/>
    <w:rsid w:val="0084140C"/>
    <w:rsid w:val="00846764"/>
    <w:rsid w:val="00846766"/>
    <w:rsid w:val="00851F39"/>
    <w:rsid w:val="008541A8"/>
    <w:rsid w:val="0085502A"/>
    <w:rsid w:val="00857BCA"/>
    <w:rsid w:val="008814AF"/>
    <w:rsid w:val="008843B7"/>
    <w:rsid w:val="00895C02"/>
    <w:rsid w:val="008A03BA"/>
    <w:rsid w:val="008A60AB"/>
    <w:rsid w:val="008B0FAA"/>
    <w:rsid w:val="008B5033"/>
    <w:rsid w:val="008D5C9C"/>
    <w:rsid w:val="008E2CE2"/>
    <w:rsid w:val="008E41AE"/>
    <w:rsid w:val="008E44B9"/>
    <w:rsid w:val="008E5173"/>
    <w:rsid w:val="008E611F"/>
    <w:rsid w:val="008E6B5D"/>
    <w:rsid w:val="008E7482"/>
    <w:rsid w:val="008F2192"/>
    <w:rsid w:val="008F34A2"/>
    <w:rsid w:val="00902AC6"/>
    <w:rsid w:val="009038CA"/>
    <w:rsid w:val="00907AE6"/>
    <w:rsid w:val="009341FC"/>
    <w:rsid w:val="00942D70"/>
    <w:rsid w:val="009501B9"/>
    <w:rsid w:val="00951A09"/>
    <w:rsid w:val="00954D69"/>
    <w:rsid w:val="00957F67"/>
    <w:rsid w:val="009612ED"/>
    <w:rsid w:val="0096466D"/>
    <w:rsid w:val="0097015E"/>
    <w:rsid w:val="00973EAE"/>
    <w:rsid w:val="00974681"/>
    <w:rsid w:val="0097556F"/>
    <w:rsid w:val="00976235"/>
    <w:rsid w:val="00980A4C"/>
    <w:rsid w:val="009A0650"/>
    <w:rsid w:val="009A70CA"/>
    <w:rsid w:val="009B2695"/>
    <w:rsid w:val="009B41F8"/>
    <w:rsid w:val="009B5E9F"/>
    <w:rsid w:val="009B5EDC"/>
    <w:rsid w:val="009C7FC4"/>
    <w:rsid w:val="009D1A17"/>
    <w:rsid w:val="009E17A1"/>
    <w:rsid w:val="009E62C0"/>
    <w:rsid w:val="009E78DC"/>
    <w:rsid w:val="009F287E"/>
    <w:rsid w:val="00A13A29"/>
    <w:rsid w:val="00A14A5E"/>
    <w:rsid w:val="00A22684"/>
    <w:rsid w:val="00A36632"/>
    <w:rsid w:val="00A463EB"/>
    <w:rsid w:val="00A540B0"/>
    <w:rsid w:val="00A54DC6"/>
    <w:rsid w:val="00A762DB"/>
    <w:rsid w:val="00A84FB0"/>
    <w:rsid w:val="00AA63B1"/>
    <w:rsid w:val="00AB50C1"/>
    <w:rsid w:val="00AF5CC9"/>
    <w:rsid w:val="00AF6292"/>
    <w:rsid w:val="00AF6E77"/>
    <w:rsid w:val="00B05CA7"/>
    <w:rsid w:val="00B13AB8"/>
    <w:rsid w:val="00B15A3A"/>
    <w:rsid w:val="00B2161B"/>
    <w:rsid w:val="00B349C8"/>
    <w:rsid w:val="00B40A77"/>
    <w:rsid w:val="00B44865"/>
    <w:rsid w:val="00B55A18"/>
    <w:rsid w:val="00B62971"/>
    <w:rsid w:val="00B664CD"/>
    <w:rsid w:val="00B700AC"/>
    <w:rsid w:val="00B84627"/>
    <w:rsid w:val="00B84CD1"/>
    <w:rsid w:val="00B87CC6"/>
    <w:rsid w:val="00B9236B"/>
    <w:rsid w:val="00BA22AB"/>
    <w:rsid w:val="00BB430D"/>
    <w:rsid w:val="00BB6BB1"/>
    <w:rsid w:val="00BD6712"/>
    <w:rsid w:val="00BD7A38"/>
    <w:rsid w:val="00BE160F"/>
    <w:rsid w:val="00BE320E"/>
    <w:rsid w:val="00C0686F"/>
    <w:rsid w:val="00C1280C"/>
    <w:rsid w:val="00C162A7"/>
    <w:rsid w:val="00C20F55"/>
    <w:rsid w:val="00C27888"/>
    <w:rsid w:val="00C330C1"/>
    <w:rsid w:val="00C3354F"/>
    <w:rsid w:val="00C4246B"/>
    <w:rsid w:val="00C43CBC"/>
    <w:rsid w:val="00C513E8"/>
    <w:rsid w:val="00C51E9E"/>
    <w:rsid w:val="00C5600E"/>
    <w:rsid w:val="00C56D4A"/>
    <w:rsid w:val="00C87347"/>
    <w:rsid w:val="00C973AB"/>
    <w:rsid w:val="00CA7A45"/>
    <w:rsid w:val="00CC1D85"/>
    <w:rsid w:val="00CC2484"/>
    <w:rsid w:val="00CC2819"/>
    <w:rsid w:val="00CC60DF"/>
    <w:rsid w:val="00CD0C8D"/>
    <w:rsid w:val="00CD7725"/>
    <w:rsid w:val="00CE0D79"/>
    <w:rsid w:val="00CF7931"/>
    <w:rsid w:val="00D0255C"/>
    <w:rsid w:val="00D10939"/>
    <w:rsid w:val="00D14958"/>
    <w:rsid w:val="00D14B1D"/>
    <w:rsid w:val="00D160E9"/>
    <w:rsid w:val="00D21735"/>
    <w:rsid w:val="00D2530C"/>
    <w:rsid w:val="00D431F2"/>
    <w:rsid w:val="00D512E2"/>
    <w:rsid w:val="00D52ECA"/>
    <w:rsid w:val="00D57476"/>
    <w:rsid w:val="00D8153F"/>
    <w:rsid w:val="00D9405C"/>
    <w:rsid w:val="00D955C4"/>
    <w:rsid w:val="00DA3251"/>
    <w:rsid w:val="00DB0DA0"/>
    <w:rsid w:val="00DB28EB"/>
    <w:rsid w:val="00DB339C"/>
    <w:rsid w:val="00DD3C08"/>
    <w:rsid w:val="00DE20AB"/>
    <w:rsid w:val="00E0180E"/>
    <w:rsid w:val="00E02A8D"/>
    <w:rsid w:val="00E11677"/>
    <w:rsid w:val="00E13DFE"/>
    <w:rsid w:val="00E17B76"/>
    <w:rsid w:val="00E2312E"/>
    <w:rsid w:val="00E370ED"/>
    <w:rsid w:val="00E42E87"/>
    <w:rsid w:val="00E629DE"/>
    <w:rsid w:val="00E632D8"/>
    <w:rsid w:val="00E652A6"/>
    <w:rsid w:val="00E724FB"/>
    <w:rsid w:val="00E822A2"/>
    <w:rsid w:val="00E958E1"/>
    <w:rsid w:val="00EA1DAD"/>
    <w:rsid w:val="00EA29E1"/>
    <w:rsid w:val="00EB3A16"/>
    <w:rsid w:val="00EB516F"/>
    <w:rsid w:val="00EC2FEF"/>
    <w:rsid w:val="00ED413C"/>
    <w:rsid w:val="00EE59C1"/>
    <w:rsid w:val="00EE7F5A"/>
    <w:rsid w:val="00EF337F"/>
    <w:rsid w:val="00EF36F3"/>
    <w:rsid w:val="00EF41DA"/>
    <w:rsid w:val="00F0446B"/>
    <w:rsid w:val="00F12BDA"/>
    <w:rsid w:val="00F15C68"/>
    <w:rsid w:val="00F17F65"/>
    <w:rsid w:val="00F26386"/>
    <w:rsid w:val="00F27C1E"/>
    <w:rsid w:val="00F43398"/>
    <w:rsid w:val="00F44CEC"/>
    <w:rsid w:val="00F46B4D"/>
    <w:rsid w:val="00F47AF8"/>
    <w:rsid w:val="00F52339"/>
    <w:rsid w:val="00F6075A"/>
    <w:rsid w:val="00F63802"/>
    <w:rsid w:val="00F749C0"/>
    <w:rsid w:val="00F80926"/>
    <w:rsid w:val="00F84CAD"/>
    <w:rsid w:val="00F92795"/>
    <w:rsid w:val="00F93B80"/>
    <w:rsid w:val="00F9459E"/>
    <w:rsid w:val="00FA4E8E"/>
    <w:rsid w:val="00FB463A"/>
    <w:rsid w:val="00FC47DC"/>
    <w:rsid w:val="00FD3C5F"/>
    <w:rsid w:val="00FE30D2"/>
    <w:rsid w:val="00FE7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CD"/>
    <w:rPr>
      <w:rFonts w:ascii="Times New Roman" w:hAnsi="Times New Roman"/>
      <w:sz w:val="26"/>
    </w:rPr>
  </w:style>
  <w:style w:type="paragraph" w:styleId="Heading1">
    <w:name w:val="heading 1"/>
    <w:basedOn w:val="Normal"/>
    <w:next w:val="Normal"/>
    <w:link w:val="Heading1Char"/>
    <w:uiPriority w:val="9"/>
    <w:qFormat/>
    <w:rsid w:val="00D10939"/>
    <w:pPr>
      <w:keepNext/>
      <w:keepLines/>
      <w:spacing w:before="480" w:after="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523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C0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3C08"/>
    <w:rPr>
      <w:rFonts w:ascii="Times New Roman" w:eastAsiaTheme="majorEastAsia" w:hAnsi="Times New Roman" w:cstheme="majorBidi"/>
      <w:color w:val="17365D" w:themeColor="text2" w:themeShade="BF"/>
      <w:spacing w:val="5"/>
      <w:kern w:val="28"/>
      <w:sz w:val="52"/>
      <w:szCs w:val="52"/>
    </w:rPr>
  </w:style>
  <w:style w:type="paragraph" w:styleId="ListParagraph">
    <w:name w:val="List Paragraph"/>
    <w:basedOn w:val="Normal"/>
    <w:uiPriority w:val="34"/>
    <w:qFormat/>
    <w:rsid w:val="00A36632"/>
    <w:pPr>
      <w:ind w:left="720"/>
      <w:contextualSpacing/>
    </w:pPr>
  </w:style>
  <w:style w:type="character" w:customStyle="1" w:styleId="apple-converted-space">
    <w:name w:val="apple-converted-space"/>
    <w:basedOn w:val="DefaultParagraphFont"/>
    <w:rsid w:val="004A2240"/>
  </w:style>
  <w:style w:type="character" w:styleId="Hyperlink">
    <w:name w:val="Hyperlink"/>
    <w:basedOn w:val="DefaultParagraphFont"/>
    <w:uiPriority w:val="99"/>
    <w:unhideWhenUsed/>
    <w:rsid w:val="009B2695"/>
    <w:rPr>
      <w:color w:val="0000FF"/>
      <w:u w:val="single"/>
    </w:rPr>
  </w:style>
  <w:style w:type="character" w:styleId="HTMLCode">
    <w:name w:val="HTML Code"/>
    <w:basedOn w:val="DefaultParagraphFont"/>
    <w:uiPriority w:val="99"/>
    <w:semiHidden/>
    <w:unhideWhenUsed/>
    <w:rsid w:val="009E17A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0939"/>
    <w:rPr>
      <w:rFonts w:ascii="Times New Roman" w:eastAsiaTheme="majorEastAsia" w:hAnsi="Times New Roman" w:cstheme="majorBidi"/>
      <w:b/>
      <w:bCs/>
      <w:color w:val="365F91" w:themeColor="accent1" w:themeShade="BF"/>
      <w:sz w:val="28"/>
      <w:szCs w:val="28"/>
    </w:rPr>
  </w:style>
  <w:style w:type="character" w:styleId="Strong">
    <w:name w:val="Strong"/>
    <w:basedOn w:val="DefaultParagraphFont"/>
    <w:uiPriority w:val="22"/>
    <w:qFormat/>
    <w:rsid w:val="001C3401"/>
    <w:rPr>
      <w:b/>
      <w:bCs/>
    </w:rPr>
  </w:style>
  <w:style w:type="paragraph" w:styleId="BalloonText">
    <w:name w:val="Balloon Text"/>
    <w:basedOn w:val="Normal"/>
    <w:link w:val="BalloonTextChar"/>
    <w:uiPriority w:val="99"/>
    <w:semiHidden/>
    <w:unhideWhenUsed/>
    <w:rsid w:val="00B87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CC6"/>
    <w:rPr>
      <w:rFonts w:ascii="Tahoma" w:hAnsi="Tahoma" w:cs="Tahoma"/>
      <w:sz w:val="16"/>
      <w:szCs w:val="16"/>
    </w:rPr>
  </w:style>
  <w:style w:type="character" w:customStyle="1" w:styleId="Heading3Char">
    <w:name w:val="Heading 3 Char"/>
    <w:basedOn w:val="DefaultParagraphFont"/>
    <w:link w:val="Heading3"/>
    <w:uiPriority w:val="9"/>
    <w:semiHidden/>
    <w:rsid w:val="00F52339"/>
    <w:rPr>
      <w:rFonts w:asciiTheme="majorHAnsi" w:eastAsiaTheme="majorEastAsia" w:hAnsiTheme="majorHAnsi" w:cstheme="majorBidi"/>
      <w:b/>
      <w:bCs/>
      <w:color w:val="4F81BD" w:themeColor="accent1"/>
      <w:sz w:val="26"/>
    </w:rPr>
  </w:style>
  <w:style w:type="paragraph" w:styleId="NormalWeb">
    <w:name w:val="Normal (Web)"/>
    <w:basedOn w:val="Normal"/>
    <w:uiPriority w:val="99"/>
    <w:unhideWhenUsed/>
    <w:rsid w:val="00F52339"/>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F52339"/>
    <w:rPr>
      <w:i/>
      <w:iCs/>
    </w:rPr>
  </w:style>
  <w:style w:type="paragraph" w:customStyle="1" w:styleId="last">
    <w:name w:val="last"/>
    <w:basedOn w:val="Normal"/>
    <w:rsid w:val="008814A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481E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267848">
      <w:bodyDiv w:val="1"/>
      <w:marLeft w:val="0"/>
      <w:marRight w:val="0"/>
      <w:marTop w:val="0"/>
      <w:marBottom w:val="0"/>
      <w:divBdr>
        <w:top w:val="none" w:sz="0" w:space="0" w:color="auto"/>
        <w:left w:val="none" w:sz="0" w:space="0" w:color="auto"/>
        <w:bottom w:val="none" w:sz="0" w:space="0" w:color="auto"/>
        <w:right w:val="none" w:sz="0" w:space="0" w:color="auto"/>
      </w:divBdr>
    </w:div>
    <w:div w:id="104155078">
      <w:bodyDiv w:val="1"/>
      <w:marLeft w:val="0"/>
      <w:marRight w:val="0"/>
      <w:marTop w:val="0"/>
      <w:marBottom w:val="0"/>
      <w:divBdr>
        <w:top w:val="none" w:sz="0" w:space="0" w:color="auto"/>
        <w:left w:val="none" w:sz="0" w:space="0" w:color="auto"/>
        <w:bottom w:val="none" w:sz="0" w:space="0" w:color="auto"/>
        <w:right w:val="none" w:sz="0" w:space="0" w:color="auto"/>
      </w:divBdr>
    </w:div>
    <w:div w:id="446387628">
      <w:bodyDiv w:val="1"/>
      <w:marLeft w:val="0"/>
      <w:marRight w:val="0"/>
      <w:marTop w:val="0"/>
      <w:marBottom w:val="0"/>
      <w:divBdr>
        <w:top w:val="none" w:sz="0" w:space="0" w:color="auto"/>
        <w:left w:val="none" w:sz="0" w:space="0" w:color="auto"/>
        <w:bottom w:val="none" w:sz="0" w:space="0" w:color="auto"/>
        <w:right w:val="none" w:sz="0" w:space="0" w:color="auto"/>
      </w:divBdr>
    </w:div>
    <w:div w:id="457332610">
      <w:bodyDiv w:val="1"/>
      <w:marLeft w:val="0"/>
      <w:marRight w:val="0"/>
      <w:marTop w:val="0"/>
      <w:marBottom w:val="0"/>
      <w:divBdr>
        <w:top w:val="none" w:sz="0" w:space="0" w:color="auto"/>
        <w:left w:val="none" w:sz="0" w:space="0" w:color="auto"/>
        <w:bottom w:val="none" w:sz="0" w:space="0" w:color="auto"/>
        <w:right w:val="none" w:sz="0" w:space="0" w:color="auto"/>
      </w:divBdr>
    </w:div>
    <w:div w:id="1262760598">
      <w:bodyDiv w:val="1"/>
      <w:marLeft w:val="0"/>
      <w:marRight w:val="0"/>
      <w:marTop w:val="0"/>
      <w:marBottom w:val="0"/>
      <w:divBdr>
        <w:top w:val="none" w:sz="0" w:space="0" w:color="auto"/>
        <w:left w:val="none" w:sz="0" w:space="0" w:color="auto"/>
        <w:bottom w:val="none" w:sz="0" w:space="0" w:color="auto"/>
        <w:right w:val="none" w:sz="0" w:space="0" w:color="auto"/>
      </w:divBdr>
    </w:div>
    <w:div w:id="1831870109">
      <w:bodyDiv w:val="1"/>
      <w:marLeft w:val="0"/>
      <w:marRight w:val="0"/>
      <w:marTop w:val="0"/>
      <w:marBottom w:val="0"/>
      <w:divBdr>
        <w:top w:val="none" w:sz="0" w:space="0" w:color="auto"/>
        <w:left w:val="none" w:sz="0" w:space="0" w:color="auto"/>
        <w:bottom w:val="none" w:sz="0" w:space="0" w:color="auto"/>
        <w:right w:val="none" w:sz="0" w:space="0" w:color="auto"/>
      </w:divBdr>
    </w:div>
    <w:div w:id="184558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Văn Hoàng</dc:creator>
  <cp:keywords/>
  <dc:description/>
  <cp:lastModifiedBy>Ngô Văn Hoàng</cp:lastModifiedBy>
  <cp:revision>419</cp:revision>
  <dcterms:created xsi:type="dcterms:W3CDTF">2014-08-13T02:01:00Z</dcterms:created>
  <dcterms:modified xsi:type="dcterms:W3CDTF">2014-08-15T06:23:00Z</dcterms:modified>
</cp:coreProperties>
</file>