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414E" w14:textId="77777777" w:rsidR="00BD7197" w:rsidRPr="005433B2" w:rsidRDefault="00BD7197" w:rsidP="005433B2">
      <w:pPr>
        <w:spacing w:line="360" w:lineRule="auto"/>
        <w:jc w:val="both"/>
        <w:rPr>
          <w:rFonts w:ascii="Times New Roman" w:hAnsi="Times New Roman" w:cs="Times New Roman"/>
          <w:b/>
          <w:bCs/>
        </w:rPr>
      </w:pPr>
      <w:r w:rsidRPr="005433B2">
        <w:rPr>
          <w:rFonts w:ascii="Times New Roman" w:hAnsi="Times New Roman" w:cs="Times New Roman"/>
          <w:noProof/>
          <w:lang w:eastAsia="pt-BR" w:bidi="ar-SA"/>
        </w:rPr>
        <w:drawing>
          <wp:anchor distT="0" distB="0" distL="0" distR="0" simplePos="0" relativeHeight="251659264" behindDoc="0" locked="0" layoutInCell="0" allowOverlap="1" wp14:anchorId="090542A7" wp14:editId="090542A8">
            <wp:simplePos x="0" y="0"/>
            <wp:positionH relativeFrom="margin">
              <wp:align>center</wp:align>
            </wp:positionH>
            <wp:positionV relativeFrom="margin">
              <wp:align>top</wp:align>
            </wp:positionV>
            <wp:extent cx="1740535" cy="6362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740535" cy="636270"/>
                    </a:xfrm>
                    <a:prstGeom prst="rect">
                      <a:avLst/>
                    </a:prstGeom>
                  </pic:spPr>
                </pic:pic>
              </a:graphicData>
            </a:graphic>
          </wp:anchor>
        </w:drawing>
      </w:r>
    </w:p>
    <w:p w14:paraId="0905414F"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50" w14:textId="77777777" w:rsidR="00BD7197" w:rsidRPr="005433B2" w:rsidRDefault="00BD7197" w:rsidP="005433B2">
      <w:pPr>
        <w:spacing w:line="360" w:lineRule="auto"/>
        <w:jc w:val="both"/>
        <w:rPr>
          <w:rFonts w:ascii="Times New Roman" w:hAnsi="Times New Roman" w:cs="Times New Roman"/>
          <w:b/>
          <w:bCs/>
        </w:rPr>
      </w:pPr>
    </w:p>
    <w:p w14:paraId="09054151" w14:textId="77777777" w:rsidR="009A755D" w:rsidRPr="005433B2" w:rsidRDefault="009A755D" w:rsidP="005433B2">
      <w:pPr>
        <w:spacing w:line="360" w:lineRule="auto"/>
        <w:jc w:val="both"/>
        <w:rPr>
          <w:rFonts w:ascii="Times New Roman" w:hAnsi="Times New Roman" w:cs="Times New Roman"/>
          <w:b/>
          <w:bCs/>
        </w:rPr>
      </w:pPr>
    </w:p>
    <w:p w14:paraId="09054152" w14:textId="77777777" w:rsidR="009A755D" w:rsidRPr="005433B2" w:rsidRDefault="009A755D" w:rsidP="005433B2">
      <w:pPr>
        <w:spacing w:line="360" w:lineRule="auto"/>
        <w:jc w:val="both"/>
        <w:rPr>
          <w:rFonts w:ascii="Times New Roman" w:hAnsi="Times New Roman" w:cs="Times New Roman"/>
          <w:b/>
          <w:bCs/>
        </w:rPr>
      </w:pPr>
    </w:p>
    <w:p w14:paraId="09054153" w14:textId="77777777" w:rsidR="005D0583" w:rsidRDefault="005D0583" w:rsidP="00474678">
      <w:pPr>
        <w:spacing w:line="360" w:lineRule="auto"/>
        <w:jc w:val="center"/>
        <w:rPr>
          <w:rFonts w:ascii="Times New Roman" w:hAnsi="Times New Roman" w:cs="Times New Roman"/>
          <w:b/>
          <w:bCs/>
          <w:i/>
        </w:rPr>
      </w:pPr>
      <w:bookmarkStart w:id="0" w:name="_Hlk214733837"/>
      <w:r>
        <w:rPr>
          <w:rFonts w:ascii="Times New Roman" w:hAnsi="Times New Roman" w:cs="Times New Roman"/>
          <w:b/>
          <w:bCs/>
        </w:rPr>
        <w:t xml:space="preserve">DOCUMENTAÇÃO TÉCNICA DO PAINEL POWERBI: </w:t>
      </w:r>
      <w:proofErr w:type="spellStart"/>
      <w:r w:rsidRPr="005D0583">
        <w:rPr>
          <w:rFonts w:ascii="Times New Roman" w:hAnsi="Times New Roman" w:cs="Times New Roman"/>
          <w:b/>
          <w:bCs/>
          <w:i/>
        </w:rPr>
        <w:t>históricopns</w:t>
      </w:r>
      <w:proofErr w:type="spellEnd"/>
      <w:r>
        <w:rPr>
          <w:rFonts w:ascii="Times New Roman" w:hAnsi="Times New Roman" w:cs="Times New Roman"/>
          <w:b/>
          <w:bCs/>
          <w:i/>
        </w:rPr>
        <w:t xml:space="preserve">. </w:t>
      </w:r>
    </w:p>
    <w:p w14:paraId="09054154" w14:textId="77777777" w:rsidR="00BD7197" w:rsidRPr="005433B2" w:rsidRDefault="00BD7197" w:rsidP="00474678">
      <w:pPr>
        <w:spacing w:line="360" w:lineRule="auto"/>
        <w:jc w:val="center"/>
        <w:rPr>
          <w:rFonts w:ascii="Times New Roman" w:hAnsi="Times New Roman" w:cs="Times New Roman"/>
          <w:b/>
          <w:bCs/>
        </w:rPr>
      </w:pPr>
      <w:r w:rsidRPr="005433B2">
        <w:rPr>
          <w:rFonts w:ascii="Times New Roman" w:hAnsi="Times New Roman" w:cs="Times New Roman"/>
          <w:b/>
          <w:bCs/>
        </w:rPr>
        <w:t>REFERENTE AO R</w:t>
      </w:r>
      <w:r w:rsidR="00281069" w:rsidRPr="005433B2">
        <w:rPr>
          <w:rFonts w:ascii="Times New Roman" w:hAnsi="Times New Roman" w:cs="Times New Roman"/>
          <w:b/>
          <w:bCs/>
        </w:rPr>
        <w:t xml:space="preserve">ELATÓRIO </w:t>
      </w:r>
      <w:r w:rsidRPr="005433B2">
        <w:rPr>
          <w:rFonts w:ascii="Times New Roman" w:hAnsi="Times New Roman" w:cs="Times New Roman"/>
          <w:b/>
          <w:bCs/>
        </w:rPr>
        <w:t>Q</w:t>
      </w:r>
      <w:r w:rsidR="00281069" w:rsidRPr="005433B2">
        <w:rPr>
          <w:rFonts w:ascii="Times New Roman" w:hAnsi="Times New Roman" w:cs="Times New Roman"/>
          <w:b/>
          <w:bCs/>
        </w:rPr>
        <w:t xml:space="preserve">UADRIMESTRAL DE </w:t>
      </w:r>
      <w:r w:rsidRPr="005433B2">
        <w:rPr>
          <w:rFonts w:ascii="Times New Roman" w:hAnsi="Times New Roman" w:cs="Times New Roman"/>
          <w:b/>
          <w:bCs/>
        </w:rPr>
        <w:t>P</w:t>
      </w:r>
      <w:r w:rsidR="00281069" w:rsidRPr="005433B2">
        <w:rPr>
          <w:rFonts w:ascii="Times New Roman" w:hAnsi="Times New Roman" w:cs="Times New Roman"/>
          <w:b/>
          <w:bCs/>
        </w:rPr>
        <w:t xml:space="preserve">RESTAÇÃO DE </w:t>
      </w:r>
      <w:r w:rsidRPr="005433B2">
        <w:rPr>
          <w:rFonts w:ascii="Times New Roman" w:hAnsi="Times New Roman" w:cs="Times New Roman"/>
          <w:b/>
          <w:bCs/>
        </w:rPr>
        <w:t>C</w:t>
      </w:r>
      <w:r w:rsidR="00281069" w:rsidRPr="005433B2">
        <w:rPr>
          <w:rFonts w:ascii="Times New Roman" w:hAnsi="Times New Roman" w:cs="Times New Roman"/>
          <w:b/>
          <w:bCs/>
        </w:rPr>
        <w:t>ONTAS DO SUS</w:t>
      </w:r>
      <w:r w:rsidRPr="005433B2">
        <w:rPr>
          <w:rFonts w:ascii="Times New Roman" w:hAnsi="Times New Roman" w:cs="Times New Roman"/>
          <w:b/>
          <w:bCs/>
        </w:rPr>
        <w:t xml:space="preserve"> (2018 – 2024)</w:t>
      </w:r>
      <w:bookmarkEnd w:id="0"/>
    </w:p>
    <w:p w14:paraId="09054155" w14:textId="77777777" w:rsidR="00BD7197" w:rsidRPr="005433B2" w:rsidRDefault="00BD7197" w:rsidP="005433B2">
      <w:pPr>
        <w:spacing w:line="360" w:lineRule="auto"/>
        <w:jc w:val="both"/>
        <w:rPr>
          <w:rFonts w:ascii="Times New Roman" w:hAnsi="Times New Roman" w:cs="Times New Roman"/>
        </w:rPr>
      </w:pPr>
    </w:p>
    <w:p w14:paraId="09054156" w14:textId="77777777" w:rsidR="00BD7197" w:rsidRPr="005433B2" w:rsidRDefault="00BD7197" w:rsidP="005433B2">
      <w:pPr>
        <w:spacing w:line="360" w:lineRule="auto"/>
        <w:jc w:val="both"/>
        <w:rPr>
          <w:rFonts w:ascii="Times New Roman" w:hAnsi="Times New Roman" w:cs="Times New Roman"/>
        </w:rPr>
      </w:pPr>
    </w:p>
    <w:p w14:paraId="09054157" w14:textId="77777777" w:rsidR="002F348D" w:rsidRPr="005433B2" w:rsidRDefault="002F348D" w:rsidP="005433B2">
      <w:pPr>
        <w:spacing w:line="360" w:lineRule="auto"/>
        <w:jc w:val="both"/>
        <w:rPr>
          <w:rFonts w:ascii="Times New Roman" w:hAnsi="Times New Roman" w:cs="Times New Roman"/>
        </w:rPr>
      </w:pPr>
    </w:p>
    <w:p w14:paraId="09054158" w14:textId="77777777" w:rsidR="002F348D" w:rsidRPr="005433B2" w:rsidRDefault="002F348D" w:rsidP="005433B2">
      <w:pPr>
        <w:spacing w:line="360" w:lineRule="auto"/>
        <w:jc w:val="both"/>
        <w:rPr>
          <w:rFonts w:ascii="Times New Roman" w:hAnsi="Times New Roman" w:cs="Times New Roman"/>
        </w:rPr>
      </w:pPr>
    </w:p>
    <w:p w14:paraId="09054159" w14:textId="77777777" w:rsidR="002F348D" w:rsidRPr="005433B2" w:rsidRDefault="002F348D" w:rsidP="005433B2">
      <w:pPr>
        <w:spacing w:line="360" w:lineRule="auto"/>
        <w:jc w:val="both"/>
        <w:rPr>
          <w:rFonts w:ascii="Times New Roman" w:hAnsi="Times New Roman" w:cs="Times New Roman"/>
        </w:rPr>
      </w:pPr>
    </w:p>
    <w:p w14:paraId="0905415A" w14:textId="77777777" w:rsidR="002F348D" w:rsidRPr="005433B2" w:rsidRDefault="002F348D" w:rsidP="005433B2">
      <w:pPr>
        <w:spacing w:line="360" w:lineRule="auto"/>
        <w:jc w:val="both"/>
        <w:rPr>
          <w:rFonts w:ascii="Times New Roman" w:hAnsi="Times New Roman" w:cs="Times New Roman"/>
        </w:rPr>
      </w:pPr>
    </w:p>
    <w:p w14:paraId="0905415B" w14:textId="77777777" w:rsidR="002F348D" w:rsidRPr="005433B2" w:rsidRDefault="002F348D" w:rsidP="005433B2">
      <w:pPr>
        <w:spacing w:line="360" w:lineRule="auto"/>
        <w:jc w:val="both"/>
        <w:rPr>
          <w:rFonts w:ascii="Times New Roman" w:hAnsi="Times New Roman" w:cs="Times New Roman"/>
        </w:rPr>
      </w:pPr>
    </w:p>
    <w:p w14:paraId="0905415C" w14:textId="77777777" w:rsidR="002F348D" w:rsidRPr="005433B2" w:rsidRDefault="002F348D" w:rsidP="005433B2">
      <w:pPr>
        <w:spacing w:line="360" w:lineRule="auto"/>
        <w:jc w:val="both"/>
        <w:rPr>
          <w:rFonts w:ascii="Times New Roman" w:hAnsi="Times New Roman" w:cs="Times New Roman"/>
        </w:rPr>
      </w:pPr>
    </w:p>
    <w:p w14:paraId="0905415D" w14:textId="77777777" w:rsidR="00BD7197" w:rsidRPr="005433B2" w:rsidRDefault="00BD7197" w:rsidP="00474678">
      <w:pPr>
        <w:tabs>
          <w:tab w:val="left" w:pos="1575"/>
        </w:tabs>
        <w:spacing w:line="360" w:lineRule="auto"/>
        <w:jc w:val="center"/>
        <w:rPr>
          <w:rFonts w:ascii="Times New Roman" w:hAnsi="Times New Roman" w:cs="Times New Roman"/>
          <w:b/>
        </w:rPr>
      </w:pPr>
      <w:r w:rsidRPr="005433B2">
        <w:rPr>
          <w:rFonts w:ascii="Times New Roman" w:hAnsi="Times New Roman" w:cs="Times New Roman"/>
          <w:b/>
        </w:rPr>
        <w:t>Hirlan Delfino Lopes de Alcântara</w:t>
      </w:r>
      <w:r w:rsidR="004072F5" w:rsidRPr="005433B2">
        <w:rPr>
          <w:rStyle w:val="Refdenotaderodap"/>
          <w:rFonts w:ascii="Times New Roman" w:hAnsi="Times New Roman" w:cs="Times New Roman"/>
          <w:b/>
        </w:rPr>
        <w:footnoteReference w:id="1"/>
      </w:r>
    </w:p>
    <w:p w14:paraId="0905415E"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5F" w14:textId="77777777" w:rsidR="002F348D" w:rsidRPr="005433B2" w:rsidRDefault="002F348D" w:rsidP="005433B2">
      <w:pPr>
        <w:tabs>
          <w:tab w:val="left" w:pos="1575"/>
        </w:tabs>
        <w:spacing w:line="360" w:lineRule="auto"/>
        <w:jc w:val="both"/>
        <w:rPr>
          <w:rFonts w:ascii="Times New Roman" w:hAnsi="Times New Roman" w:cs="Times New Roman"/>
        </w:rPr>
      </w:pPr>
    </w:p>
    <w:p w14:paraId="09054160" w14:textId="77777777" w:rsidR="002F348D" w:rsidRPr="005433B2" w:rsidRDefault="002F348D" w:rsidP="005433B2">
      <w:pPr>
        <w:tabs>
          <w:tab w:val="left" w:pos="1575"/>
        </w:tabs>
        <w:spacing w:line="360" w:lineRule="auto"/>
        <w:jc w:val="both"/>
        <w:rPr>
          <w:rFonts w:ascii="Times New Roman" w:hAnsi="Times New Roman" w:cs="Times New Roman"/>
        </w:rPr>
      </w:pPr>
    </w:p>
    <w:p w14:paraId="09054161" w14:textId="77777777" w:rsidR="002F348D" w:rsidRPr="005433B2" w:rsidRDefault="002F348D" w:rsidP="005433B2">
      <w:pPr>
        <w:tabs>
          <w:tab w:val="left" w:pos="1575"/>
        </w:tabs>
        <w:spacing w:line="360" w:lineRule="auto"/>
        <w:jc w:val="both"/>
        <w:rPr>
          <w:rFonts w:ascii="Times New Roman" w:hAnsi="Times New Roman" w:cs="Times New Roman"/>
        </w:rPr>
      </w:pPr>
    </w:p>
    <w:p w14:paraId="09054162" w14:textId="77777777" w:rsidR="002F348D" w:rsidRPr="005433B2" w:rsidRDefault="002F348D" w:rsidP="005433B2">
      <w:pPr>
        <w:tabs>
          <w:tab w:val="left" w:pos="1575"/>
        </w:tabs>
        <w:spacing w:line="360" w:lineRule="auto"/>
        <w:jc w:val="both"/>
        <w:rPr>
          <w:rFonts w:ascii="Times New Roman" w:hAnsi="Times New Roman" w:cs="Times New Roman"/>
        </w:rPr>
      </w:pPr>
    </w:p>
    <w:p w14:paraId="09054163" w14:textId="77777777" w:rsidR="002F348D" w:rsidRPr="005433B2" w:rsidRDefault="002F348D" w:rsidP="005433B2">
      <w:pPr>
        <w:tabs>
          <w:tab w:val="left" w:pos="1575"/>
        </w:tabs>
        <w:spacing w:line="360" w:lineRule="auto"/>
        <w:jc w:val="both"/>
        <w:rPr>
          <w:rFonts w:ascii="Times New Roman" w:hAnsi="Times New Roman" w:cs="Times New Roman"/>
        </w:rPr>
      </w:pPr>
    </w:p>
    <w:p w14:paraId="09054164"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65"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66"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67"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68"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69"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6A"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6B" w14:textId="77777777" w:rsidR="00BD7197" w:rsidRPr="005433B2" w:rsidRDefault="00BD7197" w:rsidP="001F3BD4">
      <w:pPr>
        <w:tabs>
          <w:tab w:val="left" w:pos="1575"/>
        </w:tabs>
        <w:spacing w:line="360" w:lineRule="auto"/>
        <w:jc w:val="center"/>
        <w:rPr>
          <w:rFonts w:ascii="Times New Roman" w:hAnsi="Times New Roman" w:cs="Times New Roman"/>
          <w:b/>
        </w:rPr>
      </w:pPr>
      <w:r w:rsidRPr="005433B2">
        <w:rPr>
          <w:rFonts w:ascii="Times New Roman" w:hAnsi="Times New Roman" w:cs="Times New Roman"/>
          <w:b/>
        </w:rPr>
        <w:t>Brasília</w:t>
      </w:r>
    </w:p>
    <w:p w14:paraId="0905416C" w14:textId="77777777" w:rsidR="00BD7197" w:rsidRPr="005433B2" w:rsidRDefault="001F2243" w:rsidP="001F3BD4">
      <w:pPr>
        <w:tabs>
          <w:tab w:val="left" w:pos="1575"/>
        </w:tabs>
        <w:spacing w:line="360" w:lineRule="auto"/>
        <w:jc w:val="center"/>
        <w:rPr>
          <w:rFonts w:ascii="Times New Roman" w:hAnsi="Times New Roman" w:cs="Times New Roman"/>
          <w:b/>
        </w:rPr>
      </w:pPr>
      <w:r w:rsidRPr="005433B2">
        <w:rPr>
          <w:rFonts w:ascii="Times New Roman" w:hAnsi="Times New Roman" w:cs="Times New Roman"/>
          <w:b/>
        </w:rPr>
        <w:t>2025</w:t>
      </w:r>
    </w:p>
    <w:p w14:paraId="0905416D"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6E"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6F"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70" w14:textId="77777777" w:rsidR="00BD7197" w:rsidRPr="005433B2" w:rsidRDefault="00BD7197" w:rsidP="005433B2">
      <w:pPr>
        <w:spacing w:line="360" w:lineRule="auto"/>
        <w:jc w:val="both"/>
        <w:rPr>
          <w:rFonts w:ascii="Times New Roman" w:hAnsi="Times New Roman" w:cs="Times New Roman"/>
        </w:rPr>
      </w:pPr>
      <w:r w:rsidRPr="005433B2">
        <w:rPr>
          <w:rFonts w:ascii="Times New Roman" w:hAnsi="Times New Roman" w:cs="Times New Roman"/>
          <w:b/>
          <w:bCs/>
        </w:rPr>
        <w:t>APRESENTAÇÃO</w:t>
      </w:r>
    </w:p>
    <w:p w14:paraId="09054171" w14:textId="77777777" w:rsidR="00692B1C" w:rsidRPr="005433B2" w:rsidRDefault="00692B1C" w:rsidP="005433B2">
      <w:pPr>
        <w:spacing w:line="360" w:lineRule="auto"/>
        <w:jc w:val="both"/>
        <w:rPr>
          <w:rFonts w:ascii="Times New Roman" w:hAnsi="Times New Roman" w:cs="Times New Roman"/>
        </w:rPr>
      </w:pPr>
    </w:p>
    <w:p w14:paraId="09054172" w14:textId="77777777" w:rsidR="00692B1C" w:rsidRPr="005433B2" w:rsidRDefault="00692B1C" w:rsidP="005433B2">
      <w:pPr>
        <w:spacing w:line="360" w:lineRule="auto"/>
        <w:jc w:val="both"/>
        <w:rPr>
          <w:rFonts w:ascii="Times New Roman" w:hAnsi="Times New Roman" w:cs="Times New Roman"/>
        </w:rPr>
      </w:pPr>
    </w:p>
    <w:p w14:paraId="09054173" w14:textId="77777777" w:rsidR="00BD7197" w:rsidRPr="005433B2" w:rsidRDefault="005D0583" w:rsidP="005433B2">
      <w:pPr>
        <w:spacing w:line="360" w:lineRule="auto"/>
        <w:jc w:val="both"/>
        <w:rPr>
          <w:rFonts w:ascii="Times New Roman" w:hAnsi="Times New Roman" w:cs="Times New Roman"/>
        </w:rPr>
      </w:pPr>
      <w:r w:rsidRPr="005D0583">
        <w:rPr>
          <w:rFonts w:ascii="Times New Roman" w:hAnsi="Times New Roman" w:cs="Times New Roman"/>
        </w:rPr>
        <w:t>Este documento técnico serve como um guia abrangente para analistas de dados e usuários finais do painel Power BI "</w:t>
      </w:r>
      <w:proofErr w:type="spellStart"/>
      <w:r w:rsidRPr="005D0583">
        <w:rPr>
          <w:rFonts w:ascii="Times New Roman" w:hAnsi="Times New Roman" w:cs="Times New Roman"/>
        </w:rPr>
        <w:t>historicopns</w:t>
      </w:r>
      <w:proofErr w:type="spellEnd"/>
      <w:r w:rsidRPr="005D0583">
        <w:rPr>
          <w:rFonts w:ascii="Times New Roman" w:hAnsi="Times New Roman" w:cs="Times New Roman"/>
        </w:rPr>
        <w:t xml:space="preserve">". Ele detalha o processo completo de desenvolvimento e manutenção, desde a extração e tratamento de dados de relatórios quadrimestrais do SUS, passando pela modelagem robusta no Power BI, até </w:t>
      </w:r>
      <w:r>
        <w:rPr>
          <w:rFonts w:ascii="Times New Roman" w:hAnsi="Times New Roman" w:cs="Times New Roman"/>
        </w:rPr>
        <w:t>a configuração de atualizações</w:t>
      </w:r>
      <w:r w:rsidRPr="005D0583">
        <w:rPr>
          <w:rFonts w:ascii="Times New Roman" w:hAnsi="Times New Roman" w:cs="Times New Roman"/>
        </w:rPr>
        <w:t>. Com o objetivo de fornecer uma explicação técnica aprofundada, este manual visa capacitar os usuários a compreenderem a estrutura do painel, realizarem manutenções autônomas e extraírem insights para o monitoramento das metas de saúde.</w:t>
      </w:r>
    </w:p>
    <w:p w14:paraId="09054174" w14:textId="77777777" w:rsidR="00BD7197" w:rsidRPr="005433B2" w:rsidRDefault="00BD7197" w:rsidP="005433B2">
      <w:pPr>
        <w:tabs>
          <w:tab w:val="left" w:pos="1575"/>
        </w:tabs>
        <w:spacing w:line="360" w:lineRule="auto"/>
        <w:jc w:val="both"/>
        <w:rPr>
          <w:rFonts w:ascii="Times New Roman" w:hAnsi="Times New Roman" w:cs="Times New Roman"/>
        </w:rPr>
      </w:pPr>
    </w:p>
    <w:p w14:paraId="09054175"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76"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77"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78"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79"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7A"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7B"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7C"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7D"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7E"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7F"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80"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81"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82"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83"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84"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85"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86"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87" w14:textId="77777777" w:rsidR="00EC34DE" w:rsidRPr="005433B2" w:rsidRDefault="00EC34DE" w:rsidP="005433B2">
      <w:pPr>
        <w:tabs>
          <w:tab w:val="left" w:pos="1575"/>
        </w:tabs>
        <w:spacing w:line="360" w:lineRule="auto"/>
        <w:jc w:val="both"/>
        <w:rPr>
          <w:rFonts w:ascii="Times New Roman" w:hAnsi="Times New Roman" w:cs="Times New Roman"/>
        </w:rPr>
      </w:pPr>
    </w:p>
    <w:p w14:paraId="09054188" w14:textId="77777777" w:rsidR="00B71E1E" w:rsidRPr="005433B2" w:rsidRDefault="00B71E1E" w:rsidP="005433B2">
      <w:pPr>
        <w:pStyle w:val="CabealhodoSumrio"/>
        <w:spacing w:before="0" w:after="0" w:line="360" w:lineRule="auto"/>
        <w:jc w:val="both"/>
        <w:rPr>
          <w:rFonts w:ascii="Times New Roman" w:hAnsi="Times New Roman" w:cs="Times New Roman"/>
          <w:sz w:val="24"/>
          <w:szCs w:val="24"/>
        </w:rPr>
      </w:pPr>
      <w:r w:rsidRPr="005433B2">
        <w:rPr>
          <w:rFonts w:ascii="Times New Roman" w:hAnsi="Times New Roman" w:cs="Times New Roman"/>
          <w:sz w:val="24"/>
          <w:szCs w:val="24"/>
        </w:rPr>
        <w:lastRenderedPageBreak/>
        <w:t>SUMÁRIO</w:t>
      </w:r>
    </w:p>
    <w:p w14:paraId="09054189" w14:textId="77777777" w:rsidR="00B71E1E" w:rsidRPr="005433B2" w:rsidRDefault="00B71E1E" w:rsidP="005433B2">
      <w:pPr>
        <w:pStyle w:val="CabealhodoSumrio"/>
        <w:spacing w:before="0" w:after="0" w:line="360" w:lineRule="auto"/>
        <w:jc w:val="both"/>
        <w:rPr>
          <w:rFonts w:ascii="Times New Roman" w:hAnsi="Times New Roman" w:cs="Times New Roman"/>
          <w:sz w:val="24"/>
          <w:szCs w:val="24"/>
        </w:rPr>
      </w:pPr>
    </w:p>
    <w:p w14:paraId="0905418A" w14:textId="77777777" w:rsidR="00B71E1E" w:rsidRPr="005433B2" w:rsidRDefault="00B71E1E" w:rsidP="005433B2">
      <w:pPr>
        <w:pStyle w:val="CabealhodoSumrio"/>
        <w:spacing w:before="0" w:after="0" w:line="360" w:lineRule="auto"/>
        <w:jc w:val="both"/>
        <w:rPr>
          <w:rFonts w:ascii="Times New Roman" w:hAnsi="Times New Roman" w:cs="Times New Roman"/>
          <w:sz w:val="24"/>
          <w:szCs w:val="24"/>
        </w:rPr>
      </w:pPr>
    </w:p>
    <w:p w14:paraId="0905418B" w14:textId="77777777" w:rsidR="005D0583" w:rsidRDefault="00B71E1E">
      <w:pPr>
        <w:pStyle w:val="Sumrio1"/>
        <w:tabs>
          <w:tab w:val="left" w:pos="440"/>
        </w:tabs>
        <w:rPr>
          <w:rFonts w:asciiTheme="minorHAnsi" w:eastAsiaTheme="minorEastAsia" w:hAnsiTheme="minorHAnsi" w:cstheme="minorBidi"/>
          <w:noProof/>
          <w:kern w:val="0"/>
          <w:sz w:val="22"/>
          <w:szCs w:val="22"/>
          <w:lang w:eastAsia="pt-BR" w:bidi="ar-SA"/>
        </w:rPr>
      </w:pPr>
      <w:r w:rsidRPr="005433B2">
        <w:fldChar w:fldCharType="begin"/>
      </w:r>
      <w:r w:rsidRPr="005433B2">
        <w:rPr>
          <w:rStyle w:val="IndexLink"/>
          <w:rFonts w:ascii="Times New Roman" w:hAnsi="Times New Roman" w:cs="Times New Roman"/>
          <w:bCs/>
        </w:rPr>
        <w:instrText xml:space="preserve"> TOC \f \o "1-9" \h</w:instrText>
      </w:r>
      <w:r w:rsidRPr="005433B2">
        <w:rPr>
          <w:rStyle w:val="IndexLink"/>
          <w:rFonts w:ascii="Times New Roman" w:hAnsi="Times New Roman" w:cs="Times New Roman"/>
          <w:bCs/>
        </w:rPr>
        <w:fldChar w:fldCharType="separate"/>
      </w:r>
      <w:hyperlink w:anchor="_Toc211240269" w:history="1">
        <w:r w:rsidR="005D0583" w:rsidRPr="007759D8">
          <w:rPr>
            <w:rStyle w:val="Hyperlink"/>
            <w:rFonts w:cs="Times New Roman"/>
            <w:noProof/>
          </w:rPr>
          <w:t>1.</w:t>
        </w:r>
        <w:r w:rsidR="005D0583">
          <w:rPr>
            <w:rFonts w:asciiTheme="minorHAnsi" w:eastAsiaTheme="minorEastAsia" w:hAnsiTheme="minorHAnsi" w:cstheme="minorBidi"/>
            <w:noProof/>
            <w:kern w:val="0"/>
            <w:sz w:val="22"/>
            <w:szCs w:val="22"/>
            <w:lang w:eastAsia="pt-BR" w:bidi="ar-SA"/>
          </w:rPr>
          <w:tab/>
        </w:r>
        <w:r w:rsidR="005D0583" w:rsidRPr="007759D8">
          <w:rPr>
            <w:rStyle w:val="Hyperlink"/>
            <w:rFonts w:cs="Times New Roman"/>
            <w:noProof/>
          </w:rPr>
          <w:t>INTRODUÇÃO</w:t>
        </w:r>
        <w:r w:rsidR="005D0583">
          <w:rPr>
            <w:noProof/>
          </w:rPr>
          <w:tab/>
        </w:r>
        <w:r w:rsidR="005D0583">
          <w:rPr>
            <w:noProof/>
          </w:rPr>
          <w:fldChar w:fldCharType="begin"/>
        </w:r>
        <w:r w:rsidR="005D0583">
          <w:rPr>
            <w:noProof/>
          </w:rPr>
          <w:instrText xml:space="preserve"> PAGEREF _Toc211240269 \h </w:instrText>
        </w:r>
        <w:r w:rsidR="005D0583">
          <w:rPr>
            <w:noProof/>
          </w:rPr>
        </w:r>
        <w:r w:rsidR="005D0583">
          <w:rPr>
            <w:noProof/>
          </w:rPr>
          <w:fldChar w:fldCharType="separate"/>
        </w:r>
        <w:r w:rsidR="005D0583">
          <w:rPr>
            <w:noProof/>
          </w:rPr>
          <w:t>4</w:t>
        </w:r>
        <w:r w:rsidR="005D0583">
          <w:rPr>
            <w:noProof/>
          </w:rPr>
          <w:fldChar w:fldCharType="end"/>
        </w:r>
      </w:hyperlink>
    </w:p>
    <w:p w14:paraId="0905418C" w14:textId="77777777" w:rsidR="005D0583" w:rsidRDefault="005D0583">
      <w:pPr>
        <w:pStyle w:val="Sumrio1"/>
        <w:tabs>
          <w:tab w:val="left" w:pos="440"/>
        </w:tabs>
        <w:rPr>
          <w:rFonts w:asciiTheme="minorHAnsi" w:eastAsiaTheme="minorEastAsia" w:hAnsiTheme="minorHAnsi" w:cstheme="minorBidi"/>
          <w:noProof/>
          <w:kern w:val="0"/>
          <w:sz w:val="22"/>
          <w:szCs w:val="22"/>
          <w:lang w:eastAsia="pt-BR" w:bidi="ar-SA"/>
        </w:rPr>
      </w:pPr>
      <w:hyperlink w:anchor="_Toc211240270" w:history="1">
        <w:r w:rsidRPr="007759D8">
          <w:rPr>
            <w:rStyle w:val="Hyperlink"/>
            <w:rFonts w:cs="Times New Roman"/>
            <w:noProof/>
          </w:rPr>
          <w:t>2.</w:t>
        </w:r>
        <w:r>
          <w:rPr>
            <w:rFonts w:asciiTheme="minorHAnsi" w:eastAsiaTheme="minorEastAsia" w:hAnsiTheme="minorHAnsi" w:cstheme="minorBidi"/>
            <w:noProof/>
            <w:kern w:val="0"/>
            <w:sz w:val="22"/>
            <w:szCs w:val="22"/>
            <w:lang w:eastAsia="pt-BR" w:bidi="ar-SA"/>
          </w:rPr>
          <w:tab/>
        </w:r>
        <w:r w:rsidRPr="007759D8">
          <w:rPr>
            <w:rStyle w:val="Hyperlink"/>
            <w:rFonts w:cs="Times New Roman"/>
            <w:noProof/>
          </w:rPr>
          <w:t>FONTE DE DADOS</w:t>
        </w:r>
        <w:r>
          <w:rPr>
            <w:noProof/>
          </w:rPr>
          <w:tab/>
        </w:r>
        <w:r>
          <w:rPr>
            <w:noProof/>
          </w:rPr>
          <w:fldChar w:fldCharType="begin"/>
        </w:r>
        <w:r>
          <w:rPr>
            <w:noProof/>
          </w:rPr>
          <w:instrText xml:space="preserve"> PAGEREF _Toc211240270 \h </w:instrText>
        </w:r>
        <w:r>
          <w:rPr>
            <w:noProof/>
          </w:rPr>
        </w:r>
        <w:r>
          <w:rPr>
            <w:noProof/>
          </w:rPr>
          <w:fldChar w:fldCharType="separate"/>
        </w:r>
        <w:r>
          <w:rPr>
            <w:noProof/>
          </w:rPr>
          <w:t>4</w:t>
        </w:r>
        <w:r>
          <w:rPr>
            <w:noProof/>
          </w:rPr>
          <w:fldChar w:fldCharType="end"/>
        </w:r>
      </w:hyperlink>
    </w:p>
    <w:p w14:paraId="0905418D" w14:textId="77777777" w:rsidR="005D0583" w:rsidRDefault="005D0583">
      <w:pPr>
        <w:pStyle w:val="Sumrio1"/>
        <w:tabs>
          <w:tab w:val="left" w:pos="440"/>
        </w:tabs>
        <w:rPr>
          <w:rFonts w:asciiTheme="minorHAnsi" w:eastAsiaTheme="minorEastAsia" w:hAnsiTheme="minorHAnsi" w:cstheme="minorBidi"/>
          <w:noProof/>
          <w:kern w:val="0"/>
          <w:sz w:val="22"/>
          <w:szCs w:val="22"/>
          <w:lang w:eastAsia="pt-BR" w:bidi="ar-SA"/>
        </w:rPr>
      </w:pPr>
      <w:hyperlink w:anchor="_Toc211240271" w:history="1">
        <w:r w:rsidRPr="007759D8">
          <w:rPr>
            <w:rStyle w:val="Hyperlink"/>
            <w:rFonts w:cs="Times New Roman"/>
            <w:noProof/>
          </w:rPr>
          <w:t>a.</w:t>
        </w:r>
        <w:r>
          <w:rPr>
            <w:rFonts w:asciiTheme="minorHAnsi" w:eastAsiaTheme="minorEastAsia" w:hAnsiTheme="minorHAnsi" w:cstheme="minorBidi"/>
            <w:noProof/>
            <w:kern w:val="0"/>
            <w:sz w:val="22"/>
            <w:szCs w:val="22"/>
            <w:lang w:eastAsia="pt-BR" w:bidi="ar-SA"/>
          </w:rPr>
          <w:tab/>
        </w:r>
        <w:r w:rsidRPr="007759D8">
          <w:rPr>
            <w:rStyle w:val="Hyperlink"/>
            <w:rFonts w:cs="Times New Roman"/>
            <w:noProof/>
          </w:rPr>
          <w:t>Publicar no Power BI Service.</w:t>
        </w:r>
        <w:r>
          <w:rPr>
            <w:noProof/>
          </w:rPr>
          <w:tab/>
        </w:r>
        <w:r>
          <w:rPr>
            <w:noProof/>
          </w:rPr>
          <w:fldChar w:fldCharType="begin"/>
        </w:r>
        <w:r>
          <w:rPr>
            <w:noProof/>
          </w:rPr>
          <w:instrText xml:space="preserve"> PAGEREF _Toc211240271 \h </w:instrText>
        </w:r>
        <w:r>
          <w:rPr>
            <w:noProof/>
          </w:rPr>
        </w:r>
        <w:r>
          <w:rPr>
            <w:noProof/>
          </w:rPr>
          <w:fldChar w:fldCharType="separate"/>
        </w:r>
        <w:r>
          <w:rPr>
            <w:noProof/>
          </w:rPr>
          <w:t>13</w:t>
        </w:r>
        <w:r>
          <w:rPr>
            <w:noProof/>
          </w:rPr>
          <w:fldChar w:fldCharType="end"/>
        </w:r>
      </w:hyperlink>
    </w:p>
    <w:p w14:paraId="0905418E" w14:textId="77777777" w:rsidR="005D0583" w:rsidRDefault="005D0583">
      <w:pPr>
        <w:pStyle w:val="Sumrio1"/>
        <w:tabs>
          <w:tab w:val="left" w:pos="440"/>
        </w:tabs>
        <w:rPr>
          <w:rFonts w:asciiTheme="minorHAnsi" w:eastAsiaTheme="minorEastAsia" w:hAnsiTheme="minorHAnsi" w:cstheme="minorBidi"/>
          <w:noProof/>
          <w:kern w:val="0"/>
          <w:sz w:val="22"/>
          <w:szCs w:val="22"/>
          <w:lang w:eastAsia="pt-BR" w:bidi="ar-SA"/>
        </w:rPr>
      </w:pPr>
      <w:hyperlink w:anchor="_Toc211240272" w:history="1">
        <w:r w:rsidRPr="007759D8">
          <w:rPr>
            <w:rStyle w:val="Hyperlink"/>
            <w:rFonts w:cs="Times New Roman"/>
            <w:noProof/>
          </w:rPr>
          <w:t>4.</w:t>
        </w:r>
        <w:r>
          <w:rPr>
            <w:rFonts w:asciiTheme="minorHAnsi" w:eastAsiaTheme="minorEastAsia" w:hAnsiTheme="minorHAnsi" w:cstheme="minorBidi"/>
            <w:noProof/>
            <w:kern w:val="0"/>
            <w:sz w:val="22"/>
            <w:szCs w:val="22"/>
            <w:lang w:eastAsia="pt-BR" w:bidi="ar-SA"/>
          </w:rPr>
          <w:tab/>
        </w:r>
        <w:r w:rsidRPr="007759D8">
          <w:rPr>
            <w:rStyle w:val="Hyperlink"/>
            <w:rFonts w:cs="Times New Roman"/>
            <w:noProof/>
          </w:rPr>
          <w:t>CONCLUSÃO</w:t>
        </w:r>
        <w:r>
          <w:rPr>
            <w:noProof/>
          </w:rPr>
          <w:tab/>
        </w:r>
        <w:r>
          <w:rPr>
            <w:noProof/>
          </w:rPr>
          <w:fldChar w:fldCharType="begin"/>
        </w:r>
        <w:r>
          <w:rPr>
            <w:noProof/>
          </w:rPr>
          <w:instrText xml:space="preserve"> PAGEREF _Toc211240272 \h </w:instrText>
        </w:r>
        <w:r>
          <w:rPr>
            <w:noProof/>
          </w:rPr>
        </w:r>
        <w:r>
          <w:rPr>
            <w:noProof/>
          </w:rPr>
          <w:fldChar w:fldCharType="separate"/>
        </w:r>
        <w:r>
          <w:rPr>
            <w:noProof/>
          </w:rPr>
          <w:t>13</w:t>
        </w:r>
        <w:r>
          <w:rPr>
            <w:noProof/>
          </w:rPr>
          <w:fldChar w:fldCharType="end"/>
        </w:r>
      </w:hyperlink>
    </w:p>
    <w:p w14:paraId="0905418F" w14:textId="77777777" w:rsidR="00EC34DE" w:rsidRPr="005433B2" w:rsidRDefault="00B71E1E" w:rsidP="005433B2">
      <w:pPr>
        <w:tabs>
          <w:tab w:val="left" w:pos="1575"/>
        </w:tabs>
        <w:spacing w:line="360" w:lineRule="auto"/>
        <w:jc w:val="both"/>
        <w:rPr>
          <w:rStyle w:val="IndexLink"/>
          <w:rFonts w:ascii="Times New Roman" w:hAnsi="Times New Roman" w:cs="Times New Roman"/>
          <w:b/>
          <w:bCs/>
        </w:rPr>
      </w:pPr>
      <w:r w:rsidRPr="005433B2">
        <w:rPr>
          <w:rStyle w:val="IndexLink"/>
          <w:rFonts w:ascii="Times New Roman" w:hAnsi="Times New Roman" w:cs="Times New Roman"/>
          <w:bCs/>
        </w:rPr>
        <w:fldChar w:fldCharType="end"/>
      </w:r>
    </w:p>
    <w:p w14:paraId="09054190"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1"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2"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3"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4"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5"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6"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7"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8"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9"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A"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B"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C"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D"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E"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9F"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A0"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A1"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A2"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A3" w14:textId="77777777" w:rsidR="00F918E9" w:rsidRPr="005433B2" w:rsidRDefault="00F918E9" w:rsidP="005433B2">
      <w:pPr>
        <w:tabs>
          <w:tab w:val="left" w:pos="1575"/>
        </w:tabs>
        <w:spacing w:line="360" w:lineRule="auto"/>
        <w:jc w:val="both"/>
        <w:rPr>
          <w:rStyle w:val="IndexLink"/>
          <w:rFonts w:ascii="Times New Roman" w:hAnsi="Times New Roman" w:cs="Times New Roman"/>
          <w:b/>
          <w:bCs/>
        </w:rPr>
      </w:pPr>
    </w:p>
    <w:p w14:paraId="090541A4" w14:textId="77777777" w:rsidR="00F918E9" w:rsidRDefault="00F918E9" w:rsidP="005433B2">
      <w:pPr>
        <w:tabs>
          <w:tab w:val="left" w:pos="1575"/>
        </w:tabs>
        <w:spacing w:line="360" w:lineRule="auto"/>
        <w:jc w:val="both"/>
        <w:rPr>
          <w:rStyle w:val="IndexLink"/>
          <w:rFonts w:ascii="Times New Roman" w:hAnsi="Times New Roman" w:cs="Times New Roman"/>
          <w:b/>
          <w:bCs/>
        </w:rPr>
      </w:pPr>
    </w:p>
    <w:p w14:paraId="090541A5" w14:textId="77777777" w:rsidR="005D0583" w:rsidRDefault="005D0583" w:rsidP="005433B2">
      <w:pPr>
        <w:tabs>
          <w:tab w:val="left" w:pos="1575"/>
        </w:tabs>
        <w:spacing w:line="360" w:lineRule="auto"/>
        <w:jc w:val="both"/>
        <w:rPr>
          <w:rStyle w:val="IndexLink"/>
          <w:rFonts w:ascii="Times New Roman" w:hAnsi="Times New Roman" w:cs="Times New Roman"/>
          <w:b/>
          <w:bCs/>
        </w:rPr>
      </w:pPr>
    </w:p>
    <w:p w14:paraId="090541A6" w14:textId="77777777" w:rsidR="005D0583" w:rsidRDefault="005D0583" w:rsidP="005433B2">
      <w:pPr>
        <w:tabs>
          <w:tab w:val="left" w:pos="1575"/>
        </w:tabs>
        <w:spacing w:line="360" w:lineRule="auto"/>
        <w:jc w:val="both"/>
        <w:rPr>
          <w:rStyle w:val="IndexLink"/>
          <w:rFonts w:ascii="Times New Roman" w:hAnsi="Times New Roman" w:cs="Times New Roman"/>
          <w:b/>
          <w:bCs/>
        </w:rPr>
      </w:pPr>
    </w:p>
    <w:p w14:paraId="090541A7" w14:textId="77777777" w:rsidR="005D0583" w:rsidRPr="005433B2" w:rsidRDefault="005D0583" w:rsidP="005433B2">
      <w:pPr>
        <w:tabs>
          <w:tab w:val="left" w:pos="1575"/>
        </w:tabs>
        <w:spacing w:line="360" w:lineRule="auto"/>
        <w:jc w:val="both"/>
        <w:rPr>
          <w:rStyle w:val="IndexLink"/>
          <w:rFonts w:ascii="Times New Roman" w:hAnsi="Times New Roman" w:cs="Times New Roman"/>
          <w:b/>
          <w:bCs/>
        </w:rPr>
      </w:pPr>
    </w:p>
    <w:p w14:paraId="090541A8" w14:textId="77777777" w:rsidR="00F918E9" w:rsidRPr="005433B2" w:rsidRDefault="00F918E9" w:rsidP="005433B2">
      <w:pPr>
        <w:pStyle w:val="Ttulo1"/>
        <w:numPr>
          <w:ilvl w:val="0"/>
          <w:numId w:val="8"/>
        </w:numPr>
        <w:spacing w:line="360" w:lineRule="auto"/>
        <w:jc w:val="both"/>
        <w:rPr>
          <w:rStyle w:val="Forte"/>
          <w:rFonts w:cs="Times New Roman"/>
          <w:b/>
          <w:bCs w:val="0"/>
          <w:szCs w:val="24"/>
        </w:rPr>
      </w:pPr>
      <w:bookmarkStart w:id="1" w:name="_Toc211240269"/>
      <w:r w:rsidRPr="005433B2">
        <w:rPr>
          <w:rStyle w:val="Forte"/>
          <w:rFonts w:cs="Times New Roman"/>
          <w:b/>
          <w:bCs w:val="0"/>
          <w:szCs w:val="24"/>
        </w:rPr>
        <w:lastRenderedPageBreak/>
        <w:t>INTRODUÇÃO</w:t>
      </w:r>
      <w:bookmarkEnd w:id="1"/>
    </w:p>
    <w:p w14:paraId="090541A9" w14:textId="77777777" w:rsidR="00130A7A" w:rsidRPr="005433B2" w:rsidRDefault="00131219" w:rsidP="005D0583">
      <w:pPr>
        <w:spacing w:line="360" w:lineRule="auto"/>
        <w:ind w:firstLine="360"/>
        <w:jc w:val="both"/>
        <w:rPr>
          <w:rFonts w:ascii="Times New Roman" w:hAnsi="Times New Roman" w:cs="Times New Roman"/>
        </w:rPr>
      </w:pPr>
      <w:r w:rsidRPr="005433B2">
        <w:rPr>
          <w:rFonts w:ascii="Times New Roman" w:hAnsi="Times New Roman" w:cs="Times New Roman"/>
        </w:rPr>
        <w:t>Essa documentação técnica fornece uma visão detalhada do processo de desenvolvimento e manutenção do painel em Power BI “Histórico do Relatório Quadrimestral de Prestação de Contas (RQPC</w:t>
      </w:r>
      <w:r w:rsidR="00130A7A" w:rsidRPr="005433B2">
        <w:rPr>
          <w:rFonts w:ascii="Times New Roman" w:hAnsi="Times New Roman" w:cs="Times New Roman"/>
        </w:rPr>
        <w:t xml:space="preserve">”, que visualiza o histórico de metas do Plano Nacional de Saúde (PNS) com base nos relatórios quadrimestrais de prestação de contas do SUS, abrangendo o período de 2018 a 2025. O objetivo deste documento é servir como guia completo, permitindo-lhes compreender a fundo a estrutura do painel, desde a origem dos dados até a sua visualização final, e capacitando-os a realizar manutenções e atualizações de forma autônoma. </w:t>
      </w:r>
    </w:p>
    <w:p w14:paraId="090541AA" w14:textId="77777777" w:rsidR="00130A7A" w:rsidRPr="005433B2" w:rsidRDefault="00130A7A" w:rsidP="005433B2">
      <w:pPr>
        <w:spacing w:line="360" w:lineRule="auto"/>
        <w:ind w:firstLine="360"/>
        <w:jc w:val="both"/>
        <w:rPr>
          <w:rFonts w:ascii="Times New Roman" w:hAnsi="Times New Roman" w:cs="Times New Roman"/>
        </w:rPr>
      </w:pPr>
      <w:r w:rsidRPr="005433B2">
        <w:rPr>
          <w:rFonts w:ascii="Times New Roman" w:hAnsi="Times New Roman" w:cs="Times New Roman"/>
        </w:rPr>
        <w:t xml:space="preserve">O painel foi construído com o intuito de centralizar e padronizar a análise dos indicadores de saúde, oferecendo uma ferramenta interativa e dinâmica para o monitoramento do desempenho das metas estabelecidas. A metodologia empregada foca na clareza e na automatização, garantindo que as informações sejam </w:t>
      </w:r>
      <w:r w:rsidR="003776CE" w:rsidRPr="005433B2">
        <w:rPr>
          <w:rFonts w:ascii="Times New Roman" w:hAnsi="Times New Roman" w:cs="Times New Roman"/>
        </w:rPr>
        <w:t>apresentadas de forma precisa e que o processo de atualização com novos dados seja o mais eficiente possível.</w:t>
      </w:r>
    </w:p>
    <w:p w14:paraId="090541AB" w14:textId="77777777" w:rsidR="007F16B8" w:rsidRPr="005433B2" w:rsidRDefault="00474678" w:rsidP="005433B2">
      <w:pPr>
        <w:pStyle w:val="Ttulo1"/>
        <w:numPr>
          <w:ilvl w:val="0"/>
          <w:numId w:val="8"/>
        </w:numPr>
        <w:spacing w:line="360" w:lineRule="auto"/>
        <w:jc w:val="both"/>
        <w:rPr>
          <w:rStyle w:val="Forte"/>
          <w:rFonts w:cs="Times New Roman"/>
          <w:b/>
          <w:bCs w:val="0"/>
          <w:szCs w:val="24"/>
        </w:rPr>
      </w:pPr>
      <w:bookmarkStart w:id="2" w:name="_Toc211240270"/>
      <w:r w:rsidRPr="005433B2">
        <w:rPr>
          <w:rStyle w:val="Forte"/>
          <w:rFonts w:cs="Times New Roman"/>
          <w:b/>
          <w:bCs w:val="0"/>
          <w:szCs w:val="24"/>
        </w:rPr>
        <w:t>FONTE DE DADOS</w:t>
      </w:r>
      <w:bookmarkEnd w:id="2"/>
    </w:p>
    <w:p w14:paraId="090541AC" w14:textId="77777777" w:rsidR="003776CE" w:rsidRPr="005433B2" w:rsidRDefault="003776CE" w:rsidP="005433B2">
      <w:pPr>
        <w:spacing w:line="360" w:lineRule="auto"/>
        <w:jc w:val="both"/>
        <w:rPr>
          <w:rFonts w:ascii="Times New Roman" w:hAnsi="Times New Roman" w:cs="Times New Roman"/>
        </w:rPr>
      </w:pPr>
    </w:p>
    <w:p w14:paraId="090541AD" w14:textId="77777777" w:rsidR="00393706" w:rsidRPr="005433B2" w:rsidRDefault="003776CE" w:rsidP="005433B2">
      <w:pPr>
        <w:spacing w:line="360" w:lineRule="auto"/>
        <w:jc w:val="both"/>
        <w:rPr>
          <w:rFonts w:ascii="Times New Roman" w:hAnsi="Times New Roman" w:cs="Times New Roman"/>
        </w:rPr>
      </w:pPr>
      <w:r w:rsidRPr="005433B2">
        <w:rPr>
          <w:rFonts w:ascii="Times New Roman" w:hAnsi="Times New Roman" w:cs="Times New Roman"/>
        </w:rPr>
        <w:t>A principal fonte de dados para este painel é</w:t>
      </w:r>
      <w:r w:rsidR="00393706" w:rsidRPr="005433B2">
        <w:rPr>
          <w:rFonts w:ascii="Times New Roman" w:hAnsi="Times New Roman" w:cs="Times New Roman"/>
        </w:rPr>
        <w:t xml:space="preserve"> o arquivo Excel “basededadoshistorico.xlsx”, que consolida as informações extraídas dos relatórios quadrimestrais de prestação de conta dos SUS. Este arquivo contém várias planilhas, sendo as principais para a análise a </w:t>
      </w:r>
      <w:r w:rsidR="00393706" w:rsidRPr="005433B2">
        <w:rPr>
          <w:rFonts w:ascii="Times New Roman" w:hAnsi="Times New Roman" w:cs="Times New Roman"/>
          <w:i/>
        </w:rPr>
        <w:t>“Plan1</w:t>
      </w:r>
      <w:r w:rsidR="00393706" w:rsidRPr="005433B2">
        <w:rPr>
          <w:rFonts w:ascii="Times New Roman" w:hAnsi="Times New Roman" w:cs="Times New Roman"/>
        </w:rPr>
        <w:t>” e a “</w:t>
      </w:r>
      <w:proofErr w:type="spellStart"/>
      <w:r w:rsidR="00393706" w:rsidRPr="005433B2">
        <w:rPr>
          <w:rFonts w:ascii="Times New Roman" w:hAnsi="Times New Roman" w:cs="Times New Roman"/>
          <w:i/>
        </w:rPr>
        <w:t>apenasporcentagem</w:t>
      </w:r>
      <w:proofErr w:type="spellEnd"/>
      <w:r w:rsidR="00393706" w:rsidRPr="005433B2">
        <w:rPr>
          <w:rFonts w:ascii="Times New Roman" w:hAnsi="Times New Roman" w:cs="Times New Roman"/>
          <w:i/>
        </w:rPr>
        <w:t>”.</w:t>
      </w:r>
    </w:p>
    <w:p w14:paraId="090541AE" w14:textId="77777777" w:rsidR="00393706" w:rsidRPr="005433B2" w:rsidRDefault="00393706" w:rsidP="005433B2">
      <w:pPr>
        <w:spacing w:line="360" w:lineRule="auto"/>
        <w:jc w:val="both"/>
        <w:rPr>
          <w:rFonts w:ascii="Times New Roman" w:hAnsi="Times New Roman" w:cs="Times New Roman"/>
        </w:rPr>
      </w:pPr>
    </w:p>
    <w:p w14:paraId="090541AF" w14:textId="77777777" w:rsidR="00393706" w:rsidRPr="005433B2" w:rsidRDefault="00393706" w:rsidP="005433B2">
      <w:pPr>
        <w:spacing w:line="360" w:lineRule="auto"/>
        <w:jc w:val="both"/>
        <w:rPr>
          <w:rFonts w:ascii="Times New Roman" w:hAnsi="Times New Roman" w:cs="Times New Roman"/>
          <w:b/>
          <w:i/>
        </w:rPr>
      </w:pPr>
      <w:r w:rsidRPr="005433B2">
        <w:rPr>
          <w:rFonts w:ascii="Times New Roman" w:hAnsi="Times New Roman" w:cs="Times New Roman"/>
          <w:b/>
        </w:rPr>
        <w:t xml:space="preserve">Planilha </w:t>
      </w:r>
      <w:r w:rsidRPr="005433B2">
        <w:rPr>
          <w:rFonts w:ascii="Times New Roman" w:hAnsi="Times New Roman" w:cs="Times New Roman"/>
          <w:b/>
          <w:i/>
        </w:rPr>
        <w:t>Plan1</w:t>
      </w:r>
    </w:p>
    <w:p w14:paraId="090541B0" w14:textId="77777777" w:rsidR="007E7CBE" w:rsidRPr="005433B2" w:rsidRDefault="007E7CBE" w:rsidP="005433B2">
      <w:pPr>
        <w:spacing w:line="360" w:lineRule="auto"/>
        <w:jc w:val="both"/>
        <w:rPr>
          <w:rFonts w:ascii="Times New Roman" w:hAnsi="Times New Roman" w:cs="Times New Roman"/>
          <w:b/>
          <w:i/>
        </w:rPr>
      </w:pPr>
    </w:p>
    <w:p w14:paraId="090541B1"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 xml:space="preserve">A planilha </w:t>
      </w:r>
      <w:r w:rsidRPr="005433B2">
        <w:rPr>
          <w:rFonts w:ascii="Times New Roman" w:hAnsi="Times New Roman" w:cs="Times New Roman"/>
          <w:i/>
        </w:rPr>
        <w:t xml:space="preserve">Plan1 </w:t>
      </w:r>
      <w:r w:rsidRPr="005433B2">
        <w:rPr>
          <w:rFonts w:ascii="Times New Roman" w:hAnsi="Times New Roman" w:cs="Times New Roman"/>
        </w:rPr>
        <w:t xml:space="preserve">é a base de dados principal e mais abrangente, contendo um conjunto detalhado de colunas que descrevem as metas e indicadores do SUS. A estrutura desta planilha é a seguinte: </w:t>
      </w:r>
    </w:p>
    <w:p w14:paraId="090541B2" w14:textId="77777777" w:rsidR="00393706" w:rsidRPr="005433B2" w:rsidRDefault="00393706" w:rsidP="005433B2">
      <w:pPr>
        <w:spacing w:line="360" w:lineRule="auto"/>
        <w:jc w:val="both"/>
        <w:rPr>
          <w:rFonts w:ascii="Times New Roman" w:hAnsi="Times New Roman" w:cs="Times New Roman"/>
        </w:rPr>
      </w:pPr>
    </w:p>
    <w:p w14:paraId="090541B3" w14:textId="77777777" w:rsidR="003776CE" w:rsidRPr="005433B2" w:rsidRDefault="003776CE" w:rsidP="005433B2">
      <w:pPr>
        <w:spacing w:line="360" w:lineRule="auto"/>
        <w:jc w:val="both"/>
        <w:rPr>
          <w:rFonts w:ascii="Times New Roman" w:hAnsi="Times New Roman" w:cs="Times New Roman"/>
        </w:rPr>
      </w:pPr>
      <w:r w:rsidRPr="005433B2">
        <w:rPr>
          <w:rFonts w:ascii="Times New Roman" w:hAnsi="Times New Roman" w:cs="Times New Roman"/>
        </w:rPr>
        <w:tab/>
        <w:t xml:space="preserve">A estrutura da planilha de base de dados foi cuidadosamente definida para garantir a correta importação e modelagem no Power BI. As colunas utilizadas são as seguintes; </w:t>
      </w:r>
    </w:p>
    <w:p w14:paraId="090541B4" w14:textId="77777777" w:rsidR="007E7CBE" w:rsidRPr="005433B2" w:rsidRDefault="007E7CBE" w:rsidP="005433B2">
      <w:pPr>
        <w:spacing w:line="360" w:lineRule="auto"/>
        <w:jc w:val="both"/>
        <w:rPr>
          <w:rFonts w:ascii="Times New Roman" w:hAnsi="Times New Roman" w:cs="Times New Roman"/>
        </w:rPr>
      </w:pPr>
    </w:p>
    <w:p w14:paraId="090541B5" w14:textId="77777777" w:rsidR="007E7CBE" w:rsidRPr="005433B2" w:rsidRDefault="007E7CBE" w:rsidP="005433B2">
      <w:pPr>
        <w:spacing w:line="360" w:lineRule="auto"/>
        <w:jc w:val="both"/>
        <w:rPr>
          <w:rFonts w:ascii="Times New Roman" w:hAnsi="Times New Roman" w:cs="Times New Roman"/>
        </w:rPr>
      </w:pPr>
    </w:p>
    <w:tbl>
      <w:tblPr>
        <w:tblStyle w:val="Tabelacomgrade"/>
        <w:tblW w:w="0" w:type="auto"/>
        <w:tblLook w:val="04A0" w:firstRow="1" w:lastRow="0" w:firstColumn="1" w:lastColumn="0" w:noHBand="0" w:noVBand="1"/>
      </w:tblPr>
      <w:tblGrid>
        <w:gridCol w:w="4530"/>
        <w:gridCol w:w="4531"/>
      </w:tblGrid>
      <w:tr w:rsidR="007E7CBE" w:rsidRPr="005433B2" w14:paraId="090541B8" w14:textId="77777777" w:rsidTr="007E7CBE">
        <w:tc>
          <w:tcPr>
            <w:tcW w:w="4530" w:type="dxa"/>
          </w:tcPr>
          <w:p w14:paraId="090541B6"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COLUNA</w:t>
            </w:r>
          </w:p>
        </w:tc>
        <w:tc>
          <w:tcPr>
            <w:tcW w:w="4531" w:type="dxa"/>
          </w:tcPr>
          <w:p w14:paraId="090541B7"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DESCRIÇÃO</w:t>
            </w:r>
          </w:p>
        </w:tc>
      </w:tr>
      <w:tr w:rsidR="007E7CBE" w:rsidRPr="005433B2" w14:paraId="090541BB" w14:textId="77777777" w:rsidTr="007E7CBE">
        <w:tc>
          <w:tcPr>
            <w:tcW w:w="4530" w:type="dxa"/>
          </w:tcPr>
          <w:p w14:paraId="090541B9"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META</w:t>
            </w:r>
          </w:p>
        </w:tc>
        <w:tc>
          <w:tcPr>
            <w:tcW w:w="4531" w:type="dxa"/>
          </w:tcPr>
          <w:p w14:paraId="090541BA" w14:textId="77777777" w:rsidR="009B27CD" w:rsidRPr="005433B2" w:rsidRDefault="009B27CD" w:rsidP="005433B2">
            <w:pPr>
              <w:spacing w:line="360" w:lineRule="auto"/>
              <w:jc w:val="both"/>
              <w:rPr>
                <w:rFonts w:ascii="Times New Roman" w:hAnsi="Times New Roman" w:cs="Times New Roman"/>
              </w:rPr>
            </w:pPr>
            <w:r w:rsidRPr="005433B2">
              <w:rPr>
                <w:rFonts w:ascii="Times New Roman" w:hAnsi="Times New Roman" w:cs="Times New Roman"/>
              </w:rPr>
              <w:t>Descrição textual da meta estabelecida.</w:t>
            </w:r>
          </w:p>
        </w:tc>
      </w:tr>
      <w:tr w:rsidR="007E7CBE" w:rsidRPr="005433B2" w14:paraId="090541BE" w14:textId="77777777" w:rsidTr="007E7CBE">
        <w:tc>
          <w:tcPr>
            <w:tcW w:w="4530" w:type="dxa"/>
          </w:tcPr>
          <w:p w14:paraId="090541BC"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lastRenderedPageBreak/>
              <w:t>INDICADOR</w:t>
            </w:r>
          </w:p>
        </w:tc>
        <w:tc>
          <w:tcPr>
            <w:tcW w:w="4531" w:type="dxa"/>
          </w:tcPr>
          <w:p w14:paraId="090541BD" w14:textId="77777777" w:rsidR="007E7CBE" w:rsidRPr="005433B2" w:rsidRDefault="009B27CD" w:rsidP="005433B2">
            <w:pPr>
              <w:spacing w:line="360" w:lineRule="auto"/>
              <w:jc w:val="both"/>
              <w:rPr>
                <w:rFonts w:ascii="Times New Roman" w:hAnsi="Times New Roman" w:cs="Times New Roman"/>
              </w:rPr>
            </w:pPr>
            <w:r w:rsidRPr="005433B2">
              <w:rPr>
                <w:rFonts w:ascii="Times New Roman" w:hAnsi="Times New Roman" w:cs="Times New Roman"/>
              </w:rPr>
              <w:t>O indicador específico utilizado para medir o progresso da meta.</w:t>
            </w:r>
          </w:p>
        </w:tc>
      </w:tr>
      <w:tr w:rsidR="007E7CBE" w:rsidRPr="005433B2" w14:paraId="090541C1" w14:textId="77777777" w:rsidTr="007E7CBE">
        <w:tc>
          <w:tcPr>
            <w:tcW w:w="4530" w:type="dxa"/>
          </w:tcPr>
          <w:p w14:paraId="090541BF"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QUADRIMESTRE</w:t>
            </w:r>
          </w:p>
        </w:tc>
        <w:tc>
          <w:tcPr>
            <w:tcW w:w="4531" w:type="dxa"/>
          </w:tcPr>
          <w:p w14:paraId="090541C0" w14:textId="77777777" w:rsidR="009B27CD" w:rsidRPr="005433B2" w:rsidRDefault="009B27CD" w:rsidP="005433B2">
            <w:pPr>
              <w:spacing w:line="360" w:lineRule="auto"/>
              <w:jc w:val="both"/>
              <w:rPr>
                <w:rFonts w:ascii="Times New Roman" w:hAnsi="Times New Roman" w:cs="Times New Roman"/>
              </w:rPr>
            </w:pPr>
            <w:r w:rsidRPr="005433B2">
              <w:rPr>
                <w:rFonts w:ascii="Times New Roman" w:hAnsi="Times New Roman" w:cs="Times New Roman"/>
              </w:rPr>
              <w:t>O quadrimestre ao qual os dados se referem (1°, 2° ou 3°).</w:t>
            </w:r>
          </w:p>
        </w:tc>
      </w:tr>
      <w:tr w:rsidR="007E7CBE" w:rsidRPr="005433B2" w14:paraId="090541C4" w14:textId="77777777" w:rsidTr="007E7CBE">
        <w:tc>
          <w:tcPr>
            <w:tcW w:w="4530" w:type="dxa"/>
          </w:tcPr>
          <w:p w14:paraId="090541C2"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ANO</w:t>
            </w:r>
          </w:p>
        </w:tc>
        <w:tc>
          <w:tcPr>
            <w:tcW w:w="4531" w:type="dxa"/>
          </w:tcPr>
          <w:p w14:paraId="090541C3" w14:textId="77777777" w:rsidR="007E7CBE" w:rsidRPr="005433B2" w:rsidRDefault="009B27CD" w:rsidP="005433B2">
            <w:pPr>
              <w:spacing w:line="360" w:lineRule="auto"/>
              <w:jc w:val="both"/>
              <w:rPr>
                <w:rFonts w:ascii="Times New Roman" w:hAnsi="Times New Roman" w:cs="Times New Roman"/>
              </w:rPr>
            </w:pPr>
            <w:r w:rsidRPr="005433B2">
              <w:rPr>
                <w:rFonts w:ascii="Times New Roman" w:hAnsi="Times New Roman" w:cs="Times New Roman"/>
              </w:rPr>
              <w:t>O ano de referência dos dados.</w:t>
            </w:r>
          </w:p>
        </w:tc>
      </w:tr>
      <w:tr w:rsidR="007E7CBE" w:rsidRPr="005433B2" w14:paraId="090541C7" w14:textId="77777777" w:rsidTr="007E7CBE">
        <w:tc>
          <w:tcPr>
            <w:tcW w:w="4530" w:type="dxa"/>
          </w:tcPr>
          <w:p w14:paraId="090541C5"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META N°</w:t>
            </w:r>
          </w:p>
        </w:tc>
        <w:tc>
          <w:tcPr>
            <w:tcW w:w="4531" w:type="dxa"/>
          </w:tcPr>
          <w:p w14:paraId="090541C6" w14:textId="77777777" w:rsidR="007E7CBE" w:rsidRPr="005433B2" w:rsidRDefault="009B27CD" w:rsidP="005433B2">
            <w:pPr>
              <w:spacing w:line="360" w:lineRule="auto"/>
              <w:jc w:val="both"/>
              <w:rPr>
                <w:rFonts w:ascii="Times New Roman" w:hAnsi="Times New Roman" w:cs="Times New Roman"/>
              </w:rPr>
            </w:pPr>
            <w:r w:rsidRPr="005433B2">
              <w:rPr>
                <w:rFonts w:ascii="Times New Roman" w:hAnsi="Times New Roman" w:cs="Times New Roman"/>
              </w:rPr>
              <w:t>O valor numérico da meta a ser alcançada.</w:t>
            </w:r>
          </w:p>
        </w:tc>
      </w:tr>
      <w:tr w:rsidR="007E7CBE" w:rsidRPr="005433B2" w14:paraId="090541CA" w14:textId="77777777" w:rsidTr="007E7CBE">
        <w:tc>
          <w:tcPr>
            <w:tcW w:w="4530" w:type="dxa"/>
          </w:tcPr>
          <w:p w14:paraId="090541C8"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REALIZADO</w:t>
            </w:r>
          </w:p>
        </w:tc>
        <w:tc>
          <w:tcPr>
            <w:tcW w:w="4531" w:type="dxa"/>
          </w:tcPr>
          <w:p w14:paraId="090541C9" w14:textId="77777777" w:rsidR="007E7CBE" w:rsidRPr="005433B2" w:rsidRDefault="009B27CD" w:rsidP="005433B2">
            <w:pPr>
              <w:spacing w:line="360" w:lineRule="auto"/>
              <w:jc w:val="both"/>
              <w:rPr>
                <w:rFonts w:ascii="Times New Roman" w:hAnsi="Times New Roman" w:cs="Times New Roman"/>
              </w:rPr>
            </w:pPr>
            <w:r w:rsidRPr="005433B2">
              <w:rPr>
                <w:rFonts w:ascii="Times New Roman" w:hAnsi="Times New Roman" w:cs="Times New Roman"/>
              </w:rPr>
              <w:t>O valor efetivamente realizado par ao indicador no período.</w:t>
            </w:r>
          </w:p>
        </w:tc>
      </w:tr>
      <w:tr w:rsidR="007E7CBE" w:rsidRPr="005433B2" w14:paraId="090541CD" w14:textId="77777777" w:rsidTr="007E7CBE">
        <w:tc>
          <w:tcPr>
            <w:tcW w:w="4530" w:type="dxa"/>
          </w:tcPr>
          <w:p w14:paraId="090541CB"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UNIDADE DE MEDIDA</w:t>
            </w:r>
          </w:p>
        </w:tc>
        <w:tc>
          <w:tcPr>
            <w:tcW w:w="4531" w:type="dxa"/>
          </w:tcPr>
          <w:p w14:paraId="090541CC" w14:textId="77777777" w:rsidR="007E7CBE" w:rsidRPr="005433B2" w:rsidRDefault="009B27CD" w:rsidP="005433B2">
            <w:pPr>
              <w:spacing w:line="360" w:lineRule="auto"/>
              <w:jc w:val="both"/>
              <w:rPr>
                <w:rFonts w:ascii="Times New Roman" w:hAnsi="Times New Roman" w:cs="Times New Roman"/>
              </w:rPr>
            </w:pPr>
            <w:r w:rsidRPr="005433B2">
              <w:rPr>
                <w:rFonts w:ascii="Times New Roman" w:hAnsi="Times New Roman" w:cs="Times New Roman"/>
              </w:rPr>
              <w:t>A unidade na qual os valores de “META N°” E “REALIZADO” são expressos.</w:t>
            </w:r>
          </w:p>
        </w:tc>
      </w:tr>
      <w:tr w:rsidR="007E7CBE" w:rsidRPr="005433B2" w14:paraId="090541D0" w14:textId="77777777" w:rsidTr="007E7CBE">
        <w:tc>
          <w:tcPr>
            <w:tcW w:w="4530" w:type="dxa"/>
          </w:tcPr>
          <w:p w14:paraId="090541CE"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OBJETIVO</w:t>
            </w:r>
          </w:p>
        </w:tc>
        <w:tc>
          <w:tcPr>
            <w:tcW w:w="4531" w:type="dxa"/>
          </w:tcPr>
          <w:p w14:paraId="090541CF" w14:textId="77777777" w:rsidR="007E7CBE" w:rsidRPr="005433B2" w:rsidRDefault="009B27CD" w:rsidP="005433B2">
            <w:pPr>
              <w:spacing w:line="360" w:lineRule="auto"/>
              <w:jc w:val="both"/>
              <w:rPr>
                <w:rFonts w:ascii="Times New Roman" w:hAnsi="Times New Roman" w:cs="Times New Roman"/>
              </w:rPr>
            </w:pPr>
            <w:r w:rsidRPr="005433B2">
              <w:rPr>
                <w:rFonts w:ascii="Times New Roman" w:hAnsi="Times New Roman" w:cs="Times New Roman"/>
              </w:rPr>
              <w:t>O número do objetivo estratégico ao qual a meta está vinculada.</w:t>
            </w:r>
          </w:p>
        </w:tc>
      </w:tr>
      <w:tr w:rsidR="007E7CBE" w:rsidRPr="005433B2" w14:paraId="090541D3" w14:textId="77777777" w:rsidTr="007E7CBE">
        <w:tc>
          <w:tcPr>
            <w:tcW w:w="4530" w:type="dxa"/>
          </w:tcPr>
          <w:p w14:paraId="090541D1"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NOME OBJETIVO</w:t>
            </w:r>
          </w:p>
        </w:tc>
        <w:tc>
          <w:tcPr>
            <w:tcW w:w="4531" w:type="dxa"/>
          </w:tcPr>
          <w:p w14:paraId="090541D2" w14:textId="77777777" w:rsidR="007E7CBE" w:rsidRPr="005433B2" w:rsidRDefault="009B27CD" w:rsidP="005433B2">
            <w:pPr>
              <w:spacing w:line="360" w:lineRule="auto"/>
              <w:jc w:val="both"/>
              <w:rPr>
                <w:rFonts w:ascii="Times New Roman" w:hAnsi="Times New Roman" w:cs="Times New Roman"/>
              </w:rPr>
            </w:pPr>
            <w:r w:rsidRPr="005433B2">
              <w:rPr>
                <w:rFonts w:ascii="Times New Roman" w:hAnsi="Times New Roman" w:cs="Times New Roman"/>
              </w:rPr>
              <w:t>O nome descritivo do objetivo estratégico.</w:t>
            </w:r>
          </w:p>
        </w:tc>
      </w:tr>
      <w:tr w:rsidR="007E7CBE" w:rsidRPr="005433B2" w14:paraId="090541D6" w14:textId="77777777" w:rsidTr="007E7CBE">
        <w:tc>
          <w:tcPr>
            <w:tcW w:w="4530" w:type="dxa"/>
          </w:tcPr>
          <w:p w14:paraId="090541D4"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INDICADORES 2</w:t>
            </w:r>
          </w:p>
        </w:tc>
        <w:tc>
          <w:tcPr>
            <w:tcW w:w="4531" w:type="dxa"/>
          </w:tcPr>
          <w:p w14:paraId="090541D5" w14:textId="77777777" w:rsidR="007E7CBE" w:rsidRPr="005433B2" w:rsidRDefault="009B27CD" w:rsidP="005433B2">
            <w:pPr>
              <w:spacing w:line="360" w:lineRule="auto"/>
              <w:jc w:val="both"/>
              <w:rPr>
                <w:rFonts w:ascii="Times New Roman" w:hAnsi="Times New Roman" w:cs="Times New Roman"/>
              </w:rPr>
            </w:pPr>
            <w:r w:rsidRPr="005433B2">
              <w:rPr>
                <w:rFonts w:ascii="Times New Roman" w:hAnsi="Times New Roman" w:cs="Times New Roman"/>
              </w:rPr>
              <w:t>Uma descrição alternativa do indicador</w:t>
            </w:r>
          </w:p>
        </w:tc>
      </w:tr>
      <w:tr w:rsidR="007E7CBE" w:rsidRPr="005433B2" w14:paraId="090541D9" w14:textId="77777777" w:rsidTr="007E7CBE">
        <w:tc>
          <w:tcPr>
            <w:tcW w:w="4530" w:type="dxa"/>
          </w:tcPr>
          <w:p w14:paraId="090541D7"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UNIDADE DE MEDIDA 2</w:t>
            </w:r>
          </w:p>
        </w:tc>
        <w:tc>
          <w:tcPr>
            <w:tcW w:w="4531" w:type="dxa"/>
          </w:tcPr>
          <w:p w14:paraId="090541D8" w14:textId="77777777" w:rsidR="007E7CBE" w:rsidRPr="005433B2" w:rsidRDefault="00152072" w:rsidP="005433B2">
            <w:pPr>
              <w:spacing w:line="360" w:lineRule="auto"/>
              <w:jc w:val="both"/>
              <w:rPr>
                <w:rFonts w:ascii="Times New Roman" w:hAnsi="Times New Roman" w:cs="Times New Roman"/>
              </w:rPr>
            </w:pPr>
            <w:r w:rsidRPr="005433B2">
              <w:rPr>
                <w:rFonts w:ascii="Times New Roman" w:hAnsi="Times New Roman" w:cs="Times New Roman"/>
              </w:rPr>
              <w:t>Unidade de medida complementar</w:t>
            </w:r>
          </w:p>
        </w:tc>
      </w:tr>
      <w:tr w:rsidR="007E7CBE" w:rsidRPr="005433B2" w14:paraId="090541DC" w14:textId="77777777" w:rsidTr="007E7CBE">
        <w:tc>
          <w:tcPr>
            <w:tcW w:w="4530" w:type="dxa"/>
          </w:tcPr>
          <w:p w14:paraId="090541DA"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META N° P2</w:t>
            </w:r>
          </w:p>
        </w:tc>
        <w:tc>
          <w:tcPr>
            <w:tcW w:w="4531" w:type="dxa"/>
          </w:tcPr>
          <w:p w14:paraId="090541DB" w14:textId="77777777" w:rsidR="007E7CBE" w:rsidRPr="005433B2" w:rsidRDefault="00152072" w:rsidP="005433B2">
            <w:pPr>
              <w:spacing w:line="360" w:lineRule="auto"/>
              <w:jc w:val="both"/>
              <w:rPr>
                <w:rFonts w:ascii="Times New Roman" w:hAnsi="Times New Roman" w:cs="Times New Roman"/>
              </w:rPr>
            </w:pPr>
            <w:r w:rsidRPr="005433B2">
              <w:rPr>
                <w:rFonts w:ascii="Times New Roman" w:hAnsi="Times New Roman" w:cs="Times New Roman"/>
              </w:rPr>
              <w:t>Um valor de meta para os dados em percentagem</w:t>
            </w:r>
          </w:p>
        </w:tc>
      </w:tr>
      <w:tr w:rsidR="007E7CBE" w:rsidRPr="005433B2" w14:paraId="090541DF" w14:textId="77777777" w:rsidTr="007E7CBE">
        <w:tc>
          <w:tcPr>
            <w:tcW w:w="4530" w:type="dxa"/>
          </w:tcPr>
          <w:p w14:paraId="090541DD" w14:textId="77777777" w:rsidR="007E7CBE" w:rsidRPr="005433B2" w:rsidRDefault="007E7CBE" w:rsidP="005433B2">
            <w:pPr>
              <w:spacing w:line="360" w:lineRule="auto"/>
              <w:jc w:val="both"/>
              <w:rPr>
                <w:rFonts w:ascii="Times New Roman" w:hAnsi="Times New Roman" w:cs="Times New Roman"/>
              </w:rPr>
            </w:pPr>
            <w:r w:rsidRPr="005433B2">
              <w:rPr>
                <w:rFonts w:ascii="Times New Roman" w:hAnsi="Times New Roman" w:cs="Times New Roman"/>
              </w:rPr>
              <w:t>REALIZADO P2</w:t>
            </w:r>
          </w:p>
        </w:tc>
        <w:tc>
          <w:tcPr>
            <w:tcW w:w="4531" w:type="dxa"/>
          </w:tcPr>
          <w:p w14:paraId="090541DE" w14:textId="77777777" w:rsidR="007E7CBE" w:rsidRPr="005433B2" w:rsidRDefault="00152072" w:rsidP="005433B2">
            <w:pPr>
              <w:spacing w:line="360" w:lineRule="auto"/>
              <w:jc w:val="both"/>
              <w:rPr>
                <w:rFonts w:ascii="Times New Roman" w:hAnsi="Times New Roman" w:cs="Times New Roman"/>
              </w:rPr>
            </w:pPr>
            <w:r w:rsidRPr="005433B2">
              <w:rPr>
                <w:rFonts w:ascii="Times New Roman" w:hAnsi="Times New Roman" w:cs="Times New Roman"/>
              </w:rPr>
              <w:t>Um valor realizado para os dados em percentagem.</w:t>
            </w:r>
          </w:p>
        </w:tc>
      </w:tr>
    </w:tbl>
    <w:p w14:paraId="090541E0" w14:textId="77777777" w:rsidR="00D416C6" w:rsidRPr="005433B2" w:rsidRDefault="00D416C6" w:rsidP="005433B2">
      <w:pPr>
        <w:spacing w:line="360" w:lineRule="auto"/>
        <w:jc w:val="both"/>
        <w:rPr>
          <w:rFonts w:ascii="Times New Roman" w:hAnsi="Times New Roman" w:cs="Times New Roman"/>
        </w:rPr>
      </w:pPr>
    </w:p>
    <w:p w14:paraId="090541E1" w14:textId="77777777" w:rsidR="007E7CBE" w:rsidRPr="005433B2" w:rsidRDefault="007E7CBE" w:rsidP="005433B2">
      <w:pPr>
        <w:spacing w:line="360" w:lineRule="auto"/>
        <w:jc w:val="both"/>
        <w:rPr>
          <w:rFonts w:ascii="Times New Roman" w:hAnsi="Times New Roman" w:cs="Times New Roman"/>
        </w:rPr>
      </w:pPr>
    </w:p>
    <w:p w14:paraId="090541E2" w14:textId="77777777" w:rsidR="007E7CBE" w:rsidRPr="005433B2" w:rsidRDefault="0052362B" w:rsidP="005433B2">
      <w:pPr>
        <w:spacing w:line="360" w:lineRule="auto"/>
        <w:jc w:val="both"/>
        <w:rPr>
          <w:rFonts w:ascii="Times New Roman" w:hAnsi="Times New Roman" w:cs="Times New Roman"/>
          <w:b/>
          <w:i/>
        </w:rPr>
      </w:pPr>
      <w:r w:rsidRPr="005433B2">
        <w:rPr>
          <w:rFonts w:ascii="Times New Roman" w:hAnsi="Times New Roman" w:cs="Times New Roman"/>
          <w:b/>
        </w:rPr>
        <w:t xml:space="preserve">Planilha </w:t>
      </w:r>
      <w:proofErr w:type="spellStart"/>
      <w:r w:rsidRPr="005433B2">
        <w:rPr>
          <w:rFonts w:ascii="Times New Roman" w:hAnsi="Times New Roman" w:cs="Times New Roman"/>
          <w:b/>
          <w:i/>
        </w:rPr>
        <w:t>apenasporcentagem</w:t>
      </w:r>
      <w:proofErr w:type="spellEnd"/>
    </w:p>
    <w:p w14:paraId="090541E3" w14:textId="77777777" w:rsidR="0052362B" w:rsidRPr="005433B2" w:rsidRDefault="0052362B" w:rsidP="005433B2">
      <w:pPr>
        <w:spacing w:line="360" w:lineRule="auto"/>
        <w:jc w:val="both"/>
        <w:rPr>
          <w:rFonts w:ascii="Times New Roman" w:hAnsi="Times New Roman" w:cs="Times New Roman"/>
          <w:b/>
          <w:i/>
        </w:rPr>
      </w:pPr>
    </w:p>
    <w:p w14:paraId="090541E4" w14:textId="77777777" w:rsidR="0052362B" w:rsidRPr="005433B2" w:rsidRDefault="0052362B" w:rsidP="005433B2">
      <w:pPr>
        <w:spacing w:line="360" w:lineRule="auto"/>
        <w:jc w:val="both"/>
        <w:rPr>
          <w:rFonts w:ascii="Times New Roman" w:hAnsi="Times New Roman" w:cs="Times New Roman"/>
        </w:rPr>
      </w:pPr>
      <w:r w:rsidRPr="005433B2">
        <w:rPr>
          <w:rFonts w:ascii="Times New Roman" w:hAnsi="Times New Roman" w:cs="Times New Roman"/>
        </w:rPr>
        <w:t xml:space="preserve">A planilha </w:t>
      </w:r>
      <w:proofErr w:type="spellStart"/>
      <w:r w:rsidRPr="005433B2">
        <w:rPr>
          <w:rFonts w:ascii="Times New Roman" w:hAnsi="Times New Roman" w:cs="Times New Roman"/>
          <w:i/>
        </w:rPr>
        <w:t>apenasporcentagem</w:t>
      </w:r>
      <w:proofErr w:type="spellEnd"/>
      <w:r w:rsidRPr="005433B2">
        <w:rPr>
          <w:rFonts w:ascii="Times New Roman" w:hAnsi="Times New Roman" w:cs="Times New Roman"/>
          <w:i/>
        </w:rPr>
        <w:t xml:space="preserve"> </w:t>
      </w:r>
      <w:r w:rsidRPr="005433B2">
        <w:rPr>
          <w:rFonts w:ascii="Times New Roman" w:hAnsi="Times New Roman" w:cs="Times New Roman"/>
        </w:rPr>
        <w:t xml:space="preserve">é uma versão filtrada ou um subconjunto da </w:t>
      </w:r>
      <w:r w:rsidRPr="005433B2">
        <w:rPr>
          <w:rFonts w:ascii="Times New Roman" w:hAnsi="Times New Roman" w:cs="Times New Roman"/>
          <w:i/>
        </w:rPr>
        <w:t xml:space="preserve">Plan1, </w:t>
      </w:r>
      <w:r w:rsidRPr="005433B2">
        <w:rPr>
          <w:rFonts w:ascii="Times New Roman" w:hAnsi="Times New Roman" w:cs="Times New Roman"/>
        </w:rPr>
        <w:t>focada especificamente em indicadores cuja unidade de medida é “Percentual”. Esta planilha</w:t>
      </w:r>
      <w:r w:rsidR="00DC0A70" w:rsidRPr="005433B2">
        <w:rPr>
          <w:rFonts w:ascii="Times New Roman" w:hAnsi="Times New Roman" w:cs="Times New Roman"/>
        </w:rPr>
        <w:t xml:space="preserve"> é utilizada para análises que envolvem apenas metas e indicadores percentuais, simplificando a modelagem e a criação de visuais específicos para este tipo de dado. A estrutura de colunas é semelhante à da </w:t>
      </w:r>
      <w:r w:rsidR="00DC0A70" w:rsidRPr="005433B2">
        <w:rPr>
          <w:rFonts w:ascii="Times New Roman" w:hAnsi="Times New Roman" w:cs="Times New Roman"/>
          <w:i/>
        </w:rPr>
        <w:t xml:space="preserve">Plan1, </w:t>
      </w:r>
      <w:r w:rsidR="00DC0A70" w:rsidRPr="005433B2">
        <w:rPr>
          <w:rFonts w:ascii="Times New Roman" w:hAnsi="Times New Roman" w:cs="Times New Roman"/>
        </w:rPr>
        <w:t>mas com um foco mais restrito:</w:t>
      </w:r>
    </w:p>
    <w:p w14:paraId="090541E5" w14:textId="77777777" w:rsidR="00DC0A70" w:rsidRPr="005433B2" w:rsidRDefault="00DC0A70" w:rsidP="005433B2">
      <w:pPr>
        <w:spacing w:line="360" w:lineRule="auto"/>
        <w:jc w:val="both"/>
        <w:rPr>
          <w:rFonts w:ascii="Times New Roman" w:hAnsi="Times New Roman" w:cs="Times New Roman"/>
        </w:rPr>
      </w:pPr>
    </w:p>
    <w:tbl>
      <w:tblPr>
        <w:tblStyle w:val="Tabelacomgrade"/>
        <w:tblW w:w="0" w:type="auto"/>
        <w:tblLook w:val="04A0" w:firstRow="1" w:lastRow="0" w:firstColumn="1" w:lastColumn="0" w:noHBand="0" w:noVBand="1"/>
      </w:tblPr>
      <w:tblGrid>
        <w:gridCol w:w="4530"/>
        <w:gridCol w:w="4531"/>
      </w:tblGrid>
      <w:tr w:rsidR="00DC0A70" w:rsidRPr="005433B2" w14:paraId="090541E8" w14:textId="77777777" w:rsidTr="00DC0A70">
        <w:tc>
          <w:tcPr>
            <w:tcW w:w="4530" w:type="dxa"/>
          </w:tcPr>
          <w:p w14:paraId="090541E6"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Coluna</w:t>
            </w:r>
          </w:p>
        </w:tc>
        <w:tc>
          <w:tcPr>
            <w:tcW w:w="4531" w:type="dxa"/>
          </w:tcPr>
          <w:p w14:paraId="090541E7"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Descrição</w:t>
            </w:r>
          </w:p>
        </w:tc>
      </w:tr>
      <w:tr w:rsidR="00DC0A70" w:rsidRPr="005433B2" w14:paraId="090541EB" w14:textId="77777777" w:rsidTr="00DC0A70">
        <w:tc>
          <w:tcPr>
            <w:tcW w:w="4530" w:type="dxa"/>
          </w:tcPr>
          <w:p w14:paraId="090541E9"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Meta</w:t>
            </w:r>
          </w:p>
        </w:tc>
        <w:tc>
          <w:tcPr>
            <w:tcW w:w="4531" w:type="dxa"/>
          </w:tcPr>
          <w:p w14:paraId="090541EA" w14:textId="77777777" w:rsidR="00DC0A70" w:rsidRPr="005433B2" w:rsidRDefault="00291AA9" w:rsidP="005433B2">
            <w:pPr>
              <w:spacing w:line="360" w:lineRule="auto"/>
              <w:jc w:val="both"/>
              <w:rPr>
                <w:rFonts w:ascii="Times New Roman" w:hAnsi="Times New Roman" w:cs="Times New Roman"/>
              </w:rPr>
            </w:pPr>
            <w:r w:rsidRPr="005433B2">
              <w:rPr>
                <w:rFonts w:ascii="Times New Roman" w:hAnsi="Times New Roman" w:cs="Times New Roman"/>
              </w:rPr>
              <w:t>Descrição textual da meta estabelecida.</w:t>
            </w:r>
          </w:p>
        </w:tc>
      </w:tr>
      <w:tr w:rsidR="00DC0A70" w:rsidRPr="005433B2" w14:paraId="090541EE" w14:textId="77777777" w:rsidTr="00DC0A70">
        <w:tc>
          <w:tcPr>
            <w:tcW w:w="4530" w:type="dxa"/>
          </w:tcPr>
          <w:p w14:paraId="090541EC"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Indicador</w:t>
            </w:r>
          </w:p>
        </w:tc>
        <w:tc>
          <w:tcPr>
            <w:tcW w:w="4531" w:type="dxa"/>
          </w:tcPr>
          <w:p w14:paraId="090541ED" w14:textId="77777777" w:rsidR="00DC0A70" w:rsidRPr="005433B2" w:rsidRDefault="00291AA9" w:rsidP="005433B2">
            <w:pPr>
              <w:spacing w:line="360" w:lineRule="auto"/>
              <w:jc w:val="both"/>
              <w:rPr>
                <w:rFonts w:ascii="Times New Roman" w:hAnsi="Times New Roman" w:cs="Times New Roman"/>
              </w:rPr>
            </w:pPr>
            <w:r w:rsidRPr="005433B2">
              <w:rPr>
                <w:rFonts w:ascii="Times New Roman" w:hAnsi="Times New Roman" w:cs="Times New Roman"/>
              </w:rPr>
              <w:t>O indicador específico utilizado para medir o progresso da meta.</w:t>
            </w:r>
          </w:p>
        </w:tc>
      </w:tr>
      <w:tr w:rsidR="00DC0A70" w:rsidRPr="005433B2" w14:paraId="090541F1" w14:textId="77777777" w:rsidTr="00DC0A70">
        <w:tc>
          <w:tcPr>
            <w:tcW w:w="4530" w:type="dxa"/>
          </w:tcPr>
          <w:p w14:paraId="090541EF"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lastRenderedPageBreak/>
              <w:t>Quadrimestre</w:t>
            </w:r>
          </w:p>
        </w:tc>
        <w:tc>
          <w:tcPr>
            <w:tcW w:w="4531" w:type="dxa"/>
          </w:tcPr>
          <w:p w14:paraId="090541F0" w14:textId="77777777" w:rsidR="00DC0A70" w:rsidRPr="005433B2" w:rsidRDefault="00291AA9" w:rsidP="005433B2">
            <w:pPr>
              <w:spacing w:line="360" w:lineRule="auto"/>
              <w:jc w:val="both"/>
              <w:rPr>
                <w:rFonts w:ascii="Times New Roman" w:hAnsi="Times New Roman" w:cs="Times New Roman"/>
              </w:rPr>
            </w:pPr>
            <w:r w:rsidRPr="005433B2">
              <w:rPr>
                <w:rFonts w:ascii="Times New Roman" w:hAnsi="Times New Roman" w:cs="Times New Roman"/>
              </w:rPr>
              <w:t>O quadrimestre ao qual os dados se referem.</w:t>
            </w:r>
          </w:p>
        </w:tc>
      </w:tr>
      <w:tr w:rsidR="00DC0A70" w:rsidRPr="005433B2" w14:paraId="090541F4" w14:textId="77777777" w:rsidTr="00DC0A70">
        <w:tc>
          <w:tcPr>
            <w:tcW w:w="4530" w:type="dxa"/>
          </w:tcPr>
          <w:p w14:paraId="090541F2"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Ano</w:t>
            </w:r>
          </w:p>
        </w:tc>
        <w:tc>
          <w:tcPr>
            <w:tcW w:w="4531" w:type="dxa"/>
          </w:tcPr>
          <w:p w14:paraId="090541F3" w14:textId="77777777" w:rsidR="00DC0A70" w:rsidRPr="005433B2" w:rsidRDefault="00291AA9" w:rsidP="005433B2">
            <w:pPr>
              <w:spacing w:line="360" w:lineRule="auto"/>
              <w:jc w:val="both"/>
              <w:rPr>
                <w:rFonts w:ascii="Times New Roman" w:hAnsi="Times New Roman" w:cs="Times New Roman"/>
              </w:rPr>
            </w:pPr>
            <w:r w:rsidRPr="005433B2">
              <w:rPr>
                <w:rFonts w:ascii="Times New Roman" w:hAnsi="Times New Roman" w:cs="Times New Roman"/>
              </w:rPr>
              <w:t>O ano de referência dos dados.</w:t>
            </w:r>
          </w:p>
        </w:tc>
      </w:tr>
      <w:tr w:rsidR="00DC0A70" w:rsidRPr="005433B2" w14:paraId="090541F7" w14:textId="77777777" w:rsidTr="00DC0A70">
        <w:tc>
          <w:tcPr>
            <w:tcW w:w="4530" w:type="dxa"/>
          </w:tcPr>
          <w:p w14:paraId="090541F5"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Meta N°</w:t>
            </w:r>
          </w:p>
        </w:tc>
        <w:tc>
          <w:tcPr>
            <w:tcW w:w="4531" w:type="dxa"/>
          </w:tcPr>
          <w:p w14:paraId="090541F6" w14:textId="77777777" w:rsidR="00DC0A70" w:rsidRPr="005433B2" w:rsidRDefault="00291AA9" w:rsidP="005433B2">
            <w:pPr>
              <w:spacing w:line="360" w:lineRule="auto"/>
              <w:jc w:val="both"/>
              <w:rPr>
                <w:rFonts w:ascii="Times New Roman" w:hAnsi="Times New Roman" w:cs="Times New Roman"/>
              </w:rPr>
            </w:pPr>
            <w:r w:rsidRPr="005433B2">
              <w:rPr>
                <w:rFonts w:ascii="Times New Roman" w:hAnsi="Times New Roman" w:cs="Times New Roman"/>
              </w:rPr>
              <w:t>O valor numérico da meta percentual.</w:t>
            </w:r>
          </w:p>
        </w:tc>
      </w:tr>
      <w:tr w:rsidR="00DC0A70" w:rsidRPr="005433B2" w14:paraId="090541FA" w14:textId="77777777" w:rsidTr="00DC0A70">
        <w:tc>
          <w:tcPr>
            <w:tcW w:w="4530" w:type="dxa"/>
          </w:tcPr>
          <w:p w14:paraId="090541F8"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Realizado</w:t>
            </w:r>
          </w:p>
        </w:tc>
        <w:tc>
          <w:tcPr>
            <w:tcW w:w="4531" w:type="dxa"/>
          </w:tcPr>
          <w:p w14:paraId="090541F9" w14:textId="77777777" w:rsidR="00DC0A70" w:rsidRPr="005433B2" w:rsidRDefault="00291AA9" w:rsidP="005433B2">
            <w:pPr>
              <w:spacing w:line="360" w:lineRule="auto"/>
              <w:jc w:val="both"/>
              <w:rPr>
                <w:rFonts w:ascii="Times New Roman" w:hAnsi="Times New Roman" w:cs="Times New Roman"/>
              </w:rPr>
            </w:pPr>
            <w:r w:rsidRPr="005433B2">
              <w:rPr>
                <w:rFonts w:ascii="Times New Roman" w:hAnsi="Times New Roman" w:cs="Times New Roman"/>
              </w:rPr>
              <w:t>O valor percentual efetivamente realizado.</w:t>
            </w:r>
          </w:p>
        </w:tc>
      </w:tr>
      <w:tr w:rsidR="00DC0A70" w:rsidRPr="005433B2" w14:paraId="090541FD" w14:textId="77777777" w:rsidTr="00DC0A70">
        <w:tc>
          <w:tcPr>
            <w:tcW w:w="4530" w:type="dxa"/>
          </w:tcPr>
          <w:p w14:paraId="090541FB"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Unidade de Medida</w:t>
            </w:r>
          </w:p>
        </w:tc>
        <w:tc>
          <w:tcPr>
            <w:tcW w:w="4531" w:type="dxa"/>
          </w:tcPr>
          <w:p w14:paraId="090541FC" w14:textId="77777777" w:rsidR="00DC0A70" w:rsidRPr="005433B2" w:rsidRDefault="00291AA9" w:rsidP="005433B2">
            <w:pPr>
              <w:spacing w:line="360" w:lineRule="auto"/>
              <w:jc w:val="both"/>
              <w:rPr>
                <w:rFonts w:ascii="Times New Roman" w:hAnsi="Times New Roman" w:cs="Times New Roman"/>
              </w:rPr>
            </w:pPr>
            <w:r w:rsidRPr="005433B2">
              <w:rPr>
                <w:rFonts w:ascii="Times New Roman" w:hAnsi="Times New Roman" w:cs="Times New Roman"/>
              </w:rPr>
              <w:t>A unidade de medida (neste caso, sempre “percentual”)</w:t>
            </w:r>
          </w:p>
        </w:tc>
      </w:tr>
      <w:tr w:rsidR="00DC0A70" w:rsidRPr="005433B2" w14:paraId="09054200" w14:textId="77777777" w:rsidTr="00DC0A70">
        <w:tc>
          <w:tcPr>
            <w:tcW w:w="4530" w:type="dxa"/>
          </w:tcPr>
          <w:p w14:paraId="090541FE"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Objetivo</w:t>
            </w:r>
          </w:p>
        </w:tc>
        <w:tc>
          <w:tcPr>
            <w:tcW w:w="4531" w:type="dxa"/>
          </w:tcPr>
          <w:p w14:paraId="090541FF" w14:textId="77777777" w:rsidR="00DC0A70" w:rsidRPr="005433B2" w:rsidRDefault="00857C94" w:rsidP="005433B2">
            <w:pPr>
              <w:spacing w:line="360" w:lineRule="auto"/>
              <w:jc w:val="both"/>
              <w:rPr>
                <w:rFonts w:ascii="Times New Roman" w:hAnsi="Times New Roman" w:cs="Times New Roman"/>
              </w:rPr>
            </w:pPr>
            <w:r w:rsidRPr="005433B2">
              <w:rPr>
                <w:rFonts w:ascii="Times New Roman" w:hAnsi="Times New Roman" w:cs="Times New Roman"/>
              </w:rPr>
              <w:t>O número do objetivo estratégico.</w:t>
            </w:r>
          </w:p>
        </w:tc>
      </w:tr>
      <w:tr w:rsidR="00DC0A70" w:rsidRPr="005433B2" w14:paraId="09054203" w14:textId="77777777" w:rsidTr="00DC0A70">
        <w:tc>
          <w:tcPr>
            <w:tcW w:w="4530" w:type="dxa"/>
          </w:tcPr>
          <w:p w14:paraId="09054201"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Nome Objetivo</w:t>
            </w:r>
          </w:p>
        </w:tc>
        <w:tc>
          <w:tcPr>
            <w:tcW w:w="4531" w:type="dxa"/>
          </w:tcPr>
          <w:p w14:paraId="09054202" w14:textId="77777777" w:rsidR="00DC0A70" w:rsidRPr="005433B2" w:rsidRDefault="00857C94" w:rsidP="005433B2">
            <w:pPr>
              <w:spacing w:line="360" w:lineRule="auto"/>
              <w:jc w:val="both"/>
              <w:rPr>
                <w:rFonts w:ascii="Times New Roman" w:hAnsi="Times New Roman" w:cs="Times New Roman"/>
              </w:rPr>
            </w:pPr>
            <w:r w:rsidRPr="005433B2">
              <w:rPr>
                <w:rFonts w:ascii="Times New Roman" w:hAnsi="Times New Roman" w:cs="Times New Roman"/>
              </w:rPr>
              <w:t>O nome descritivo do objetivo estratégico.</w:t>
            </w:r>
          </w:p>
        </w:tc>
      </w:tr>
      <w:tr w:rsidR="00DC0A70" w:rsidRPr="005433B2" w14:paraId="09054206" w14:textId="77777777" w:rsidTr="00DC0A70">
        <w:tc>
          <w:tcPr>
            <w:tcW w:w="4530" w:type="dxa"/>
          </w:tcPr>
          <w:p w14:paraId="09054204" w14:textId="77777777" w:rsidR="00DC0A70" w:rsidRPr="005433B2" w:rsidRDefault="00DC0A70" w:rsidP="005433B2">
            <w:pPr>
              <w:spacing w:line="360" w:lineRule="auto"/>
              <w:jc w:val="both"/>
              <w:rPr>
                <w:rFonts w:ascii="Times New Roman" w:hAnsi="Times New Roman" w:cs="Times New Roman"/>
              </w:rPr>
            </w:pPr>
            <w:r w:rsidRPr="005433B2">
              <w:rPr>
                <w:rFonts w:ascii="Times New Roman" w:hAnsi="Times New Roman" w:cs="Times New Roman"/>
              </w:rPr>
              <w:t>Indicadores 2</w:t>
            </w:r>
          </w:p>
        </w:tc>
        <w:tc>
          <w:tcPr>
            <w:tcW w:w="4531" w:type="dxa"/>
          </w:tcPr>
          <w:p w14:paraId="09054205" w14:textId="77777777" w:rsidR="00DC0A70" w:rsidRPr="005433B2" w:rsidRDefault="00857C94" w:rsidP="005433B2">
            <w:pPr>
              <w:spacing w:line="360" w:lineRule="auto"/>
              <w:jc w:val="both"/>
              <w:rPr>
                <w:rFonts w:ascii="Times New Roman" w:hAnsi="Times New Roman" w:cs="Times New Roman"/>
              </w:rPr>
            </w:pPr>
            <w:r w:rsidRPr="005433B2">
              <w:rPr>
                <w:rFonts w:ascii="Times New Roman" w:hAnsi="Times New Roman" w:cs="Times New Roman"/>
              </w:rPr>
              <w:t>Uma descrição complementar do indicador</w:t>
            </w:r>
          </w:p>
        </w:tc>
      </w:tr>
    </w:tbl>
    <w:p w14:paraId="09054207" w14:textId="77777777" w:rsidR="00DC0A70" w:rsidRPr="005433B2" w:rsidRDefault="00DC0A70" w:rsidP="005433B2">
      <w:pPr>
        <w:spacing w:line="360" w:lineRule="auto"/>
        <w:jc w:val="both"/>
        <w:rPr>
          <w:rFonts w:ascii="Times New Roman" w:hAnsi="Times New Roman" w:cs="Times New Roman"/>
        </w:rPr>
      </w:pPr>
    </w:p>
    <w:p w14:paraId="09054208" w14:textId="77777777" w:rsidR="007E7CBE" w:rsidRPr="005433B2" w:rsidRDefault="00857C94" w:rsidP="005433B2">
      <w:pPr>
        <w:spacing w:line="360" w:lineRule="auto"/>
        <w:jc w:val="both"/>
        <w:rPr>
          <w:rFonts w:ascii="Times New Roman" w:hAnsi="Times New Roman" w:cs="Times New Roman"/>
        </w:rPr>
      </w:pPr>
      <w:r w:rsidRPr="005433B2">
        <w:rPr>
          <w:rFonts w:ascii="Times New Roman" w:hAnsi="Times New Roman" w:cs="Times New Roman"/>
        </w:rPr>
        <w:t xml:space="preserve">Esta estrutura de dados, com uma planilha principal e uma secundária filtrada, permite uma maior flexibilidade na modelagem de dados no Power BI, otimizando a criação de relatórios para diferentes tipos de análise. </w:t>
      </w:r>
    </w:p>
    <w:p w14:paraId="09054209" w14:textId="77777777" w:rsidR="007E7CBE" w:rsidRPr="005433B2" w:rsidRDefault="007E7CBE" w:rsidP="005433B2">
      <w:pPr>
        <w:spacing w:line="360" w:lineRule="auto"/>
        <w:jc w:val="both"/>
        <w:rPr>
          <w:rFonts w:ascii="Times New Roman" w:hAnsi="Times New Roman" w:cs="Times New Roman"/>
        </w:rPr>
      </w:pPr>
    </w:p>
    <w:p w14:paraId="0905420A" w14:textId="77777777" w:rsidR="007E7CBE" w:rsidRPr="005433B2" w:rsidRDefault="007E7CBE" w:rsidP="005433B2">
      <w:pPr>
        <w:spacing w:line="360" w:lineRule="auto"/>
        <w:jc w:val="both"/>
        <w:rPr>
          <w:rFonts w:ascii="Times New Roman" w:hAnsi="Times New Roman" w:cs="Times New Roman"/>
        </w:rPr>
      </w:pPr>
    </w:p>
    <w:p w14:paraId="0905420B" w14:textId="77777777" w:rsidR="007E7CBE" w:rsidRPr="005433B2" w:rsidRDefault="004F59F8" w:rsidP="005433B2">
      <w:pPr>
        <w:pStyle w:val="PargrafodaLista"/>
        <w:numPr>
          <w:ilvl w:val="0"/>
          <w:numId w:val="8"/>
        </w:numPr>
        <w:spacing w:line="360" w:lineRule="auto"/>
        <w:jc w:val="both"/>
        <w:rPr>
          <w:rFonts w:ascii="Times New Roman" w:hAnsi="Times New Roman" w:cs="Times New Roman"/>
          <w:szCs w:val="24"/>
        </w:rPr>
      </w:pPr>
      <w:r w:rsidRPr="005433B2">
        <w:rPr>
          <w:rFonts w:ascii="Times New Roman" w:hAnsi="Times New Roman" w:cs="Times New Roman"/>
          <w:b/>
          <w:szCs w:val="24"/>
        </w:rPr>
        <w:t>Processo de Desenvolvimento no Power BI</w:t>
      </w:r>
    </w:p>
    <w:p w14:paraId="0905420C" w14:textId="77777777" w:rsidR="004F59F8" w:rsidRPr="005433B2" w:rsidRDefault="004F59F8" w:rsidP="005433B2">
      <w:pPr>
        <w:spacing w:line="360" w:lineRule="auto"/>
        <w:ind w:firstLine="708"/>
        <w:jc w:val="both"/>
        <w:rPr>
          <w:rFonts w:ascii="Times New Roman" w:hAnsi="Times New Roman" w:cs="Times New Roman"/>
          <w:b/>
        </w:rPr>
      </w:pPr>
    </w:p>
    <w:p w14:paraId="0905420D" w14:textId="77777777" w:rsidR="004F59F8" w:rsidRPr="005433B2" w:rsidRDefault="004F59F8" w:rsidP="005433B2">
      <w:pPr>
        <w:spacing w:line="360" w:lineRule="auto"/>
        <w:jc w:val="both"/>
        <w:rPr>
          <w:rFonts w:ascii="Times New Roman" w:hAnsi="Times New Roman" w:cs="Times New Roman"/>
          <w:b/>
        </w:rPr>
      </w:pPr>
      <w:r w:rsidRPr="005433B2">
        <w:rPr>
          <w:rFonts w:ascii="Times New Roman" w:hAnsi="Times New Roman" w:cs="Times New Roman"/>
          <w:b/>
        </w:rPr>
        <w:t>3.1 Importação e Tratamento de Dados</w:t>
      </w:r>
    </w:p>
    <w:p w14:paraId="0905420E" w14:textId="77777777" w:rsidR="004F59F8" w:rsidRPr="005433B2" w:rsidRDefault="004F59F8" w:rsidP="005433B2">
      <w:pPr>
        <w:spacing w:line="360" w:lineRule="auto"/>
        <w:jc w:val="both"/>
        <w:rPr>
          <w:rFonts w:ascii="Times New Roman" w:hAnsi="Times New Roman" w:cs="Times New Roman"/>
        </w:rPr>
      </w:pPr>
      <w:r w:rsidRPr="005433B2">
        <w:rPr>
          <w:rFonts w:ascii="Times New Roman" w:hAnsi="Times New Roman" w:cs="Times New Roman"/>
        </w:rPr>
        <w:tab/>
      </w:r>
    </w:p>
    <w:p w14:paraId="0905420F" w14:textId="77777777" w:rsidR="007E7CBE" w:rsidRPr="005433B2" w:rsidRDefault="004F59F8" w:rsidP="005433B2">
      <w:pPr>
        <w:spacing w:line="360" w:lineRule="auto"/>
        <w:jc w:val="both"/>
        <w:rPr>
          <w:rFonts w:ascii="Times New Roman" w:hAnsi="Times New Roman" w:cs="Times New Roman"/>
        </w:rPr>
      </w:pPr>
      <w:r w:rsidRPr="005433B2">
        <w:rPr>
          <w:rFonts w:ascii="Times New Roman" w:hAnsi="Times New Roman" w:cs="Times New Roman"/>
        </w:rPr>
        <w:t>Após a preparação da base de dados em formato Excel, o próximo passo é a importação desses dados para o Power BI. Este processo é crucial para garantir que os dados estejam limpos, organizados e prontos para a modelagem e visualização.</w:t>
      </w:r>
    </w:p>
    <w:p w14:paraId="09054210" w14:textId="77777777" w:rsidR="004F59F8" w:rsidRPr="005433B2" w:rsidRDefault="004F59F8" w:rsidP="005433B2">
      <w:pPr>
        <w:spacing w:line="360" w:lineRule="auto"/>
        <w:jc w:val="both"/>
        <w:rPr>
          <w:rFonts w:ascii="Times New Roman" w:hAnsi="Times New Roman" w:cs="Times New Roman"/>
        </w:rPr>
      </w:pPr>
    </w:p>
    <w:p w14:paraId="09054211" w14:textId="77777777" w:rsidR="004F59F8" w:rsidRPr="005433B2" w:rsidRDefault="004F59F8" w:rsidP="005433B2">
      <w:pPr>
        <w:pStyle w:val="PargrafodaLista"/>
        <w:numPr>
          <w:ilvl w:val="0"/>
          <w:numId w:val="11"/>
        </w:numPr>
        <w:spacing w:line="360" w:lineRule="auto"/>
        <w:jc w:val="both"/>
        <w:rPr>
          <w:rFonts w:ascii="Times New Roman" w:hAnsi="Times New Roman" w:cs="Times New Roman"/>
          <w:szCs w:val="24"/>
        </w:rPr>
      </w:pPr>
      <w:r w:rsidRPr="005433B2">
        <w:rPr>
          <w:rFonts w:ascii="Times New Roman" w:hAnsi="Times New Roman" w:cs="Times New Roman"/>
          <w:szCs w:val="24"/>
        </w:rPr>
        <w:t>Obter Dados: No Power BI Desktop, seleciona a opção “Obter Dados” na guia “Página Inicial”. Escolha “Pasta de Trabalho do Excel” e navegue até o arquivo da base de dados preparado.</w:t>
      </w:r>
    </w:p>
    <w:p w14:paraId="09054212" w14:textId="77777777" w:rsidR="004F59F8" w:rsidRPr="005433B2" w:rsidRDefault="004F59F8" w:rsidP="005433B2">
      <w:pPr>
        <w:pStyle w:val="PargrafodaLista"/>
        <w:numPr>
          <w:ilvl w:val="0"/>
          <w:numId w:val="11"/>
        </w:numPr>
        <w:spacing w:line="360" w:lineRule="auto"/>
        <w:jc w:val="both"/>
        <w:rPr>
          <w:rFonts w:ascii="Times New Roman" w:hAnsi="Times New Roman" w:cs="Times New Roman"/>
          <w:szCs w:val="24"/>
        </w:rPr>
      </w:pPr>
      <w:r w:rsidRPr="005433B2">
        <w:rPr>
          <w:rFonts w:ascii="Times New Roman" w:hAnsi="Times New Roman" w:cs="Times New Roman"/>
          <w:szCs w:val="24"/>
        </w:rPr>
        <w:t xml:space="preserve">Seleção de Tabelas: Uma janela do Power Query Editor será exibida, permitindo a seleção das tabelas a serem importadas. </w:t>
      </w:r>
    </w:p>
    <w:p w14:paraId="09054213" w14:textId="77777777" w:rsidR="004F59F8" w:rsidRPr="005433B2" w:rsidRDefault="004F59F8" w:rsidP="005433B2">
      <w:pPr>
        <w:pStyle w:val="PargrafodaLista"/>
        <w:numPr>
          <w:ilvl w:val="0"/>
          <w:numId w:val="11"/>
        </w:numPr>
        <w:spacing w:line="360" w:lineRule="auto"/>
        <w:jc w:val="both"/>
        <w:rPr>
          <w:rFonts w:ascii="Times New Roman" w:hAnsi="Times New Roman" w:cs="Times New Roman"/>
          <w:szCs w:val="24"/>
        </w:rPr>
      </w:pPr>
      <w:r w:rsidRPr="005433B2">
        <w:rPr>
          <w:rFonts w:ascii="Times New Roman" w:hAnsi="Times New Roman" w:cs="Times New Roman"/>
          <w:szCs w:val="24"/>
        </w:rPr>
        <w:t>Transformação de Dados (Power Query Editor): Dentro do Power Query Editor, é possível realizar diversas transformações para limpar e preparar os dados. As etapas incluem:</w:t>
      </w:r>
    </w:p>
    <w:p w14:paraId="09054214" w14:textId="77777777" w:rsidR="004F59F8" w:rsidRPr="005433B2" w:rsidRDefault="004F59F8" w:rsidP="005433B2">
      <w:pPr>
        <w:pStyle w:val="PargrafodaLista"/>
        <w:numPr>
          <w:ilvl w:val="1"/>
          <w:numId w:val="11"/>
        </w:numPr>
        <w:spacing w:line="360" w:lineRule="auto"/>
        <w:jc w:val="both"/>
        <w:rPr>
          <w:rFonts w:ascii="Times New Roman" w:hAnsi="Times New Roman" w:cs="Times New Roman"/>
          <w:szCs w:val="24"/>
        </w:rPr>
      </w:pPr>
      <w:r w:rsidRPr="005433B2">
        <w:rPr>
          <w:rFonts w:ascii="Times New Roman" w:hAnsi="Times New Roman" w:cs="Times New Roman"/>
          <w:szCs w:val="24"/>
        </w:rPr>
        <w:lastRenderedPageBreak/>
        <w:t>Verifi</w:t>
      </w:r>
      <w:r w:rsidR="005433B2" w:rsidRPr="005433B2">
        <w:rPr>
          <w:rFonts w:ascii="Times New Roman" w:hAnsi="Times New Roman" w:cs="Times New Roman"/>
          <w:szCs w:val="24"/>
        </w:rPr>
        <w:t>cação de Tipos de Dado: Assegurar que cada coluna tenha o tipo de dado correto (texto, número inteiro, decimal, data, etc.). Isso é fundamental para cálculos e filtros precisos.</w:t>
      </w:r>
    </w:p>
    <w:p w14:paraId="09054215" w14:textId="77777777" w:rsidR="005433B2" w:rsidRPr="005433B2" w:rsidRDefault="005433B2" w:rsidP="005433B2">
      <w:pPr>
        <w:pStyle w:val="PargrafodaLista"/>
        <w:numPr>
          <w:ilvl w:val="1"/>
          <w:numId w:val="11"/>
        </w:numPr>
        <w:spacing w:line="360" w:lineRule="auto"/>
        <w:jc w:val="both"/>
        <w:rPr>
          <w:rFonts w:ascii="Times New Roman" w:hAnsi="Times New Roman" w:cs="Times New Roman"/>
          <w:szCs w:val="24"/>
        </w:rPr>
      </w:pPr>
      <w:r w:rsidRPr="005433B2">
        <w:rPr>
          <w:rFonts w:ascii="Times New Roman" w:hAnsi="Times New Roman" w:cs="Times New Roman"/>
          <w:szCs w:val="24"/>
        </w:rPr>
        <w:t>Tratamento de Inconsistências: Identificar e corrigir valores nulos, duplicados ou inconsistentes. Por exemplo, verificar se os dados presentes na base correspondem aos quadros originais em PDF.</w:t>
      </w:r>
    </w:p>
    <w:p w14:paraId="09054216" w14:textId="77777777" w:rsidR="005433B2" w:rsidRPr="005433B2" w:rsidRDefault="005433B2" w:rsidP="005433B2">
      <w:pPr>
        <w:pStyle w:val="PargrafodaLista"/>
        <w:numPr>
          <w:ilvl w:val="1"/>
          <w:numId w:val="11"/>
        </w:numPr>
        <w:spacing w:line="360" w:lineRule="auto"/>
        <w:jc w:val="both"/>
        <w:rPr>
          <w:rFonts w:ascii="Times New Roman" w:hAnsi="Times New Roman" w:cs="Times New Roman"/>
          <w:szCs w:val="24"/>
        </w:rPr>
      </w:pPr>
      <w:r w:rsidRPr="005433B2">
        <w:rPr>
          <w:rFonts w:ascii="Times New Roman" w:hAnsi="Times New Roman" w:cs="Times New Roman"/>
          <w:szCs w:val="24"/>
        </w:rPr>
        <w:t>Renomear Colunas: Padronizar os nomes das colunas para facilitar a compreensão e a utilização no painel.</w:t>
      </w:r>
    </w:p>
    <w:p w14:paraId="09054217" w14:textId="77777777" w:rsidR="005433B2" w:rsidRDefault="005433B2" w:rsidP="005433B2">
      <w:pPr>
        <w:spacing w:line="360" w:lineRule="auto"/>
        <w:jc w:val="both"/>
        <w:rPr>
          <w:rFonts w:ascii="Times New Roman" w:hAnsi="Times New Roman" w:cs="Times New Roman"/>
        </w:rPr>
      </w:pPr>
    </w:p>
    <w:p w14:paraId="09054218" w14:textId="77777777" w:rsidR="005433B2" w:rsidRDefault="005433B2" w:rsidP="005433B2">
      <w:pPr>
        <w:spacing w:line="360" w:lineRule="auto"/>
        <w:jc w:val="both"/>
        <w:rPr>
          <w:rFonts w:ascii="Times New Roman" w:hAnsi="Times New Roman" w:cs="Times New Roman"/>
        </w:rPr>
      </w:pPr>
      <w:r w:rsidRPr="005433B2">
        <w:rPr>
          <w:rFonts w:ascii="Times New Roman" w:hAnsi="Times New Roman" w:cs="Times New Roman"/>
        </w:rPr>
        <w:t xml:space="preserve">O tratamento de dados no </w:t>
      </w:r>
      <w:r>
        <w:rPr>
          <w:rFonts w:ascii="Times New Roman" w:hAnsi="Times New Roman" w:cs="Times New Roman"/>
        </w:rPr>
        <w:t>Power Query é uma etapa iterativa que garante a qualidade e a integridade das informações que alimentarão o painel. É importante que os dados estejam “limpos” para que a automatização e a análise subsequente sejam eficazes.</w:t>
      </w:r>
    </w:p>
    <w:p w14:paraId="09054219" w14:textId="77777777" w:rsidR="005433B2" w:rsidRDefault="005433B2" w:rsidP="005433B2">
      <w:pPr>
        <w:spacing w:line="360" w:lineRule="auto"/>
        <w:jc w:val="both"/>
        <w:rPr>
          <w:rFonts w:ascii="Times New Roman" w:hAnsi="Times New Roman" w:cs="Times New Roman"/>
        </w:rPr>
      </w:pPr>
    </w:p>
    <w:p w14:paraId="0905421A" w14:textId="77777777" w:rsidR="005433B2" w:rsidRPr="00EC4F4F" w:rsidRDefault="005433B2" w:rsidP="005433B2">
      <w:pPr>
        <w:spacing w:line="360" w:lineRule="auto"/>
        <w:jc w:val="both"/>
        <w:rPr>
          <w:rFonts w:ascii="Times New Roman" w:hAnsi="Times New Roman" w:cs="Times New Roman"/>
          <w:b/>
        </w:rPr>
      </w:pPr>
      <w:r w:rsidRPr="00EC4F4F">
        <w:rPr>
          <w:rFonts w:ascii="Times New Roman" w:hAnsi="Times New Roman" w:cs="Times New Roman"/>
          <w:b/>
        </w:rPr>
        <w:t>3.2. Modelagem de Dados</w:t>
      </w:r>
    </w:p>
    <w:p w14:paraId="0905421B" w14:textId="77777777" w:rsidR="007E7CBE" w:rsidRDefault="005433B2" w:rsidP="005433B2">
      <w:pPr>
        <w:spacing w:line="360" w:lineRule="auto"/>
        <w:jc w:val="both"/>
        <w:rPr>
          <w:rFonts w:ascii="Times New Roman" w:hAnsi="Times New Roman" w:cs="Times New Roman"/>
        </w:rPr>
      </w:pPr>
      <w:r>
        <w:rPr>
          <w:rFonts w:ascii="Times New Roman" w:hAnsi="Times New Roman" w:cs="Times New Roman"/>
        </w:rPr>
        <w:t xml:space="preserve">É importante mencionar que, após a importação e tratamento, a modelagem de dados no Power BI envolve a criação de relacionamentos entre tabelas (se houver mais de uma), a definição de hierarquias e a criação de medidas e colunas calculadas utilizando a linguagem DAX (Data </w:t>
      </w:r>
      <w:proofErr w:type="spellStart"/>
      <w:r>
        <w:rPr>
          <w:rFonts w:ascii="Times New Roman" w:hAnsi="Times New Roman" w:cs="Times New Roman"/>
        </w:rPr>
        <w:t>Analysis</w:t>
      </w:r>
      <w:proofErr w:type="spellEnd"/>
      <w:r>
        <w:rPr>
          <w:rFonts w:ascii="Times New Roman" w:hAnsi="Times New Roman" w:cs="Times New Roman"/>
        </w:rPr>
        <w:t xml:space="preserve"> </w:t>
      </w:r>
      <w:proofErr w:type="spellStart"/>
      <w:r>
        <w:rPr>
          <w:rFonts w:ascii="Times New Roman" w:hAnsi="Times New Roman" w:cs="Times New Roman"/>
        </w:rPr>
        <w:t>Expressions</w:t>
      </w:r>
      <w:proofErr w:type="spellEnd"/>
      <w:r>
        <w:rPr>
          <w:rFonts w:ascii="Times New Roman" w:hAnsi="Times New Roman" w:cs="Times New Roman"/>
        </w:rPr>
        <w:t>). Uma modelagem eficiente é essencial para o desempenho e a flexibilidade do painel.</w:t>
      </w:r>
    </w:p>
    <w:p w14:paraId="0905421C" w14:textId="77777777" w:rsidR="005433B2" w:rsidRDefault="005433B2" w:rsidP="005433B2">
      <w:pPr>
        <w:spacing w:line="360" w:lineRule="auto"/>
        <w:jc w:val="both"/>
        <w:rPr>
          <w:rFonts w:ascii="Times New Roman" w:hAnsi="Times New Roman" w:cs="Times New Roman"/>
        </w:rPr>
      </w:pPr>
    </w:p>
    <w:p w14:paraId="0905421D" w14:textId="77777777" w:rsidR="005433B2" w:rsidRPr="00EC4F4F" w:rsidRDefault="005433B2" w:rsidP="005433B2">
      <w:pPr>
        <w:spacing w:line="360" w:lineRule="auto"/>
        <w:jc w:val="both"/>
        <w:rPr>
          <w:rFonts w:ascii="Times New Roman" w:hAnsi="Times New Roman" w:cs="Times New Roman"/>
          <w:b/>
        </w:rPr>
      </w:pPr>
      <w:r w:rsidRPr="00EC4F4F">
        <w:rPr>
          <w:rFonts w:ascii="Times New Roman" w:hAnsi="Times New Roman" w:cs="Times New Roman"/>
          <w:b/>
        </w:rPr>
        <w:t>3.3. Criação de Relatórios e Visuais</w:t>
      </w:r>
    </w:p>
    <w:p w14:paraId="0905421E" w14:textId="77777777" w:rsidR="005433B2" w:rsidRDefault="005433B2" w:rsidP="005433B2">
      <w:pPr>
        <w:spacing w:line="360" w:lineRule="auto"/>
        <w:jc w:val="both"/>
        <w:rPr>
          <w:rFonts w:ascii="Times New Roman" w:hAnsi="Times New Roman" w:cs="Times New Roman"/>
        </w:rPr>
      </w:pPr>
    </w:p>
    <w:p w14:paraId="0905421F" w14:textId="77777777" w:rsidR="005433B2" w:rsidRPr="005433B2" w:rsidRDefault="005433B2" w:rsidP="005433B2">
      <w:pPr>
        <w:spacing w:line="360" w:lineRule="auto"/>
        <w:jc w:val="both"/>
        <w:rPr>
          <w:rFonts w:ascii="Times New Roman" w:hAnsi="Times New Roman" w:cs="Times New Roman"/>
        </w:rPr>
      </w:pPr>
      <w:r>
        <w:rPr>
          <w:rFonts w:ascii="Times New Roman" w:hAnsi="Times New Roman" w:cs="Times New Roman"/>
        </w:rPr>
        <w:t>Esta seção aborda a construção dos elementos visuais que compõem o painel “</w:t>
      </w:r>
      <w:proofErr w:type="spellStart"/>
      <w:r>
        <w:rPr>
          <w:rFonts w:ascii="Times New Roman" w:hAnsi="Times New Roman" w:cs="Times New Roman"/>
        </w:rPr>
        <w:t>históricopns</w:t>
      </w:r>
      <w:proofErr w:type="spellEnd"/>
      <w:r>
        <w:rPr>
          <w:rFonts w:ascii="Times New Roman" w:hAnsi="Times New Roman" w:cs="Times New Roman"/>
        </w:rPr>
        <w:t xml:space="preserve">”. A escolha dos visuais é estratégica para comunicar as informações de forma clara e impactante. O painel utiliza uma combinação de visuais nativos do Power BI, conforme detalhado no Quadro 1, para apresentar o histórico de metas do SUS. </w:t>
      </w:r>
    </w:p>
    <w:p w14:paraId="09054220" w14:textId="77777777" w:rsidR="007E7CBE" w:rsidRPr="005433B2" w:rsidRDefault="007E7CBE" w:rsidP="005433B2">
      <w:pPr>
        <w:spacing w:line="360" w:lineRule="auto"/>
        <w:jc w:val="both"/>
        <w:rPr>
          <w:rFonts w:ascii="Times New Roman" w:hAnsi="Times New Roman" w:cs="Times New Roman"/>
        </w:rPr>
      </w:pPr>
    </w:p>
    <w:p w14:paraId="09054221" w14:textId="77777777" w:rsidR="005433B2" w:rsidRPr="005433B2" w:rsidRDefault="005433B2" w:rsidP="005433B2">
      <w:pPr>
        <w:spacing w:line="360" w:lineRule="auto"/>
        <w:jc w:val="both"/>
        <w:rPr>
          <w:rFonts w:ascii="Times New Roman" w:hAnsi="Times New Roman" w:cs="Times New Roman"/>
        </w:rPr>
      </w:pPr>
      <w:r w:rsidRPr="005433B2">
        <w:rPr>
          <w:rFonts w:ascii="Times New Roman" w:hAnsi="Times New Roman" w:cs="Times New Roman"/>
          <w:noProof/>
          <w:lang w:eastAsia="pt-BR" w:bidi="ar-SA"/>
        </w:rPr>
        <w:lastRenderedPageBreak/>
        <w:drawing>
          <wp:inline distT="0" distB="0" distL="0" distR="0" wp14:anchorId="090542A9" wp14:editId="090542AA">
            <wp:extent cx="5679232" cy="319024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bwMode="auto">
                    <a:xfrm>
                      <a:off x="0" y="0"/>
                      <a:ext cx="5679232" cy="3190240"/>
                    </a:xfrm>
                    <a:prstGeom prst="rect">
                      <a:avLst/>
                    </a:prstGeom>
                    <a:ln>
                      <a:noFill/>
                    </a:ln>
                    <a:extLst>
                      <a:ext uri="{53640926-AAD7-44D8-BBD7-CCE9431645EC}">
                        <a14:shadowObscured xmlns:a14="http://schemas.microsoft.com/office/drawing/2010/main"/>
                      </a:ext>
                    </a:extLst>
                  </pic:spPr>
                </pic:pic>
              </a:graphicData>
            </a:graphic>
          </wp:inline>
        </w:drawing>
      </w:r>
    </w:p>
    <w:p w14:paraId="09054222" w14:textId="77777777" w:rsidR="005433B2" w:rsidRPr="005433B2" w:rsidRDefault="005433B2" w:rsidP="005433B2">
      <w:pPr>
        <w:spacing w:line="360" w:lineRule="auto"/>
        <w:jc w:val="both"/>
        <w:rPr>
          <w:rFonts w:ascii="Times New Roman" w:hAnsi="Times New Roman" w:cs="Times New Roman"/>
        </w:rPr>
      </w:pPr>
      <w:r w:rsidRPr="005433B2">
        <w:rPr>
          <w:rFonts w:ascii="Times New Roman" w:hAnsi="Times New Roman" w:cs="Times New Roman"/>
        </w:rPr>
        <w:t xml:space="preserve">Fonte: </w:t>
      </w:r>
      <w:proofErr w:type="spellStart"/>
      <w:r w:rsidRPr="005433B2">
        <w:rPr>
          <w:rFonts w:ascii="Times New Roman" w:hAnsi="Times New Roman" w:cs="Times New Roman"/>
        </w:rPr>
        <w:t>historicopns</w:t>
      </w:r>
      <w:proofErr w:type="spellEnd"/>
      <w:r w:rsidRPr="005433B2">
        <w:rPr>
          <w:rFonts w:ascii="Times New Roman" w:hAnsi="Times New Roman" w:cs="Times New Roman"/>
        </w:rPr>
        <w:t xml:space="preserve"> – Painel em Power BI.</w:t>
      </w:r>
    </w:p>
    <w:p w14:paraId="09054223" w14:textId="77777777" w:rsidR="00281069" w:rsidRPr="005433B2" w:rsidRDefault="00281069" w:rsidP="005433B2">
      <w:pPr>
        <w:spacing w:line="360" w:lineRule="auto"/>
        <w:jc w:val="both"/>
        <w:rPr>
          <w:rFonts w:ascii="Times New Roman" w:hAnsi="Times New Roman" w:cs="Times New Roman"/>
        </w:rPr>
      </w:pPr>
    </w:p>
    <w:p w14:paraId="09054224" w14:textId="77777777" w:rsidR="007459B5" w:rsidRPr="005433B2" w:rsidRDefault="005B2100" w:rsidP="005433B2">
      <w:pPr>
        <w:spacing w:line="360" w:lineRule="auto"/>
        <w:jc w:val="both"/>
        <w:rPr>
          <w:rFonts w:ascii="Times New Roman" w:hAnsi="Times New Roman" w:cs="Times New Roman"/>
        </w:rPr>
      </w:pPr>
      <w:r w:rsidRPr="005433B2">
        <w:rPr>
          <w:rFonts w:ascii="Times New Roman" w:hAnsi="Times New Roman" w:cs="Times New Roman"/>
          <w:b/>
        </w:rPr>
        <w:t>Quadro 1.</w:t>
      </w:r>
      <w:r w:rsidRPr="005433B2">
        <w:rPr>
          <w:rFonts w:ascii="Times New Roman" w:hAnsi="Times New Roman" w:cs="Times New Roman"/>
        </w:rPr>
        <w:t xml:space="preserve"> Visuais Nativos no Power BI</w:t>
      </w:r>
    </w:p>
    <w:p w14:paraId="09054225" w14:textId="77777777" w:rsidR="007459B5" w:rsidRPr="005433B2" w:rsidRDefault="007459B5" w:rsidP="005433B2">
      <w:pPr>
        <w:spacing w:line="360" w:lineRule="auto"/>
        <w:jc w:val="both"/>
        <w:rPr>
          <w:rFonts w:ascii="Times New Roman" w:hAnsi="Times New Roman" w:cs="Times New Roman"/>
        </w:rPr>
      </w:pPr>
    </w:p>
    <w:tbl>
      <w:tblPr>
        <w:tblStyle w:val="SimplesTabela2"/>
        <w:tblW w:w="5006" w:type="pct"/>
        <w:tblLook w:val="0000" w:firstRow="0" w:lastRow="0" w:firstColumn="0" w:lastColumn="0" w:noHBand="0" w:noVBand="0"/>
      </w:tblPr>
      <w:tblGrid>
        <w:gridCol w:w="4531"/>
        <w:gridCol w:w="4532"/>
        <w:gridCol w:w="9"/>
      </w:tblGrid>
      <w:tr w:rsidR="007459B5" w:rsidRPr="005433B2" w14:paraId="09054229" w14:textId="77777777" w:rsidTr="00A85984">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5000" w:type="pct"/>
            <w:gridSpan w:val="3"/>
            <w:vAlign w:val="center"/>
          </w:tcPr>
          <w:p w14:paraId="09054226" w14:textId="77777777" w:rsidR="007459B5" w:rsidRPr="005433B2" w:rsidRDefault="007459B5" w:rsidP="005433B2">
            <w:pPr>
              <w:spacing w:line="360" w:lineRule="auto"/>
              <w:ind w:left="6"/>
              <w:jc w:val="both"/>
              <w:rPr>
                <w:rFonts w:ascii="Times New Roman" w:hAnsi="Times New Roman" w:cs="Times New Roman"/>
              </w:rPr>
            </w:pPr>
          </w:p>
          <w:p w14:paraId="09054227" w14:textId="77777777" w:rsidR="007459B5" w:rsidRPr="005433B2" w:rsidRDefault="007459B5" w:rsidP="005433B2">
            <w:pPr>
              <w:spacing w:line="360" w:lineRule="auto"/>
              <w:jc w:val="both"/>
              <w:rPr>
                <w:rFonts w:ascii="Times New Roman" w:hAnsi="Times New Roman" w:cs="Times New Roman"/>
              </w:rPr>
            </w:pPr>
            <w:r w:rsidRPr="005433B2">
              <w:rPr>
                <w:rFonts w:ascii="Times New Roman" w:hAnsi="Times New Roman" w:cs="Times New Roman"/>
              </w:rPr>
              <w:t>Gráficos de Barras e Colunas</w:t>
            </w:r>
          </w:p>
          <w:p w14:paraId="09054228" w14:textId="77777777" w:rsidR="007459B5" w:rsidRPr="005433B2" w:rsidRDefault="007459B5" w:rsidP="005433B2">
            <w:pPr>
              <w:spacing w:line="360" w:lineRule="auto"/>
              <w:ind w:left="6"/>
              <w:jc w:val="both"/>
              <w:rPr>
                <w:rFonts w:ascii="Times New Roman" w:hAnsi="Times New Roman" w:cs="Times New Roman"/>
              </w:rPr>
            </w:pPr>
          </w:p>
        </w:tc>
      </w:tr>
      <w:tr w:rsidR="007459B5" w:rsidRPr="005433B2" w14:paraId="0905422C"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2A" w14:textId="77777777" w:rsidR="007459B5" w:rsidRPr="005433B2" w:rsidRDefault="007459B5" w:rsidP="005433B2">
            <w:pPr>
              <w:spacing w:line="360" w:lineRule="auto"/>
              <w:ind w:left="6"/>
              <w:jc w:val="both"/>
              <w:rPr>
                <w:rFonts w:ascii="Times New Roman" w:hAnsi="Times New Roman" w:cs="Times New Roman"/>
              </w:rPr>
            </w:pPr>
            <w:r w:rsidRPr="005433B2">
              <w:rPr>
                <w:rFonts w:ascii="Times New Roman" w:hAnsi="Times New Roman" w:cs="Times New Roman"/>
              </w:rPr>
              <w:t>Gráfico de Barras Empilhadas</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2B" w14:textId="77777777" w:rsidR="007459B5" w:rsidRPr="005433B2" w:rsidRDefault="00A64D0C" w:rsidP="005433B2">
            <w:pPr>
              <w:pStyle w:val="NormalWeb"/>
              <w:spacing w:before="240" w:beforeAutospacing="0" w:after="240" w:afterAutospacing="0" w:line="360" w:lineRule="auto"/>
              <w:jc w:val="both"/>
            </w:pPr>
            <w:r w:rsidRPr="005433B2">
              <w:rPr>
                <w:color w:val="000000"/>
              </w:rPr>
              <w:t>Compara a contribuição de cada valor para um total ao longo do tempo.</w:t>
            </w:r>
          </w:p>
        </w:tc>
      </w:tr>
      <w:tr w:rsidR="007459B5" w:rsidRPr="005433B2" w14:paraId="0905422F"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2D" w14:textId="77777777" w:rsidR="007459B5" w:rsidRPr="005433B2" w:rsidRDefault="007459B5" w:rsidP="005433B2">
            <w:pPr>
              <w:spacing w:line="360" w:lineRule="auto"/>
              <w:ind w:left="6"/>
              <w:jc w:val="both"/>
              <w:rPr>
                <w:rFonts w:ascii="Times New Roman" w:hAnsi="Times New Roman" w:cs="Times New Roman"/>
              </w:rPr>
            </w:pPr>
            <w:r w:rsidRPr="005433B2">
              <w:rPr>
                <w:rFonts w:ascii="Times New Roman" w:hAnsi="Times New Roman" w:cs="Times New Roman"/>
              </w:rPr>
              <w:t>Gráfico de Barras Empilhadas 100%</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2E" w14:textId="77777777" w:rsidR="007459B5" w:rsidRPr="005433B2" w:rsidRDefault="00A64D0C" w:rsidP="005433B2">
            <w:pPr>
              <w:pStyle w:val="NormalWeb"/>
              <w:spacing w:before="240" w:beforeAutospacing="0" w:after="240" w:afterAutospacing="0" w:line="360" w:lineRule="auto"/>
              <w:jc w:val="both"/>
            </w:pPr>
            <w:r w:rsidRPr="005433B2">
              <w:rPr>
                <w:color w:val="000000"/>
              </w:rPr>
              <w:t>Mostra a porcentagem de contribuição de cada valor para um total ao longo do tempo.</w:t>
            </w:r>
          </w:p>
        </w:tc>
      </w:tr>
      <w:tr w:rsidR="007459B5" w:rsidRPr="005433B2" w14:paraId="09054232"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30" w14:textId="77777777" w:rsidR="007459B5" w:rsidRPr="005433B2" w:rsidRDefault="007459B5" w:rsidP="005433B2">
            <w:pPr>
              <w:spacing w:line="360" w:lineRule="auto"/>
              <w:ind w:left="6"/>
              <w:jc w:val="both"/>
              <w:rPr>
                <w:rFonts w:ascii="Times New Roman" w:hAnsi="Times New Roman" w:cs="Times New Roman"/>
              </w:rPr>
            </w:pPr>
            <w:r w:rsidRPr="005433B2">
              <w:rPr>
                <w:rFonts w:ascii="Times New Roman" w:hAnsi="Times New Roman" w:cs="Times New Roman"/>
              </w:rPr>
              <w:t>Gráfico de Colunas Empilhadas</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31" w14:textId="77777777" w:rsidR="007459B5" w:rsidRPr="005433B2" w:rsidRDefault="00A64D0C" w:rsidP="005433B2">
            <w:pPr>
              <w:pStyle w:val="NormalWeb"/>
              <w:spacing w:before="240" w:beforeAutospacing="0" w:after="240" w:afterAutospacing="0" w:line="360" w:lineRule="auto"/>
              <w:jc w:val="both"/>
            </w:pPr>
            <w:r w:rsidRPr="005433B2">
              <w:rPr>
                <w:color w:val="000000"/>
              </w:rPr>
              <w:t>Similar ao gráfico de barras empilhadas, mas com barras verticais.</w:t>
            </w:r>
          </w:p>
        </w:tc>
      </w:tr>
      <w:tr w:rsidR="007459B5" w:rsidRPr="005433B2" w14:paraId="09054235"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33" w14:textId="77777777" w:rsidR="007459B5" w:rsidRPr="005433B2" w:rsidRDefault="007459B5" w:rsidP="005433B2">
            <w:pPr>
              <w:spacing w:line="360" w:lineRule="auto"/>
              <w:ind w:left="6"/>
              <w:jc w:val="both"/>
              <w:rPr>
                <w:rFonts w:ascii="Times New Roman" w:hAnsi="Times New Roman" w:cs="Times New Roman"/>
              </w:rPr>
            </w:pPr>
            <w:r w:rsidRPr="005433B2">
              <w:rPr>
                <w:rFonts w:ascii="Times New Roman" w:hAnsi="Times New Roman" w:cs="Times New Roman"/>
              </w:rPr>
              <w:t>Gráfico de Colunas Empilhadas 100%</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34" w14:textId="77777777" w:rsidR="007459B5" w:rsidRPr="005433B2" w:rsidRDefault="00A64D0C" w:rsidP="005433B2">
            <w:pPr>
              <w:pStyle w:val="NormalWeb"/>
              <w:spacing w:before="240" w:beforeAutospacing="0" w:after="240" w:afterAutospacing="0" w:line="360" w:lineRule="auto"/>
              <w:jc w:val="both"/>
            </w:pPr>
            <w:r w:rsidRPr="005433B2">
              <w:rPr>
                <w:color w:val="000000"/>
              </w:rPr>
              <w:t>Mostra a porcentagem de contribuição de cada valor para um total ao longo do tempo com barras verticais.</w:t>
            </w:r>
          </w:p>
        </w:tc>
      </w:tr>
      <w:tr w:rsidR="007459B5" w:rsidRPr="005433B2" w14:paraId="09054238"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36" w14:textId="77777777" w:rsidR="007459B5" w:rsidRPr="005433B2" w:rsidRDefault="007459B5" w:rsidP="005433B2">
            <w:pPr>
              <w:tabs>
                <w:tab w:val="left" w:pos="1620"/>
              </w:tabs>
              <w:spacing w:line="360" w:lineRule="auto"/>
              <w:ind w:left="6"/>
              <w:jc w:val="both"/>
              <w:rPr>
                <w:rFonts w:ascii="Times New Roman" w:hAnsi="Times New Roman" w:cs="Times New Roman"/>
              </w:rPr>
            </w:pPr>
            <w:r w:rsidRPr="005433B2">
              <w:rPr>
                <w:rFonts w:ascii="Times New Roman" w:hAnsi="Times New Roman" w:cs="Times New Roman"/>
              </w:rPr>
              <w:lastRenderedPageBreak/>
              <w:t xml:space="preserve">Gráfico de Barras </w:t>
            </w:r>
            <w:proofErr w:type="spellStart"/>
            <w:r w:rsidRPr="005433B2">
              <w:rPr>
                <w:rFonts w:ascii="Times New Roman" w:hAnsi="Times New Roman" w:cs="Times New Roman"/>
              </w:rPr>
              <w:t>Clusterizadas</w:t>
            </w:r>
            <w:proofErr w:type="spellEnd"/>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37" w14:textId="77777777" w:rsidR="007459B5" w:rsidRPr="005433B2" w:rsidRDefault="00A64D0C" w:rsidP="005433B2">
            <w:pPr>
              <w:pStyle w:val="NormalWeb"/>
              <w:spacing w:before="240" w:beforeAutospacing="0" w:after="240" w:afterAutospacing="0" w:line="360" w:lineRule="auto"/>
              <w:jc w:val="both"/>
            </w:pPr>
            <w:r w:rsidRPr="005433B2">
              <w:rPr>
                <w:color w:val="000000"/>
              </w:rPr>
              <w:t>Compara valores entre categorias usando barras horizontais.</w:t>
            </w:r>
          </w:p>
        </w:tc>
      </w:tr>
      <w:tr w:rsidR="007459B5" w:rsidRPr="005433B2" w14:paraId="0905423B"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39" w14:textId="77777777" w:rsidR="007459B5" w:rsidRPr="005433B2" w:rsidRDefault="00A64D0C" w:rsidP="005433B2">
            <w:pPr>
              <w:spacing w:line="360" w:lineRule="auto"/>
              <w:ind w:left="6"/>
              <w:jc w:val="both"/>
              <w:rPr>
                <w:rFonts w:ascii="Times New Roman" w:hAnsi="Times New Roman" w:cs="Times New Roman"/>
              </w:rPr>
            </w:pPr>
            <w:r w:rsidRPr="005433B2">
              <w:rPr>
                <w:rFonts w:ascii="Times New Roman" w:hAnsi="Times New Roman" w:cs="Times New Roman"/>
                <w:color w:val="000000"/>
              </w:rPr>
              <w:t xml:space="preserve">Gráfico de Colunas </w:t>
            </w:r>
            <w:proofErr w:type="spellStart"/>
            <w:r w:rsidRPr="005433B2">
              <w:rPr>
                <w:rFonts w:ascii="Times New Roman" w:hAnsi="Times New Roman" w:cs="Times New Roman"/>
                <w:color w:val="000000"/>
              </w:rPr>
              <w:t>Clusterizadas</w:t>
            </w:r>
            <w:proofErr w:type="spellEnd"/>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3A" w14:textId="77777777" w:rsidR="007459B5" w:rsidRPr="005433B2" w:rsidRDefault="00A64D0C" w:rsidP="005433B2">
            <w:pPr>
              <w:pStyle w:val="NormalWeb"/>
              <w:spacing w:before="240" w:beforeAutospacing="0" w:after="240" w:afterAutospacing="0" w:line="360" w:lineRule="auto"/>
              <w:jc w:val="both"/>
            </w:pPr>
            <w:r w:rsidRPr="005433B2">
              <w:rPr>
                <w:color w:val="000000"/>
              </w:rPr>
              <w:t>Compara valores entre categorias usando barras verticais.</w:t>
            </w:r>
          </w:p>
        </w:tc>
      </w:tr>
      <w:tr w:rsidR="00A64D0C" w:rsidRPr="005433B2" w14:paraId="0905423D"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3C" w14:textId="77777777" w:rsidR="00A64D0C" w:rsidRPr="005433B2" w:rsidRDefault="00A64D0C" w:rsidP="005433B2">
            <w:pPr>
              <w:pStyle w:val="NormalWeb"/>
              <w:spacing w:before="240" w:beforeAutospacing="0" w:after="240" w:afterAutospacing="0" w:line="360" w:lineRule="auto"/>
              <w:jc w:val="both"/>
            </w:pPr>
            <w:r w:rsidRPr="005433B2">
              <w:rPr>
                <w:color w:val="000000"/>
              </w:rPr>
              <w:t>Gráficos de Linha e Área</w:t>
            </w:r>
          </w:p>
        </w:tc>
      </w:tr>
      <w:tr w:rsidR="007459B5" w:rsidRPr="005433B2" w14:paraId="09054242"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3E" w14:textId="77777777" w:rsidR="007459B5" w:rsidRPr="005433B2" w:rsidRDefault="00A64D0C" w:rsidP="005433B2">
            <w:pPr>
              <w:spacing w:line="360" w:lineRule="auto"/>
              <w:ind w:left="6"/>
              <w:jc w:val="both"/>
              <w:rPr>
                <w:rFonts w:ascii="Times New Roman" w:hAnsi="Times New Roman" w:cs="Times New Roman"/>
              </w:rPr>
            </w:pPr>
            <w:r w:rsidRPr="005433B2">
              <w:rPr>
                <w:rFonts w:ascii="Times New Roman" w:hAnsi="Times New Roman" w:cs="Times New Roman"/>
              </w:rPr>
              <w:t>Gráfico de Linha</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3F" w14:textId="77777777" w:rsidR="00A64D0C" w:rsidRPr="005433B2" w:rsidRDefault="00A64D0C" w:rsidP="005433B2">
            <w:pPr>
              <w:spacing w:line="360" w:lineRule="auto"/>
              <w:ind w:left="6"/>
              <w:jc w:val="both"/>
              <w:rPr>
                <w:rFonts w:ascii="Times New Roman" w:hAnsi="Times New Roman" w:cs="Times New Roman"/>
                <w:color w:val="000000"/>
              </w:rPr>
            </w:pPr>
          </w:p>
          <w:p w14:paraId="09054240" w14:textId="77777777" w:rsidR="007459B5" w:rsidRPr="005433B2" w:rsidRDefault="00A64D0C" w:rsidP="005433B2">
            <w:pPr>
              <w:spacing w:line="360" w:lineRule="auto"/>
              <w:ind w:left="6"/>
              <w:jc w:val="both"/>
              <w:rPr>
                <w:rFonts w:ascii="Times New Roman" w:hAnsi="Times New Roman" w:cs="Times New Roman"/>
                <w:color w:val="000000"/>
              </w:rPr>
            </w:pPr>
            <w:r w:rsidRPr="005433B2">
              <w:rPr>
                <w:rFonts w:ascii="Times New Roman" w:hAnsi="Times New Roman" w:cs="Times New Roman"/>
                <w:color w:val="000000"/>
              </w:rPr>
              <w:t>Mostra tendências ao longo do tempo conectando pontos de dados com uma linha.</w:t>
            </w:r>
          </w:p>
          <w:p w14:paraId="09054241" w14:textId="77777777" w:rsidR="00A64D0C" w:rsidRPr="005433B2" w:rsidRDefault="00A64D0C" w:rsidP="005433B2">
            <w:pPr>
              <w:spacing w:line="360" w:lineRule="auto"/>
              <w:ind w:left="6"/>
              <w:jc w:val="both"/>
              <w:rPr>
                <w:rFonts w:ascii="Times New Roman" w:hAnsi="Times New Roman" w:cs="Times New Roman"/>
              </w:rPr>
            </w:pPr>
          </w:p>
        </w:tc>
      </w:tr>
      <w:tr w:rsidR="007459B5" w:rsidRPr="005433B2" w14:paraId="09054245"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43" w14:textId="77777777" w:rsidR="007459B5" w:rsidRPr="005433B2" w:rsidRDefault="00A64D0C" w:rsidP="005433B2">
            <w:pPr>
              <w:spacing w:line="360" w:lineRule="auto"/>
              <w:ind w:left="6"/>
              <w:jc w:val="both"/>
              <w:rPr>
                <w:rFonts w:ascii="Times New Roman" w:hAnsi="Times New Roman" w:cs="Times New Roman"/>
              </w:rPr>
            </w:pPr>
            <w:r w:rsidRPr="005433B2">
              <w:rPr>
                <w:rFonts w:ascii="Times New Roman" w:hAnsi="Times New Roman" w:cs="Times New Roman"/>
              </w:rPr>
              <w:t>Gráfico de Linha Empilhada</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44" w14:textId="77777777" w:rsidR="007459B5" w:rsidRPr="005433B2" w:rsidRDefault="00A64D0C" w:rsidP="005433B2">
            <w:pPr>
              <w:pStyle w:val="NormalWeb"/>
              <w:spacing w:before="240" w:beforeAutospacing="0" w:after="240" w:afterAutospacing="0" w:line="360" w:lineRule="auto"/>
              <w:jc w:val="both"/>
            </w:pPr>
            <w:r w:rsidRPr="005433B2">
              <w:rPr>
                <w:color w:val="000000"/>
              </w:rPr>
              <w:t>Mostra a magnitude da mudança ao longo do tempo com áreas empilhadas.</w:t>
            </w:r>
          </w:p>
        </w:tc>
      </w:tr>
      <w:tr w:rsidR="007459B5" w:rsidRPr="005433B2" w14:paraId="09054248"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46" w14:textId="77777777" w:rsidR="007459B5" w:rsidRPr="005433B2" w:rsidRDefault="00A64D0C" w:rsidP="005433B2">
            <w:pPr>
              <w:spacing w:line="360" w:lineRule="auto"/>
              <w:ind w:left="6"/>
              <w:jc w:val="both"/>
              <w:rPr>
                <w:rFonts w:ascii="Times New Roman" w:hAnsi="Times New Roman" w:cs="Times New Roman"/>
              </w:rPr>
            </w:pPr>
            <w:r w:rsidRPr="005433B2">
              <w:rPr>
                <w:rFonts w:ascii="Times New Roman" w:hAnsi="Times New Roman" w:cs="Times New Roman"/>
              </w:rPr>
              <w:t>Gráfico de Área</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47" w14:textId="77777777" w:rsidR="007459B5" w:rsidRPr="005433B2" w:rsidRDefault="00A64D0C" w:rsidP="005433B2">
            <w:pPr>
              <w:pStyle w:val="NormalWeb"/>
              <w:spacing w:before="240" w:beforeAutospacing="0" w:after="240" w:afterAutospacing="0" w:line="360" w:lineRule="auto"/>
              <w:jc w:val="both"/>
            </w:pPr>
            <w:r w:rsidRPr="005433B2">
              <w:rPr>
                <w:color w:val="000000"/>
              </w:rPr>
              <w:t>Similar ao gráfico de linha, mas preenche a área abaixo da linha.</w:t>
            </w:r>
          </w:p>
        </w:tc>
      </w:tr>
      <w:tr w:rsidR="007459B5" w:rsidRPr="005433B2" w14:paraId="0905424B"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49" w14:textId="77777777" w:rsidR="007459B5" w:rsidRPr="005433B2" w:rsidRDefault="00A64D0C" w:rsidP="005433B2">
            <w:pPr>
              <w:spacing w:line="360" w:lineRule="auto"/>
              <w:ind w:left="6"/>
              <w:jc w:val="both"/>
              <w:rPr>
                <w:rFonts w:ascii="Times New Roman" w:hAnsi="Times New Roman" w:cs="Times New Roman"/>
              </w:rPr>
            </w:pPr>
            <w:r w:rsidRPr="005433B2">
              <w:rPr>
                <w:rFonts w:ascii="Times New Roman" w:hAnsi="Times New Roman" w:cs="Times New Roman"/>
              </w:rPr>
              <w:t>Gráfico de Área Empilhada</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4A" w14:textId="77777777" w:rsidR="007459B5" w:rsidRPr="005433B2" w:rsidRDefault="00A64D0C" w:rsidP="005433B2">
            <w:pPr>
              <w:pStyle w:val="NormalWeb"/>
              <w:spacing w:before="240" w:beforeAutospacing="0" w:after="240" w:afterAutospacing="0" w:line="360" w:lineRule="auto"/>
              <w:jc w:val="both"/>
            </w:pPr>
            <w:r w:rsidRPr="005433B2">
              <w:rPr>
                <w:color w:val="000000"/>
              </w:rPr>
              <w:t>Mostra a magnitude da mudança ao longo do tempo com áreas empilhadas.</w:t>
            </w:r>
          </w:p>
        </w:tc>
      </w:tr>
      <w:tr w:rsidR="00A64D0C" w:rsidRPr="005433B2" w14:paraId="0905424D"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4C" w14:textId="77777777" w:rsidR="00A64D0C" w:rsidRPr="005433B2" w:rsidRDefault="00A64D0C" w:rsidP="005433B2">
            <w:pPr>
              <w:pStyle w:val="NormalWeb"/>
              <w:spacing w:before="240" w:beforeAutospacing="0" w:after="240" w:afterAutospacing="0" w:line="360" w:lineRule="auto"/>
              <w:jc w:val="both"/>
            </w:pPr>
            <w:r w:rsidRPr="005433B2">
              <w:rPr>
                <w:color w:val="000000"/>
              </w:rPr>
              <w:t>Gráficos de Pizza e Rosca</w:t>
            </w:r>
          </w:p>
        </w:tc>
      </w:tr>
      <w:tr w:rsidR="007459B5" w:rsidRPr="005433B2" w14:paraId="09054250"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4E" w14:textId="77777777" w:rsidR="007459B5" w:rsidRPr="005433B2" w:rsidRDefault="00A64D0C" w:rsidP="005433B2">
            <w:pPr>
              <w:spacing w:line="360" w:lineRule="auto"/>
              <w:ind w:left="6"/>
              <w:jc w:val="both"/>
              <w:rPr>
                <w:rFonts w:ascii="Times New Roman" w:hAnsi="Times New Roman" w:cs="Times New Roman"/>
              </w:rPr>
            </w:pPr>
            <w:r w:rsidRPr="005433B2">
              <w:rPr>
                <w:rFonts w:ascii="Times New Roman" w:hAnsi="Times New Roman" w:cs="Times New Roman"/>
              </w:rPr>
              <w:t>Gráfico de Pizza</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4F" w14:textId="77777777" w:rsidR="007459B5" w:rsidRPr="005433B2" w:rsidRDefault="00A64D0C" w:rsidP="005433B2">
            <w:pPr>
              <w:pStyle w:val="NormalWeb"/>
              <w:spacing w:before="240" w:beforeAutospacing="0" w:after="240" w:afterAutospacing="0" w:line="360" w:lineRule="auto"/>
              <w:jc w:val="both"/>
            </w:pPr>
            <w:r w:rsidRPr="005433B2">
              <w:rPr>
                <w:color w:val="000000"/>
              </w:rPr>
              <w:t>Mostra proporções de um todo.</w:t>
            </w:r>
          </w:p>
        </w:tc>
      </w:tr>
      <w:tr w:rsidR="00A64D0C" w:rsidRPr="005433B2" w14:paraId="09054253"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51" w14:textId="77777777" w:rsidR="00A64D0C" w:rsidRPr="005433B2" w:rsidRDefault="00A64D0C" w:rsidP="005433B2">
            <w:pPr>
              <w:spacing w:line="360" w:lineRule="auto"/>
              <w:ind w:left="6"/>
              <w:jc w:val="both"/>
              <w:rPr>
                <w:rFonts w:ascii="Times New Roman" w:hAnsi="Times New Roman" w:cs="Times New Roman"/>
              </w:rPr>
            </w:pPr>
            <w:r w:rsidRPr="005433B2">
              <w:rPr>
                <w:rFonts w:ascii="Times New Roman" w:hAnsi="Times New Roman" w:cs="Times New Roman"/>
              </w:rPr>
              <w:t>Gráfico de Rosca</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52" w14:textId="77777777" w:rsidR="00A64D0C" w:rsidRPr="005433B2" w:rsidRDefault="00A64D0C" w:rsidP="005433B2">
            <w:pPr>
              <w:pStyle w:val="NormalWeb"/>
              <w:spacing w:before="240" w:beforeAutospacing="0" w:after="240" w:afterAutospacing="0" w:line="360" w:lineRule="auto"/>
              <w:jc w:val="both"/>
            </w:pPr>
            <w:r w:rsidRPr="005433B2">
              <w:rPr>
                <w:color w:val="000000"/>
              </w:rPr>
              <w:t>Similar ao gráfico de pizza, mas com um buraco no meio.</w:t>
            </w:r>
          </w:p>
        </w:tc>
      </w:tr>
      <w:tr w:rsidR="00A64D0C" w:rsidRPr="005433B2" w14:paraId="09054255"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54" w14:textId="77777777" w:rsidR="00A64D0C" w:rsidRPr="005433B2" w:rsidRDefault="00A64D0C" w:rsidP="005433B2">
            <w:pPr>
              <w:spacing w:line="360" w:lineRule="auto"/>
              <w:ind w:left="6"/>
              <w:jc w:val="both"/>
              <w:rPr>
                <w:rFonts w:ascii="Times New Roman" w:hAnsi="Times New Roman" w:cs="Times New Roman"/>
              </w:rPr>
            </w:pPr>
            <w:r w:rsidRPr="005433B2">
              <w:rPr>
                <w:rFonts w:ascii="Times New Roman" w:hAnsi="Times New Roman" w:cs="Times New Roman"/>
                <w:color w:val="000000"/>
              </w:rPr>
              <w:t>Gráficos de Dispersão e Bolhas</w:t>
            </w:r>
          </w:p>
        </w:tc>
      </w:tr>
      <w:tr w:rsidR="00A64D0C" w:rsidRPr="005433B2" w14:paraId="09054258"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56" w14:textId="77777777" w:rsidR="00A64D0C" w:rsidRPr="005433B2" w:rsidRDefault="005B2100" w:rsidP="005433B2">
            <w:pPr>
              <w:tabs>
                <w:tab w:val="left" w:pos="1830"/>
              </w:tabs>
              <w:spacing w:line="360" w:lineRule="auto"/>
              <w:ind w:left="6"/>
              <w:jc w:val="both"/>
              <w:rPr>
                <w:rFonts w:ascii="Times New Roman" w:hAnsi="Times New Roman" w:cs="Times New Roman"/>
              </w:rPr>
            </w:pPr>
            <w:r w:rsidRPr="005433B2">
              <w:rPr>
                <w:rFonts w:ascii="Times New Roman" w:hAnsi="Times New Roman" w:cs="Times New Roman"/>
              </w:rPr>
              <w:lastRenderedPageBreak/>
              <w:t>Gráfico de Dispersão</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57" w14:textId="77777777" w:rsidR="00A64D0C" w:rsidRPr="005433B2" w:rsidRDefault="005B2100" w:rsidP="005433B2">
            <w:pPr>
              <w:pStyle w:val="NormalWeb"/>
              <w:spacing w:before="240" w:beforeAutospacing="0" w:after="240" w:afterAutospacing="0" w:line="360" w:lineRule="auto"/>
              <w:jc w:val="both"/>
            </w:pPr>
            <w:r w:rsidRPr="005433B2">
              <w:rPr>
                <w:color w:val="000000"/>
              </w:rPr>
              <w:t>Mostra a relação entre duas variáveis numéricas.</w:t>
            </w:r>
          </w:p>
        </w:tc>
      </w:tr>
      <w:tr w:rsidR="00A64D0C" w:rsidRPr="005433B2" w14:paraId="0905425B"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59" w14:textId="77777777" w:rsidR="00A64D0C" w:rsidRPr="005433B2" w:rsidRDefault="005B2100" w:rsidP="005433B2">
            <w:pPr>
              <w:spacing w:line="360" w:lineRule="auto"/>
              <w:ind w:left="6"/>
              <w:jc w:val="both"/>
              <w:rPr>
                <w:rFonts w:ascii="Times New Roman" w:hAnsi="Times New Roman" w:cs="Times New Roman"/>
              </w:rPr>
            </w:pPr>
            <w:r w:rsidRPr="005433B2">
              <w:rPr>
                <w:rFonts w:ascii="Times New Roman" w:hAnsi="Times New Roman" w:cs="Times New Roman"/>
              </w:rPr>
              <w:t>Gráfico de Bolhas</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5A" w14:textId="77777777" w:rsidR="00A64D0C" w:rsidRPr="005433B2" w:rsidRDefault="005B2100" w:rsidP="005433B2">
            <w:pPr>
              <w:pStyle w:val="NormalWeb"/>
              <w:spacing w:before="240" w:beforeAutospacing="0" w:after="240" w:afterAutospacing="0" w:line="360" w:lineRule="auto"/>
              <w:jc w:val="both"/>
            </w:pPr>
            <w:r w:rsidRPr="005433B2">
              <w:rPr>
                <w:color w:val="000000"/>
              </w:rPr>
              <w:t>Similar ao gráfico de dispersão, mas com bolhas de tamanhos variados para representar uma terceira variável.</w:t>
            </w:r>
          </w:p>
        </w:tc>
      </w:tr>
      <w:tr w:rsidR="005B2100" w:rsidRPr="005433B2" w14:paraId="0905425D"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5C" w14:textId="77777777" w:rsidR="005B2100" w:rsidRPr="005433B2" w:rsidRDefault="005B2100" w:rsidP="005433B2">
            <w:pPr>
              <w:pStyle w:val="NormalWeb"/>
              <w:spacing w:before="240" w:beforeAutospacing="0" w:after="240" w:afterAutospacing="0" w:line="360" w:lineRule="auto"/>
              <w:jc w:val="both"/>
            </w:pPr>
            <w:r w:rsidRPr="005433B2">
              <w:rPr>
                <w:color w:val="000000"/>
              </w:rPr>
              <w:t>Gráficos de Funil e Cascata</w:t>
            </w:r>
          </w:p>
        </w:tc>
      </w:tr>
      <w:tr w:rsidR="00A64D0C" w:rsidRPr="005433B2" w14:paraId="09054260"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5E" w14:textId="77777777" w:rsidR="00A64D0C" w:rsidRPr="005433B2" w:rsidRDefault="005B2100" w:rsidP="005433B2">
            <w:pPr>
              <w:spacing w:line="360" w:lineRule="auto"/>
              <w:ind w:left="6"/>
              <w:jc w:val="both"/>
              <w:rPr>
                <w:rFonts w:ascii="Times New Roman" w:hAnsi="Times New Roman" w:cs="Times New Roman"/>
              </w:rPr>
            </w:pPr>
            <w:r w:rsidRPr="005433B2">
              <w:rPr>
                <w:rFonts w:ascii="Times New Roman" w:hAnsi="Times New Roman" w:cs="Times New Roman"/>
              </w:rPr>
              <w:t>Gráfico de Funil</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5F" w14:textId="77777777" w:rsidR="00A64D0C" w:rsidRPr="005433B2" w:rsidRDefault="005B2100" w:rsidP="005433B2">
            <w:pPr>
              <w:spacing w:line="360" w:lineRule="auto"/>
              <w:ind w:left="6"/>
              <w:jc w:val="both"/>
              <w:rPr>
                <w:rFonts w:ascii="Times New Roman" w:hAnsi="Times New Roman" w:cs="Times New Roman"/>
              </w:rPr>
            </w:pPr>
            <w:r w:rsidRPr="005433B2">
              <w:rPr>
                <w:rFonts w:ascii="Times New Roman" w:hAnsi="Times New Roman" w:cs="Times New Roman"/>
                <w:color w:val="000000"/>
              </w:rPr>
              <w:t>Mostra um processo em várias etapas e a taxa de conversão entre cada etapa.</w:t>
            </w:r>
          </w:p>
        </w:tc>
      </w:tr>
      <w:tr w:rsidR="00A64D0C" w:rsidRPr="005433B2" w14:paraId="09054263"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61" w14:textId="77777777" w:rsidR="00A64D0C" w:rsidRPr="005433B2" w:rsidRDefault="005B2100" w:rsidP="005433B2">
            <w:pPr>
              <w:spacing w:line="360" w:lineRule="auto"/>
              <w:ind w:left="6"/>
              <w:jc w:val="both"/>
              <w:rPr>
                <w:rFonts w:ascii="Times New Roman" w:hAnsi="Times New Roman" w:cs="Times New Roman"/>
              </w:rPr>
            </w:pPr>
            <w:r w:rsidRPr="005433B2">
              <w:rPr>
                <w:rFonts w:ascii="Times New Roman" w:hAnsi="Times New Roman" w:cs="Times New Roman"/>
              </w:rPr>
              <w:t>Gráfico de Cascata</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62" w14:textId="77777777" w:rsidR="00A64D0C" w:rsidRPr="005433B2" w:rsidRDefault="005B2100" w:rsidP="005433B2">
            <w:pPr>
              <w:pStyle w:val="NormalWeb"/>
              <w:spacing w:before="240" w:beforeAutospacing="0" w:after="240" w:afterAutospacing="0" w:line="360" w:lineRule="auto"/>
              <w:jc w:val="both"/>
            </w:pPr>
            <w:r w:rsidRPr="005433B2">
              <w:rPr>
                <w:color w:val="000000"/>
              </w:rPr>
              <w:t>Mostra como um valor inicial é afetado por uma série de valores intermediários, resultando em um valor final.</w:t>
            </w:r>
          </w:p>
        </w:tc>
      </w:tr>
      <w:tr w:rsidR="005B2100" w:rsidRPr="005433B2" w14:paraId="09054265"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64" w14:textId="77777777" w:rsidR="005B2100" w:rsidRPr="005433B2" w:rsidRDefault="005B2100" w:rsidP="005433B2">
            <w:pPr>
              <w:pStyle w:val="NormalWeb"/>
              <w:spacing w:before="240" w:beforeAutospacing="0" w:after="240" w:afterAutospacing="0" w:line="360" w:lineRule="auto"/>
              <w:jc w:val="both"/>
            </w:pPr>
            <w:r w:rsidRPr="005433B2">
              <w:rPr>
                <w:color w:val="000000"/>
              </w:rPr>
              <w:t xml:space="preserve">Gráficos de Radar e </w:t>
            </w:r>
            <w:proofErr w:type="spellStart"/>
            <w:r w:rsidRPr="005433B2">
              <w:rPr>
                <w:color w:val="000000"/>
              </w:rPr>
              <w:t>Gantt</w:t>
            </w:r>
            <w:proofErr w:type="spellEnd"/>
          </w:p>
        </w:tc>
      </w:tr>
      <w:tr w:rsidR="005B2100" w:rsidRPr="005433B2" w14:paraId="09054268"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66" w14:textId="77777777" w:rsidR="005B2100" w:rsidRPr="005433B2" w:rsidRDefault="005B2100" w:rsidP="005433B2">
            <w:pPr>
              <w:spacing w:line="360" w:lineRule="auto"/>
              <w:ind w:left="6"/>
              <w:jc w:val="both"/>
              <w:rPr>
                <w:rFonts w:ascii="Times New Roman" w:hAnsi="Times New Roman" w:cs="Times New Roman"/>
              </w:rPr>
            </w:pPr>
            <w:r w:rsidRPr="005433B2">
              <w:rPr>
                <w:rFonts w:ascii="Times New Roman" w:hAnsi="Times New Roman" w:cs="Times New Roman"/>
              </w:rPr>
              <w:t>Gráfico de Radar</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67" w14:textId="77777777" w:rsidR="005B2100" w:rsidRPr="005433B2" w:rsidRDefault="005B2100" w:rsidP="005433B2">
            <w:pPr>
              <w:pStyle w:val="NormalWeb"/>
              <w:spacing w:before="240" w:beforeAutospacing="0" w:after="240" w:afterAutospacing="0" w:line="360" w:lineRule="auto"/>
              <w:jc w:val="both"/>
              <w:rPr>
                <w:color w:val="000000"/>
              </w:rPr>
            </w:pPr>
            <w:r w:rsidRPr="005433B2">
              <w:rPr>
                <w:color w:val="000000"/>
              </w:rPr>
              <w:t>Mostra múltiplas variáveis em um gráfico radial</w:t>
            </w:r>
          </w:p>
        </w:tc>
      </w:tr>
      <w:tr w:rsidR="005B2100" w:rsidRPr="005433B2" w14:paraId="0905426B"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69" w14:textId="77777777" w:rsidR="005B2100" w:rsidRPr="005433B2" w:rsidRDefault="005B2100" w:rsidP="005433B2">
            <w:pPr>
              <w:spacing w:line="360" w:lineRule="auto"/>
              <w:ind w:left="6"/>
              <w:jc w:val="both"/>
              <w:rPr>
                <w:rFonts w:ascii="Times New Roman" w:hAnsi="Times New Roman" w:cs="Times New Roman"/>
              </w:rPr>
            </w:pPr>
            <w:r w:rsidRPr="005433B2">
              <w:rPr>
                <w:rFonts w:ascii="Times New Roman" w:hAnsi="Times New Roman" w:cs="Times New Roman"/>
              </w:rPr>
              <w:t xml:space="preserve">Gráfico de </w:t>
            </w:r>
            <w:proofErr w:type="spellStart"/>
            <w:r w:rsidRPr="005433B2">
              <w:rPr>
                <w:rFonts w:ascii="Times New Roman" w:hAnsi="Times New Roman" w:cs="Times New Roman"/>
              </w:rPr>
              <w:t>Gantt</w:t>
            </w:r>
            <w:proofErr w:type="spellEnd"/>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6A" w14:textId="77777777" w:rsidR="005B2100" w:rsidRPr="005433B2" w:rsidRDefault="005B2100" w:rsidP="005433B2">
            <w:pPr>
              <w:pStyle w:val="NormalWeb"/>
              <w:spacing w:before="240" w:beforeAutospacing="0" w:after="240" w:afterAutospacing="0" w:line="360" w:lineRule="auto"/>
              <w:jc w:val="both"/>
              <w:rPr>
                <w:color w:val="000000"/>
              </w:rPr>
            </w:pPr>
            <w:r w:rsidRPr="005433B2">
              <w:rPr>
                <w:color w:val="000000"/>
              </w:rPr>
              <w:t>Visualiza Cronograma de projetos e o progresso ao longo do tempo.</w:t>
            </w:r>
          </w:p>
        </w:tc>
      </w:tr>
      <w:tr w:rsidR="005B2100" w:rsidRPr="005433B2" w14:paraId="0905426D"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6C" w14:textId="77777777" w:rsidR="005B2100" w:rsidRPr="005433B2" w:rsidRDefault="005B2100" w:rsidP="005433B2">
            <w:pPr>
              <w:pStyle w:val="NormalWeb"/>
              <w:spacing w:before="240" w:beforeAutospacing="0" w:after="240" w:afterAutospacing="0" w:line="360" w:lineRule="auto"/>
              <w:jc w:val="both"/>
              <w:rPr>
                <w:color w:val="000000"/>
              </w:rPr>
            </w:pPr>
            <w:r w:rsidRPr="005433B2">
              <w:rPr>
                <w:color w:val="000000"/>
              </w:rPr>
              <w:t>Mapas</w:t>
            </w:r>
          </w:p>
        </w:tc>
      </w:tr>
      <w:tr w:rsidR="005B2100" w:rsidRPr="005433B2" w14:paraId="09054270"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6E" w14:textId="77777777" w:rsidR="005B2100" w:rsidRPr="005433B2" w:rsidRDefault="009E24DA" w:rsidP="005433B2">
            <w:pPr>
              <w:pStyle w:val="NormalWeb"/>
              <w:spacing w:before="240" w:beforeAutospacing="0" w:after="240" w:afterAutospacing="0" w:line="360" w:lineRule="auto"/>
              <w:jc w:val="both"/>
            </w:pPr>
            <w:r w:rsidRPr="005433B2">
              <w:rPr>
                <w:color w:val="000000"/>
              </w:rPr>
              <w:t>Mapa Preenchido</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6F" w14:textId="77777777" w:rsidR="005B2100" w:rsidRPr="005433B2" w:rsidRDefault="009E24DA" w:rsidP="005433B2">
            <w:pPr>
              <w:pStyle w:val="NormalWeb"/>
              <w:spacing w:before="240" w:beforeAutospacing="0" w:after="240" w:afterAutospacing="0" w:line="360" w:lineRule="auto"/>
              <w:jc w:val="both"/>
              <w:rPr>
                <w:color w:val="000000"/>
              </w:rPr>
            </w:pPr>
            <w:r w:rsidRPr="005433B2">
              <w:rPr>
                <w:color w:val="000000"/>
              </w:rPr>
              <w:t>Mostra dados geográficos preenchendo áreas em um mapa.</w:t>
            </w:r>
          </w:p>
        </w:tc>
      </w:tr>
      <w:tr w:rsidR="005B2100" w:rsidRPr="005433B2" w14:paraId="09054274"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71" w14:textId="77777777" w:rsidR="009E24DA" w:rsidRPr="005433B2" w:rsidRDefault="009E24DA" w:rsidP="005433B2">
            <w:pPr>
              <w:pStyle w:val="NormalWeb"/>
              <w:spacing w:before="240" w:beforeAutospacing="0" w:after="240" w:afterAutospacing="0" w:line="360" w:lineRule="auto"/>
              <w:jc w:val="both"/>
            </w:pPr>
            <w:r w:rsidRPr="005433B2">
              <w:rPr>
                <w:color w:val="000000"/>
              </w:rPr>
              <w:t>Mapa de Bolhas</w:t>
            </w:r>
          </w:p>
          <w:p w14:paraId="09054272" w14:textId="77777777" w:rsidR="005B2100" w:rsidRPr="005433B2" w:rsidRDefault="005B2100" w:rsidP="005433B2">
            <w:pPr>
              <w:spacing w:line="360" w:lineRule="auto"/>
              <w:ind w:left="6"/>
              <w:jc w:val="both"/>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73" w14:textId="77777777" w:rsidR="005B2100" w:rsidRPr="005433B2" w:rsidRDefault="009E24DA" w:rsidP="005433B2">
            <w:pPr>
              <w:pStyle w:val="NormalWeb"/>
              <w:spacing w:before="240" w:beforeAutospacing="0" w:after="240" w:afterAutospacing="0" w:line="360" w:lineRule="auto"/>
              <w:jc w:val="both"/>
              <w:rPr>
                <w:color w:val="000000"/>
              </w:rPr>
            </w:pPr>
            <w:r w:rsidRPr="005433B2">
              <w:rPr>
                <w:color w:val="000000"/>
              </w:rPr>
              <w:t>Usa bolhas para representar dados em um mapa.</w:t>
            </w:r>
          </w:p>
        </w:tc>
      </w:tr>
      <w:tr w:rsidR="009E24DA" w:rsidRPr="005433B2" w14:paraId="09054276"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75" w14:textId="77777777" w:rsidR="009E24DA" w:rsidRPr="005433B2" w:rsidRDefault="009E24DA" w:rsidP="005433B2">
            <w:pPr>
              <w:pStyle w:val="NormalWeb"/>
              <w:spacing w:before="240" w:beforeAutospacing="0" w:after="240" w:afterAutospacing="0" w:line="360" w:lineRule="auto"/>
              <w:jc w:val="both"/>
            </w:pPr>
            <w:r w:rsidRPr="005433B2">
              <w:rPr>
                <w:color w:val="000000"/>
              </w:rPr>
              <w:lastRenderedPageBreak/>
              <w:t>Indicadores de Desempenho (KPIs)</w:t>
            </w:r>
          </w:p>
        </w:tc>
      </w:tr>
      <w:tr w:rsidR="009E24DA" w:rsidRPr="005433B2" w14:paraId="09054279"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77" w14:textId="77777777" w:rsidR="009E24DA" w:rsidRPr="005433B2" w:rsidRDefault="009E24DA" w:rsidP="005433B2">
            <w:pPr>
              <w:pStyle w:val="NormalWeb"/>
              <w:spacing w:before="240" w:beforeAutospacing="0" w:after="240" w:afterAutospacing="0" w:line="360" w:lineRule="auto"/>
              <w:jc w:val="both"/>
            </w:pPr>
            <w:r w:rsidRPr="005433B2">
              <w:rPr>
                <w:color w:val="000000"/>
              </w:rPr>
              <w:t>KPI</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78"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Fornece uma medida quantitativa do desempenho do negócio em relação a uma meta.</w:t>
            </w:r>
          </w:p>
        </w:tc>
      </w:tr>
      <w:tr w:rsidR="009E24DA" w:rsidRPr="005433B2" w14:paraId="0905427B"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7A" w14:textId="77777777" w:rsidR="009E24DA" w:rsidRPr="005433B2" w:rsidRDefault="009E24DA" w:rsidP="005433B2">
            <w:pPr>
              <w:pStyle w:val="NormalWeb"/>
              <w:spacing w:before="240" w:beforeAutospacing="0" w:after="240" w:afterAutospacing="0" w:line="360" w:lineRule="auto"/>
              <w:jc w:val="both"/>
            </w:pPr>
            <w:r w:rsidRPr="005433B2">
              <w:rPr>
                <w:color w:val="000000"/>
              </w:rPr>
              <w:t>Tabelas e Matrizes</w:t>
            </w:r>
          </w:p>
        </w:tc>
      </w:tr>
      <w:tr w:rsidR="009E24DA" w:rsidRPr="005433B2" w14:paraId="0905427E"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7C"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Tabela</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7D"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Mostra dados em formato tabular.</w:t>
            </w:r>
          </w:p>
        </w:tc>
      </w:tr>
      <w:tr w:rsidR="009E24DA" w:rsidRPr="005433B2" w14:paraId="09054281"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7F"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Matriz</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80"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Similar a uma tabela, com opções de visualização hierárquica.</w:t>
            </w:r>
          </w:p>
        </w:tc>
      </w:tr>
      <w:tr w:rsidR="009E24DA" w:rsidRPr="005433B2" w14:paraId="09054283"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82"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Cartões</w:t>
            </w:r>
          </w:p>
        </w:tc>
      </w:tr>
      <w:tr w:rsidR="009E24DA" w:rsidRPr="005433B2" w14:paraId="09054286"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84"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Cartão de Número Único</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85"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Exibe um único ponto de dado.</w:t>
            </w:r>
          </w:p>
        </w:tc>
      </w:tr>
      <w:tr w:rsidR="009E24DA" w:rsidRPr="005433B2" w14:paraId="09054289"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87"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Cartão de Múltiplas Linhas</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88"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Mostra vários pontos de dados, um por linha.</w:t>
            </w:r>
          </w:p>
        </w:tc>
      </w:tr>
      <w:tr w:rsidR="009E24DA" w:rsidRPr="005433B2" w14:paraId="0905428B"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8A" w14:textId="77777777" w:rsidR="009E24DA" w:rsidRPr="005433B2" w:rsidRDefault="009E24DA" w:rsidP="005433B2">
            <w:pPr>
              <w:pStyle w:val="NormalWeb"/>
              <w:spacing w:before="240" w:beforeAutospacing="0" w:after="240" w:afterAutospacing="0" w:line="360" w:lineRule="auto"/>
              <w:jc w:val="both"/>
            </w:pPr>
            <w:r w:rsidRPr="005433B2">
              <w:rPr>
                <w:color w:val="000000"/>
              </w:rPr>
              <w:t>Gráficos Combinados</w:t>
            </w:r>
          </w:p>
        </w:tc>
      </w:tr>
      <w:tr w:rsidR="009E24DA" w:rsidRPr="005433B2" w14:paraId="0905428E"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8C"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Gráfico Combinado</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8D"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Combina um gráfico de colunas e um gráfico de linhas.</w:t>
            </w:r>
          </w:p>
        </w:tc>
      </w:tr>
      <w:tr w:rsidR="009E24DA" w:rsidRPr="005433B2" w14:paraId="09054290" w14:textId="77777777" w:rsidTr="00A85984">
        <w:trPr>
          <w:gridAfter w:val="1"/>
          <w:wAfter w:w="5" w:type="pct"/>
          <w:trHeight w:val="20"/>
        </w:trPr>
        <w:tc>
          <w:tcPr>
            <w:cnfStyle w:val="000010000000" w:firstRow="0" w:lastRow="0" w:firstColumn="0" w:lastColumn="0" w:oddVBand="1" w:evenVBand="0" w:oddHBand="0" w:evenHBand="0" w:firstRowFirstColumn="0" w:firstRowLastColumn="0" w:lastRowFirstColumn="0" w:lastRowLastColumn="0"/>
            <w:tcW w:w="4995" w:type="pct"/>
            <w:gridSpan w:val="2"/>
            <w:vAlign w:val="center"/>
          </w:tcPr>
          <w:p w14:paraId="0905428F" w14:textId="77777777" w:rsidR="009E24DA" w:rsidRPr="005433B2" w:rsidRDefault="009E24DA" w:rsidP="005433B2">
            <w:pPr>
              <w:pStyle w:val="NormalWeb"/>
              <w:spacing w:before="240" w:beforeAutospacing="0" w:after="240" w:afterAutospacing="0" w:line="360" w:lineRule="auto"/>
              <w:jc w:val="both"/>
            </w:pPr>
            <w:r w:rsidRPr="005433B2">
              <w:rPr>
                <w:color w:val="000000"/>
              </w:rPr>
              <w:t>Outros Visuais</w:t>
            </w:r>
          </w:p>
        </w:tc>
      </w:tr>
      <w:tr w:rsidR="009E24DA" w:rsidRPr="005433B2" w14:paraId="09054293" w14:textId="77777777" w:rsidTr="00A85984">
        <w:trPr>
          <w:gridAfter w:val="1"/>
          <w:cnfStyle w:val="000000100000" w:firstRow="0" w:lastRow="0" w:firstColumn="0" w:lastColumn="0" w:oddVBand="0" w:evenVBand="0" w:oddHBand="1" w:evenHBand="0" w:firstRowFirstColumn="0" w:firstRowLastColumn="0" w:lastRowFirstColumn="0" w:lastRowLastColumn="0"/>
          <w:wAfter w:w="5" w:type="pct"/>
          <w:trHeight w:val="20"/>
        </w:trPr>
        <w:tc>
          <w:tcPr>
            <w:cnfStyle w:val="000010000000" w:firstRow="0" w:lastRow="0" w:firstColumn="0" w:lastColumn="0" w:oddVBand="1" w:evenVBand="0" w:oddHBand="0" w:evenHBand="0" w:firstRowFirstColumn="0" w:firstRowLastColumn="0" w:lastRowFirstColumn="0" w:lastRowLastColumn="0"/>
            <w:tcW w:w="2497" w:type="pct"/>
            <w:vAlign w:val="center"/>
          </w:tcPr>
          <w:p w14:paraId="09054291"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Mapa de Árvore</w:t>
            </w:r>
          </w:p>
        </w:tc>
        <w:tc>
          <w:tcPr>
            <w:cnfStyle w:val="000001000000" w:firstRow="0" w:lastRow="0" w:firstColumn="0" w:lastColumn="0" w:oddVBand="0" w:evenVBand="1" w:oddHBand="0" w:evenHBand="0" w:firstRowFirstColumn="0" w:firstRowLastColumn="0" w:lastRowFirstColumn="0" w:lastRowLastColumn="0"/>
            <w:tcW w:w="2498" w:type="pct"/>
            <w:vAlign w:val="center"/>
          </w:tcPr>
          <w:p w14:paraId="09054292" w14:textId="77777777" w:rsidR="009E24DA" w:rsidRPr="005433B2" w:rsidRDefault="009E24DA" w:rsidP="005433B2">
            <w:pPr>
              <w:pStyle w:val="NormalWeb"/>
              <w:spacing w:before="240" w:beforeAutospacing="0" w:after="240" w:afterAutospacing="0" w:line="360" w:lineRule="auto"/>
              <w:jc w:val="both"/>
              <w:rPr>
                <w:color w:val="000000"/>
              </w:rPr>
            </w:pPr>
            <w:r w:rsidRPr="005433B2">
              <w:rPr>
                <w:color w:val="000000"/>
              </w:rPr>
              <w:t>Mostra dados hierárquicos como um conjunto de retângulos aninhados.</w:t>
            </w:r>
          </w:p>
        </w:tc>
      </w:tr>
    </w:tbl>
    <w:p w14:paraId="09054294" w14:textId="77777777" w:rsidR="00B60A53" w:rsidRPr="005433B2" w:rsidRDefault="00A85984" w:rsidP="005433B2">
      <w:pPr>
        <w:spacing w:line="360" w:lineRule="auto"/>
        <w:jc w:val="both"/>
        <w:rPr>
          <w:rFonts w:ascii="Times New Roman" w:hAnsi="Times New Roman" w:cs="Times New Roman"/>
        </w:rPr>
      </w:pPr>
      <w:r w:rsidRPr="005433B2">
        <w:rPr>
          <w:rFonts w:ascii="Times New Roman" w:hAnsi="Times New Roman" w:cs="Times New Roman"/>
        </w:rPr>
        <w:t>Fonte: Elaboração do autor.</w:t>
      </w:r>
    </w:p>
    <w:p w14:paraId="09054295" w14:textId="77777777" w:rsidR="00A85984" w:rsidRPr="005433B2" w:rsidRDefault="00A85984" w:rsidP="005433B2">
      <w:pPr>
        <w:spacing w:line="360" w:lineRule="auto"/>
        <w:jc w:val="both"/>
        <w:rPr>
          <w:rFonts w:ascii="Times New Roman" w:hAnsi="Times New Roman" w:cs="Times New Roman"/>
        </w:rPr>
      </w:pPr>
    </w:p>
    <w:p w14:paraId="09054296" w14:textId="77777777" w:rsidR="00A85984" w:rsidRDefault="001F3BD4" w:rsidP="001F3BD4">
      <w:pPr>
        <w:spacing w:line="360" w:lineRule="auto"/>
        <w:ind w:firstLine="709"/>
        <w:rPr>
          <w:rFonts w:ascii="Times New Roman" w:hAnsi="Times New Roman" w:cs="Times New Roman"/>
        </w:rPr>
      </w:pPr>
      <w:r w:rsidRPr="001F3BD4">
        <w:rPr>
          <w:rFonts w:ascii="Times New Roman" w:hAnsi="Times New Roman" w:cs="Times New Roman"/>
          <w:noProof/>
        </w:rPr>
        <w:lastRenderedPageBreak/>
        <w:drawing>
          <wp:anchor distT="0" distB="0" distL="114300" distR="114300" simplePos="0" relativeHeight="251660288" behindDoc="0" locked="0" layoutInCell="1" allowOverlap="1" wp14:anchorId="090542AB" wp14:editId="090542AC">
            <wp:simplePos x="0" y="0"/>
            <wp:positionH relativeFrom="column">
              <wp:posOffset>-842</wp:posOffset>
            </wp:positionH>
            <wp:positionV relativeFrom="paragraph">
              <wp:posOffset>924682</wp:posOffset>
            </wp:positionV>
            <wp:extent cx="5760085" cy="320484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3204845"/>
                    </a:xfrm>
                    <a:prstGeom prst="rect">
                      <a:avLst/>
                    </a:prstGeom>
                  </pic:spPr>
                </pic:pic>
              </a:graphicData>
            </a:graphic>
          </wp:anchor>
        </w:drawing>
      </w:r>
      <w:r w:rsidR="00A85984" w:rsidRPr="005433B2">
        <w:rPr>
          <w:rFonts w:ascii="Times New Roman" w:hAnsi="Times New Roman" w:cs="Times New Roman"/>
        </w:rPr>
        <w:t>No painel do hist</w:t>
      </w:r>
      <w:r w:rsidR="009B308E" w:rsidRPr="005433B2">
        <w:rPr>
          <w:rFonts w:ascii="Times New Roman" w:hAnsi="Times New Roman" w:cs="Times New Roman"/>
        </w:rPr>
        <w:t>órico, foram utilizados</w:t>
      </w:r>
      <w:r w:rsidR="00EB1411" w:rsidRPr="005433B2">
        <w:rPr>
          <w:rFonts w:ascii="Times New Roman" w:hAnsi="Times New Roman" w:cs="Times New Roman"/>
        </w:rPr>
        <w:t xml:space="preserve"> os visuais:</w:t>
      </w:r>
      <w:r w:rsidR="00A85984" w:rsidRPr="005433B2">
        <w:rPr>
          <w:rFonts w:ascii="Times New Roman" w:hAnsi="Times New Roman" w:cs="Times New Roman"/>
        </w:rPr>
        <w:t xml:space="preserve"> Gráfico de Coluna </w:t>
      </w:r>
      <w:proofErr w:type="spellStart"/>
      <w:r w:rsidR="00A85984" w:rsidRPr="005433B2">
        <w:rPr>
          <w:rFonts w:ascii="Times New Roman" w:hAnsi="Times New Roman" w:cs="Times New Roman"/>
        </w:rPr>
        <w:t>Clusterizado</w:t>
      </w:r>
      <w:proofErr w:type="spellEnd"/>
      <w:r w:rsidR="00A85984" w:rsidRPr="005433B2">
        <w:rPr>
          <w:rFonts w:ascii="Times New Roman" w:hAnsi="Times New Roman" w:cs="Times New Roman"/>
        </w:rPr>
        <w:t xml:space="preserve">, </w:t>
      </w:r>
      <w:r w:rsidR="00EB1411" w:rsidRPr="005433B2">
        <w:rPr>
          <w:rFonts w:ascii="Times New Roman" w:hAnsi="Times New Roman" w:cs="Times New Roman"/>
        </w:rPr>
        <w:t xml:space="preserve">Tabela e Cartões com Matriz, com o argumento apresentado nas funcionalidades referente ao Quadro 1. </w:t>
      </w:r>
    </w:p>
    <w:p w14:paraId="09054297" w14:textId="77777777" w:rsidR="001F3BD4" w:rsidRDefault="001F3BD4" w:rsidP="001F3BD4">
      <w:pPr>
        <w:spacing w:line="360" w:lineRule="auto"/>
        <w:ind w:firstLine="709"/>
        <w:rPr>
          <w:rFonts w:ascii="Times New Roman" w:hAnsi="Times New Roman" w:cs="Times New Roman"/>
        </w:rPr>
      </w:pPr>
      <w:r>
        <w:rPr>
          <w:rFonts w:ascii="Times New Roman" w:hAnsi="Times New Roman" w:cs="Times New Roman"/>
        </w:rPr>
        <w:t>Fonte: elaborado pelo autor</w:t>
      </w:r>
    </w:p>
    <w:p w14:paraId="09054298" w14:textId="77777777" w:rsidR="001F3BD4" w:rsidRDefault="001F3BD4" w:rsidP="001F3BD4">
      <w:pPr>
        <w:spacing w:line="360" w:lineRule="auto"/>
        <w:ind w:firstLine="709"/>
        <w:rPr>
          <w:rFonts w:ascii="Times New Roman" w:hAnsi="Times New Roman" w:cs="Times New Roman"/>
        </w:rPr>
      </w:pPr>
    </w:p>
    <w:p w14:paraId="09054299" w14:textId="77777777" w:rsidR="001F3BD4" w:rsidRPr="005433B2" w:rsidRDefault="001F3BD4" w:rsidP="005D0583">
      <w:pPr>
        <w:spacing w:line="360" w:lineRule="auto"/>
        <w:ind w:firstLine="709"/>
        <w:jc w:val="both"/>
        <w:rPr>
          <w:rFonts w:ascii="Times New Roman" w:hAnsi="Times New Roman" w:cs="Times New Roman"/>
        </w:rPr>
      </w:pPr>
      <w:r w:rsidRPr="001F3BD4">
        <w:rPr>
          <w:rFonts w:ascii="Times New Roman" w:hAnsi="Times New Roman" w:cs="Times New Roman"/>
        </w:rPr>
        <w:t xml:space="preserve">A página "Análise dos Indicadores" do painel </w:t>
      </w:r>
      <w:proofErr w:type="spellStart"/>
      <w:r w:rsidRPr="001F3BD4">
        <w:rPr>
          <w:rFonts w:ascii="Times New Roman" w:hAnsi="Times New Roman" w:cs="Times New Roman"/>
        </w:rPr>
        <w:t>historicopns</w:t>
      </w:r>
      <w:proofErr w:type="spellEnd"/>
      <w:r w:rsidRPr="001F3BD4">
        <w:rPr>
          <w:rFonts w:ascii="Times New Roman" w:hAnsi="Times New Roman" w:cs="Times New Roman"/>
        </w:rPr>
        <w:t xml:space="preserve"> representa um espaço específico para analisar objetivos isolados, a fim de entender o cumprimento ou não da meta estabelecida. Nesta visualização, focada no Objetivo 06: Saúde Indígena para o 3º Quadrimestre de 2024, um cartão de KPI no canto superior esquerdo destaca um valor REALIZADO de 230,74, que, em comparação com uma meta de 65,88 (inferida pelo medidor), sugere uma performance excepcionalmente alta. O gráfico de Pareto, intitulado "Análise dos Indicadores do Objetivo 06. Saúde Indígena (Em percentual)", mostra a contribuição individual de cada indicador para o objetivo geral. Nele, os indicadores "Ampliar a cobertura populacional estimada da Atenção Primária à Saúde" (6,47%) e "Ampliar o número de crianças indígenas beneficiadas com obras de infraestrutura" (3,75%) são os mais representativos, acumulando aproximadamente 52% do total. À direita, o gráfico "Análise do Percentual Atingido" compara a meta (N° DA META), o realizado (REALIZADO) e o PERCENTUAL ATINGIDO para cada indicador ao longo do tempo ou por subcategorias, revelando flutuações significativas no desempenho, com picos de 646,88% e 375,00% em alguns indicadores, enquanto outros, como o relacionado à "Cobertura populacional estimada da Atenção Primária à Saúde", mostram um percentual atingido de 99,24%. Abaixo, a seção "METAS PROPOSTAS" lista os indicadores </w:t>
      </w:r>
      <w:r w:rsidRPr="001F3BD4">
        <w:rPr>
          <w:rFonts w:ascii="Times New Roman" w:hAnsi="Times New Roman" w:cs="Times New Roman"/>
        </w:rPr>
        <w:lastRenderedPageBreak/>
        <w:t>detalhados, como o aumento do percentual de indígenas menores de um ano com esquema vacinal completo e a ampliação do percentual de gestantes indígenas com no mínimo seis consultas de pré-natal, fornecendo o contexto das metas avaliadas no painel.</w:t>
      </w:r>
    </w:p>
    <w:p w14:paraId="0905429A" w14:textId="77777777" w:rsidR="00EB1411" w:rsidRPr="005433B2" w:rsidRDefault="00EB1411" w:rsidP="005433B2">
      <w:pPr>
        <w:spacing w:line="360" w:lineRule="auto"/>
        <w:ind w:firstLine="708"/>
        <w:jc w:val="both"/>
        <w:rPr>
          <w:rFonts w:ascii="Times New Roman" w:hAnsi="Times New Roman" w:cs="Times New Roman"/>
        </w:rPr>
      </w:pPr>
    </w:p>
    <w:p w14:paraId="0905429B" w14:textId="77777777" w:rsidR="00EB1411" w:rsidRPr="005433B2" w:rsidRDefault="00EB1411" w:rsidP="005433B2">
      <w:pPr>
        <w:pStyle w:val="Ttulo1"/>
        <w:numPr>
          <w:ilvl w:val="1"/>
          <w:numId w:val="8"/>
        </w:numPr>
        <w:spacing w:line="360" w:lineRule="auto"/>
        <w:jc w:val="both"/>
        <w:rPr>
          <w:rFonts w:cs="Times New Roman"/>
          <w:szCs w:val="24"/>
        </w:rPr>
      </w:pPr>
      <w:bookmarkStart w:id="3" w:name="_Toc211240271"/>
      <w:r w:rsidRPr="005433B2">
        <w:rPr>
          <w:rFonts w:cs="Times New Roman"/>
          <w:szCs w:val="24"/>
        </w:rPr>
        <w:t>Publicar no Power BI Service.</w:t>
      </w:r>
      <w:bookmarkEnd w:id="3"/>
    </w:p>
    <w:p w14:paraId="0905429C" w14:textId="77777777" w:rsidR="00EB1411" w:rsidRPr="005433B2" w:rsidRDefault="00EB1411" w:rsidP="005433B2">
      <w:pPr>
        <w:spacing w:line="360" w:lineRule="auto"/>
        <w:ind w:firstLine="708"/>
        <w:jc w:val="both"/>
        <w:rPr>
          <w:rFonts w:ascii="Times New Roman" w:hAnsi="Times New Roman" w:cs="Times New Roman"/>
        </w:rPr>
      </w:pPr>
    </w:p>
    <w:p w14:paraId="0905429D" w14:textId="77777777" w:rsidR="00EB1411" w:rsidRPr="005433B2" w:rsidRDefault="00EB1411" w:rsidP="005433B2">
      <w:pPr>
        <w:spacing w:line="360" w:lineRule="auto"/>
        <w:jc w:val="both"/>
        <w:rPr>
          <w:rFonts w:ascii="Times New Roman" w:hAnsi="Times New Roman" w:cs="Times New Roman"/>
        </w:rPr>
      </w:pPr>
      <w:r w:rsidRPr="005433B2">
        <w:rPr>
          <w:rFonts w:ascii="Times New Roman" w:hAnsi="Times New Roman" w:cs="Times New Roman"/>
        </w:rPr>
        <w:tab/>
      </w:r>
      <w:r w:rsidR="009B308E" w:rsidRPr="005433B2">
        <w:rPr>
          <w:rFonts w:ascii="Times New Roman" w:hAnsi="Times New Roman" w:cs="Times New Roman"/>
        </w:rPr>
        <w:t>Ao finalizar o painel, deverá compartilhá-lo no Power BI Service. Para isso, você deverá estar conectado em sua conta para fazer a sincronização web. Na guia Página Inicial, clique em Publicar para enviar o relatório para o serviço.</w:t>
      </w:r>
    </w:p>
    <w:p w14:paraId="0905429E" w14:textId="77777777" w:rsidR="009B308E" w:rsidRPr="005433B2" w:rsidRDefault="009B308E" w:rsidP="005433B2">
      <w:pPr>
        <w:spacing w:line="360" w:lineRule="auto"/>
        <w:jc w:val="both"/>
        <w:rPr>
          <w:rFonts w:ascii="Times New Roman" w:hAnsi="Times New Roman" w:cs="Times New Roman"/>
        </w:rPr>
      </w:pPr>
    </w:p>
    <w:p w14:paraId="0905429F" w14:textId="77777777" w:rsidR="00EB1411" w:rsidRPr="005433B2" w:rsidRDefault="00EB1411" w:rsidP="005433B2">
      <w:pPr>
        <w:spacing w:line="360" w:lineRule="auto"/>
        <w:jc w:val="both"/>
        <w:rPr>
          <w:rFonts w:ascii="Times New Roman" w:hAnsi="Times New Roman" w:cs="Times New Roman"/>
        </w:rPr>
      </w:pPr>
      <w:r w:rsidRPr="005433B2">
        <w:rPr>
          <w:rFonts w:ascii="Times New Roman" w:hAnsi="Times New Roman" w:cs="Times New Roman"/>
          <w:noProof/>
          <w:lang w:eastAsia="pt-BR" w:bidi="ar-SA"/>
        </w:rPr>
        <w:drawing>
          <wp:inline distT="0" distB="0" distL="0" distR="0" wp14:anchorId="090542AD" wp14:editId="090542AE">
            <wp:extent cx="5760085" cy="82677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826770"/>
                    </a:xfrm>
                    <a:prstGeom prst="rect">
                      <a:avLst/>
                    </a:prstGeom>
                  </pic:spPr>
                </pic:pic>
              </a:graphicData>
            </a:graphic>
          </wp:inline>
        </w:drawing>
      </w:r>
    </w:p>
    <w:p w14:paraId="090542A0" w14:textId="77777777" w:rsidR="00EB1411" w:rsidRPr="005433B2" w:rsidRDefault="00EB1411" w:rsidP="005433B2">
      <w:pPr>
        <w:spacing w:line="360" w:lineRule="auto"/>
        <w:jc w:val="both"/>
        <w:rPr>
          <w:rFonts w:ascii="Times New Roman" w:hAnsi="Times New Roman" w:cs="Times New Roman"/>
        </w:rPr>
      </w:pPr>
    </w:p>
    <w:p w14:paraId="090542A1" w14:textId="77777777" w:rsidR="00025B8F" w:rsidRDefault="009B308E" w:rsidP="005433B2">
      <w:pPr>
        <w:spacing w:line="360" w:lineRule="auto"/>
        <w:ind w:firstLine="360"/>
        <w:jc w:val="both"/>
        <w:rPr>
          <w:rFonts w:ascii="Times New Roman" w:hAnsi="Times New Roman" w:cs="Times New Roman"/>
        </w:rPr>
      </w:pPr>
      <w:r w:rsidRPr="005433B2">
        <w:rPr>
          <w:rFonts w:ascii="Times New Roman" w:hAnsi="Times New Roman" w:cs="Times New Roman"/>
        </w:rPr>
        <w:t xml:space="preserve">Logo após isso, você deverá abrir o site: app.powerbi.com para conseguir acessar o painel em sua conta e, assim, publicá-lo na web. Na guia “meu </w:t>
      </w:r>
      <w:proofErr w:type="spellStart"/>
      <w:r w:rsidRPr="005433B2">
        <w:rPr>
          <w:rFonts w:ascii="Times New Roman" w:hAnsi="Times New Roman" w:cs="Times New Roman"/>
        </w:rPr>
        <w:t>workspace</w:t>
      </w:r>
      <w:proofErr w:type="spellEnd"/>
      <w:r w:rsidRPr="005433B2">
        <w:rPr>
          <w:rFonts w:ascii="Times New Roman" w:hAnsi="Times New Roman" w:cs="Times New Roman"/>
        </w:rPr>
        <w:t>” haverá todos os relatórios feitos em sua conta, basta selecionar para visualizar o painel. Assim, você deverá ir na guia Arquivo &gt; Inserir Relatório &gt; Publicar na Web (público). Desse modo, seu painel já estará disponível para o público.</w:t>
      </w:r>
    </w:p>
    <w:p w14:paraId="090542A2" w14:textId="77777777" w:rsidR="001F3BD4" w:rsidRDefault="001F3BD4" w:rsidP="005433B2">
      <w:pPr>
        <w:spacing w:line="360" w:lineRule="auto"/>
        <w:ind w:firstLine="360"/>
        <w:jc w:val="both"/>
        <w:rPr>
          <w:rFonts w:ascii="Times New Roman" w:hAnsi="Times New Roman" w:cs="Times New Roman"/>
        </w:rPr>
      </w:pPr>
    </w:p>
    <w:p w14:paraId="090542A3" w14:textId="77777777" w:rsidR="001F3BD4" w:rsidRPr="005433B2" w:rsidRDefault="001F3BD4" w:rsidP="005433B2">
      <w:pPr>
        <w:spacing w:line="360" w:lineRule="auto"/>
        <w:ind w:firstLine="360"/>
        <w:jc w:val="both"/>
        <w:rPr>
          <w:rFonts w:ascii="Times New Roman" w:hAnsi="Times New Roman" w:cs="Times New Roman"/>
        </w:rPr>
      </w:pPr>
    </w:p>
    <w:p w14:paraId="090542A4" w14:textId="77777777" w:rsidR="008F0EB2" w:rsidRPr="005433B2" w:rsidRDefault="00025B8F" w:rsidP="005433B2">
      <w:pPr>
        <w:pStyle w:val="Ttulo1"/>
        <w:numPr>
          <w:ilvl w:val="0"/>
          <w:numId w:val="8"/>
        </w:numPr>
        <w:spacing w:line="360" w:lineRule="auto"/>
        <w:jc w:val="both"/>
        <w:rPr>
          <w:rFonts w:cs="Times New Roman"/>
          <w:szCs w:val="24"/>
        </w:rPr>
      </w:pPr>
      <w:bookmarkStart w:id="4" w:name="_Toc211240272"/>
      <w:r w:rsidRPr="005433B2">
        <w:rPr>
          <w:rFonts w:cs="Times New Roman"/>
          <w:szCs w:val="24"/>
        </w:rPr>
        <w:t>CONCLUSÃO</w:t>
      </w:r>
      <w:bookmarkEnd w:id="4"/>
    </w:p>
    <w:p w14:paraId="090542A5" w14:textId="77777777" w:rsidR="00025B8F" w:rsidRPr="005433B2" w:rsidRDefault="00025B8F" w:rsidP="005433B2">
      <w:pPr>
        <w:spacing w:line="360" w:lineRule="auto"/>
        <w:jc w:val="both"/>
        <w:rPr>
          <w:rFonts w:ascii="Times New Roman" w:hAnsi="Times New Roman" w:cs="Times New Roman"/>
        </w:rPr>
      </w:pPr>
    </w:p>
    <w:p w14:paraId="090542A6" w14:textId="77777777" w:rsidR="00025B8F" w:rsidRPr="005433B2" w:rsidRDefault="00474678" w:rsidP="00474678">
      <w:pPr>
        <w:spacing w:line="360" w:lineRule="auto"/>
        <w:ind w:firstLine="360"/>
        <w:jc w:val="both"/>
        <w:rPr>
          <w:rFonts w:ascii="Times New Roman" w:hAnsi="Times New Roman" w:cs="Times New Roman"/>
        </w:rPr>
      </w:pPr>
      <w:r>
        <w:t>Este manual técnico detalhou o processo de criação e manutenção do painel "</w:t>
      </w:r>
      <w:proofErr w:type="spellStart"/>
      <w:r>
        <w:t>historicopns</w:t>
      </w:r>
      <w:proofErr w:type="spellEnd"/>
      <w:r>
        <w:t>" no Power BI, desde a preparação da base de dados até a publicação e compartilhamento. O objetivo foi fornecer um recurso abrangente para analistas de dados e usuários finais, garantindo a compreensão da estrutura, a facilidade de manutenção e a capacidade de extrair insights valiosos dos dados do SUS. A metodologia empregada visa a reprodutibilidade e a sustentabilidade do painel, permitindo que futuras atualizações e expansões sejam realizadas de forma eficiente e consistente.</w:t>
      </w:r>
    </w:p>
    <w:sectPr w:rsidR="00025B8F" w:rsidRPr="005433B2" w:rsidSect="0011769E">
      <w:headerReference w:type="default" r:id="rId12"/>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542B1" w14:textId="77777777" w:rsidR="003C61BF" w:rsidRDefault="003C61BF" w:rsidP="002C3602">
      <w:r>
        <w:separator/>
      </w:r>
    </w:p>
  </w:endnote>
  <w:endnote w:type="continuationSeparator" w:id="0">
    <w:p w14:paraId="090542B2" w14:textId="77777777" w:rsidR="003C61BF" w:rsidRDefault="003C61BF" w:rsidP="002C3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ongti SC">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charset w:val="00"/>
    <w:family w:val="swiss"/>
    <w:pitch w:val="variable"/>
    <w:sig w:usb0="E0000AFF" w:usb1="500078FF" w:usb2="00000021" w:usb3="00000000" w:csb0="000001BF" w:csb1="00000000"/>
  </w:font>
  <w:font w:name="PingFang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542AF" w14:textId="77777777" w:rsidR="003C61BF" w:rsidRDefault="003C61BF" w:rsidP="002C3602">
      <w:r>
        <w:separator/>
      </w:r>
    </w:p>
  </w:footnote>
  <w:footnote w:type="continuationSeparator" w:id="0">
    <w:p w14:paraId="090542B0" w14:textId="77777777" w:rsidR="003C61BF" w:rsidRDefault="003C61BF" w:rsidP="002C3602">
      <w:r>
        <w:continuationSeparator/>
      </w:r>
    </w:p>
  </w:footnote>
  <w:footnote w:id="1">
    <w:p w14:paraId="090542B5" w14:textId="77777777" w:rsidR="005433B2" w:rsidRDefault="005433B2" w:rsidP="001F2243">
      <w:pPr>
        <w:pStyle w:val="Textodenotaderodap"/>
        <w:tabs>
          <w:tab w:val="left" w:pos="2265"/>
        </w:tabs>
      </w:pPr>
      <w:r>
        <w:rPr>
          <w:rStyle w:val="Refdenotaderodap"/>
        </w:rPr>
        <w:footnoteRef/>
      </w:r>
      <w:r>
        <w:t xml:space="preserve"> Estagiário da Co</w:t>
      </w:r>
      <w:r w:rsidR="005D0583">
        <w:t>nsultoria Legislativa</w:t>
      </w:r>
      <w:r>
        <w:tab/>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812403"/>
      <w:docPartObj>
        <w:docPartGallery w:val="Page Numbers (Top of Page)"/>
        <w:docPartUnique/>
      </w:docPartObj>
    </w:sdtPr>
    <w:sdtEndPr/>
    <w:sdtContent>
      <w:p w14:paraId="090542B3" w14:textId="77777777" w:rsidR="005433B2" w:rsidRDefault="005433B2">
        <w:pPr>
          <w:pStyle w:val="Cabealho"/>
          <w:jc w:val="right"/>
        </w:pPr>
        <w:r>
          <w:fldChar w:fldCharType="begin"/>
        </w:r>
        <w:r>
          <w:instrText>PAGE   \* MERGEFORMAT</w:instrText>
        </w:r>
        <w:r>
          <w:fldChar w:fldCharType="separate"/>
        </w:r>
        <w:r w:rsidR="005D0583">
          <w:rPr>
            <w:noProof/>
          </w:rPr>
          <w:t>2</w:t>
        </w:r>
        <w:r>
          <w:fldChar w:fldCharType="end"/>
        </w:r>
      </w:p>
    </w:sdtContent>
  </w:sdt>
  <w:p w14:paraId="090542B4" w14:textId="77777777" w:rsidR="005433B2" w:rsidRDefault="005433B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0F4"/>
    <w:multiLevelType w:val="hybridMultilevel"/>
    <w:tmpl w:val="668C95EE"/>
    <w:lvl w:ilvl="0" w:tplc="04160019">
      <w:start w:val="1"/>
      <w:numFmt w:val="lowerLetter"/>
      <w:lvlText w:val="%1."/>
      <w:lvlJc w:val="left"/>
      <w:pPr>
        <w:ind w:left="1068" w:hanging="360"/>
      </w:pPr>
      <w:rPr>
        <w:rFonts w:hint="default"/>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316A7F5E"/>
    <w:multiLevelType w:val="hybridMultilevel"/>
    <w:tmpl w:val="1B90E94E"/>
    <w:lvl w:ilvl="0" w:tplc="01AEED9E">
      <w:start w:val="1"/>
      <w:numFmt w:val="decimal"/>
      <w:lvlText w:val="%1."/>
      <w:lvlJc w:val="left"/>
      <w:pPr>
        <w:ind w:left="720" w:hanging="360"/>
      </w:pPr>
      <w:rPr>
        <w:rFonts w:ascii="Liberation Serif" w:eastAsia="Songti SC" w:hAnsi="Liberation Serif" w:cs="Arial Unicode M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17F6744"/>
    <w:multiLevelType w:val="hybridMultilevel"/>
    <w:tmpl w:val="E1B0A7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FBF6E11"/>
    <w:multiLevelType w:val="hybridMultilevel"/>
    <w:tmpl w:val="4ED0FFF8"/>
    <w:lvl w:ilvl="0" w:tplc="5824E498">
      <w:start w:val="1"/>
      <w:numFmt w:val="decimal"/>
      <w:lvlText w:val="%1."/>
      <w:lvlJc w:val="left"/>
      <w:pPr>
        <w:ind w:left="720" w:hanging="360"/>
      </w:pPr>
      <w:rPr>
        <w:rFonts w:cs="Arial Unicode MS" w:hint="default"/>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 w15:restartNumberingAfterBreak="0">
    <w:nsid w:val="64474D78"/>
    <w:multiLevelType w:val="hybridMultilevel"/>
    <w:tmpl w:val="DFF65F8C"/>
    <w:lvl w:ilvl="0" w:tplc="0DF82056">
      <w:start w:val="1"/>
      <w:numFmt w:val="decimal"/>
      <w:lvlText w:val="%1."/>
      <w:lvlJc w:val="left"/>
      <w:pPr>
        <w:ind w:left="720" w:hanging="360"/>
      </w:pPr>
      <w:rPr>
        <w:rFonts w:hint="default"/>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 w15:restartNumberingAfterBreak="0">
    <w:nsid w:val="66A63881"/>
    <w:multiLevelType w:val="hybridMultilevel"/>
    <w:tmpl w:val="042A3686"/>
    <w:lvl w:ilvl="0" w:tplc="DCB6AB10">
      <w:start w:val="1"/>
      <w:numFmt w:val="decimal"/>
      <w:lvlText w:val="%1."/>
      <w:lvlJc w:val="left"/>
      <w:pPr>
        <w:ind w:left="720" w:hanging="360"/>
      </w:pPr>
      <w:rPr>
        <w:rFonts w:cs="Mangal"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77E29A7"/>
    <w:multiLevelType w:val="hybridMultilevel"/>
    <w:tmpl w:val="47248064"/>
    <w:lvl w:ilvl="0" w:tplc="5824E498">
      <w:start w:val="1"/>
      <w:numFmt w:val="decimal"/>
      <w:lvlText w:val="%1."/>
      <w:lvlJc w:val="left"/>
      <w:pPr>
        <w:ind w:left="720" w:hanging="360"/>
      </w:pPr>
      <w:rPr>
        <w:rFonts w:cs="Arial Unicode M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2CF5246"/>
    <w:multiLevelType w:val="hybridMultilevel"/>
    <w:tmpl w:val="0F46764C"/>
    <w:lvl w:ilvl="0" w:tplc="5824E498">
      <w:start w:val="1"/>
      <w:numFmt w:val="decimal"/>
      <w:lvlText w:val="%1."/>
      <w:lvlJc w:val="left"/>
      <w:pPr>
        <w:ind w:left="720" w:hanging="360"/>
      </w:pPr>
      <w:rPr>
        <w:rFonts w:cs="Arial Unicode M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6C94E0C"/>
    <w:multiLevelType w:val="hybridMultilevel"/>
    <w:tmpl w:val="E938A368"/>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560058"/>
    <w:multiLevelType w:val="hybridMultilevel"/>
    <w:tmpl w:val="DEDA14F0"/>
    <w:lvl w:ilvl="0" w:tplc="01AEED9E">
      <w:start w:val="1"/>
      <w:numFmt w:val="decimal"/>
      <w:lvlText w:val="%1."/>
      <w:lvlJc w:val="left"/>
      <w:pPr>
        <w:ind w:left="720" w:hanging="360"/>
      </w:pPr>
      <w:rPr>
        <w:rFonts w:ascii="Liberation Serif" w:eastAsia="Songti SC" w:hAnsi="Liberation Serif" w:cs="Arial Unicode M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CAC1905"/>
    <w:multiLevelType w:val="hybridMultilevel"/>
    <w:tmpl w:val="158841F2"/>
    <w:lvl w:ilvl="0" w:tplc="04160019">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1" w15:restartNumberingAfterBreak="0">
    <w:nsid w:val="7E166846"/>
    <w:multiLevelType w:val="hybridMultilevel"/>
    <w:tmpl w:val="601EE86E"/>
    <w:lvl w:ilvl="0" w:tplc="01AEED9E">
      <w:start w:val="1"/>
      <w:numFmt w:val="decimal"/>
      <w:lvlText w:val="%1."/>
      <w:lvlJc w:val="left"/>
      <w:pPr>
        <w:ind w:left="720" w:hanging="360"/>
      </w:pPr>
      <w:rPr>
        <w:rFonts w:ascii="Liberation Serif" w:eastAsia="Songti SC" w:hAnsi="Liberation Serif" w:cs="Arial Unicode M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9037044">
    <w:abstractNumId w:val="3"/>
  </w:num>
  <w:num w:numId="2" w16cid:durableId="1855724250">
    <w:abstractNumId w:val="7"/>
  </w:num>
  <w:num w:numId="3" w16cid:durableId="769590788">
    <w:abstractNumId w:val="6"/>
  </w:num>
  <w:num w:numId="4" w16cid:durableId="374474980">
    <w:abstractNumId w:val="11"/>
  </w:num>
  <w:num w:numId="5" w16cid:durableId="1465730242">
    <w:abstractNumId w:val="1"/>
  </w:num>
  <w:num w:numId="6" w16cid:durableId="1088621879">
    <w:abstractNumId w:val="9"/>
  </w:num>
  <w:num w:numId="7" w16cid:durableId="290288064">
    <w:abstractNumId w:val="10"/>
  </w:num>
  <w:num w:numId="8" w16cid:durableId="680009533">
    <w:abstractNumId w:val="4"/>
  </w:num>
  <w:num w:numId="9" w16cid:durableId="1081608659">
    <w:abstractNumId w:val="8"/>
  </w:num>
  <w:num w:numId="10" w16cid:durableId="923488284">
    <w:abstractNumId w:val="0"/>
  </w:num>
  <w:num w:numId="11" w16cid:durableId="66924355">
    <w:abstractNumId w:val="5"/>
  </w:num>
  <w:num w:numId="12" w16cid:durableId="996349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262"/>
    <w:rsid w:val="00025B8F"/>
    <w:rsid w:val="00036B4A"/>
    <w:rsid w:val="000B390B"/>
    <w:rsid w:val="000E6768"/>
    <w:rsid w:val="000F5C73"/>
    <w:rsid w:val="0011769E"/>
    <w:rsid w:val="00130A7A"/>
    <w:rsid w:val="00131219"/>
    <w:rsid w:val="00152072"/>
    <w:rsid w:val="0017149B"/>
    <w:rsid w:val="001F2243"/>
    <w:rsid w:val="001F3BD4"/>
    <w:rsid w:val="001F45A5"/>
    <w:rsid w:val="00277684"/>
    <w:rsid w:val="00281069"/>
    <w:rsid w:val="00291AA9"/>
    <w:rsid w:val="002C1A49"/>
    <w:rsid w:val="002C3602"/>
    <w:rsid w:val="002F348D"/>
    <w:rsid w:val="003363FF"/>
    <w:rsid w:val="003776CE"/>
    <w:rsid w:val="00382837"/>
    <w:rsid w:val="00393706"/>
    <w:rsid w:val="003C61BF"/>
    <w:rsid w:val="004072F5"/>
    <w:rsid w:val="004238A5"/>
    <w:rsid w:val="00474678"/>
    <w:rsid w:val="004D09F2"/>
    <w:rsid w:val="004D1640"/>
    <w:rsid w:val="004F59F8"/>
    <w:rsid w:val="0052362B"/>
    <w:rsid w:val="005433B2"/>
    <w:rsid w:val="00557283"/>
    <w:rsid w:val="00562F1F"/>
    <w:rsid w:val="005963CB"/>
    <w:rsid w:val="005A0F3D"/>
    <w:rsid w:val="005B2100"/>
    <w:rsid w:val="005C6979"/>
    <w:rsid w:val="005D0583"/>
    <w:rsid w:val="005E1907"/>
    <w:rsid w:val="00601CF3"/>
    <w:rsid w:val="006072CB"/>
    <w:rsid w:val="00667DA7"/>
    <w:rsid w:val="00692B1C"/>
    <w:rsid w:val="006D677E"/>
    <w:rsid w:val="006F04C7"/>
    <w:rsid w:val="00710A43"/>
    <w:rsid w:val="007459B5"/>
    <w:rsid w:val="00761E2B"/>
    <w:rsid w:val="00766F08"/>
    <w:rsid w:val="007C3FE6"/>
    <w:rsid w:val="007C4721"/>
    <w:rsid w:val="007D5726"/>
    <w:rsid w:val="007E7CBE"/>
    <w:rsid w:val="007F16B8"/>
    <w:rsid w:val="008205D6"/>
    <w:rsid w:val="00857C94"/>
    <w:rsid w:val="00887C3D"/>
    <w:rsid w:val="00894861"/>
    <w:rsid w:val="008C495A"/>
    <w:rsid w:val="008F0EB2"/>
    <w:rsid w:val="0092326E"/>
    <w:rsid w:val="00963045"/>
    <w:rsid w:val="009922B9"/>
    <w:rsid w:val="00992AC1"/>
    <w:rsid w:val="009A755D"/>
    <w:rsid w:val="009B27CD"/>
    <w:rsid w:val="009B308E"/>
    <w:rsid w:val="009D3AA2"/>
    <w:rsid w:val="009E24DA"/>
    <w:rsid w:val="00A23793"/>
    <w:rsid w:val="00A64D0C"/>
    <w:rsid w:val="00A75A47"/>
    <w:rsid w:val="00A85984"/>
    <w:rsid w:val="00AF028F"/>
    <w:rsid w:val="00AF0FA8"/>
    <w:rsid w:val="00B1047E"/>
    <w:rsid w:val="00B1272E"/>
    <w:rsid w:val="00B60A53"/>
    <w:rsid w:val="00B71E1E"/>
    <w:rsid w:val="00B72402"/>
    <w:rsid w:val="00B97175"/>
    <w:rsid w:val="00BD6475"/>
    <w:rsid w:val="00BD6AA1"/>
    <w:rsid w:val="00BD7197"/>
    <w:rsid w:val="00BD7317"/>
    <w:rsid w:val="00C16262"/>
    <w:rsid w:val="00C267DA"/>
    <w:rsid w:val="00C56BF6"/>
    <w:rsid w:val="00C83021"/>
    <w:rsid w:val="00C864A4"/>
    <w:rsid w:val="00C93D89"/>
    <w:rsid w:val="00CA320D"/>
    <w:rsid w:val="00D12A91"/>
    <w:rsid w:val="00D416C6"/>
    <w:rsid w:val="00D81CBE"/>
    <w:rsid w:val="00DC0A70"/>
    <w:rsid w:val="00DD2DE0"/>
    <w:rsid w:val="00E126CA"/>
    <w:rsid w:val="00E1493C"/>
    <w:rsid w:val="00E47649"/>
    <w:rsid w:val="00EB1411"/>
    <w:rsid w:val="00EC34DE"/>
    <w:rsid w:val="00EC4F4F"/>
    <w:rsid w:val="00F627D6"/>
    <w:rsid w:val="00F70033"/>
    <w:rsid w:val="00F918E9"/>
    <w:rsid w:val="00FF22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414E"/>
  <w15:chartTrackingRefBased/>
  <w15:docId w15:val="{5DD1F11B-2B97-494F-9710-C592FB75D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197"/>
    <w:pPr>
      <w:suppressAutoHyphens/>
      <w:spacing w:after="0" w:line="240" w:lineRule="auto"/>
    </w:pPr>
    <w:rPr>
      <w:rFonts w:ascii="Liberation Serif" w:eastAsia="Songti SC" w:hAnsi="Liberation Serif" w:cs="Arial Unicode MS"/>
      <w:kern w:val="2"/>
      <w:sz w:val="24"/>
      <w:szCs w:val="24"/>
      <w:lang w:eastAsia="zh-CN" w:bidi="hi-IN"/>
    </w:rPr>
  </w:style>
  <w:style w:type="paragraph" w:styleId="Ttulo1">
    <w:name w:val="heading 1"/>
    <w:basedOn w:val="Normal"/>
    <w:next w:val="Normal"/>
    <w:link w:val="Ttulo1Char"/>
    <w:uiPriority w:val="9"/>
    <w:qFormat/>
    <w:rsid w:val="00025B8F"/>
    <w:pPr>
      <w:keepNext/>
      <w:keepLines/>
      <w:spacing w:before="240"/>
      <w:outlineLvl w:val="0"/>
    </w:pPr>
    <w:rPr>
      <w:rFonts w:ascii="Times New Roman" w:eastAsiaTheme="majorEastAsia" w:hAnsi="Times New Roman" w:cs="Mangal"/>
      <w:b/>
      <w:color w:val="000000" w:themeColor="text1"/>
      <w:szCs w:val="29"/>
    </w:rPr>
  </w:style>
  <w:style w:type="paragraph" w:styleId="Ttulo3">
    <w:name w:val="heading 3"/>
    <w:basedOn w:val="Normal"/>
    <w:next w:val="Normal"/>
    <w:link w:val="Ttulo3Char"/>
    <w:uiPriority w:val="9"/>
    <w:semiHidden/>
    <w:unhideWhenUsed/>
    <w:qFormat/>
    <w:rsid w:val="00B60A53"/>
    <w:pPr>
      <w:keepNext/>
      <w:keepLines/>
      <w:spacing w:before="40"/>
      <w:outlineLvl w:val="2"/>
    </w:pPr>
    <w:rPr>
      <w:rFonts w:asciiTheme="majorHAnsi" w:eastAsiaTheme="majorEastAsia" w:hAnsiTheme="majorHAnsi" w:cs="Mangal"/>
      <w:color w:val="1F4D78" w:themeColor="accent1" w:themeShade="7F"/>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C3602"/>
    <w:pPr>
      <w:tabs>
        <w:tab w:val="center" w:pos="4252"/>
        <w:tab w:val="right" w:pos="8504"/>
      </w:tabs>
      <w:suppressAutoHyphens w:val="0"/>
    </w:pPr>
    <w:rPr>
      <w:rFonts w:asciiTheme="minorHAnsi" w:eastAsiaTheme="minorHAnsi" w:hAnsiTheme="minorHAnsi" w:cstheme="minorBidi"/>
      <w:kern w:val="0"/>
      <w:sz w:val="22"/>
      <w:szCs w:val="22"/>
      <w:lang w:eastAsia="en-US" w:bidi="ar-SA"/>
    </w:rPr>
  </w:style>
  <w:style w:type="character" w:customStyle="1" w:styleId="CabealhoChar">
    <w:name w:val="Cabeçalho Char"/>
    <w:basedOn w:val="Fontepargpadro"/>
    <w:link w:val="Cabealho"/>
    <w:uiPriority w:val="99"/>
    <w:rsid w:val="002C3602"/>
  </w:style>
  <w:style w:type="paragraph" w:styleId="Rodap">
    <w:name w:val="footer"/>
    <w:basedOn w:val="Normal"/>
    <w:link w:val="RodapChar"/>
    <w:uiPriority w:val="99"/>
    <w:unhideWhenUsed/>
    <w:rsid w:val="002C3602"/>
    <w:pPr>
      <w:tabs>
        <w:tab w:val="center" w:pos="4252"/>
        <w:tab w:val="right" w:pos="8504"/>
      </w:tabs>
      <w:suppressAutoHyphens w:val="0"/>
    </w:pPr>
    <w:rPr>
      <w:rFonts w:asciiTheme="minorHAnsi" w:eastAsiaTheme="minorHAnsi" w:hAnsiTheme="minorHAnsi" w:cstheme="minorBidi"/>
      <w:kern w:val="0"/>
      <w:sz w:val="22"/>
      <w:szCs w:val="22"/>
      <w:lang w:eastAsia="en-US" w:bidi="ar-SA"/>
    </w:rPr>
  </w:style>
  <w:style w:type="character" w:customStyle="1" w:styleId="RodapChar">
    <w:name w:val="Rodapé Char"/>
    <w:basedOn w:val="Fontepargpadro"/>
    <w:link w:val="Rodap"/>
    <w:uiPriority w:val="99"/>
    <w:rsid w:val="002C3602"/>
  </w:style>
  <w:style w:type="paragraph" w:styleId="Textodenotaderodap">
    <w:name w:val="footnote text"/>
    <w:basedOn w:val="Normal"/>
    <w:link w:val="TextodenotaderodapChar"/>
    <w:uiPriority w:val="99"/>
    <w:semiHidden/>
    <w:unhideWhenUsed/>
    <w:rsid w:val="009A755D"/>
    <w:rPr>
      <w:rFonts w:cs="Mangal"/>
      <w:sz w:val="20"/>
      <w:szCs w:val="18"/>
    </w:rPr>
  </w:style>
  <w:style w:type="character" w:customStyle="1" w:styleId="TextodenotaderodapChar">
    <w:name w:val="Texto de nota de rodapé Char"/>
    <w:basedOn w:val="Fontepargpadro"/>
    <w:link w:val="Textodenotaderodap"/>
    <w:uiPriority w:val="99"/>
    <w:semiHidden/>
    <w:rsid w:val="009A755D"/>
    <w:rPr>
      <w:rFonts w:ascii="Liberation Serif" w:eastAsia="Songti SC" w:hAnsi="Liberation Serif" w:cs="Mangal"/>
      <w:kern w:val="2"/>
      <w:sz w:val="20"/>
      <w:szCs w:val="18"/>
      <w:lang w:eastAsia="zh-CN" w:bidi="hi-IN"/>
    </w:rPr>
  </w:style>
  <w:style w:type="character" w:styleId="Refdenotaderodap">
    <w:name w:val="footnote reference"/>
    <w:basedOn w:val="Fontepargpadro"/>
    <w:uiPriority w:val="99"/>
    <w:semiHidden/>
    <w:unhideWhenUsed/>
    <w:rsid w:val="009A755D"/>
    <w:rPr>
      <w:vertAlign w:val="superscript"/>
    </w:rPr>
  </w:style>
  <w:style w:type="character" w:customStyle="1" w:styleId="IndexLink">
    <w:name w:val="Index Link"/>
    <w:qFormat/>
    <w:rsid w:val="00B71E1E"/>
  </w:style>
  <w:style w:type="character" w:customStyle="1" w:styleId="Ttulo1Char">
    <w:name w:val="Título 1 Char"/>
    <w:basedOn w:val="Fontepargpadro"/>
    <w:link w:val="Ttulo1"/>
    <w:uiPriority w:val="9"/>
    <w:rsid w:val="00025B8F"/>
    <w:rPr>
      <w:rFonts w:ascii="Times New Roman" w:eastAsiaTheme="majorEastAsia" w:hAnsi="Times New Roman" w:cs="Mangal"/>
      <w:b/>
      <w:color w:val="000000" w:themeColor="text1"/>
      <w:kern w:val="2"/>
      <w:sz w:val="24"/>
      <w:szCs w:val="29"/>
      <w:lang w:eastAsia="zh-CN" w:bidi="hi-IN"/>
    </w:rPr>
  </w:style>
  <w:style w:type="paragraph" w:styleId="CabealhodoSumrio">
    <w:name w:val="TOC Heading"/>
    <w:basedOn w:val="Ttulodendiceremissivo"/>
    <w:rsid w:val="00B71E1E"/>
    <w:pPr>
      <w:keepNext/>
      <w:suppressLineNumbers/>
      <w:spacing w:before="240" w:after="120"/>
    </w:pPr>
    <w:rPr>
      <w:rFonts w:ascii="Liberation Sans" w:eastAsia="PingFang SC" w:hAnsi="Liberation Sans" w:cs="Arial Unicode MS"/>
      <w:sz w:val="32"/>
      <w:szCs w:val="32"/>
    </w:rPr>
  </w:style>
  <w:style w:type="paragraph" w:styleId="Sumrio1">
    <w:name w:val="toc 1"/>
    <w:basedOn w:val="Normal"/>
    <w:uiPriority w:val="39"/>
    <w:rsid w:val="00B71E1E"/>
    <w:pPr>
      <w:suppressLineNumbers/>
      <w:tabs>
        <w:tab w:val="right" w:leader="dot" w:pos="9071"/>
      </w:tabs>
    </w:pPr>
  </w:style>
  <w:style w:type="paragraph" w:styleId="Sumrio2">
    <w:name w:val="toc 2"/>
    <w:basedOn w:val="Normal"/>
    <w:rsid w:val="00B71E1E"/>
    <w:pPr>
      <w:suppressLineNumbers/>
      <w:tabs>
        <w:tab w:val="right" w:leader="dot" w:pos="8788"/>
      </w:tabs>
      <w:ind w:left="283"/>
    </w:pPr>
  </w:style>
  <w:style w:type="paragraph" w:styleId="Remissivo1">
    <w:name w:val="index 1"/>
    <w:basedOn w:val="Normal"/>
    <w:next w:val="Normal"/>
    <w:autoRedefine/>
    <w:uiPriority w:val="99"/>
    <w:semiHidden/>
    <w:unhideWhenUsed/>
    <w:rsid w:val="00B71E1E"/>
    <w:pPr>
      <w:ind w:left="240" w:hanging="240"/>
    </w:pPr>
    <w:rPr>
      <w:rFonts w:cs="Mangal"/>
      <w:szCs w:val="21"/>
    </w:rPr>
  </w:style>
  <w:style w:type="paragraph" w:styleId="Ttulodendiceremissivo">
    <w:name w:val="index heading"/>
    <w:basedOn w:val="Normal"/>
    <w:next w:val="Remissivo1"/>
    <w:uiPriority w:val="99"/>
    <w:semiHidden/>
    <w:unhideWhenUsed/>
    <w:rsid w:val="00B71E1E"/>
    <w:rPr>
      <w:rFonts w:asciiTheme="majorHAnsi" w:eastAsiaTheme="majorEastAsia" w:hAnsiTheme="majorHAnsi" w:cs="Mangal"/>
      <w:b/>
      <w:bCs/>
      <w:szCs w:val="21"/>
    </w:rPr>
  </w:style>
  <w:style w:type="paragraph" w:styleId="PargrafodaLista">
    <w:name w:val="List Paragraph"/>
    <w:basedOn w:val="Normal"/>
    <w:uiPriority w:val="34"/>
    <w:qFormat/>
    <w:rsid w:val="00F918E9"/>
    <w:pPr>
      <w:ind w:left="720"/>
      <w:contextualSpacing/>
    </w:pPr>
    <w:rPr>
      <w:rFonts w:cs="Mangal"/>
      <w:szCs w:val="21"/>
    </w:rPr>
  </w:style>
  <w:style w:type="character" w:styleId="Forte">
    <w:name w:val="Strong"/>
    <w:basedOn w:val="Fontepargpadro"/>
    <w:uiPriority w:val="22"/>
    <w:qFormat/>
    <w:rsid w:val="009E24DA"/>
    <w:rPr>
      <w:b/>
      <w:bCs/>
    </w:rPr>
  </w:style>
  <w:style w:type="character" w:styleId="Hyperlink">
    <w:name w:val="Hyperlink"/>
    <w:basedOn w:val="Fontepargpadro"/>
    <w:uiPriority w:val="99"/>
    <w:unhideWhenUsed/>
    <w:rsid w:val="00667DA7"/>
    <w:rPr>
      <w:color w:val="0563C1" w:themeColor="hyperlink"/>
      <w:u w:val="single"/>
    </w:rPr>
  </w:style>
  <w:style w:type="paragraph" w:styleId="Textodenotadefim">
    <w:name w:val="endnote text"/>
    <w:basedOn w:val="Normal"/>
    <w:link w:val="TextodenotadefimChar"/>
    <w:uiPriority w:val="99"/>
    <w:semiHidden/>
    <w:unhideWhenUsed/>
    <w:rsid w:val="00B97175"/>
    <w:rPr>
      <w:rFonts w:cs="Mangal"/>
      <w:sz w:val="20"/>
      <w:szCs w:val="18"/>
    </w:rPr>
  </w:style>
  <w:style w:type="character" w:customStyle="1" w:styleId="TextodenotadefimChar">
    <w:name w:val="Texto de nota de fim Char"/>
    <w:basedOn w:val="Fontepargpadro"/>
    <w:link w:val="Textodenotadefim"/>
    <w:uiPriority w:val="99"/>
    <w:semiHidden/>
    <w:rsid w:val="00B97175"/>
    <w:rPr>
      <w:rFonts w:ascii="Liberation Serif" w:eastAsia="Songti SC" w:hAnsi="Liberation Serif" w:cs="Mangal"/>
      <w:kern w:val="2"/>
      <w:sz w:val="20"/>
      <w:szCs w:val="18"/>
      <w:lang w:eastAsia="zh-CN" w:bidi="hi-IN"/>
    </w:rPr>
  </w:style>
  <w:style w:type="character" w:styleId="Refdenotadefim">
    <w:name w:val="endnote reference"/>
    <w:basedOn w:val="Fontepargpadro"/>
    <w:uiPriority w:val="99"/>
    <w:semiHidden/>
    <w:unhideWhenUsed/>
    <w:rsid w:val="00B97175"/>
    <w:rPr>
      <w:vertAlign w:val="superscript"/>
    </w:rPr>
  </w:style>
  <w:style w:type="character" w:customStyle="1" w:styleId="Ttulo3Char">
    <w:name w:val="Título 3 Char"/>
    <w:basedOn w:val="Fontepargpadro"/>
    <w:link w:val="Ttulo3"/>
    <w:uiPriority w:val="9"/>
    <w:semiHidden/>
    <w:rsid w:val="00B60A53"/>
    <w:rPr>
      <w:rFonts w:asciiTheme="majorHAnsi" w:eastAsiaTheme="majorEastAsia" w:hAnsiTheme="majorHAnsi" w:cs="Mangal"/>
      <w:color w:val="1F4D78" w:themeColor="accent1" w:themeShade="7F"/>
      <w:kern w:val="2"/>
      <w:sz w:val="24"/>
      <w:szCs w:val="21"/>
      <w:lang w:eastAsia="zh-CN" w:bidi="hi-IN"/>
    </w:rPr>
  </w:style>
  <w:style w:type="paragraph" w:styleId="NormalWeb">
    <w:name w:val="Normal (Web)"/>
    <w:basedOn w:val="Normal"/>
    <w:uiPriority w:val="99"/>
    <w:unhideWhenUsed/>
    <w:rsid w:val="00A64D0C"/>
    <w:pPr>
      <w:suppressAutoHyphens w:val="0"/>
      <w:spacing w:before="100" w:beforeAutospacing="1" w:after="100" w:afterAutospacing="1"/>
    </w:pPr>
    <w:rPr>
      <w:rFonts w:ascii="Times New Roman" w:eastAsia="Times New Roman" w:hAnsi="Times New Roman" w:cs="Times New Roman"/>
      <w:kern w:val="0"/>
      <w:lang w:eastAsia="pt-BR" w:bidi="ar-SA"/>
    </w:rPr>
  </w:style>
  <w:style w:type="paragraph" w:styleId="Textodebalo">
    <w:name w:val="Balloon Text"/>
    <w:basedOn w:val="Normal"/>
    <w:link w:val="TextodebaloChar"/>
    <w:uiPriority w:val="99"/>
    <w:semiHidden/>
    <w:unhideWhenUsed/>
    <w:rsid w:val="005B2100"/>
    <w:rPr>
      <w:rFonts w:ascii="Segoe UI" w:hAnsi="Segoe UI" w:cs="Mangal"/>
      <w:sz w:val="18"/>
      <w:szCs w:val="16"/>
    </w:rPr>
  </w:style>
  <w:style w:type="character" w:customStyle="1" w:styleId="TextodebaloChar">
    <w:name w:val="Texto de balão Char"/>
    <w:basedOn w:val="Fontepargpadro"/>
    <w:link w:val="Textodebalo"/>
    <w:uiPriority w:val="99"/>
    <w:semiHidden/>
    <w:rsid w:val="005B2100"/>
    <w:rPr>
      <w:rFonts w:ascii="Segoe UI" w:eastAsia="Songti SC" w:hAnsi="Segoe UI" w:cs="Mangal"/>
      <w:kern w:val="2"/>
      <w:sz w:val="18"/>
      <w:szCs w:val="16"/>
      <w:lang w:eastAsia="zh-CN" w:bidi="hi-IN"/>
    </w:rPr>
  </w:style>
  <w:style w:type="table" w:styleId="SimplesTabela2">
    <w:name w:val="Plain Table 2"/>
    <w:basedOn w:val="Tabelanormal"/>
    <w:uiPriority w:val="42"/>
    <w:rsid w:val="00A859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7E7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61047">
      <w:bodyDiv w:val="1"/>
      <w:marLeft w:val="0"/>
      <w:marRight w:val="0"/>
      <w:marTop w:val="0"/>
      <w:marBottom w:val="0"/>
      <w:divBdr>
        <w:top w:val="none" w:sz="0" w:space="0" w:color="auto"/>
        <w:left w:val="none" w:sz="0" w:space="0" w:color="auto"/>
        <w:bottom w:val="none" w:sz="0" w:space="0" w:color="auto"/>
        <w:right w:val="none" w:sz="0" w:space="0" w:color="auto"/>
      </w:divBdr>
    </w:div>
    <w:div w:id="117452587">
      <w:bodyDiv w:val="1"/>
      <w:marLeft w:val="0"/>
      <w:marRight w:val="0"/>
      <w:marTop w:val="0"/>
      <w:marBottom w:val="0"/>
      <w:divBdr>
        <w:top w:val="none" w:sz="0" w:space="0" w:color="auto"/>
        <w:left w:val="none" w:sz="0" w:space="0" w:color="auto"/>
        <w:bottom w:val="none" w:sz="0" w:space="0" w:color="auto"/>
        <w:right w:val="none" w:sz="0" w:space="0" w:color="auto"/>
      </w:divBdr>
    </w:div>
    <w:div w:id="139157726">
      <w:bodyDiv w:val="1"/>
      <w:marLeft w:val="0"/>
      <w:marRight w:val="0"/>
      <w:marTop w:val="0"/>
      <w:marBottom w:val="0"/>
      <w:divBdr>
        <w:top w:val="none" w:sz="0" w:space="0" w:color="auto"/>
        <w:left w:val="none" w:sz="0" w:space="0" w:color="auto"/>
        <w:bottom w:val="none" w:sz="0" w:space="0" w:color="auto"/>
        <w:right w:val="none" w:sz="0" w:space="0" w:color="auto"/>
      </w:divBdr>
    </w:div>
    <w:div w:id="162858700">
      <w:bodyDiv w:val="1"/>
      <w:marLeft w:val="0"/>
      <w:marRight w:val="0"/>
      <w:marTop w:val="0"/>
      <w:marBottom w:val="0"/>
      <w:divBdr>
        <w:top w:val="none" w:sz="0" w:space="0" w:color="auto"/>
        <w:left w:val="none" w:sz="0" w:space="0" w:color="auto"/>
        <w:bottom w:val="none" w:sz="0" w:space="0" w:color="auto"/>
        <w:right w:val="none" w:sz="0" w:space="0" w:color="auto"/>
      </w:divBdr>
    </w:div>
    <w:div w:id="179778463">
      <w:bodyDiv w:val="1"/>
      <w:marLeft w:val="0"/>
      <w:marRight w:val="0"/>
      <w:marTop w:val="0"/>
      <w:marBottom w:val="0"/>
      <w:divBdr>
        <w:top w:val="none" w:sz="0" w:space="0" w:color="auto"/>
        <w:left w:val="none" w:sz="0" w:space="0" w:color="auto"/>
        <w:bottom w:val="none" w:sz="0" w:space="0" w:color="auto"/>
        <w:right w:val="none" w:sz="0" w:space="0" w:color="auto"/>
      </w:divBdr>
    </w:div>
    <w:div w:id="527068576">
      <w:bodyDiv w:val="1"/>
      <w:marLeft w:val="0"/>
      <w:marRight w:val="0"/>
      <w:marTop w:val="0"/>
      <w:marBottom w:val="0"/>
      <w:divBdr>
        <w:top w:val="none" w:sz="0" w:space="0" w:color="auto"/>
        <w:left w:val="none" w:sz="0" w:space="0" w:color="auto"/>
        <w:bottom w:val="none" w:sz="0" w:space="0" w:color="auto"/>
        <w:right w:val="none" w:sz="0" w:space="0" w:color="auto"/>
      </w:divBdr>
    </w:div>
    <w:div w:id="546990084">
      <w:bodyDiv w:val="1"/>
      <w:marLeft w:val="0"/>
      <w:marRight w:val="0"/>
      <w:marTop w:val="0"/>
      <w:marBottom w:val="0"/>
      <w:divBdr>
        <w:top w:val="none" w:sz="0" w:space="0" w:color="auto"/>
        <w:left w:val="none" w:sz="0" w:space="0" w:color="auto"/>
        <w:bottom w:val="none" w:sz="0" w:space="0" w:color="auto"/>
        <w:right w:val="none" w:sz="0" w:space="0" w:color="auto"/>
      </w:divBdr>
    </w:div>
    <w:div w:id="614219167">
      <w:bodyDiv w:val="1"/>
      <w:marLeft w:val="0"/>
      <w:marRight w:val="0"/>
      <w:marTop w:val="0"/>
      <w:marBottom w:val="0"/>
      <w:divBdr>
        <w:top w:val="none" w:sz="0" w:space="0" w:color="auto"/>
        <w:left w:val="none" w:sz="0" w:space="0" w:color="auto"/>
        <w:bottom w:val="none" w:sz="0" w:space="0" w:color="auto"/>
        <w:right w:val="none" w:sz="0" w:space="0" w:color="auto"/>
      </w:divBdr>
    </w:div>
    <w:div w:id="686446091">
      <w:bodyDiv w:val="1"/>
      <w:marLeft w:val="0"/>
      <w:marRight w:val="0"/>
      <w:marTop w:val="0"/>
      <w:marBottom w:val="0"/>
      <w:divBdr>
        <w:top w:val="none" w:sz="0" w:space="0" w:color="auto"/>
        <w:left w:val="none" w:sz="0" w:space="0" w:color="auto"/>
        <w:bottom w:val="none" w:sz="0" w:space="0" w:color="auto"/>
        <w:right w:val="none" w:sz="0" w:space="0" w:color="auto"/>
      </w:divBdr>
    </w:div>
    <w:div w:id="722951862">
      <w:bodyDiv w:val="1"/>
      <w:marLeft w:val="0"/>
      <w:marRight w:val="0"/>
      <w:marTop w:val="0"/>
      <w:marBottom w:val="0"/>
      <w:divBdr>
        <w:top w:val="none" w:sz="0" w:space="0" w:color="auto"/>
        <w:left w:val="none" w:sz="0" w:space="0" w:color="auto"/>
        <w:bottom w:val="none" w:sz="0" w:space="0" w:color="auto"/>
        <w:right w:val="none" w:sz="0" w:space="0" w:color="auto"/>
      </w:divBdr>
    </w:div>
    <w:div w:id="845510558">
      <w:bodyDiv w:val="1"/>
      <w:marLeft w:val="0"/>
      <w:marRight w:val="0"/>
      <w:marTop w:val="0"/>
      <w:marBottom w:val="0"/>
      <w:divBdr>
        <w:top w:val="none" w:sz="0" w:space="0" w:color="auto"/>
        <w:left w:val="none" w:sz="0" w:space="0" w:color="auto"/>
        <w:bottom w:val="none" w:sz="0" w:space="0" w:color="auto"/>
        <w:right w:val="none" w:sz="0" w:space="0" w:color="auto"/>
      </w:divBdr>
    </w:div>
    <w:div w:id="849566055">
      <w:bodyDiv w:val="1"/>
      <w:marLeft w:val="0"/>
      <w:marRight w:val="0"/>
      <w:marTop w:val="0"/>
      <w:marBottom w:val="0"/>
      <w:divBdr>
        <w:top w:val="none" w:sz="0" w:space="0" w:color="auto"/>
        <w:left w:val="none" w:sz="0" w:space="0" w:color="auto"/>
        <w:bottom w:val="none" w:sz="0" w:space="0" w:color="auto"/>
        <w:right w:val="none" w:sz="0" w:space="0" w:color="auto"/>
      </w:divBdr>
    </w:div>
    <w:div w:id="860358080">
      <w:bodyDiv w:val="1"/>
      <w:marLeft w:val="0"/>
      <w:marRight w:val="0"/>
      <w:marTop w:val="0"/>
      <w:marBottom w:val="0"/>
      <w:divBdr>
        <w:top w:val="none" w:sz="0" w:space="0" w:color="auto"/>
        <w:left w:val="none" w:sz="0" w:space="0" w:color="auto"/>
        <w:bottom w:val="none" w:sz="0" w:space="0" w:color="auto"/>
        <w:right w:val="none" w:sz="0" w:space="0" w:color="auto"/>
      </w:divBdr>
    </w:div>
    <w:div w:id="970940139">
      <w:bodyDiv w:val="1"/>
      <w:marLeft w:val="0"/>
      <w:marRight w:val="0"/>
      <w:marTop w:val="0"/>
      <w:marBottom w:val="0"/>
      <w:divBdr>
        <w:top w:val="none" w:sz="0" w:space="0" w:color="auto"/>
        <w:left w:val="none" w:sz="0" w:space="0" w:color="auto"/>
        <w:bottom w:val="none" w:sz="0" w:space="0" w:color="auto"/>
        <w:right w:val="none" w:sz="0" w:space="0" w:color="auto"/>
      </w:divBdr>
    </w:div>
    <w:div w:id="1027097674">
      <w:bodyDiv w:val="1"/>
      <w:marLeft w:val="0"/>
      <w:marRight w:val="0"/>
      <w:marTop w:val="0"/>
      <w:marBottom w:val="0"/>
      <w:divBdr>
        <w:top w:val="none" w:sz="0" w:space="0" w:color="auto"/>
        <w:left w:val="none" w:sz="0" w:space="0" w:color="auto"/>
        <w:bottom w:val="none" w:sz="0" w:space="0" w:color="auto"/>
        <w:right w:val="none" w:sz="0" w:space="0" w:color="auto"/>
      </w:divBdr>
    </w:div>
    <w:div w:id="1274904146">
      <w:bodyDiv w:val="1"/>
      <w:marLeft w:val="0"/>
      <w:marRight w:val="0"/>
      <w:marTop w:val="0"/>
      <w:marBottom w:val="0"/>
      <w:divBdr>
        <w:top w:val="none" w:sz="0" w:space="0" w:color="auto"/>
        <w:left w:val="none" w:sz="0" w:space="0" w:color="auto"/>
        <w:bottom w:val="none" w:sz="0" w:space="0" w:color="auto"/>
        <w:right w:val="none" w:sz="0" w:space="0" w:color="auto"/>
      </w:divBdr>
    </w:div>
    <w:div w:id="1304000754">
      <w:bodyDiv w:val="1"/>
      <w:marLeft w:val="0"/>
      <w:marRight w:val="0"/>
      <w:marTop w:val="0"/>
      <w:marBottom w:val="0"/>
      <w:divBdr>
        <w:top w:val="none" w:sz="0" w:space="0" w:color="auto"/>
        <w:left w:val="none" w:sz="0" w:space="0" w:color="auto"/>
        <w:bottom w:val="none" w:sz="0" w:space="0" w:color="auto"/>
        <w:right w:val="none" w:sz="0" w:space="0" w:color="auto"/>
      </w:divBdr>
    </w:div>
    <w:div w:id="1326394546">
      <w:bodyDiv w:val="1"/>
      <w:marLeft w:val="0"/>
      <w:marRight w:val="0"/>
      <w:marTop w:val="0"/>
      <w:marBottom w:val="0"/>
      <w:divBdr>
        <w:top w:val="none" w:sz="0" w:space="0" w:color="auto"/>
        <w:left w:val="none" w:sz="0" w:space="0" w:color="auto"/>
        <w:bottom w:val="none" w:sz="0" w:space="0" w:color="auto"/>
        <w:right w:val="none" w:sz="0" w:space="0" w:color="auto"/>
      </w:divBdr>
    </w:div>
    <w:div w:id="1373765891">
      <w:bodyDiv w:val="1"/>
      <w:marLeft w:val="0"/>
      <w:marRight w:val="0"/>
      <w:marTop w:val="0"/>
      <w:marBottom w:val="0"/>
      <w:divBdr>
        <w:top w:val="none" w:sz="0" w:space="0" w:color="auto"/>
        <w:left w:val="none" w:sz="0" w:space="0" w:color="auto"/>
        <w:bottom w:val="none" w:sz="0" w:space="0" w:color="auto"/>
        <w:right w:val="none" w:sz="0" w:space="0" w:color="auto"/>
      </w:divBdr>
    </w:div>
    <w:div w:id="1454522315">
      <w:bodyDiv w:val="1"/>
      <w:marLeft w:val="0"/>
      <w:marRight w:val="0"/>
      <w:marTop w:val="0"/>
      <w:marBottom w:val="0"/>
      <w:divBdr>
        <w:top w:val="none" w:sz="0" w:space="0" w:color="auto"/>
        <w:left w:val="none" w:sz="0" w:space="0" w:color="auto"/>
        <w:bottom w:val="none" w:sz="0" w:space="0" w:color="auto"/>
        <w:right w:val="none" w:sz="0" w:space="0" w:color="auto"/>
      </w:divBdr>
    </w:div>
    <w:div w:id="1561014182">
      <w:bodyDiv w:val="1"/>
      <w:marLeft w:val="0"/>
      <w:marRight w:val="0"/>
      <w:marTop w:val="0"/>
      <w:marBottom w:val="0"/>
      <w:divBdr>
        <w:top w:val="none" w:sz="0" w:space="0" w:color="auto"/>
        <w:left w:val="none" w:sz="0" w:space="0" w:color="auto"/>
        <w:bottom w:val="none" w:sz="0" w:space="0" w:color="auto"/>
        <w:right w:val="none" w:sz="0" w:space="0" w:color="auto"/>
      </w:divBdr>
    </w:div>
    <w:div w:id="1606644862">
      <w:bodyDiv w:val="1"/>
      <w:marLeft w:val="0"/>
      <w:marRight w:val="0"/>
      <w:marTop w:val="0"/>
      <w:marBottom w:val="0"/>
      <w:divBdr>
        <w:top w:val="none" w:sz="0" w:space="0" w:color="auto"/>
        <w:left w:val="none" w:sz="0" w:space="0" w:color="auto"/>
        <w:bottom w:val="none" w:sz="0" w:space="0" w:color="auto"/>
        <w:right w:val="none" w:sz="0" w:space="0" w:color="auto"/>
      </w:divBdr>
    </w:div>
    <w:div w:id="1676347886">
      <w:bodyDiv w:val="1"/>
      <w:marLeft w:val="0"/>
      <w:marRight w:val="0"/>
      <w:marTop w:val="0"/>
      <w:marBottom w:val="0"/>
      <w:divBdr>
        <w:top w:val="none" w:sz="0" w:space="0" w:color="auto"/>
        <w:left w:val="none" w:sz="0" w:space="0" w:color="auto"/>
        <w:bottom w:val="none" w:sz="0" w:space="0" w:color="auto"/>
        <w:right w:val="none" w:sz="0" w:space="0" w:color="auto"/>
      </w:divBdr>
    </w:div>
    <w:div w:id="1781224511">
      <w:bodyDiv w:val="1"/>
      <w:marLeft w:val="0"/>
      <w:marRight w:val="0"/>
      <w:marTop w:val="0"/>
      <w:marBottom w:val="0"/>
      <w:divBdr>
        <w:top w:val="none" w:sz="0" w:space="0" w:color="auto"/>
        <w:left w:val="none" w:sz="0" w:space="0" w:color="auto"/>
        <w:bottom w:val="none" w:sz="0" w:space="0" w:color="auto"/>
        <w:right w:val="none" w:sz="0" w:space="0" w:color="auto"/>
      </w:divBdr>
    </w:div>
    <w:div w:id="1870679312">
      <w:bodyDiv w:val="1"/>
      <w:marLeft w:val="0"/>
      <w:marRight w:val="0"/>
      <w:marTop w:val="0"/>
      <w:marBottom w:val="0"/>
      <w:divBdr>
        <w:top w:val="none" w:sz="0" w:space="0" w:color="auto"/>
        <w:left w:val="none" w:sz="0" w:space="0" w:color="auto"/>
        <w:bottom w:val="none" w:sz="0" w:space="0" w:color="auto"/>
        <w:right w:val="none" w:sz="0" w:space="0" w:color="auto"/>
      </w:divBdr>
    </w:div>
    <w:div w:id="1990547596">
      <w:bodyDiv w:val="1"/>
      <w:marLeft w:val="0"/>
      <w:marRight w:val="0"/>
      <w:marTop w:val="0"/>
      <w:marBottom w:val="0"/>
      <w:divBdr>
        <w:top w:val="none" w:sz="0" w:space="0" w:color="auto"/>
        <w:left w:val="none" w:sz="0" w:space="0" w:color="auto"/>
        <w:bottom w:val="none" w:sz="0" w:space="0" w:color="auto"/>
        <w:right w:val="none" w:sz="0" w:space="0" w:color="auto"/>
      </w:divBdr>
    </w:div>
    <w:div w:id="205272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0F1F2-FE5F-4794-BFB0-42BB4AE02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13</Pages>
  <Words>2051</Words>
  <Characters>11098</Characters>
  <Application>Microsoft Office Word</Application>
  <DocSecurity>0</DocSecurity>
  <Lines>426</Lines>
  <Paragraphs>199</Paragraphs>
  <ScaleCrop>false</ScaleCrop>
  <HeadingPairs>
    <vt:vector size="2" baseType="variant">
      <vt:variant>
        <vt:lpstr>Título</vt:lpstr>
      </vt:variant>
      <vt:variant>
        <vt:i4>1</vt:i4>
      </vt:variant>
    </vt:vector>
  </HeadingPairs>
  <TitlesOfParts>
    <vt:vector size="1" baseType="lpstr">
      <vt:lpstr/>
    </vt:vector>
  </TitlesOfParts>
  <Company>Camara</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Hirlan Delfino Lopes de Alcântara</dc:creator>
  <cp:keywords/>
  <dc:description/>
  <cp:lastModifiedBy>Revisor</cp:lastModifiedBy>
  <cp:revision>30</cp:revision>
  <dcterms:created xsi:type="dcterms:W3CDTF">2024-09-16T11:49:00Z</dcterms:created>
  <dcterms:modified xsi:type="dcterms:W3CDTF">2025-11-22T22:59:00Z</dcterms:modified>
</cp:coreProperties>
</file>