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Verdana" w:hAnsi="Verdan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Verdana" w:hAnsi="Verdana"/>
          <w:b/>
          <w:bCs/>
          <w:color w:val="0000FF"/>
          <w:sz w:val="28"/>
          <w:szCs w:val="28"/>
          <w:lang w:val="en-US" w:eastAsia="zh-CN"/>
        </w:rPr>
        <w:t>项目管理实用表格与工具</w:t>
      </w:r>
    </w:p>
    <w:p>
      <w:pPr>
        <w:jc w:val="left"/>
        <w:rPr>
          <w:rFonts w:hint="eastAsia" w:ascii="Verdana" w:hAnsi="Verdan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Verdana" w:hAnsi="Verdana"/>
          <w:b/>
          <w:bCs/>
          <w:color w:val="0000FF"/>
          <w:sz w:val="28"/>
          <w:szCs w:val="28"/>
          <w:lang w:val="en-US" w:eastAsia="zh-CN"/>
        </w:rPr>
        <w:t>启动阶段：</w:t>
      </w:r>
    </w:p>
    <w:p>
      <w:pPr>
        <w:pStyle w:val="5"/>
        <w:numPr>
          <w:ilvl w:val="0"/>
          <w:numId w:val="1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项目章程</w:t>
      </w:r>
    </w:p>
    <w:p>
      <w:pPr>
        <w:pStyle w:val="5"/>
        <w:numPr>
          <w:ilvl w:val="0"/>
          <w:numId w:val="1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干系人登记册</w:t>
      </w:r>
    </w:p>
    <w:p>
      <w:pPr>
        <w:pStyle w:val="5"/>
        <w:numPr>
          <w:ilvl w:val="0"/>
          <w:numId w:val="1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干系人分析矩阵</w:t>
      </w:r>
    </w:p>
    <w:p>
      <w:pPr>
        <w:pStyle w:val="5"/>
        <w:numPr>
          <w:ilvl w:val="0"/>
          <w:numId w:val="1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干系人管理策略</w:t>
      </w:r>
    </w:p>
    <w:p>
      <w:pPr>
        <w:pStyle w:val="5"/>
        <w:jc w:val="left"/>
        <w:rPr>
          <w:rFonts w:hint="eastAsia" w:ascii="Verdana" w:hAnsi="Verdana"/>
          <w:b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Verdana" w:hAnsi="Verdana"/>
          <w:b/>
          <w:bCs w:val="0"/>
          <w:color w:val="0000FF"/>
          <w:sz w:val="28"/>
          <w:szCs w:val="28"/>
          <w:lang w:val="en-US" w:eastAsia="zh-CN"/>
        </w:rPr>
        <w:t>规划阶段：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需求文件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需求管理计划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需求跟踪矩阵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内部需求跟踪矩阵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项目范围说明书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假设和约束日志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WBS词典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活动清单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活动属性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里程碑清单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活动资源需求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活动持续时间估算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持续时间估算工作表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活动成本估算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成本估算工作表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自下而上的成本估算工作表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质量管理计划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质量测量指标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过程改进计划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角色和职责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人力资源计划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沟通管理计划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风险管理计划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风险登记册</w:t>
      </w:r>
      <w:bookmarkStart w:id="0" w:name="_GoBack"/>
      <w:bookmarkEnd w:id="0"/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风险概率和影响评估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概率影响矩阵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风险数据表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采购管理计划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供方选择标准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项目管理计划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配置管理计划</w:t>
      </w:r>
    </w:p>
    <w:p>
      <w:pPr>
        <w:pStyle w:val="5"/>
        <w:numPr>
          <w:ilvl w:val="0"/>
          <w:numId w:val="2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变更管理计划</w:t>
      </w:r>
    </w:p>
    <w:p>
      <w:pPr>
        <w:pStyle w:val="5"/>
        <w:jc w:val="left"/>
        <w:rPr>
          <w:rFonts w:hint="default" w:ascii="Verdana" w:hAnsi="Verdana"/>
          <w:b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Verdana" w:hAnsi="Verdana"/>
          <w:b/>
          <w:bCs w:val="0"/>
          <w:color w:val="0000FF"/>
          <w:sz w:val="28"/>
          <w:szCs w:val="28"/>
          <w:lang w:val="en-US" w:eastAsia="zh-CN"/>
        </w:rPr>
        <w:t>执行执行：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团队成员状态报告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变更需求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变更日志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决策日志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质量审计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团队名录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团队运作协议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团队绩效评估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团队成员绩效评估</w:t>
      </w:r>
    </w:p>
    <w:p>
      <w:pPr>
        <w:pStyle w:val="5"/>
        <w:numPr>
          <w:ilvl w:val="0"/>
          <w:numId w:val="3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问题日志</w:t>
      </w:r>
    </w:p>
    <w:p>
      <w:pPr>
        <w:pStyle w:val="5"/>
        <w:jc w:val="left"/>
        <w:rPr>
          <w:rFonts w:hint="eastAsia" w:ascii="Verdana" w:hAnsi="Verdana"/>
          <w:b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Verdana" w:hAnsi="Verdana"/>
          <w:b/>
          <w:bCs w:val="0"/>
          <w:color w:val="0000FF"/>
          <w:sz w:val="28"/>
          <w:szCs w:val="28"/>
          <w:lang w:val="en-US" w:eastAsia="zh-CN"/>
        </w:rPr>
        <w:t>监督和控制阶段：</w:t>
      </w:r>
    </w:p>
    <w:p>
      <w:pPr>
        <w:pStyle w:val="5"/>
        <w:numPr>
          <w:ilvl w:val="0"/>
          <w:numId w:val="4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项目绩效报告</w:t>
      </w:r>
    </w:p>
    <w:p>
      <w:pPr>
        <w:pStyle w:val="5"/>
        <w:numPr>
          <w:ilvl w:val="0"/>
          <w:numId w:val="4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偏差分析</w:t>
      </w:r>
    </w:p>
    <w:p>
      <w:pPr>
        <w:pStyle w:val="5"/>
        <w:numPr>
          <w:ilvl w:val="0"/>
          <w:numId w:val="4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挣值状态报告</w:t>
      </w:r>
    </w:p>
    <w:p>
      <w:pPr>
        <w:pStyle w:val="5"/>
        <w:numPr>
          <w:ilvl w:val="0"/>
          <w:numId w:val="4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风险审计</w:t>
      </w:r>
    </w:p>
    <w:p>
      <w:pPr>
        <w:pStyle w:val="5"/>
        <w:numPr>
          <w:ilvl w:val="0"/>
          <w:numId w:val="4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合同方状态报告</w:t>
      </w:r>
    </w:p>
    <w:p>
      <w:pPr>
        <w:pStyle w:val="5"/>
        <w:numPr>
          <w:ilvl w:val="0"/>
          <w:numId w:val="4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产品验收表格</w:t>
      </w:r>
    </w:p>
    <w:p>
      <w:pPr>
        <w:pStyle w:val="5"/>
        <w:jc w:val="left"/>
        <w:rPr>
          <w:rFonts w:hint="eastAsia" w:ascii="Verdana" w:hAnsi="Verdana"/>
          <w:b/>
          <w:bCs w:val="0"/>
          <w:color w:val="0000FF"/>
          <w:sz w:val="28"/>
          <w:szCs w:val="28"/>
          <w:lang w:val="en-US" w:eastAsia="zh-CN"/>
        </w:rPr>
      </w:pPr>
      <w:r>
        <w:rPr>
          <w:rFonts w:hint="eastAsia" w:ascii="Verdana" w:hAnsi="Verdana"/>
          <w:b/>
          <w:bCs w:val="0"/>
          <w:color w:val="0000FF"/>
          <w:sz w:val="28"/>
          <w:szCs w:val="28"/>
          <w:lang w:val="en-US" w:eastAsia="zh-CN"/>
        </w:rPr>
        <w:t>收尾阶段：</w:t>
      </w:r>
    </w:p>
    <w:p>
      <w:pPr>
        <w:pStyle w:val="5"/>
        <w:numPr>
          <w:ilvl w:val="0"/>
          <w:numId w:val="5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采购审计</w:t>
      </w:r>
    </w:p>
    <w:p>
      <w:pPr>
        <w:pStyle w:val="5"/>
        <w:numPr>
          <w:ilvl w:val="0"/>
          <w:numId w:val="5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合同签收</w:t>
      </w:r>
    </w:p>
    <w:p>
      <w:pPr>
        <w:pStyle w:val="5"/>
        <w:numPr>
          <w:ilvl w:val="0"/>
          <w:numId w:val="5"/>
        </w:numPr>
        <w:jc w:val="left"/>
        <w:rPr>
          <w:rFonts w:hint="eastAsia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项目签收</w:t>
      </w:r>
    </w:p>
    <w:p>
      <w:pPr>
        <w:pStyle w:val="5"/>
        <w:numPr>
          <w:ilvl w:val="0"/>
          <w:numId w:val="5"/>
        </w:numPr>
        <w:jc w:val="left"/>
        <w:rPr>
          <w:rFonts w:hint="default" w:ascii="Verdana" w:hAnsi="Verdana"/>
          <w:b w:val="0"/>
          <w:bCs/>
          <w:sz w:val="28"/>
          <w:szCs w:val="28"/>
          <w:lang w:val="en-US" w:eastAsia="zh-CN"/>
        </w:rPr>
      </w:pPr>
      <w:r>
        <w:rPr>
          <w:rFonts w:hint="eastAsia" w:ascii="Verdana" w:hAnsi="Verdana"/>
          <w:b w:val="0"/>
          <w:bCs/>
          <w:sz w:val="28"/>
          <w:szCs w:val="28"/>
          <w:lang w:val="en-US" w:eastAsia="zh-CN"/>
        </w:rPr>
        <w:t>经验教训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205F3"/>
    <w:multiLevelType w:val="singleLevel"/>
    <w:tmpl w:val="D0320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861250"/>
    <w:multiLevelType w:val="singleLevel"/>
    <w:tmpl w:val="D28612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083EE1"/>
    <w:multiLevelType w:val="singleLevel"/>
    <w:tmpl w:val="46083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1F76FF"/>
    <w:multiLevelType w:val="singleLevel"/>
    <w:tmpl w:val="761F7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E7D8FB"/>
    <w:multiLevelType w:val="singleLevel"/>
    <w:tmpl w:val="76E7D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04115"/>
    <w:rsid w:val="1F304115"/>
    <w:rsid w:val="5D317113"/>
    <w:rsid w:val="7F6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i/>
      <w:iCs/>
    </w:rPr>
  </w:style>
  <w:style w:type="paragraph" w:customStyle="1" w:styleId="5">
    <w:name w:val="Section Heading"/>
    <w:basedOn w:val="1"/>
    <w:qFormat/>
    <w:uiPriority w:val="0"/>
    <w:rPr>
      <w:rFonts w:ascii="Book Antiqua" w:hAnsi="Book Antiqua"/>
      <w:b/>
      <w:sz w:val="24"/>
    </w:rPr>
  </w:style>
  <w:style w:type="paragraph" w:customStyle="1" w:styleId="6">
    <w:name w:val="Body Text Keep"/>
    <w:basedOn w:val="2"/>
    <w:qFormat/>
    <w:uiPriority w:val="0"/>
    <w:pPr>
      <w:keepNext/>
      <w:spacing w:after="220" w:line="220" w:lineRule="atLeast"/>
      <w:ind w:left="1080"/>
    </w:pPr>
    <w:rPr>
      <w:rFonts w:ascii="Arial" w:hAnsi="Arial"/>
      <w:i w:val="0"/>
      <w:iCs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2020-08-03T05:18:00Z</dcterms:created>
  <dc:creator>@追梦%</dc:creator>
  <cp:lastModifiedBy>@追梦%</cp:lastModifiedBy>
  <dcterms:modified xsi:type="dcterms:W3CDTF">2020-08-19T05:44:42Z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