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43550E" w14:textId="268D983F" w:rsidR="000445E6" w:rsidRDefault="000445E6">
      <w:pPr>
        <w:spacing w:after="20"/>
        <w:jc w:val="center"/>
        <w:rPr>
          <w:b/>
          <w:bCs/>
          <w:color w:val="auto"/>
          <w:sz w:val="34"/>
          <w:szCs w:val="34"/>
        </w:rPr>
      </w:pPr>
      <w:r>
        <w:rPr>
          <w:b/>
          <w:bCs/>
          <w:noProof/>
          <w:color w:val="auto"/>
          <w:sz w:val="34"/>
          <w:szCs w:val="34"/>
        </w:rPr>
        <w:drawing>
          <wp:inline distT="0" distB="0" distL="0" distR="0" wp14:anchorId="21166535" wp14:editId="05DE0615">
            <wp:extent cx="3601329" cy="879241"/>
            <wp:effectExtent l="0" t="0" r="0" b="0"/>
            <wp:docPr id="179033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34675" name="Picture 17903346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019" cy="92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4E85" w14:textId="2270ED10" w:rsidR="000641C8" w:rsidRPr="00915BA6" w:rsidRDefault="00665CBB">
      <w:pPr>
        <w:spacing w:after="20"/>
        <w:jc w:val="center"/>
        <w:rPr>
          <w:color w:val="auto"/>
        </w:rPr>
      </w:pPr>
      <w:r w:rsidRPr="00915BA6">
        <w:rPr>
          <w:b/>
          <w:bCs/>
          <w:color w:val="auto"/>
          <w:sz w:val="34"/>
          <w:szCs w:val="34"/>
        </w:rPr>
        <w:t>BEZPIECZNIE W LA NEURON</w:t>
      </w:r>
    </w:p>
    <w:p w14:paraId="34164E86" w14:textId="77777777" w:rsidR="000641C8" w:rsidRPr="00915BA6" w:rsidRDefault="00665CBB">
      <w:pPr>
        <w:spacing w:after="20"/>
        <w:jc w:val="center"/>
        <w:rPr>
          <w:color w:val="auto"/>
        </w:rPr>
      </w:pPr>
      <w:r w:rsidRPr="00915BA6">
        <w:rPr>
          <w:b/>
          <w:bCs/>
          <w:color w:val="auto"/>
          <w:sz w:val="26"/>
          <w:szCs w:val="26"/>
        </w:rPr>
        <w:t>SAFE AT LA NEURON</w:t>
      </w:r>
    </w:p>
    <w:p w14:paraId="34164E87" w14:textId="77777777" w:rsidR="000641C8" w:rsidRPr="00915BA6" w:rsidRDefault="00665CBB">
      <w:pPr>
        <w:spacing w:after="220"/>
        <w:jc w:val="center"/>
        <w:rPr>
          <w:color w:val="auto"/>
        </w:rPr>
      </w:pPr>
      <w:r w:rsidRPr="00915BA6">
        <w:rPr>
          <w:color w:val="auto"/>
          <w:sz w:val="18"/>
          <w:szCs w:val="18"/>
        </w:rPr>
        <w:t xml:space="preserve">krótka wersja dla </w:t>
      </w:r>
      <w:proofErr w:type="gramStart"/>
      <w:r w:rsidRPr="00915BA6">
        <w:rPr>
          <w:color w:val="auto"/>
          <w:sz w:val="18"/>
          <w:szCs w:val="18"/>
        </w:rPr>
        <w:t>dzieci  ·</w:t>
      </w:r>
      <w:proofErr w:type="gramEnd"/>
      <w:r w:rsidRPr="00915BA6">
        <w:rPr>
          <w:color w:val="auto"/>
          <w:sz w:val="18"/>
          <w:szCs w:val="18"/>
        </w:rPr>
        <w:t xml:space="preserve">  a </w:t>
      </w:r>
      <w:proofErr w:type="spellStart"/>
      <w:r w:rsidRPr="00915BA6">
        <w:rPr>
          <w:color w:val="auto"/>
          <w:sz w:val="18"/>
          <w:szCs w:val="18"/>
        </w:rPr>
        <w:t>short</w:t>
      </w:r>
      <w:proofErr w:type="spellEnd"/>
      <w:r w:rsidRPr="00915BA6">
        <w:rPr>
          <w:color w:val="auto"/>
          <w:sz w:val="18"/>
          <w:szCs w:val="18"/>
        </w:rPr>
        <w:t xml:space="preserve"> version for </w:t>
      </w:r>
      <w:proofErr w:type="spellStart"/>
      <w:r w:rsidRPr="00915BA6">
        <w:rPr>
          <w:color w:val="auto"/>
          <w:sz w:val="18"/>
          <w:szCs w:val="18"/>
        </w:rPr>
        <w:t>children</w:t>
      </w:r>
      <w:proofErr w:type="spellEnd"/>
    </w:p>
    <w:tbl>
      <w:tblPr>
        <w:tblW w:w="93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0"/>
        <w:gridCol w:w="4650"/>
      </w:tblGrid>
      <w:tr w:rsidR="000641C8" w:rsidRPr="00915BA6" w14:paraId="34164E8A" w14:textId="77777777">
        <w:tc>
          <w:tcPr>
            <w:tcW w:w="4650" w:type="dxa"/>
            <w:tcMar>
              <w:top w:w="40" w:type="dxa"/>
              <w:left w:w="0" w:type="dxa"/>
              <w:bottom w:w="40" w:type="dxa"/>
              <w:right w:w="260" w:type="dxa"/>
            </w:tcMar>
          </w:tcPr>
          <w:p w14:paraId="34164E88" w14:textId="77777777" w:rsidR="000641C8" w:rsidRPr="00915BA6" w:rsidRDefault="00665CBB">
            <w:pPr>
              <w:spacing w:before="60" w:after="70"/>
              <w:rPr>
                <w:color w:val="auto"/>
              </w:rPr>
            </w:pPr>
            <w:r w:rsidRPr="00915BA6">
              <w:rPr>
                <w:b/>
                <w:bCs/>
                <w:color w:val="auto"/>
                <w:sz w:val="24"/>
                <w:szCs w:val="24"/>
              </w:rPr>
              <w:t>W La Neuron</w:t>
            </w:r>
          </w:p>
        </w:tc>
        <w:tc>
          <w:tcPr>
            <w:tcW w:w="4650" w:type="dxa"/>
            <w:tcMar>
              <w:top w:w="40" w:type="dxa"/>
              <w:left w:w="260" w:type="dxa"/>
              <w:bottom w:w="40" w:type="dxa"/>
              <w:right w:w="0" w:type="dxa"/>
            </w:tcMar>
          </w:tcPr>
          <w:p w14:paraId="34164E89" w14:textId="77777777" w:rsidR="000641C8" w:rsidRPr="00915BA6" w:rsidRDefault="00665CBB">
            <w:pPr>
              <w:spacing w:before="60" w:after="70"/>
              <w:rPr>
                <w:color w:val="auto"/>
              </w:rPr>
            </w:pPr>
            <w:r w:rsidRPr="00915BA6">
              <w:rPr>
                <w:b/>
                <w:bCs/>
                <w:color w:val="auto"/>
                <w:sz w:val="24"/>
                <w:szCs w:val="24"/>
              </w:rPr>
              <w:t>At La Neuron</w:t>
            </w:r>
          </w:p>
        </w:tc>
      </w:tr>
      <w:tr w:rsidR="000641C8" w:rsidRPr="00915BA6" w14:paraId="34164E8D" w14:textId="77777777">
        <w:tc>
          <w:tcPr>
            <w:tcW w:w="4650" w:type="dxa"/>
            <w:tcMar>
              <w:top w:w="40" w:type="dxa"/>
              <w:left w:w="0" w:type="dxa"/>
              <w:bottom w:w="40" w:type="dxa"/>
              <w:right w:w="260" w:type="dxa"/>
            </w:tcMar>
          </w:tcPr>
          <w:p w14:paraId="34164E8B" w14:textId="77777777" w:rsidR="000641C8" w:rsidRPr="00915BA6" w:rsidRDefault="00665CBB">
            <w:pPr>
              <w:spacing w:after="60" w:line="264" w:lineRule="auto"/>
              <w:rPr>
                <w:color w:val="auto"/>
              </w:rPr>
            </w:pPr>
            <w:r w:rsidRPr="00915BA6">
              <w:rPr>
                <w:color w:val="auto"/>
              </w:rPr>
              <w:t>Chcemy, żebyś czuł(a) się bezpiecznie, był(a) szanowany(a) i słuchany(a).</w:t>
            </w:r>
          </w:p>
        </w:tc>
        <w:tc>
          <w:tcPr>
            <w:tcW w:w="4650" w:type="dxa"/>
            <w:tcMar>
              <w:top w:w="40" w:type="dxa"/>
              <w:left w:w="260" w:type="dxa"/>
              <w:bottom w:w="40" w:type="dxa"/>
              <w:right w:w="0" w:type="dxa"/>
            </w:tcMar>
          </w:tcPr>
          <w:p w14:paraId="34164E8C" w14:textId="77777777" w:rsidR="000641C8" w:rsidRPr="00915BA6" w:rsidRDefault="00665CBB">
            <w:pPr>
              <w:spacing w:after="60" w:line="264" w:lineRule="auto"/>
              <w:rPr>
                <w:color w:val="auto"/>
              </w:rPr>
            </w:pPr>
            <w:r w:rsidRPr="00915BA6">
              <w:rPr>
                <w:color w:val="auto"/>
              </w:rPr>
              <w:t xml:space="preserve">We want </w:t>
            </w:r>
            <w:proofErr w:type="spellStart"/>
            <w:r w:rsidRPr="00915BA6">
              <w:rPr>
                <w:color w:val="auto"/>
              </w:rPr>
              <w:t>you</w:t>
            </w:r>
            <w:proofErr w:type="spellEnd"/>
            <w:r w:rsidRPr="00915BA6">
              <w:rPr>
                <w:color w:val="auto"/>
              </w:rPr>
              <w:t xml:space="preserve"> to </w:t>
            </w:r>
            <w:proofErr w:type="spellStart"/>
            <w:r w:rsidRPr="00915BA6">
              <w:rPr>
                <w:color w:val="auto"/>
              </w:rPr>
              <w:t>feel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safe</w:t>
            </w:r>
            <w:proofErr w:type="spellEnd"/>
            <w:r w:rsidRPr="00915BA6">
              <w:rPr>
                <w:color w:val="auto"/>
              </w:rPr>
              <w:t xml:space="preserve">, </w:t>
            </w:r>
            <w:proofErr w:type="spellStart"/>
            <w:r w:rsidRPr="00915BA6">
              <w:rPr>
                <w:color w:val="auto"/>
              </w:rPr>
              <w:t>respected</w:t>
            </w:r>
            <w:proofErr w:type="spellEnd"/>
            <w:r w:rsidRPr="00915BA6">
              <w:rPr>
                <w:color w:val="auto"/>
              </w:rPr>
              <w:t xml:space="preserve"> and </w:t>
            </w:r>
            <w:proofErr w:type="spellStart"/>
            <w:r w:rsidRPr="00915BA6">
              <w:rPr>
                <w:color w:val="auto"/>
              </w:rPr>
              <w:t>listened</w:t>
            </w:r>
            <w:proofErr w:type="spellEnd"/>
            <w:r w:rsidRPr="00915BA6">
              <w:rPr>
                <w:color w:val="auto"/>
              </w:rPr>
              <w:t xml:space="preserve"> to.</w:t>
            </w:r>
          </w:p>
        </w:tc>
      </w:tr>
      <w:tr w:rsidR="000641C8" w:rsidRPr="00915BA6" w14:paraId="34164E90" w14:textId="77777777">
        <w:tc>
          <w:tcPr>
            <w:tcW w:w="4650" w:type="dxa"/>
            <w:tcMar>
              <w:top w:w="40" w:type="dxa"/>
              <w:left w:w="0" w:type="dxa"/>
              <w:bottom w:w="40" w:type="dxa"/>
              <w:right w:w="260" w:type="dxa"/>
            </w:tcMar>
          </w:tcPr>
          <w:p w14:paraId="34164E8E" w14:textId="77777777" w:rsidR="000641C8" w:rsidRPr="00915BA6" w:rsidRDefault="00665CBB">
            <w:pPr>
              <w:spacing w:before="60" w:after="70"/>
              <w:rPr>
                <w:color w:val="auto"/>
              </w:rPr>
            </w:pPr>
            <w:r w:rsidRPr="00915BA6">
              <w:rPr>
                <w:b/>
                <w:bCs/>
                <w:color w:val="auto"/>
                <w:sz w:val="24"/>
                <w:szCs w:val="24"/>
              </w:rPr>
              <w:t>Masz prawo:</w:t>
            </w:r>
          </w:p>
        </w:tc>
        <w:tc>
          <w:tcPr>
            <w:tcW w:w="4650" w:type="dxa"/>
            <w:tcMar>
              <w:top w:w="40" w:type="dxa"/>
              <w:left w:w="260" w:type="dxa"/>
              <w:bottom w:w="40" w:type="dxa"/>
              <w:right w:w="0" w:type="dxa"/>
            </w:tcMar>
          </w:tcPr>
          <w:p w14:paraId="34164E8F" w14:textId="77777777" w:rsidR="000641C8" w:rsidRPr="00915BA6" w:rsidRDefault="00665CBB">
            <w:pPr>
              <w:spacing w:before="60" w:after="70"/>
              <w:rPr>
                <w:color w:val="auto"/>
              </w:rPr>
            </w:pPr>
            <w:proofErr w:type="spellStart"/>
            <w:r w:rsidRPr="00915BA6">
              <w:rPr>
                <w:b/>
                <w:bCs/>
                <w:color w:val="auto"/>
                <w:sz w:val="24"/>
                <w:szCs w:val="24"/>
              </w:rPr>
              <w:t>You</w:t>
            </w:r>
            <w:proofErr w:type="spellEnd"/>
            <w:r w:rsidRPr="00915BA6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15BA6">
              <w:rPr>
                <w:b/>
                <w:bCs/>
                <w:color w:val="auto"/>
                <w:sz w:val="24"/>
                <w:szCs w:val="24"/>
              </w:rPr>
              <w:t>have</w:t>
            </w:r>
            <w:proofErr w:type="spellEnd"/>
            <w:r w:rsidRPr="00915BA6">
              <w:rPr>
                <w:b/>
                <w:bCs/>
                <w:color w:val="auto"/>
                <w:sz w:val="24"/>
                <w:szCs w:val="24"/>
              </w:rPr>
              <w:t xml:space="preserve"> the </w:t>
            </w:r>
            <w:proofErr w:type="spellStart"/>
            <w:r w:rsidRPr="00915BA6">
              <w:rPr>
                <w:b/>
                <w:bCs/>
                <w:color w:val="auto"/>
                <w:sz w:val="24"/>
                <w:szCs w:val="24"/>
              </w:rPr>
              <w:t>right</w:t>
            </w:r>
            <w:proofErr w:type="spellEnd"/>
            <w:r w:rsidRPr="00915BA6">
              <w:rPr>
                <w:b/>
                <w:bCs/>
                <w:color w:val="auto"/>
                <w:sz w:val="24"/>
                <w:szCs w:val="24"/>
              </w:rPr>
              <w:t xml:space="preserve"> to:</w:t>
            </w:r>
          </w:p>
        </w:tc>
      </w:tr>
      <w:tr w:rsidR="000641C8" w:rsidRPr="00915BA6" w14:paraId="34164E9B" w14:textId="77777777">
        <w:tc>
          <w:tcPr>
            <w:tcW w:w="4650" w:type="dxa"/>
            <w:tcMar>
              <w:top w:w="40" w:type="dxa"/>
              <w:left w:w="0" w:type="dxa"/>
              <w:bottom w:w="40" w:type="dxa"/>
              <w:right w:w="260" w:type="dxa"/>
            </w:tcMar>
          </w:tcPr>
          <w:p w14:paraId="34164E91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✓  </w:t>
            </w:r>
            <w:r w:rsidRPr="00915BA6">
              <w:rPr>
                <w:color w:val="auto"/>
              </w:rPr>
              <w:t>czuć</w:t>
            </w:r>
            <w:proofErr w:type="gramEnd"/>
            <w:r w:rsidRPr="00915BA6">
              <w:rPr>
                <w:color w:val="auto"/>
              </w:rPr>
              <w:t xml:space="preserve"> się bezpiecznie</w:t>
            </w:r>
          </w:p>
          <w:p w14:paraId="34164E92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✓  </w:t>
            </w:r>
            <w:r w:rsidRPr="00915BA6">
              <w:rPr>
                <w:color w:val="auto"/>
              </w:rPr>
              <w:t>być</w:t>
            </w:r>
            <w:proofErr w:type="gramEnd"/>
            <w:r w:rsidRPr="00915BA6">
              <w:rPr>
                <w:color w:val="auto"/>
              </w:rPr>
              <w:t xml:space="preserve"> traktowany(a) życzliwie</w:t>
            </w:r>
          </w:p>
          <w:p w14:paraId="34164E93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✓  </w:t>
            </w:r>
            <w:r w:rsidRPr="00915BA6">
              <w:rPr>
                <w:color w:val="auto"/>
              </w:rPr>
              <w:t>powiedzieć</w:t>
            </w:r>
            <w:proofErr w:type="gramEnd"/>
            <w:r w:rsidRPr="00915BA6">
              <w:rPr>
                <w:color w:val="auto"/>
              </w:rPr>
              <w:t xml:space="preserve"> „nie”, gdy coś jest nie w porządku</w:t>
            </w:r>
          </w:p>
          <w:p w14:paraId="34164E94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✓  </w:t>
            </w:r>
            <w:r w:rsidRPr="00915BA6">
              <w:rPr>
                <w:color w:val="auto"/>
              </w:rPr>
              <w:t>poprosić</w:t>
            </w:r>
            <w:proofErr w:type="gramEnd"/>
            <w:r w:rsidRPr="00915BA6">
              <w:rPr>
                <w:color w:val="auto"/>
              </w:rPr>
              <w:t xml:space="preserve"> o pomoc</w:t>
            </w:r>
          </w:p>
          <w:p w14:paraId="34164E95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✓  </w:t>
            </w:r>
            <w:r w:rsidRPr="00915BA6">
              <w:rPr>
                <w:color w:val="auto"/>
              </w:rPr>
              <w:t>być</w:t>
            </w:r>
            <w:proofErr w:type="gramEnd"/>
            <w:r w:rsidRPr="00915BA6">
              <w:rPr>
                <w:color w:val="auto"/>
              </w:rPr>
              <w:t xml:space="preserve"> wysłuchany(a)</w:t>
            </w:r>
          </w:p>
        </w:tc>
        <w:tc>
          <w:tcPr>
            <w:tcW w:w="4650" w:type="dxa"/>
            <w:tcMar>
              <w:top w:w="40" w:type="dxa"/>
              <w:left w:w="260" w:type="dxa"/>
              <w:bottom w:w="40" w:type="dxa"/>
              <w:right w:w="0" w:type="dxa"/>
            </w:tcMar>
          </w:tcPr>
          <w:p w14:paraId="34164E96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✓  </w:t>
            </w:r>
            <w:proofErr w:type="spellStart"/>
            <w:r w:rsidRPr="00915BA6">
              <w:rPr>
                <w:color w:val="auto"/>
              </w:rPr>
              <w:t>feel</w:t>
            </w:r>
            <w:proofErr w:type="spellEnd"/>
            <w:proofErr w:type="gram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safe</w:t>
            </w:r>
            <w:proofErr w:type="spellEnd"/>
          </w:p>
          <w:p w14:paraId="34164E97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✓  </w:t>
            </w:r>
            <w:r w:rsidRPr="00915BA6">
              <w:rPr>
                <w:color w:val="auto"/>
              </w:rPr>
              <w:t>be</w:t>
            </w:r>
            <w:proofErr w:type="gram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treated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kindly</w:t>
            </w:r>
            <w:proofErr w:type="spellEnd"/>
          </w:p>
          <w:p w14:paraId="34164E98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✓  </w:t>
            </w:r>
            <w:proofErr w:type="spellStart"/>
            <w:r w:rsidRPr="00915BA6">
              <w:rPr>
                <w:color w:val="auto"/>
              </w:rPr>
              <w:t>say</w:t>
            </w:r>
            <w:proofErr w:type="spellEnd"/>
            <w:proofErr w:type="gramEnd"/>
            <w:r w:rsidRPr="00915BA6">
              <w:rPr>
                <w:color w:val="auto"/>
              </w:rPr>
              <w:t xml:space="preserve"> “no” </w:t>
            </w:r>
            <w:proofErr w:type="spellStart"/>
            <w:r w:rsidRPr="00915BA6">
              <w:rPr>
                <w:color w:val="auto"/>
              </w:rPr>
              <w:t>when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something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is</w:t>
            </w:r>
            <w:proofErr w:type="spellEnd"/>
            <w:r w:rsidRPr="00915BA6">
              <w:rPr>
                <w:color w:val="auto"/>
              </w:rPr>
              <w:t xml:space="preserve"> not </w:t>
            </w:r>
            <w:proofErr w:type="spellStart"/>
            <w:r w:rsidRPr="00915BA6">
              <w:rPr>
                <w:color w:val="auto"/>
              </w:rPr>
              <w:t>right</w:t>
            </w:r>
            <w:proofErr w:type="spellEnd"/>
          </w:p>
          <w:p w14:paraId="34164E99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✓  </w:t>
            </w:r>
            <w:proofErr w:type="spellStart"/>
            <w:r w:rsidRPr="00915BA6">
              <w:rPr>
                <w:color w:val="auto"/>
              </w:rPr>
              <w:t>ask</w:t>
            </w:r>
            <w:proofErr w:type="spellEnd"/>
            <w:proofErr w:type="gramEnd"/>
            <w:r w:rsidRPr="00915BA6">
              <w:rPr>
                <w:color w:val="auto"/>
              </w:rPr>
              <w:t xml:space="preserve"> for </w:t>
            </w:r>
            <w:proofErr w:type="spellStart"/>
            <w:r w:rsidRPr="00915BA6">
              <w:rPr>
                <w:color w:val="auto"/>
              </w:rPr>
              <w:t>help</w:t>
            </w:r>
            <w:proofErr w:type="spellEnd"/>
          </w:p>
          <w:p w14:paraId="34164E9A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✓  </w:t>
            </w:r>
            <w:r w:rsidRPr="00915BA6">
              <w:rPr>
                <w:color w:val="auto"/>
              </w:rPr>
              <w:t>be</w:t>
            </w:r>
            <w:proofErr w:type="gram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listened</w:t>
            </w:r>
            <w:proofErr w:type="spellEnd"/>
            <w:r w:rsidRPr="00915BA6">
              <w:rPr>
                <w:color w:val="auto"/>
              </w:rPr>
              <w:t xml:space="preserve"> to</w:t>
            </w:r>
          </w:p>
        </w:tc>
      </w:tr>
      <w:tr w:rsidR="000641C8" w:rsidRPr="00915BA6" w14:paraId="34164E9E" w14:textId="77777777">
        <w:tc>
          <w:tcPr>
            <w:tcW w:w="4650" w:type="dxa"/>
            <w:tcMar>
              <w:top w:w="40" w:type="dxa"/>
              <w:left w:w="0" w:type="dxa"/>
              <w:bottom w:w="40" w:type="dxa"/>
              <w:right w:w="260" w:type="dxa"/>
            </w:tcMar>
          </w:tcPr>
          <w:p w14:paraId="34164E9C" w14:textId="77777777" w:rsidR="000641C8" w:rsidRPr="00915BA6" w:rsidRDefault="00665CBB">
            <w:pPr>
              <w:spacing w:before="60" w:after="70"/>
              <w:rPr>
                <w:color w:val="auto"/>
              </w:rPr>
            </w:pPr>
            <w:r w:rsidRPr="00915BA6">
              <w:rPr>
                <w:b/>
                <w:bCs/>
                <w:color w:val="auto"/>
                <w:sz w:val="24"/>
                <w:szCs w:val="24"/>
              </w:rPr>
              <w:t>To NIE jest w porządku, gdy ktoś:</w:t>
            </w:r>
          </w:p>
        </w:tc>
        <w:tc>
          <w:tcPr>
            <w:tcW w:w="4650" w:type="dxa"/>
            <w:tcMar>
              <w:top w:w="40" w:type="dxa"/>
              <w:left w:w="260" w:type="dxa"/>
              <w:bottom w:w="40" w:type="dxa"/>
              <w:right w:w="0" w:type="dxa"/>
            </w:tcMar>
          </w:tcPr>
          <w:p w14:paraId="34164E9D" w14:textId="77777777" w:rsidR="000641C8" w:rsidRPr="00915BA6" w:rsidRDefault="00665CBB">
            <w:pPr>
              <w:spacing w:before="60" w:after="70"/>
              <w:rPr>
                <w:color w:val="auto"/>
              </w:rPr>
            </w:pPr>
            <w:r w:rsidRPr="00915BA6">
              <w:rPr>
                <w:b/>
                <w:bCs/>
                <w:color w:val="auto"/>
                <w:sz w:val="24"/>
                <w:szCs w:val="24"/>
              </w:rPr>
              <w:t xml:space="preserve">It </w:t>
            </w:r>
            <w:proofErr w:type="spellStart"/>
            <w:r w:rsidRPr="00915BA6">
              <w:rPr>
                <w:b/>
                <w:bCs/>
                <w:color w:val="auto"/>
                <w:sz w:val="24"/>
                <w:szCs w:val="24"/>
              </w:rPr>
              <w:t>is</w:t>
            </w:r>
            <w:proofErr w:type="spellEnd"/>
            <w:r w:rsidRPr="00915BA6">
              <w:rPr>
                <w:b/>
                <w:bCs/>
                <w:color w:val="auto"/>
                <w:sz w:val="24"/>
                <w:szCs w:val="24"/>
              </w:rPr>
              <w:t xml:space="preserve"> NOT OK </w:t>
            </w:r>
            <w:proofErr w:type="spellStart"/>
            <w:r w:rsidRPr="00915BA6">
              <w:rPr>
                <w:b/>
                <w:bCs/>
                <w:color w:val="auto"/>
                <w:sz w:val="24"/>
                <w:szCs w:val="24"/>
              </w:rPr>
              <w:t>if</w:t>
            </w:r>
            <w:proofErr w:type="spellEnd"/>
            <w:r w:rsidRPr="00915BA6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15BA6">
              <w:rPr>
                <w:b/>
                <w:bCs/>
                <w:color w:val="auto"/>
                <w:sz w:val="24"/>
                <w:szCs w:val="24"/>
              </w:rPr>
              <w:t>someone</w:t>
            </w:r>
            <w:proofErr w:type="spellEnd"/>
            <w:r w:rsidRPr="00915BA6">
              <w:rPr>
                <w:b/>
                <w:bCs/>
                <w:color w:val="auto"/>
                <w:sz w:val="24"/>
                <w:szCs w:val="24"/>
              </w:rPr>
              <w:t>:</w:t>
            </w:r>
          </w:p>
        </w:tc>
      </w:tr>
      <w:tr w:rsidR="000641C8" w:rsidRPr="00915BA6" w14:paraId="34164EA9" w14:textId="77777777">
        <w:tc>
          <w:tcPr>
            <w:tcW w:w="4650" w:type="dxa"/>
            <w:tcMar>
              <w:top w:w="40" w:type="dxa"/>
              <w:left w:w="0" w:type="dxa"/>
              <w:bottom w:w="40" w:type="dxa"/>
              <w:right w:w="260" w:type="dxa"/>
            </w:tcMar>
          </w:tcPr>
          <w:p w14:paraId="34164E9F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✗  </w:t>
            </w:r>
            <w:r w:rsidRPr="00915BA6">
              <w:rPr>
                <w:color w:val="auto"/>
              </w:rPr>
              <w:t>bije</w:t>
            </w:r>
            <w:proofErr w:type="gramEnd"/>
            <w:r w:rsidRPr="00915BA6">
              <w:rPr>
                <w:color w:val="auto"/>
              </w:rPr>
              <w:t xml:space="preserve"> Cię, popycha lub sprawia Ci ból</w:t>
            </w:r>
          </w:p>
          <w:p w14:paraId="34164EA0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✗  </w:t>
            </w:r>
            <w:r w:rsidRPr="00915BA6">
              <w:rPr>
                <w:color w:val="auto"/>
              </w:rPr>
              <w:t>wyśmiewa</w:t>
            </w:r>
            <w:proofErr w:type="gramEnd"/>
            <w:r w:rsidRPr="00915BA6">
              <w:rPr>
                <w:color w:val="auto"/>
              </w:rPr>
              <w:t xml:space="preserve"> Cię, straszy lub poniża</w:t>
            </w:r>
          </w:p>
          <w:p w14:paraId="34164EA1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✗  </w:t>
            </w:r>
            <w:r w:rsidRPr="00915BA6">
              <w:rPr>
                <w:color w:val="auto"/>
              </w:rPr>
              <w:t>dotyka</w:t>
            </w:r>
            <w:proofErr w:type="gramEnd"/>
            <w:r w:rsidRPr="00915BA6">
              <w:rPr>
                <w:color w:val="auto"/>
              </w:rPr>
              <w:t xml:space="preserve"> Cię w sposób nieprzyjemny lub niewłaściwy</w:t>
            </w:r>
          </w:p>
          <w:p w14:paraId="34164EA2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✗  </w:t>
            </w:r>
            <w:r w:rsidRPr="00915BA6">
              <w:rPr>
                <w:color w:val="auto"/>
              </w:rPr>
              <w:t>każe</w:t>
            </w:r>
            <w:proofErr w:type="gramEnd"/>
            <w:r w:rsidRPr="00915BA6">
              <w:rPr>
                <w:color w:val="auto"/>
              </w:rPr>
              <w:t xml:space="preserve"> Ci trzymać sekrety przed rodzicami</w:t>
            </w:r>
          </w:p>
          <w:p w14:paraId="34164EA3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✗  </w:t>
            </w:r>
            <w:r w:rsidRPr="00915BA6">
              <w:rPr>
                <w:color w:val="auto"/>
              </w:rPr>
              <w:t>pokazuje</w:t>
            </w:r>
            <w:proofErr w:type="gramEnd"/>
            <w:r w:rsidRPr="00915BA6">
              <w:rPr>
                <w:color w:val="auto"/>
              </w:rPr>
              <w:t xml:space="preserve"> Ci rzeczy, przez które czujesz się źle</w:t>
            </w:r>
          </w:p>
        </w:tc>
        <w:tc>
          <w:tcPr>
            <w:tcW w:w="4650" w:type="dxa"/>
            <w:tcMar>
              <w:top w:w="40" w:type="dxa"/>
              <w:left w:w="260" w:type="dxa"/>
              <w:bottom w:w="40" w:type="dxa"/>
              <w:right w:w="0" w:type="dxa"/>
            </w:tcMar>
          </w:tcPr>
          <w:p w14:paraId="34164EA4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✗  </w:t>
            </w:r>
            <w:proofErr w:type="spellStart"/>
            <w:r w:rsidRPr="00915BA6">
              <w:rPr>
                <w:color w:val="auto"/>
              </w:rPr>
              <w:t>hits</w:t>
            </w:r>
            <w:proofErr w:type="spellEnd"/>
            <w:proofErr w:type="gramEnd"/>
            <w:r w:rsidRPr="00915BA6">
              <w:rPr>
                <w:color w:val="auto"/>
              </w:rPr>
              <w:t xml:space="preserve">, </w:t>
            </w:r>
            <w:proofErr w:type="spellStart"/>
            <w:r w:rsidRPr="00915BA6">
              <w:rPr>
                <w:color w:val="auto"/>
              </w:rPr>
              <w:t>pushes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or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hurts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you</w:t>
            </w:r>
            <w:proofErr w:type="spellEnd"/>
          </w:p>
          <w:p w14:paraId="34164EA5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✗  </w:t>
            </w:r>
            <w:proofErr w:type="spellStart"/>
            <w:r w:rsidRPr="00915BA6">
              <w:rPr>
                <w:color w:val="auto"/>
              </w:rPr>
              <w:t>laughs</w:t>
            </w:r>
            <w:proofErr w:type="spellEnd"/>
            <w:proofErr w:type="gram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at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you</w:t>
            </w:r>
            <w:proofErr w:type="spellEnd"/>
            <w:r w:rsidRPr="00915BA6">
              <w:rPr>
                <w:color w:val="auto"/>
              </w:rPr>
              <w:t xml:space="preserve">, </w:t>
            </w:r>
            <w:proofErr w:type="spellStart"/>
            <w:r w:rsidRPr="00915BA6">
              <w:rPr>
                <w:color w:val="auto"/>
              </w:rPr>
              <w:t>scares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or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humiliates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you</w:t>
            </w:r>
            <w:proofErr w:type="spellEnd"/>
          </w:p>
          <w:p w14:paraId="34164EA6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✗  </w:t>
            </w:r>
            <w:proofErr w:type="spellStart"/>
            <w:r w:rsidRPr="00915BA6">
              <w:rPr>
                <w:color w:val="auto"/>
              </w:rPr>
              <w:t>touches</w:t>
            </w:r>
            <w:proofErr w:type="spellEnd"/>
            <w:proofErr w:type="gram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you</w:t>
            </w:r>
            <w:proofErr w:type="spellEnd"/>
            <w:r w:rsidRPr="00915BA6">
              <w:rPr>
                <w:color w:val="auto"/>
              </w:rPr>
              <w:t xml:space="preserve"> in a </w:t>
            </w:r>
            <w:proofErr w:type="spellStart"/>
            <w:r w:rsidRPr="00915BA6">
              <w:rPr>
                <w:color w:val="auto"/>
              </w:rPr>
              <w:t>way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that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feels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wrong</w:t>
            </w:r>
            <w:proofErr w:type="spellEnd"/>
          </w:p>
          <w:p w14:paraId="34164EA7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✗  </w:t>
            </w:r>
            <w:proofErr w:type="spellStart"/>
            <w:r w:rsidRPr="00915BA6">
              <w:rPr>
                <w:color w:val="auto"/>
              </w:rPr>
              <w:t>tells</w:t>
            </w:r>
            <w:proofErr w:type="spellEnd"/>
            <w:proofErr w:type="gram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you</w:t>
            </w:r>
            <w:proofErr w:type="spellEnd"/>
            <w:r w:rsidRPr="00915BA6">
              <w:rPr>
                <w:color w:val="auto"/>
              </w:rPr>
              <w:t xml:space="preserve"> to </w:t>
            </w:r>
            <w:proofErr w:type="spellStart"/>
            <w:r w:rsidRPr="00915BA6">
              <w:rPr>
                <w:color w:val="auto"/>
              </w:rPr>
              <w:t>keep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secrets</w:t>
            </w:r>
            <w:proofErr w:type="spellEnd"/>
            <w:r w:rsidRPr="00915BA6">
              <w:rPr>
                <w:color w:val="auto"/>
              </w:rPr>
              <w:t xml:space="preserve"> from </w:t>
            </w:r>
            <w:proofErr w:type="spellStart"/>
            <w:r w:rsidRPr="00915BA6">
              <w:rPr>
                <w:color w:val="auto"/>
              </w:rPr>
              <w:t>your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parents</w:t>
            </w:r>
            <w:proofErr w:type="spellEnd"/>
          </w:p>
          <w:p w14:paraId="34164EA8" w14:textId="77777777" w:rsidR="000641C8" w:rsidRPr="00915BA6" w:rsidRDefault="00665CBB">
            <w:pPr>
              <w:spacing w:after="60" w:line="264" w:lineRule="auto"/>
              <w:ind w:left="340" w:hanging="340"/>
              <w:rPr>
                <w:color w:val="auto"/>
              </w:rPr>
            </w:pPr>
            <w:proofErr w:type="gramStart"/>
            <w:r w:rsidRPr="00915BA6">
              <w:rPr>
                <w:color w:val="auto"/>
                <w:sz w:val="24"/>
                <w:szCs w:val="24"/>
              </w:rPr>
              <w:t xml:space="preserve">✗  </w:t>
            </w:r>
            <w:proofErr w:type="spellStart"/>
            <w:r w:rsidRPr="00915BA6">
              <w:rPr>
                <w:color w:val="auto"/>
              </w:rPr>
              <w:t>shows</w:t>
            </w:r>
            <w:proofErr w:type="spellEnd"/>
            <w:proofErr w:type="gram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you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things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that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make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you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feel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bad</w:t>
            </w:r>
            <w:proofErr w:type="spellEnd"/>
          </w:p>
        </w:tc>
      </w:tr>
      <w:tr w:rsidR="000641C8" w:rsidRPr="00915BA6" w14:paraId="34164EAC" w14:textId="77777777">
        <w:tc>
          <w:tcPr>
            <w:tcW w:w="4650" w:type="dxa"/>
            <w:tcMar>
              <w:top w:w="40" w:type="dxa"/>
              <w:left w:w="0" w:type="dxa"/>
              <w:bottom w:w="40" w:type="dxa"/>
              <w:right w:w="260" w:type="dxa"/>
            </w:tcMar>
          </w:tcPr>
          <w:p w14:paraId="34164EAA" w14:textId="77777777" w:rsidR="000641C8" w:rsidRPr="00915BA6" w:rsidRDefault="00665CBB">
            <w:pPr>
              <w:spacing w:before="60" w:after="70"/>
              <w:rPr>
                <w:color w:val="auto"/>
              </w:rPr>
            </w:pPr>
            <w:r w:rsidRPr="00915BA6">
              <w:rPr>
                <w:b/>
                <w:bCs/>
                <w:color w:val="auto"/>
                <w:sz w:val="24"/>
                <w:szCs w:val="24"/>
              </w:rPr>
              <w:t>Jeśli coś Cię niepokoi lub ktoś Cię skrzywdzi:</w:t>
            </w:r>
          </w:p>
        </w:tc>
        <w:tc>
          <w:tcPr>
            <w:tcW w:w="4650" w:type="dxa"/>
            <w:tcMar>
              <w:top w:w="40" w:type="dxa"/>
              <w:left w:w="260" w:type="dxa"/>
              <w:bottom w:w="40" w:type="dxa"/>
              <w:right w:w="0" w:type="dxa"/>
            </w:tcMar>
          </w:tcPr>
          <w:p w14:paraId="34164EAB" w14:textId="77777777" w:rsidR="000641C8" w:rsidRPr="00915BA6" w:rsidRDefault="00665CBB">
            <w:pPr>
              <w:spacing w:before="60" w:after="70"/>
              <w:rPr>
                <w:color w:val="auto"/>
              </w:rPr>
            </w:pPr>
            <w:proofErr w:type="spellStart"/>
            <w:r w:rsidRPr="00915BA6">
              <w:rPr>
                <w:b/>
                <w:bCs/>
                <w:color w:val="auto"/>
                <w:sz w:val="24"/>
                <w:szCs w:val="24"/>
              </w:rPr>
              <w:t>If</w:t>
            </w:r>
            <w:proofErr w:type="spellEnd"/>
            <w:r w:rsidRPr="00915BA6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15BA6">
              <w:rPr>
                <w:b/>
                <w:bCs/>
                <w:color w:val="auto"/>
                <w:sz w:val="24"/>
                <w:szCs w:val="24"/>
              </w:rPr>
              <w:t>something</w:t>
            </w:r>
            <w:proofErr w:type="spellEnd"/>
            <w:r w:rsidRPr="00915BA6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15BA6">
              <w:rPr>
                <w:b/>
                <w:bCs/>
                <w:color w:val="auto"/>
                <w:sz w:val="24"/>
                <w:szCs w:val="24"/>
              </w:rPr>
              <w:t>worries</w:t>
            </w:r>
            <w:proofErr w:type="spellEnd"/>
            <w:r w:rsidRPr="00915BA6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15BA6">
              <w:rPr>
                <w:b/>
                <w:bCs/>
                <w:color w:val="auto"/>
                <w:sz w:val="24"/>
                <w:szCs w:val="24"/>
              </w:rPr>
              <w:t>you</w:t>
            </w:r>
            <w:proofErr w:type="spellEnd"/>
            <w:r w:rsidRPr="00915BA6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15BA6">
              <w:rPr>
                <w:b/>
                <w:bCs/>
                <w:color w:val="auto"/>
                <w:sz w:val="24"/>
                <w:szCs w:val="24"/>
              </w:rPr>
              <w:t>or</w:t>
            </w:r>
            <w:proofErr w:type="spellEnd"/>
            <w:r w:rsidRPr="00915BA6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15BA6">
              <w:rPr>
                <w:b/>
                <w:bCs/>
                <w:color w:val="auto"/>
                <w:sz w:val="24"/>
                <w:szCs w:val="24"/>
              </w:rPr>
              <w:t>someone</w:t>
            </w:r>
            <w:proofErr w:type="spellEnd"/>
            <w:r w:rsidRPr="00915BA6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15BA6">
              <w:rPr>
                <w:b/>
                <w:bCs/>
                <w:color w:val="auto"/>
                <w:sz w:val="24"/>
                <w:szCs w:val="24"/>
              </w:rPr>
              <w:t>hurts</w:t>
            </w:r>
            <w:proofErr w:type="spellEnd"/>
            <w:r w:rsidRPr="00915BA6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15BA6">
              <w:rPr>
                <w:b/>
                <w:bCs/>
                <w:color w:val="auto"/>
                <w:sz w:val="24"/>
                <w:szCs w:val="24"/>
              </w:rPr>
              <w:t>you</w:t>
            </w:r>
            <w:proofErr w:type="spellEnd"/>
            <w:r w:rsidRPr="00915BA6">
              <w:rPr>
                <w:b/>
                <w:bCs/>
                <w:color w:val="auto"/>
                <w:sz w:val="24"/>
                <w:szCs w:val="24"/>
              </w:rPr>
              <w:t>:</w:t>
            </w:r>
          </w:p>
        </w:tc>
      </w:tr>
      <w:tr w:rsidR="000641C8" w:rsidRPr="00915BA6" w14:paraId="34164EAF" w14:textId="77777777">
        <w:tc>
          <w:tcPr>
            <w:tcW w:w="4650" w:type="dxa"/>
            <w:tcMar>
              <w:top w:w="40" w:type="dxa"/>
              <w:left w:w="0" w:type="dxa"/>
              <w:bottom w:w="40" w:type="dxa"/>
              <w:right w:w="260" w:type="dxa"/>
            </w:tcMar>
          </w:tcPr>
          <w:p w14:paraId="34164EAD" w14:textId="78503C9D" w:rsidR="000641C8" w:rsidRPr="00915BA6" w:rsidRDefault="00665CBB">
            <w:pPr>
              <w:spacing w:after="60" w:line="264" w:lineRule="auto"/>
              <w:rPr>
                <w:color w:val="auto"/>
              </w:rPr>
            </w:pPr>
            <w:r w:rsidRPr="00915BA6">
              <w:rPr>
                <w:color w:val="auto"/>
              </w:rPr>
              <w:t xml:space="preserve">Powiedz o tym dorosłemu, któremu ufasz </w:t>
            </w:r>
            <w:r w:rsidR="00915BA6">
              <w:rPr>
                <w:color w:val="auto"/>
              </w:rPr>
              <w:t>-</w:t>
            </w:r>
            <w:r w:rsidRPr="00915BA6">
              <w:rPr>
                <w:color w:val="auto"/>
              </w:rPr>
              <w:t xml:space="preserve"> prowadzącej zajęcia (</w:t>
            </w:r>
            <w:proofErr w:type="spellStart"/>
            <w:r w:rsidRPr="00915BA6">
              <w:rPr>
                <w:color w:val="auto"/>
              </w:rPr>
              <w:t>Priya</w:t>
            </w:r>
            <w:proofErr w:type="spellEnd"/>
            <w:r w:rsidRPr="00915BA6">
              <w:rPr>
                <w:color w:val="auto"/>
              </w:rPr>
              <w:t>), rodzicom albo innej zaufanej osobie dorosłej. To nie jest Twoja wina.</w:t>
            </w:r>
          </w:p>
        </w:tc>
        <w:tc>
          <w:tcPr>
            <w:tcW w:w="4650" w:type="dxa"/>
            <w:tcMar>
              <w:top w:w="40" w:type="dxa"/>
              <w:left w:w="260" w:type="dxa"/>
              <w:bottom w:w="40" w:type="dxa"/>
              <w:right w:w="0" w:type="dxa"/>
            </w:tcMar>
          </w:tcPr>
          <w:p w14:paraId="34164EAE" w14:textId="59686BA6" w:rsidR="000641C8" w:rsidRPr="00915BA6" w:rsidRDefault="00665CBB">
            <w:pPr>
              <w:spacing w:after="60" w:line="264" w:lineRule="auto"/>
              <w:rPr>
                <w:color w:val="auto"/>
              </w:rPr>
            </w:pPr>
            <w:r w:rsidRPr="00915BA6">
              <w:rPr>
                <w:color w:val="auto"/>
              </w:rPr>
              <w:t xml:space="preserve">Tell a </w:t>
            </w:r>
            <w:proofErr w:type="spellStart"/>
            <w:r w:rsidRPr="00915BA6">
              <w:rPr>
                <w:color w:val="auto"/>
              </w:rPr>
              <w:t>trusted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adult</w:t>
            </w:r>
            <w:proofErr w:type="spellEnd"/>
            <w:r w:rsidRPr="00915BA6">
              <w:rPr>
                <w:color w:val="auto"/>
              </w:rPr>
              <w:t xml:space="preserve"> </w:t>
            </w:r>
            <w:r w:rsidR="00915BA6">
              <w:rPr>
                <w:color w:val="auto"/>
              </w:rPr>
              <w:t>-</w:t>
            </w:r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your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instructor</w:t>
            </w:r>
            <w:proofErr w:type="spellEnd"/>
            <w:r w:rsidRPr="00915BA6">
              <w:rPr>
                <w:color w:val="auto"/>
              </w:rPr>
              <w:t xml:space="preserve"> (</w:t>
            </w:r>
            <w:proofErr w:type="spellStart"/>
            <w:r w:rsidRPr="00915BA6">
              <w:rPr>
                <w:color w:val="auto"/>
              </w:rPr>
              <w:t>Priya</w:t>
            </w:r>
            <w:proofErr w:type="spellEnd"/>
            <w:r w:rsidRPr="00915BA6">
              <w:rPr>
                <w:color w:val="auto"/>
              </w:rPr>
              <w:t xml:space="preserve">), </w:t>
            </w:r>
            <w:proofErr w:type="spellStart"/>
            <w:r w:rsidRPr="00915BA6">
              <w:rPr>
                <w:color w:val="auto"/>
              </w:rPr>
              <w:t>your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parents</w:t>
            </w:r>
            <w:proofErr w:type="spellEnd"/>
            <w:r w:rsidRPr="00915BA6">
              <w:rPr>
                <w:color w:val="auto"/>
              </w:rPr>
              <w:t xml:space="preserve">, </w:t>
            </w:r>
            <w:proofErr w:type="spellStart"/>
            <w:r w:rsidRPr="00915BA6">
              <w:rPr>
                <w:color w:val="auto"/>
              </w:rPr>
              <w:t>or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another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adult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you</w:t>
            </w:r>
            <w:proofErr w:type="spellEnd"/>
            <w:r w:rsidRPr="00915BA6">
              <w:rPr>
                <w:color w:val="auto"/>
              </w:rPr>
              <w:t xml:space="preserve"> trust. It </w:t>
            </w:r>
            <w:proofErr w:type="spellStart"/>
            <w:r w:rsidRPr="00915BA6">
              <w:rPr>
                <w:color w:val="auto"/>
              </w:rPr>
              <w:t>is</w:t>
            </w:r>
            <w:proofErr w:type="spellEnd"/>
            <w:r w:rsidRPr="00915BA6">
              <w:rPr>
                <w:color w:val="auto"/>
              </w:rPr>
              <w:t xml:space="preserve"> not </w:t>
            </w:r>
            <w:proofErr w:type="spellStart"/>
            <w:r w:rsidRPr="00915BA6">
              <w:rPr>
                <w:color w:val="auto"/>
              </w:rPr>
              <w:t>your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fault</w:t>
            </w:r>
            <w:proofErr w:type="spellEnd"/>
            <w:r w:rsidRPr="00915BA6">
              <w:rPr>
                <w:color w:val="auto"/>
              </w:rPr>
              <w:t>.</w:t>
            </w:r>
          </w:p>
        </w:tc>
      </w:tr>
      <w:tr w:rsidR="000641C8" w:rsidRPr="00915BA6" w14:paraId="34164EB2" w14:textId="77777777">
        <w:tc>
          <w:tcPr>
            <w:tcW w:w="4650" w:type="dxa"/>
            <w:tcMar>
              <w:top w:w="40" w:type="dxa"/>
              <w:left w:w="0" w:type="dxa"/>
              <w:bottom w:w="40" w:type="dxa"/>
              <w:right w:w="260" w:type="dxa"/>
            </w:tcMar>
          </w:tcPr>
          <w:p w14:paraId="34164EB0" w14:textId="77777777" w:rsidR="000641C8" w:rsidRPr="00915BA6" w:rsidRDefault="00665CBB">
            <w:pPr>
              <w:spacing w:before="60" w:after="70"/>
              <w:rPr>
                <w:color w:val="auto"/>
              </w:rPr>
            </w:pPr>
            <w:r w:rsidRPr="00915BA6">
              <w:rPr>
                <w:b/>
                <w:bCs/>
                <w:color w:val="auto"/>
                <w:sz w:val="24"/>
                <w:szCs w:val="24"/>
              </w:rPr>
              <w:t>Co się wtedy stanie:</w:t>
            </w:r>
          </w:p>
        </w:tc>
        <w:tc>
          <w:tcPr>
            <w:tcW w:w="4650" w:type="dxa"/>
            <w:tcMar>
              <w:top w:w="40" w:type="dxa"/>
              <w:left w:w="260" w:type="dxa"/>
              <w:bottom w:w="40" w:type="dxa"/>
              <w:right w:w="0" w:type="dxa"/>
            </w:tcMar>
          </w:tcPr>
          <w:p w14:paraId="34164EB1" w14:textId="77777777" w:rsidR="000641C8" w:rsidRPr="00915BA6" w:rsidRDefault="00665CBB">
            <w:pPr>
              <w:spacing w:before="60" w:after="70"/>
              <w:rPr>
                <w:color w:val="auto"/>
              </w:rPr>
            </w:pPr>
            <w:proofErr w:type="spellStart"/>
            <w:r w:rsidRPr="00915BA6">
              <w:rPr>
                <w:b/>
                <w:bCs/>
                <w:color w:val="auto"/>
                <w:sz w:val="24"/>
                <w:szCs w:val="24"/>
              </w:rPr>
              <w:t>What</w:t>
            </w:r>
            <w:proofErr w:type="spellEnd"/>
            <w:r w:rsidRPr="00915BA6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15BA6">
              <w:rPr>
                <w:b/>
                <w:bCs/>
                <w:color w:val="auto"/>
                <w:sz w:val="24"/>
                <w:szCs w:val="24"/>
              </w:rPr>
              <w:t>happens</w:t>
            </w:r>
            <w:proofErr w:type="spellEnd"/>
            <w:r w:rsidRPr="00915BA6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15BA6">
              <w:rPr>
                <w:b/>
                <w:bCs/>
                <w:color w:val="auto"/>
                <w:sz w:val="24"/>
                <w:szCs w:val="24"/>
              </w:rPr>
              <w:t>next</w:t>
            </w:r>
            <w:proofErr w:type="spellEnd"/>
            <w:r w:rsidRPr="00915BA6">
              <w:rPr>
                <w:b/>
                <w:bCs/>
                <w:color w:val="auto"/>
                <w:sz w:val="24"/>
                <w:szCs w:val="24"/>
              </w:rPr>
              <w:t>:</w:t>
            </w:r>
          </w:p>
        </w:tc>
      </w:tr>
      <w:tr w:rsidR="000641C8" w:rsidRPr="00915BA6" w14:paraId="34164EB5" w14:textId="77777777">
        <w:tc>
          <w:tcPr>
            <w:tcW w:w="4650" w:type="dxa"/>
            <w:tcMar>
              <w:top w:w="40" w:type="dxa"/>
              <w:left w:w="0" w:type="dxa"/>
              <w:bottom w:w="40" w:type="dxa"/>
              <w:right w:w="260" w:type="dxa"/>
            </w:tcMar>
          </w:tcPr>
          <w:p w14:paraId="34164EB3" w14:textId="77777777" w:rsidR="000641C8" w:rsidRPr="00915BA6" w:rsidRDefault="00665CBB">
            <w:pPr>
              <w:spacing w:after="60" w:line="264" w:lineRule="auto"/>
              <w:rPr>
                <w:color w:val="auto"/>
              </w:rPr>
            </w:pPr>
            <w:r w:rsidRPr="00915BA6">
              <w:rPr>
                <w:color w:val="auto"/>
              </w:rPr>
              <w:t>Dorosły Cię wysłucha, potraktuje poważnie, pomoże Ci i zadba o Twoje bezpieczeństwo.</w:t>
            </w:r>
          </w:p>
        </w:tc>
        <w:tc>
          <w:tcPr>
            <w:tcW w:w="4650" w:type="dxa"/>
            <w:tcMar>
              <w:top w:w="40" w:type="dxa"/>
              <w:left w:w="260" w:type="dxa"/>
              <w:bottom w:w="40" w:type="dxa"/>
              <w:right w:w="0" w:type="dxa"/>
            </w:tcMar>
          </w:tcPr>
          <w:p w14:paraId="34164EB4" w14:textId="77777777" w:rsidR="000641C8" w:rsidRPr="00915BA6" w:rsidRDefault="00665CBB">
            <w:pPr>
              <w:spacing w:after="60" w:line="264" w:lineRule="auto"/>
              <w:rPr>
                <w:color w:val="auto"/>
              </w:rPr>
            </w:pPr>
            <w:r w:rsidRPr="00915BA6">
              <w:rPr>
                <w:color w:val="auto"/>
              </w:rPr>
              <w:t xml:space="preserve">The </w:t>
            </w:r>
            <w:proofErr w:type="spellStart"/>
            <w:r w:rsidRPr="00915BA6">
              <w:rPr>
                <w:color w:val="auto"/>
              </w:rPr>
              <w:t>adult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will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listen</w:t>
            </w:r>
            <w:proofErr w:type="spellEnd"/>
            <w:r w:rsidRPr="00915BA6">
              <w:rPr>
                <w:color w:val="auto"/>
              </w:rPr>
              <w:t xml:space="preserve"> to </w:t>
            </w:r>
            <w:proofErr w:type="spellStart"/>
            <w:r w:rsidRPr="00915BA6">
              <w:rPr>
                <w:color w:val="auto"/>
              </w:rPr>
              <w:t>you</w:t>
            </w:r>
            <w:proofErr w:type="spellEnd"/>
            <w:r w:rsidRPr="00915BA6">
              <w:rPr>
                <w:color w:val="auto"/>
              </w:rPr>
              <w:t xml:space="preserve">, </w:t>
            </w:r>
            <w:proofErr w:type="spellStart"/>
            <w:r w:rsidRPr="00915BA6">
              <w:rPr>
                <w:color w:val="auto"/>
              </w:rPr>
              <w:t>take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you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seriously</w:t>
            </w:r>
            <w:proofErr w:type="spellEnd"/>
            <w:r w:rsidRPr="00915BA6">
              <w:rPr>
                <w:color w:val="auto"/>
              </w:rPr>
              <w:t xml:space="preserve">, </w:t>
            </w:r>
            <w:proofErr w:type="spellStart"/>
            <w:r w:rsidRPr="00915BA6">
              <w:rPr>
                <w:color w:val="auto"/>
              </w:rPr>
              <w:t>help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you</w:t>
            </w:r>
            <w:proofErr w:type="spellEnd"/>
            <w:r w:rsidRPr="00915BA6">
              <w:rPr>
                <w:color w:val="auto"/>
              </w:rPr>
              <w:t xml:space="preserve"> and </w:t>
            </w:r>
            <w:proofErr w:type="spellStart"/>
            <w:r w:rsidRPr="00915BA6">
              <w:rPr>
                <w:color w:val="auto"/>
              </w:rPr>
              <w:t>keep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you</w:t>
            </w:r>
            <w:proofErr w:type="spellEnd"/>
            <w:r w:rsidRPr="00915BA6">
              <w:rPr>
                <w:color w:val="auto"/>
              </w:rPr>
              <w:t xml:space="preserve"> </w:t>
            </w:r>
            <w:proofErr w:type="spellStart"/>
            <w:r w:rsidRPr="00915BA6">
              <w:rPr>
                <w:color w:val="auto"/>
              </w:rPr>
              <w:t>safe</w:t>
            </w:r>
            <w:proofErr w:type="spellEnd"/>
            <w:r w:rsidRPr="00915BA6">
              <w:rPr>
                <w:color w:val="auto"/>
              </w:rPr>
              <w:t>.</w:t>
            </w:r>
          </w:p>
        </w:tc>
      </w:tr>
    </w:tbl>
    <w:p w14:paraId="34164EB6" w14:textId="77777777" w:rsidR="000641C8" w:rsidRPr="00915BA6" w:rsidRDefault="000641C8">
      <w:pPr>
        <w:spacing w:before="120" w:after="120"/>
        <w:rPr>
          <w:color w:val="auto"/>
        </w:rPr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0641C8" w:rsidRPr="00915BA6" w14:paraId="34164EB9" w14:textId="77777777">
        <w:tc>
          <w:tcPr>
            <w:tcW w:w="930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DED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164EB7" w14:textId="32C23691" w:rsidR="000641C8" w:rsidRPr="00915BA6" w:rsidRDefault="00665CBB">
            <w:pPr>
              <w:spacing w:after="40"/>
              <w:rPr>
                <w:color w:val="auto"/>
              </w:rPr>
            </w:pPr>
            <w:r w:rsidRPr="00915BA6">
              <w:rPr>
                <w:b/>
                <w:bCs/>
                <w:color w:val="auto"/>
                <w:sz w:val="24"/>
                <w:szCs w:val="24"/>
              </w:rPr>
              <w:t xml:space="preserve">Możesz też zadzwonić: </w:t>
            </w:r>
            <w:r w:rsidRPr="00915BA6">
              <w:rPr>
                <w:b/>
                <w:bCs/>
                <w:color w:val="auto"/>
                <w:sz w:val="28"/>
                <w:szCs w:val="28"/>
              </w:rPr>
              <w:t>116 111</w:t>
            </w:r>
            <w:r w:rsidRPr="00915BA6">
              <w:rPr>
                <w:color w:val="auto"/>
              </w:rPr>
              <w:t xml:space="preserve"> </w:t>
            </w:r>
            <w:r w:rsidR="00915BA6">
              <w:rPr>
                <w:color w:val="auto"/>
              </w:rPr>
              <w:t>-</w:t>
            </w:r>
            <w:r w:rsidRPr="00915BA6">
              <w:rPr>
                <w:color w:val="auto"/>
              </w:rPr>
              <w:t xml:space="preserve"> bezpłatny telefon zaufania dla dzieci i młodzieży (czynny całą dobę).</w:t>
            </w:r>
          </w:p>
          <w:p w14:paraId="34164EB8" w14:textId="1FA0DC84" w:rsidR="000641C8" w:rsidRPr="00915BA6" w:rsidRDefault="00665CBB">
            <w:pPr>
              <w:rPr>
                <w:color w:val="auto"/>
              </w:rPr>
            </w:pPr>
            <w:proofErr w:type="spellStart"/>
            <w:r w:rsidRPr="00915BA6">
              <w:rPr>
                <w:b/>
                <w:bCs/>
                <w:color w:val="auto"/>
              </w:rPr>
              <w:t>You</w:t>
            </w:r>
            <w:proofErr w:type="spellEnd"/>
            <w:r w:rsidRPr="00915BA6">
              <w:rPr>
                <w:b/>
                <w:bCs/>
                <w:color w:val="auto"/>
              </w:rPr>
              <w:t xml:space="preserve"> </w:t>
            </w:r>
            <w:proofErr w:type="spellStart"/>
            <w:r w:rsidRPr="00915BA6">
              <w:rPr>
                <w:b/>
                <w:bCs/>
                <w:color w:val="auto"/>
              </w:rPr>
              <w:t>can</w:t>
            </w:r>
            <w:proofErr w:type="spellEnd"/>
            <w:r w:rsidRPr="00915BA6">
              <w:rPr>
                <w:b/>
                <w:bCs/>
                <w:color w:val="auto"/>
              </w:rPr>
              <w:t xml:space="preserve"> </w:t>
            </w:r>
            <w:proofErr w:type="spellStart"/>
            <w:r w:rsidRPr="00915BA6">
              <w:rPr>
                <w:b/>
                <w:bCs/>
                <w:color w:val="auto"/>
              </w:rPr>
              <w:t>also</w:t>
            </w:r>
            <w:proofErr w:type="spellEnd"/>
            <w:r w:rsidRPr="00915BA6">
              <w:rPr>
                <w:b/>
                <w:bCs/>
                <w:color w:val="auto"/>
              </w:rPr>
              <w:t xml:space="preserve"> </w:t>
            </w:r>
            <w:proofErr w:type="spellStart"/>
            <w:r w:rsidRPr="00915BA6">
              <w:rPr>
                <w:b/>
                <w:bCs/>
                <w:color w:val="auto"/>
              </w:rPr>
              <w:t>call</w:t>
            </w:r>
            <w:proofErr w:type="spellEnd"/>
            <w:r w:rsidRPr="00915BA6">
              <w:rPr>
                <w:b/>
                <w:bCs/>
                <w:color w:val="auto"/>
              </w:rPr>
              <w:t xml:space="preserve">: </w:t>
            </w:r>
            <w:r w:rsidRPr="00915BA6">
              <w:rPr>
                <w:b/>
                <w:bCs/>
                <w:color w:val="auto"/>
                <w:sz w:val="24"/>
                <w:szCs w:val="24"/>
              </w:rPr>
              <w:t>116 111</w:t>
            </w:r>
            <w:r w:rsidRPr="00915BA6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r w:rsidR="00915BA6">
              <w:rPr>
                <w:i/>
                <w:iCs/>
                <w:color w:val="auto"/>
                <w:sz w:val="20"/>
                <w:szCs w:val="20"/>
              </w:rPr>
              <w:t>-</w:t>
            </w:r>
            <w:r w:rsidRPr="00915BA6">
              <w:rPr>
                <w:i/>
                <w:iCs/>
                <w:color w:val="auto"/>
                <w:sz w:val="20"/>
                <w:szCs w:val="20"/>
              </w:rPr>
              <w:t xml:space="preserve"> a </w:t>
            </w:r>
            <w:proofErr w:type="spellStart"/>
            <w:r w:rsidRPr="00915BA6">
              <w:rPr>
                <w:i/>
                <w:iCs/>
                <w:color w:val="auto"/>
                <w:sz w:val="20"/>
                <w:szCs w:val="20"/>
              </w:rPr>
              <w:t>free</w:t>
            </w:r>
            <w:proofErr w:type="spellEnd"/>
            <w:r w:rsidRPr="00915BA6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915BA6">
              <w:rPr>
                <w:i/>
                <w:iCs/>
                <w:color w:val="auto"/>
                <w:sz w:val="20"/>
                <w:szCs w:val="20"/>
              </w:rPr>
              <w:t>helpline</w:t>
            </w:r>
            <w:proofErr w:type="spellEnd"/>
            <w:r w:rsidRPr="00915BA6">
              <w:rPr>
                <w:i/>
                <w:iCs/>
                <w:color w:val="auto"/>
                <w:sz w:val="20"/>
                <w:szCs w:val="20"/>
              </w:rPr>
              <w:t xml:space="preserve"> for </w:t>
            </w:r>
            <w:proofErr w:type="spellStart"/>
            <w:r w:rsidRPr="00915BA6">
              <w:rPr>
                <w:i/>
                <w:iCs/>
                <w:color w:val="auto"/>
                <w:sz w:val="20"/>
                <w:szCs w:val="20"/>
              </w:rPr>
              <w:t>children</w:t>
            </w:r>
            <w:proofErr w:type="spellEnd"/>
            <w:r w:rsidRPr="00915BA6">
              <w:rPr>
                <w:i/>
                <w:iCs/>
                <w:color w:val="auto"/>
                <w:sz w:val="20"/>
                <w:szCs w:val="20"/>
              </w:rPr>
              <w:t xml:space="preserve"> and </w:t>
            </w:r>
            <w:proofErr w:type="spellStart"/>
            <w:r w:rsidRPr="00915BA6">
              <w:rPr>
                <w:i/>
                <w:iCs/>
                <w:color w:val="auto"/>
                <w:sz w:val="20"/>
                <w:szCs w:val="20"/>
              </w:rPr>
              <w:t>young</w:t>
            </w:r>
            <w:proofErr w:type="spellEnd"/>
            <w:r w:rsidRPr="00915BA6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915BA6">
              <w:rPr>
                <w:i/>
                <w:iCs/>
                <w:color w:val="auto"/>
                <w:sz w:val="20"/>
                <w:szCs w:val="20"/>
              </w:rPr>
              <w:t>people</w:t>
            </w:r>
            <w:proofErr w:type="spellEnd"/>
            <w:r w:rsidRPr="00915BA6">
              <w:rPr>
                <w:i/>
                <w:iCs/>
                <w:color w:val="auto"/>
                <w:sz w:val="20"/>
                <w:szCs w:val="20"/>
              </w:rPr>
              <w:t xml:space="preserve"> (open 24/7).</w:t>
            </w:r>
          </w:p>
        </w:tc>
      </w:tr>
    </w:tbl>
    <w:p w14:paraId="34164EBA" w14:textId="77777777" w:rsidR="000641C8" w:rsidRPr="00915BA6" w:rsidRDefault="00665CBB">
      <w:pPr>
        <w:spacing w:before="220"/>
        <w:jc w:val="center"/>
        <w:rPr>
          <w:color w:val="auto"/>
        </w:rPr>
      </w:pPr>
      <w:r w:rsidRPr="00915BA6">
        <w:rPr>
          <w:b/>
          <w:bCs/>
          <w:color w:val="auto"/>
        </w:rPr>
        <w:t xml:space="preserve">Zawsze możesz poprosić o pomoc.  </w:t>
      </w:r>
      <w:proofErr w:type="gramStart"/>
      <w:r w:rsidRPr="00915BA6">
        <w:rPr>
          <w:b/>
          <w:bCs/>
          <w:color w:val="auto"/>
        </w:rPr>
        <w:t xml:space="preserve">·  </w:t>
      </w:r>
      <w:proofErr w:type="spellStart"/>
      <w:r w:rsidRPr="00915BA6">
        <w:rPr>
          <w:b/>
          <w:bCs/>
          <w:color w:val="auto"/>
        </w:rPr>
        <w:t>You</w:t>
      </w:r>
      <w:proofErr w:type="spellEnd"/>
      <w:proofErr w:type="gramEnd"/>
      <w:r w:rsidRPr="00915BA6">
        <w:rPr>
          <w:b/>
          <w:bCs/>
          <w:color w:val="auto"/>
        </w:rPr>
        <w:t xml:space="preserve"> </w:t>
      </w:r>
      <w:proofErr w:type="spellStart"/>
      <w:r w:rsidRPr="00915BA6">
        <w:rPr>
          <w:b/>
          <w:bCs/>
          <w:color w:val="auto"/>
        </w:rPr>
        <w:t>can</w:t>
      </w:r>
      <w:proofErr w:type="spellEnd"/>
      <w:r w:rsidRPr="00915BA6">
        <w:rPr>
          <w:b/>
          <w:bCs/>
          <w:color w:val="auto"/>
        </w:rPr>
        <w:t xml:space="preserve"> </w:t>
      </w:r>
      <w:proofErr w:type="spellStart"/>
      <w:r w:rsidRPr="00915BA6">
        <w:rPr>
          <w:b/>
          <w:bCs/>
          <w:color w:val="auto"/>
        </w:rPr>
        <w:t>always</w:t>
      </w:r>
      <w:proofErr w:type="spellEnd"/>
      <w:r w:rsidRPr="00915BA6">
        <w:rPr>
          <w:b/>
          <w:bCs/>
          <w:color w:val="auto"/>
        </w:rPr>
        <w:t xml:space="preserve"> </w:t>
      </w:r>
      <w:proofErr w:type="spellStart"/>
      <w:r w:rsidRPr="00915BA6">
        <w:rPr>
          <w:b/>
          <w:bCs/>
          <w:color w:val="auto"/>
        </w:rPr>
        <w:t>ask</w:t>
      </w:r>
      <w:proofErr w:type="spellEnd"/>
      <w:r w:rsidRPr="00915BA6">
        <w:rPr>
          <w:b/>
          <w:bCs/>
          <w:color w:val="auto"/>
        </w:rPr>
        <w:t xml:space="preserve"> for </w:t>
      </w:r>
      <w:proofErr w:type="spellStart"/>
      <w:r w:rsidRPr="00915BA6">
        <w:rPr>
          <w:b/>
          <w:bCs/>
          <w:color w:val="auto"/>
        </w:rPr>
        <w:t>help</w:t>
      </w:r>
      <w:proofErr w:type="spellEnd"/>
      <w:r w:rsidRPr="00915BA6">
        <w:rPr>
          <w:b/>
          <w:bCs/>
          <w:color w:val="auto"/>
        </w:rPr>
        <w:t>.</w:t>
      </w:r>
    </w:p>
    <w:sectPr w:rsidR="000641C8" w:rsidRPr="00915BA6" w:rsidSect="000445E6">
      <w:footerReference w:type="default" r:id="rId11"/>
      <w:pgSz w:w="11906" w:h="16838"/>
      <w:pgMar w:top="528" w:right="1300" w:bottom="447" w:left="13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5525AD" w14:textId="77777777" w:rsidR="00DD5F21" w:rsidRDefault="00DD5F21">
      <w:r>
        <w:separator/>
      </w:r>
    </w:p>
  </w:endnote>
  <w:endnote w:type="continuationSeparator" w:id="0">
    <w:p w14:paraId="695C942E" w14:textId="77777777" w:rsidR="00DD5F21" w:rsidRDefault="00DD5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164EBB" w14:textId="77777777" w:rsidR="000641C8" w:rsidRDefault="00665CBB">
    <w:pPr>
      <w:pBdr>
        <w:top w:val="single" w:sz="4" w:space="6" w:color="BFBFBF"/>
      </w:pBdr>
    </w:pPr>
    <w:r>
      <w:rPr>
        <w:color w:val="4A4A4A"/>
        <w:sz w:val="13"/>
        <w:szCs w:val="13"/>
      </w:rPr>
      <w:t xml:space="preserve">Standardy Ochrony Małoletnich — wersja dla dzieci / Child </w:t>
    </w:r>
    <w:proofErr w:type="spellStart"/>
    <w:r>
      <w:rPr>
        <w:color w:val="4A4A4A"/>
        <w:sz w:val="13"/>
        <w:szCs w:val="13"/>
      </w:rPr>
      <w:t>Protection</w:t>
    </w:r>
    <w:proofErr w:type="spellEnd"/>
    <w:r>
      <w:rPr>
        <w:color w:val="4A4A4A"/>
        <w:sz w:val="13"/>
        <w:szCs w:val="13"/>
      </w:rPr>
      <w:t xml:space="preserve"> </w:t>
    </w:r>
    <w:proofErr w:type="spellStart"/>
    <w:r>
      <w:rPr>
        <w:color w:val="4A4A4A"/>
        <w:sz w:val="13"/>
        <w:szCs w:val="13"/>
      </w:rPr>
      <w:t>Standards</w:t>
    </w:r>
    <w:proofErr w:type="spellEnd"/>
    <w:r>
      <w:rPr>
        <w:color w:val="4A4A4A"/>
        <w:sz w:val="13"/>
        <w:szCs w:val="13"/>
      </w:rPr>
      <w:t xml:space="preserve"> — version for </w:t>
    </w:r>
    <w:proofErr w:type="spellStart"/>
    <w:r>
      <w:rPr>
        <w:color w:val="4A4A4A"/>
        <w:sz w:val="13"/>
        <w:szCs w:val="13"/>
      </w:rPr>
      <w:t>children</w:t>
    </w:r>
    <w:proofErr w:type="spellEnd"/>
    <w:r>
      <w:rPr>
        <w:color w:val="4A4A4A"/>
        <w:sz w:val="13"/>
        <w:szCs w:val="13"/>
      </w:rPr>
      <w:t xml:space="preserve"> · La Neuron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5EF72A" w14:textId="77777777" w:rsidR="00DD5F21" w:rsidRDefault="00DD5F21">
      <w:r>
        <w:separator/>
      </w:r>
    </w:p>
  </w:footnote>
  <w:footnote w:type="continuationSeparator" w:id="0">
    <w:p w14:paraId="49BEC427" w14:textId="77777777" w:rsidR="00DD5F21" w:rsidRDefault="00DD5F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CE6214"/>
    <w:multiLevelType w:val="hybridMultilevel"/>
    <w:tmpl w:val="D18C9320"/>
    <w:lvl w:ilvl="0" w:tplc="B2747822">
      <w:start w:val="1"/>
      <w:numFmt w:val="bullet"/>
      <w:lvlText w:val="●"/>
      <w:lvlJc w:val="left"/>
      <w:pPr>
        <w:ind w:left="720" w:hanging="360"/>
      </w:pPr>
    </w:lvl>
    <w:lvl w:ilvl="1" w:tplc="4AC6F8FC">
      <w:start w:val="1"/>
      <w:numFmt w:val="bullet"/>
      <w:lvlText w:val="○"/>
      <w:lvlJc w:val="left"/>
      <w:pPr>
        <w:ind w:left="1440" w:hanging="360"/>
      </w:pPr>
    </w:lvl>
    <w:lvl w:ilvl="2" w:tplc="9B06A2FE">
      <w:start w:val="1"/>
      <w:numFmt w:val="bullet"/>
      <w:lvlText w:val="■"/>
      <w:lvlJc w:val="left"/>
      <w:pPr>
        <w:ind w:left="2160" w:hanging="360"/>
      </w:pPr>
    </w:lvl>
    <w:lvl w:ilvl="3" w:tplc="737E38AA">
      <w:start w:val="1"/>
      <w:numFmt w:val="bullet"/>
      <w:lvlText w:val="●"/>
      <w:lvlJc w:val="left"/>
      <w:pPr>
        <w:ind w:left="2880" w:hanging="360"/>
      </w:pPr>
    </w:lvl>
    <w:lvl w:ilvl="4" w:tplc="495CACD0">
      <w:start w:val="1"/>
      <w:numFmt w:val="bullet"/>
      <w:lvlText w:val="○"/>
      <w:lvlJc w:val="left"/>
      <w:pPr>
        <w:ind w:left="3600" w:hanging="360"/>
      </w:pPr>
    </w:lvl>
    <w:lvl w:ilvl="5" w:tplc="1DDCC732">
      <w:start w:val="1"/>
      <w:numFmt w:val="bullet"/>
      <w:lvlText w:val="■"/>
      <w:lvlJc w:val="left"/>
      <w:pPr>
        <w:ind w:left="4320" w:hanging="360"/>
      </w:pPr>
    </w:lvl>
    <w:lvl w:ilvl="6" w:tplc="6866A240">
      <w:start w:val="1"/>
      <w:numFmt w:val="bullet"/>
      <w:lvlText w:val="●"/>
      <w:lvlJc w:val="left"/>
      <w:pPr>
        <w:ind w:left="5040" w:hanging="360"/>
      </w:pPr>
    </w:lvl>
    <w:lvl w:ilvl="7" w:tplc="04EA005C">
      <w:start w:val="1"/>
      <w:numFmt w:val="bullet"/>
      <w:lvlText w:val="●"/>
      <w:lvlJc w:val="left"/>
      <w:pPr>
        <w:ind w:left="5760" w:hanging="360"/>
      </w:pPr>
    </w:lvl>
    <w:lvl w:ilvl="8" w:tplc="322AD1CC">
      <w:start w:val="1"/>
      <w:numFmt w:val="bullet"/>
      <w:lvlText w:val="●"/>
      <w:lvlJc w:val="left"/>
      <w:pPr>
        <w:ind w:left="6480" w:hanging="360"/>
      </w:pPr>
    </w:lvl>
  </w:abstractNum>
  <w:num w:numId="1" w16cid:durableId="325785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1C8"/>
    <w:rsid w:val="000445E6"/>
    <w:rsid w:val="000641C8"/>
    <w:rsid w:val="00665CBB"/>
    <w:rsid w:val="00915BA6"/>
    <w:rsid w:val="00A87746"/>
    <w:rsid w:val="00B90E24"/>
    <w:rsid w:val="00DD5F21"/>
    <w:rsid w:val="00FC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164E85"/>
  <w15:docId w15:val="{845C66E7-4D5E-4183-860F-DACFCFE28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AC491F567DEE4C909F6A7A1C49D6B1" ma:contentTypeVersion="18" ma:contentTypeDescription="Utwórz nowy dokument." ma:contentTypeScope="" ma:versionID="1a665ca2863809583a738d68743a53b9">
  <xsd:schema xmlns:xsd="http://www.w3.org/2001/XMLSchema" xmlns:xs="http://www.w3.org/2001/XMLSchema" xmlns:p="http://schemas.microsoft.com/office/2006/metadata/properties" xmlns:ns2="2e027105-8ea2-42c2-a209-a1e094f3e975" xmlns:ns3="8b685c02-ccc9-4c9d-a031-20a05330883a" targetNamespace="http://schemas.microsoft.com/office/2006/metadata/properties" ma:root="true" ma:fieldsID="0c187a156ee9146aa854237394e4237b" ns2:_="" ns3:_="">
    <xsd:import namespace="2e027105-8ea2-42c2-a209-a1e094f3e975"/>
    <xsd:import namespace="8b685c02-ccc9-4c9d-a031-20a053308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027105-8ea2-42c2-a209-a1e094f3e9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e4ff796a-4fc1-4243-b8fe-4390df6aa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85c02-ccc9-4c9d-a031-20a05330883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a9e157e-0a03-40a5-aace-18d5fab8e57e}" ma:internalName="TaxCatchAll" ma:showField="CatchAllData" ma:web="8b685c02-ccc9-4c9d-a031-20a053308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027105-8ea2-42c2-a209-a1e094f3e975">
      <Terms xmlns="http://schemas.microsoft.com/office/infopath/2007/PartnerControls"/>
    </lcf76f155ced4ddcb4097134ff3c332f>
    <TaxCatchAll xmlns="8b685c02-ccc9-4c9d-a031-20a05330883a" xsi:nil="true"/>
  </documentManagement>
</p:properties>
</file>

<file path=customXml/itemProps1.xml><?xml version="1.0" encoding="utf-8"?>
<ds:datastoreItem xmlns:ds="http://schemas.openxmlformats.org/officeDocument/2006/customXml" ds:itemID="{BB789916-FDEA-4AEA-8C42-88C7C4828E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027105-8ea2-42c2-a209-a1e094f3e975"/>
    <ds:schemaRef ds:uri="8b685c02-ccc9-4c9d-a031-20a0533088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18B862-5B5C-408F-A288-EF6D2E1BD5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4F30AE-A1D6-453A-99CB-55D65D2ED16C}">
  <ds:schemaRefs>
    <ds:schemaRef ds:uri="http://schemas.microsoft.com/office/2006/metadata/properties"/>
    <ds:schemaRef ds:uri="http://schemas.microsoft.com/office/infopath/2007/PartnerControls"/>
    <ds:schemaRef ds:uri="2e027105-8ea2-42c2-a209-a1e094f3e975"/>
    <ds:schemaRef ds:uri="8b685c02-ccc9-4c9d-a031-20a0533088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LAWWISE</dc:creator>
  <cp:lastModifiedBy>Gouthaman G</cp:lastModifiedBy>
  <cp:revision>3</cp:revision>
  <dcterms:created xsi:type="dcterms:W3CDTF">2026-07-03T15:22:00Z</dcterms:created>
  <dcterms:modified xsi:type="dcterms:W3CDTF">2026-07-18T14:40:00Z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0x01010018AC491F567DEE4C909F6A7A1C49D6B1</vt:lpwstr>
  </property>
  <property fmtid="{D5CDD505-2E9C-101B-9397-08002B2CF9AE}" pid="3" name="MediaServiceImageTags">
    <vt:lpwstr/>
  </property>
</Properties>
</file>