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F137" w14:textId="5444C6DA" w:rsidR="00D373DC" w:rsidRDefault="004812DC" w:rsidP="0085353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УДК </w:t>
      </w:r>
      <w:r w:rsidR="00563FDD" w:rsidRPr="00563FDD">
        <w:rPr>
          <w:rFonts w:ascii="Times New Roman" w:eastAsia="Times New Roman" w:hAnsi="Times New Roman" w:cs="Times New Roman"/>
          <w:color w:val="000000"/>
          <w:sz w:val="28"/>
          <w:szCs w:val="28"/>
        </w:rPr>
        <w:t>004.021:004.75</w:t>
      </w:r>
    </w:p>
    <w:p w14:paraId="60FCDCD7" w14:textId="29C8742A" w:rsidR="00FF029C" w:rsidRPr="00CB2BE8" w:rsidRDefault="00F3411F" w:rsidP="00CF6B62">
      <w:pPr>
        <w:keepNext/>
        <w:spacing w:after="240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B2BE8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32"/>
        </w:rPr>
        <w:t xml:space="preserve">Нейронные сети в </w:t>
      </w:r>
      <w:r w:rsidRPr="00CB2BE8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32"/>
          <w:lang w:val="en-US"/>
        </w:rPr>
        <w:t>BIG</w:t>
      </w:r>
      <w:r w:rsidRPr="00CB2BE8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32"/>
        </w:rPr>
        <w:t xml:space="preserve"> </w:t>
      </w:r>
      <w:r w:rsidRPr="00CB2BE8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32"/>
          <w:lang w:val="en-US"/>
        </w:rPr>
        <w:t>DATa</w:t>
      </w:r>
    </w:p>
    <w:tbl>
      <w:tblPr>
        <w:tblStyle w:val="ae"/>
        <w:tblW w:w="9796" w:type="dxa"/>
        <w:tblInd w:w="-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1620"/>
        <w:gridCol w:w="1620"/>
        <w:gridCol w:w="1692"/>
        <w:gridCol w:w="1628"/>
        <w:gridCol w:w="1673"/>
      </w:tblGrid>
      <w:tr w:rsidR="00C54AAE" w14:paraId="21BF0DD7" w14:textId="77777777" w:rsidTr="00C54AAE">
        <w:tc>
          <w:tcPr>
            <w:tcW w:w="1611" w:type="dxa"/>
          </w:tcPr>
          <w:p w14:paraId="0D3B0669" w14:textId="5B6C2C81" w:rsidR="0069604A" w:rsidRDefault="0069604A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5FF4374A" wp14:editId="49B96B1A">
                  <wp:extent cx="990000" cy="1332000"/>
                  <wp:effectExtent l="0" t="0" r="635" b="190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" r="1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00" cy="13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2C71A052" w14:textId="43BFAA96" w:rsidR="0069604A" w:rsidRDefault="00073BD7" w:rsidP="0069604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2B002791" wp14:editId="694E99DD">
                  <wp:extent cx="990000" cy="1332000"/>
                  <wp:effectExtent l="0" t="0" r="635" b="190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56" r="13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00" cy="13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2ED34848" w14:textId="2A01ECE9" w:rsidR="0069604A" w:rsidRDefault="00073BD7" w:rsidP="0069604A">
            <w:pPr>
              <w:rPr>
                <w:rFonts w:ascii="Times New Roman" w:eastAsia="Calibri" w:hAnsi="Times New Roman"/>
                <w:noProof/>
                <w:szCs w:val="18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26EA5D1F" wp14:editId="07718FD3">
                  <wp:extent cx="990000" cy="1332000"/>
                  <wp:effectExtent l="0" t="0" r="635" b="190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56" r="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00" cy="13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14:paraId="52EF95C7" w14:textId="6D394A98" w:rsidR="0069604A" w:rsidRDefault="00140707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49EF9963" wp14:editId="2AA751A5">
                  <wp:extent cx="990000" cy="1332000"/>
                  <wp:effectExtent l="0" t="0" r="635" b="190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83" r="12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00" cy="13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4C51CF01" w14:textId="6DD70233" w:rsidR="0069604A" w:rsidRDefault="0069604A" w:rsidP="0069604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6C7C46E6" wp14:editId="1DAA53A7">
                  <wp:extent cx="1323315" cy="991147"/>
                  <wp:effectExtent l="0" t="5397" r="5397" b="5398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45378" cy="10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797F3FC9" w14:textId="21F32BBE" w:rsidR="0069604A" w:rsidRDefault="0069604A" w:rsidP="0069604A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noProof/>
                <w:szCs w:val="18"/>
                <w:lang w:val="en-US"/>
              </w:rPr>
              <w:drawing>
                <wp:inline distT="0" distB="0" distL="0" distR="0" wp14:anchorId="08E1DE89" wp14:editId="6E4D562E">
                  <wp:extent cx="1023937" cy="1334013"/>
                  <wp:effectExtent l="0" t="0" r="508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794" cy="13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AAE" w14:paraId="36722679" w14:textId="77777777" w:rsidTr="00C54AAE">
        <w:tc>
          <w:tcPr>
            <w:tcW w:w="1611" w:type="dxa"/>
          </w:tcPr>
          <w:p w14:paraId="3CE42AC6" w14:textId="2F878A22" w:rsidR="0069604A" w:rsidRDefault="0069604A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74D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В.Д. </w:t>
            </w:r>
            <w:proofErr w:type="spellStart"/>
            <w:r w:rsidRPr="009174D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Владымцев</w:t>
            </w:r>
            <w:proofErr w:type="spellEnd"/>
          </w:p>
          <w:p w14:paraId="7DCB10AA" w14:textId="77777777" w:rsidR="00C54AAE" w:rsidRPr="009174D7" w:rsidRDefault="00C54AAE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3982A27C" w14:textId="36D5D317" w:rsidR="0069604A" w:rsidRPr="00C54AAE" w:rsidRDefault="000E3C20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Бакалавр инженер системный-программист, ассистент кафедры информатики</w:t>
            </w:r>
          </w:p>
        </w:tc>
        <w:tc>
          <w:tcPr>
            <w:tcW w:w="1610" w:type="dxa"/>
          </w:tcPr>
          <w:p w14:paraId="560074F8" w14:textId="724B538C" w:rsidR="0069604A" w:rsidRDefault="00073BD7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  <w:r w:rsidRPr="009174D7"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  <w:t xml:space="preserve">М.В. </w:t>
            </w:r>
            <w:r w:rsidR="0069604A" w:rsidRPr="009174D7"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  <w:t>Ганусевич</w:t>
            </w:r>
          </w:p>
          <w:p w14:paraId="4ED1238F" w14:textId="77777777" w:rsidR="00C54AAE" w:rsidRPr="009174D7" w:rsidRDefault="00C54AAE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</w:p>
          <w:p w14:paraId="6A942D53" w14:textId="7B75EC41" w:rsidR="0069604A" w:rsidRDefault="0069604A" w:rsidP="00C54AAE">
            <w:pPr>
              <w:widowControl w:val="0"/>
              <w:rPr>
                <w:rFonts w:ascii="Times New Roman" w:eastAsia="Calibri" w:hAnsi="Times New Roman"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  <w:lang w:val="en-US"/>
              </w:rPr>
              <w:t>C</w:t>
            </w:r>
            <w:r>
              <w:rPr>
                <w:rFonts w:ascii="Times New Roman" w:eastAsia="Calibri" w:hAnsi="Times New Roman"/>
                <w:i/>
                <w:noProof/>
              </w:rPr>
              <w:t xml:space="preserve">тудент </w:t>
            </w:r>
            <w:r w:rsidR="000E3C20">
              <w:rPr>
                <w:rFonts w:ascii="Times New Roman" w:eastAsia="Calibri" w:hAnsi="Times New Roman"/>
                <w:i/>
                <w:noProof/>
              </w:rPr>
              <w:t>4</w:t>
            </w:r>
            <w:r>
              <w:rPr>
                <w:rFonts w:ascii="Times New Roman" w:eastAsia="Calibri" w:hAnsi="Times New Roman"/>
                <w:i/>
                <w:noProof/>
              </w:rPr>
              <w:t xml:space="preserve"> курса,</w:t>
            </w:r>
            <w:r w:rsidR="009174D7" w:rsidRPr="00C54AAE">
              <w:rPr>
                <w:rFonts w:ascii="Times New Roman" w:eastAsia="Calibri" w:hAnsi="Times New Roman"/>
                <w:i/>
                <w:noProof/>
              </w:rPr>
              <w:t xml:space="preserve"> </w:t>
            </w:r>
            <w:r>
              <w:rPr>
                <w:rFonts w:ascii="Times New Roman" w:eastAsia="Calibri" w:hAnsi="Times New Roman"/>
                <w:i/>
                <w:noProof/>
              </w:rPr>
              <w:t>кафедра информатики,</w:t>
            </w:r>
          </w:p>
          <w:p w14:paraId="63A03D6C" w14:textId="5FC222A7" w:rsidR="0069604A" w:rsidRPr="0069604A" w:rsidRDefault="0069604A" w:rsidP="00C54AAE">
            <w:pPr>
              <w:widowControl w:val="0"/>
              <w:rPr>
                <w:rFonts w:ascii="Times New Roman" w:eastAsia="Calibri" w:hAnsi="Times New Roman"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</w:rPr>
              <w:t>БГУИР</w:t>
            </w:r>
          </w:p>
        </w:tc>
        <w:tc>
          <w:tcPr>
            <w:tcW w:w="1610" w:type="dxa"/>
          </w:tcPr>
          <w:p w14:paraId="752C5B60" w14:textId="484E0EF9" w:rsidR="0069604A" w:rsidRDefault="0069604A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  <w:r w:rsidRPr="009174D7"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  <w:t>М.В. Демещенко</w:t>
            </w:r>
          </w:p>
          <w:p w14:paraId="75A1411E" w14:textId="77777777" w:rsidR="00C54AAE" w:rsidRPr="009174D7" w:rsidRDefault="00C54AAE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</w:p>
          <w:p w14:paraId="41BA7A52" w14:textId="12A57909" w:rsidR="0069604A" w:rsidRDefault="0069604A" w:rsidP="00C54AAE">
            <w:pPr>
              <w:widowControl w:val="0"/>
              <w:rPr>
                <w:rFonts w:ascii="Times New Roman" w:eastAsia="Calibri" w:hAnsi="Times New Roman"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  <w:lang w:val="en-US"/>
              </w:rPr>
              <w:t>C</w:t>
            </w:r>
            <w:r>
              <w:rPr>
                <w:rFonts w:ascii="Times New Roman" w:eastAsia="Calibri" w:hAnsi="Times New Roman"/>
                <w:i/>
                <w:noProof/>
              </w:rPr>
              <w:t>тудент 1 курса,кафедра информатики,</w:t>
            </w:r>
          </w:p>
          <w:p w14:paraId="6B603A51" w14:textId="29F36CCA" w:rsidR="0069604A" w:rsidRDefault="0069604A" w:rsidP="00C54AAE">
            <w:pPr>
              <w:widowControl w:val="0"/>
              <w:rPr>
                <w:rFonts w:ascii="Times New Roman" w:eastAsia="Calibri" w:hAnsi="Times New Roman"/>
                <w:b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</w:rPr>
              <w:t>БГУИР</w:t>
            </w:r>
          </w:p>
        </w:tc>
        <w:tc>
          <w:tcPr>
            <w:tcW w:w="1683" w:type="dxa"/>
          </w:tcPr>
          <w:p w14:paraId="7606BED2" w14:textId="464C13DC" w:rsidR="00140707" w:rsidRDefault="00140707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74D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А. Н. Марков</w:t>
            </w:r>
          </w:p>
          <w:p w14:paraId="6FA2B16A" w14:textId="77777777" w:rsidR="00C54AAE" w:rsidRPr="009174D7" w:rsidRDefault="00C54AAE" w:rsidP="000E3C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5F2F9221" w14:textId="77777777" w:rsidR="00C54AAE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Старший</w:t>
            </w:r>
            <w:r w:rsidR="00C54AAE">
              <w:rPr>
                <w:rFonts w:ascii="Times New Roman" w:eastAsia="Times New Roman" w:hAnsi="Times New Roman" w:cs="Times New Roman"/>
                <w:bCs/>
                <w:i/>
              </w:rPr>
              <w:t xml:space="preserve"> п</w:t>
            </w: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реподаватель</w:t>
            </w:r>
            <w:r w:rsidR="00C54AAE" w:rsidRPr="00C54AAE">
              <w:rPr>
                <w:rFonts w:ascii="Times New Roman" w:eastAsia="Times New Roman" w:hAnsi="Times New Roman" w:cs="Times New Roman"/>
                <w:bCs/>
                <w:i/>
              </w:rPr>
              <w:t>,</w:t>
            </w:r>
          </w:p>
          <w:p w14:paraId="65995D51" w14:textId="26712F48" w:rsidR="00140707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магистр технических</w:t>
            </w:r>
          </w:p>
          <w:p w14:paraId="479DC8AA" w14:textId="77777777" w:rsidR="00140707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наук, заместитель</w:t>
            </w:r>
          </w:p>
          <w:p w14:paraId="0B27EC3D" w14:textId="77777777" w:rsidR="00140707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начальника Центра</w:t>
            </w:r>
          </w:p>
          <w:p w14:paraId="159EA8C5" w14:textId="115D6E08" w:rsidR="00140707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информатизации и</w:t>
            </w:r>
          </w:p>
          <w:p w14:paraId="02BD416C" w14:textId="77777777" w:rsidR="00140707" w:rsidRPr="00C54AAE" w:rsidRDefault="00140707" w:rsidP="00C54AAE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инновационных</w:t>
            </w:r>
          </w:p>
          <w:p w14:paraId="4CC514D5" w14:textId="31837406" w:rsidR="0069604A" w:rsidRDefault="00140707" w:rsidP="00C54AAE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C54AAE">
              <w:rPr>
                <w:rFonts w:ascii="Times New Roman" w:eastAsia="Times New Roman" w:hAnsi="Times New Roman" w:cs="Times New Roman"/>
                <w:bCs/>
                <w:i/>
              </w:rPr>
              <w:t>разработок БГУИР</w:t>
            </w:r>
          </w:p>
        </w:tc>
        <w:tc>
          <w:tcPr>
            <w:tcW w:w="1618" w:type="dxa"/>
          </w:tcPr>
          <w:p w14:paraId="122E4840" w14:textId="4F7D2F2F" w:rsidR="0069604A" w:rsidRDefault="0069604A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  <w:r w:rsidRPr="009174D7"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  <w:t>Р.С. Марковец</w:t>
            </w:r>
          </w:p>
          <w:p w14:paraId="10880BB3" w14:textId="77777777" w:rsidR="00C54AAE" w:rsidRPr="009174D7" w:rsidRDefault="00C54AAE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</w:p>
          <w:p w14:paraId="3FBD1103" w14:textId="712109FC" w:rsidR="0069604A" w:rsidRPr="0069604A" w:rsidRDefault="0069604A" w:rsidP="00C54AAE">
            <w:pPr>
              <w:widowControl w:val="0"/>
              <w:rPr>
                <w:rFonts w:ascii="Times New Roman" w:eastAsia="Calibri" w:hAnsi="Times New Roman"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  <w:lang w:val="en-US"/>
              </w:rPr>
              <w:t>C</w:t>
            </w:r>
            <w:r>
              <w:rPr>
                <w:rFonts w:ascii="Times New Roman" w:eastAsia="Calibri" w:hAnsi="Times New Roman"/>
                <w:i/>
                <w:noProof/>
              </w:rPr>
              <w:t>тудент 1 курса, кафедра информатики, БГУИР</w:t>
            </w:r>
          </w:p>
        </w:tc>
        <w:tc>
          <w:tcPr>
            <w:tcW w:w="1664" w:type="dxa"/>
          </w:tcPr>
          <w:p w14:paraId="12BFF53F" w14:textId="4E357B89" w:rsidR="0069604A" w:rsidRDefault="0069604A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  <w:r w:rsidRPr="009174D7"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  <w:t>Т.А. Сугако</w:t>
            </w:r>
          </w:p>
          <w:p w14:paraId="74D128BC" w14:textId="77777777" w:rsidR="00C54AAE" w:rsidRPr="009174D7" w:rsidRDefault="00C54AAE" w:rsidP="0069604A">
            <w:pPr>
              <w:widowControl w:val="0"/>
              <w:jc w:val="center"/>
              <w:rPr>
                <w:rFonts w:ascii="Times New Roman" w:eastAsia="Calibri" w:hAnsi="Times New Roman"/>
                <w:b/>
                <w:i/>
                <w:noProof/>
                <w:sz w:val="24"/>
                <w:szCs w:val="24"/>
              </w:rPr>
            </w:pPr>
          </w:p>
          <w:p w14:paraId="53426D91" w14:textId="07C79302" w:rsidR="0069604A" w:rsidRPr="0069604A" w:rsidRDefault="0069604A" w:rsidP="00C54AAE">
            <w:pPr>
              <w:widowControl w:val="0"/>
              <w:rPr>
                <w:rFonts w:ascii="Times New Roman" w:eastAsia="Calibri" w:hAnsi="Times New Roman"/>
                <w:i/>
                <w:noProof/>
              </w:rPr>
            </w:pPr>
            <w:r>
              <w:rPr>
                <w:rFonts w:ascii="Times New Roman" w:eastAsia="Calibri" w:hAnsi="Times New Roman"/>
                <w:i/>
                <w:noProof/>
                <w:lang w:val="en-US"/>
              </w:rPr>
              <w:t>C</w:t>
            </w:r>
            <w:r>
              <w:rPr>
                <w:rFonts w:ascii="Times New Roman" w:eastAsia="Calibri" w:hAnsi="Times New Roman"/>
                <w:i/>
                <w:noProof/>
              </w:rPr>
              <w:t>тудент 1 курса, кафедра информатики, БГУИР</w:t>
            </w:r>
          </w:p>
        </w:tc>
      </w:tr>
    </w:tbl>
    <w:p w14:paraId="62E05275" w14:textId="77777777" w:rsidR="0069604A" w:rsidRDefault="0069604A" w:rsidP="0069604A">
      <w:pPr>
        <w:suppressAutoHyphens/>
        <w:ind w:right="-1"/>
        <w:rPr>
          <w:rFonts w:ascii="Times New Roman" w:eastAsia="Calibri" w:hAnsi="Times New Roman"/>
          <w:b/>
          <w:i/>
          <w:iCs/>
          <w:sz w:val="20"/>
          <w:szCs w:val="20"/>
          <w:lang w:eastAsia="zh-CN"/>
        </w:rPr>
      </w:pPr>
    </w:p>
    <w:p w14:paraId="5EEEC924" w14:textId="1849D0EA" w:rsidR="0069604A" w:rsidRPr="003D2E01" w:rsidRDefault="0069604A" w:rsidP="0069604A">
      <w:pPr>
        <w:suppressAutoHyphens/>
        <w:ind w:right="-1"/>
        <w:rPr>
          <w:rFonts w:ascii="Times New Roman" w:hAnsi="Times New Roman"/>
          <w:i/>
          <w:iCs/>
          <w:sz w:val="22"/>
          <w:szCs w:val="22"/>
          <w:lang w:eastAsia="zh-CN"/>
        </w:rPr>
      </w:pPr>
      <w:r w:rsidRPr="003D2E01">
        <w:rPr>
          <w:rFonts w:ascii="Times New Roman" w:eastAsia="Calibri" w:hAnsi="Times New Roman"/>
          <w:b/>
          <w:i/>
          <w:iCs/>
          <w:sz w:val="22"/>
          <w:szCs w:val="22"/>
          <w:lang w:eastAsia="zh-CN"/>
        </w:rPr>
        <w:t xml:space="preserve">В.Д. </w:t>
      </w:r>
      <w:proofErr w:type="spellStart"/>
      <w:r w:rsidRPr="003D2E01">
        <w:rPr>
          <w:rFonts w:ascii="Times New Roman" w:eastAsia="Calibri" w:hAnsi="Times New Roman"/>
          <w:b/>
          <w:i/>
          <w:iCs/>
          <w:sz w:val="22"/>
          <w:szCs w:val="22"/>
          <w:lang w:eastAsia="zh-CN"/>
        </w:rPr>
        <w:t>Владымцев</w:t>
      </w:r>
      <w:proofErr w:type="spellEnd"/>
    </w:p>
    <w:p w14:paraId="09A763FD" w14:textId="2FBD798B" w:rsidR="0069604A" w:rsidRPr="003D2E01" w:rsidRDefault="000E3C20" w:rsidP="000E3C20">
      <w:pPr>
        <w:ind w:firstLine="720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i/>
          <w:sz w:val="22"/>
          <w:szCs w:val="22"/>
        </w:rPr>
        <w:t>Бакалавр инженер системный-программист, ассистент кафедры информатики.</w:t>
      </w:r>
    </w:p>
    <w:p w14:paraId="1535FF02" w14:textId="34752E8C" w:rsidR="00FF029C" w:rsidRPr="003D2E01" w:rsidRDefault="00FF029C" w:rsidP="00FF029C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</w:p>
    <w:p w14:paraId="0E8790EC" w14:textId="3E330220" w:rsidR="00AA1975" w:rsidRPr="003D2E01" w:rsidRDefault="000E3C20" w:rsidP="00FF029C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М.В. </w:t>
      </w:r>
      <w:proofErr w:type="spellStart"/>
      <w:r w:rsidR="00AA1975"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>Ганусевич</w:t>
      </w:r>
      <w:proofErr w:type="spellEnd"/>
    </w:p>
    <w:p w14:paraId="0F2BF8A7" w14:textId="3F587B1D" w:rsidR="00AA1975" w:rsidRPr="003D2E01" w:rsidRDefault="000E3C20" w:rsidP="000E3C20">
      <w:pPr>
        <w:ind w:firstLine="7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i/>
          <w:sz w:val="22"/>
          <w:szCs w:val="22"/>
        </w:rPr>
        <w:t>Студент 4 курса специальности “Информатика и технологии программирования” БГУИР.</w:t>
      </w:r>
    </w:p>
    <w:p w14:paraId="284A5037" w14:textId="77777777" w:rsidR="000E3C20" w:rsidRPr="003D2E01" w:rsidRDefault="000E3C20" w:rsidP="000E3C20">
      <w:pPr>
        <w:ind w:firstLine="7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535D02E2" w14:textId="55C47BAA" w:rsidR="00140707" w:rsidRPr="003D2E01" w:rsidRDefault="00140707" w:rsidP="00FF029C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>А.Н. Марков</w:t>
      </w:r>
    </w:p>
    <w:p w14:paraId="68029032" w14:textId="77777777" w:rsidR="00140707" w:rsidRPr="003D2E01" w:rsidRDefault="00140707" w:rsidP="000E3C20">
      <w:pPr>
        <w:ind w:left="720"/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Cs/>
          <w:i/>
          <w:sz w:val="22"/>
          <w:szCs w:val="22"/>
        </w:rPr>
        <w:t>Магистр технических наук, старший преподаватель кафедры ПИКС, заместитель начальника</w:t>
      </w:r>
    </w:p>
    <w:p w14:paraId="4562C839" w14:textId="77777777" w:rsidR="00140707" w:rsidRPr="003D2E01" w:rsidRDefault="00140707" w:rsidP="00140707">
      <w:pPr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Cs/>
          <w:i/>
          <w:sz w:val="22"/>
          <w:szCs w:val="22"/>
        </w:rPr>
        <w:t>Центра информатизации и инновационных разработок Белорусского государственного университета</w:t>
      </w:r>
    </w:p>
    <w:p w14:paraId="6B920B7C" w14:textId="79A8086C" w:rsidR="00AA1975" w:rsidRPr="003D2E01" w:rsidRDefault="00140707" w:rsidP="00140707">
      <w:pPr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Cs/>
          <w:i/>
          <w:sz w:val="22"/>
          <w:szCs w:val="22"/>
        </w:rPr>
        <w:t>информатики и радиоэлектроники</w:t>
      </w:r>
    </w:p>
    <w:p w14:paraId="50582324" w14:textId="77777777" w:rsidR="00AA1975" w:rsidRPr="003D2E01" w:rsidRDefault="00AA1975" w:rsidP="00FF029C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</w:p>
    <w:p w14:paraId="0FAC4168" w14:textId="32D64409" w:rsidR="00D373DC" w:rsidRPr="003D2E01" w:rsidRDefault="00BE7B10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>М.</w:t>
      </w:r>
      <w:r w:rsidR="00B75430"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>В.</w:t>
      </w:r>
      <w:r w:rsidRPr="003D2E01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Демещенко</w:t>
      </w:r>
    </w:p>
    <w:p w14:paraId="5E55F491" w14:textId="7F4C2B2B" w:rsidR="00D373DC" w:rsidRPr="003D2E01" w:rsidRDefault="00BE7B10" w:rsidP="00AE5FC0">
      <w:pPr>
        <w:ind w:firstLine="7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i/>
          <w:sz w:val="22"/>
          <w:szCs w:val="22"/>
        </w:rPr>
        <w:t>Студент 1 курса специальности “Информатика и технологии программирования” БГУИР.</w:t>
      </w:r>
    </w:p>
    <w:p w14:paraId="65E6022D" w14:textId="77777777" w:rsidR="00B75430" w:rsidRPr="003D2E01" w:rsidRDefault="00B75430" w:rsidP="00FF029C">
      <w:pPr>
        <w:suppressAutoHyphens/>
        <w:ind w:right="-1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0A727E2D" w14:textId="5943AC07" w:rsidR="00B75430" w:rsidRPr="003D2E01" w:rsidRDefault="00B75430" w:rsidP="00B75430">
      <w:pPr>
        <w:suppressAutoHyphens/>
        <w:ind w:right="-1"/>
        <w:rPr>
          <w:rFonts w:ascii="Times New Roman" w:hAnsi="Times New Roman"/>
          <w:i/>
          <w:iCs/>
          <w:sz w:val="22"/>
          <w:szCs w:val="22"/>
          <w:lang w:eastAsia="zh-CN"/>
        </w:rPr>
      </w:pPr>
      <w:r w:rsidRPr="003D2E01">
        <w:rPr>
          <w:rFonts w:ascii="Times New Roman" w:eastAsia="Calibri" w:hAnsi="Times New Roman"/>
          <w:b/>
          <w:i/>
          <w:iCs/>
          <w:sz w:val="22"/>
          <w:szCs w:val="22"/>
          <w:lang w:eastAsia="zh-CN"/>
        </w:rPr>
        <w:t>Р.С. Марковец</w:t>
      </w:r>
    </w:p>
    <w:p w14:paraId="01676038" w14:textId="63830574" w:rsidR="00FF029C" w:rsidRPr="003D2E01" w:rsidRDefault="00B75430" w:rsidP="00AA1975">
      <w:pPr>
        <w:suppressAutoHyphens/>
        <w:ind w:right="-1" w:firstLine="720"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3D2E01">
        <w:rPr>
          <w:rFonts w:ascii="Times New Roman" w:eastAsia="Times New Roman" w:hAnsi="Times New Roman" w:cs="Times New Roman"/>
          <w:i/>
          <w:sz w:val="22"/>
          <w:szCs w:val="22"/>
        </w:rPr>
        <w:t>Студент 1 курса специальности “Информатика и технологии программирования” БГУИР.</w:t>
      </w:r>
    </w:p>
    <w:p w14:paraId="38F53976" w14:textId="77777777" w:rsidR="00285AAB" w:rsidRPr="003D2E01" w:rsidRDefault="00285AAB" w:rsidP="002D404B">
      <w:pPr>
        <w:ind w:firstLine="567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009BDCD0" w14:textId="77777777" w:rsidR="00FF029C" w:rsidRPr="003D2E01" w:rsidRDefault="00FF029C" w:rsidP="00FF029C">
      <w:pPr>
        <w:suppressAutoHyphens/>
        <w:ind w:right="-1"/>
        <w:rPr>
          <w:rFonts w:ascii="Times New Roman" w:hAnsi="Times New Roman"/>
          <w:i/>
          <w:iCs/>
          <w:sz w:val="22"/>
          <w:szCs w:val="22"/>
          <w:lang w:eastAsia="zh-CN"/>
        </w:rPr>
      </w:pPr>
      <w:r w:rsidRPr="003D2E01">
        <w:rPr>
          <w:rFonts w:ascii="Times New Roman" w:eastAsia="Calibri" w:hAnsi="Times New Roman"/>
          <w:b/>
          <w:i/>
          <w:iCs/>
          <w:sz w:val="22"/>
          <w:szCs w:val="22"/>
          <w:lang w:eastAsia="zh-CN"/>
        </w:rPr>
        <w:t xml:space="preserve">Т.А. </w:t>
      </w:r>
      <w:proofErr w:type="spellStart"/>
      <w:r w:rsidRPr="003D2E01">
        <w:rPr>
          <w:rFonts w:ascii="Times New Roman" w:eastAsia="Calibri" w:hAnsi="Times New Roman"/>
          <w:b/>
          <w:i/>
          <w:iCs/>
          <w:sz w:val="22"/>
          <w:szCs w:val="22"/>
          <w:lang w:eastAsia="zh-CN"/>
        </w:rPr>
        <w:t>Сугако</w:t>
      </w:r>
      <w:proofErr w:type="spellEnd"/>
    </w:p>
    <w:p w14:paraId="21A2E0EE" w14:textId="2AB94944" w:rsidR="00FF029C" w:rsidRPr="003D2E01" w:rsidRDefault="00FF029C" w:rsidP="00FF029C">
      <w:pPr>
        <w:suppressAutoHyphens/>
        <w:ind w:right="-1" w:firstLine="7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3D2E01">
        <w:rPr>
          <w:rFonts w:ascii="Times New Roman" w:eastAsia="Times New Roman" w:hAnsi="Times New Roman" w:cs="Times New Roman"/>
          <w:i/>
          <w:sz w:val="22"/>
          <w:szCs w:val="22"/>
        </w:rPr>
        <w:t>Студент 1 курса специальности “Информатика и технологии программирования” БГУИР.</w:t>
      </w:r>
    </w:p>
    <w:p w14:paraId="22944AF3" w14:textId="77777777" w:rsidR="0085353D" w:rsidRPr="003D2E01" w:rsidRDefault="0085353D" w:rsidP="0085353D">
      <w:pPr>
        <w:ind w:firstLine="567"/>
        <w:rPr>
          <w:rFonts w:ascii="Times New Roman" w:eastAsia="Times New Roman" w:hAnsi="Times New Roman" w:cs="Times New Roman"/>
          <w:iCs/>
          <w:sz w:val="22"/>
          <w:szCs w:val="22"/>
        </w:rPr>
      </w:pPr>
    </w:p>
    <w:p w14:paraId="35D58A23" w14:textId="33B4839A" w:rsidR="00365F40" w:rsidRPr="000D4E29" w:rsidRDefault="004812DC" w:rsidP="00CB2BE8">
      <w:pPr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5F40">
        <w:rPr>
          <w:rFonts w:ascii="Times New Roman" w:eastAsia="Times New Roman" w:hAnsi="Times New Roman" w:cs="Times New Roman"/>
          <w:b/>
          <w:sz w:val="20"/>
          <w:szCs w:val="20"/>
        </w:rPr>
        <w:t>Аннотация.</w:t>
      </w:r>
    </w:p>
    <w:p w14:paraId="2014219F" w14:textId="398308A9" w:rsidR="00D373DC" w:rsidRPr="00FC1D08" w:rsidRDefault="004812DC" w:rsidP="005540AD">
      <w:pPr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12DC">
        <w:rPr>
          <w:rFonts w:ascii="Times New Roman" w:eastAsia="Times New Roman" w:hAnsi="Times New Roman" w:cs="Times New Roman"/>
          <w:b/>
          <w:bCs/>
          <w:sz w:val="20"/>
          <w:szCs w:val="20"/>
        </w:rPr>
        <w:t>Ключевые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слова: </w:t>
      </w:r>
      <w:r w:rsidR="004817B0" w:rsidRPr="004817B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proofErr w:type="spellStart"/>
      <w:r w:rsidR="004817B0" w:rsidRPr="004817B0">
        <w:rPr>
          <w:rFonts w:ascii="Times New Roman" w:eastAsia="Times New Roman" w:hAnsi="Times New Roman" w:cs="Times New Roman"/>
          <w:color w:val="000000"/>
          <w:sz w:val="20"/>
          <w:szCs w:val="20"/>
        </w:rPr>
        <w:t>ig</w:t>
      </w:r>
      <w:proofErr w:type="spellEnd"/>
      <w:r w:rsidR="004817B0" w:rsidRPr="004817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817B0" w:rsidRPr="004817B0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 w:rsidR="004817B0" w:rsidRPr="004817B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817B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817B0">
        <w:rPr>
          <w:rFonts w:ascii="Times New Roman" w:eastAsia="Times New Roman" w:hAnsi="Times New Roman" w:cs="Times New Roman"/>
          <w:sz w:val="20"/>
          <w:szCs w:val="20"/>
        </w:rPr>
        <w:t>н</w:t>
      </w:r>
      <w:r w:rsidR="000C54F8">
        <w:rPr>
          <w:rFonts w:ascii="Times New Roman" w:eastAsia="Times New Roman" w:hAnsi="Times New Roman" w:cs="Times New Roman"/>
          <w:sz w:val="20"/>
          <w:szCs w:val="20"/>
        </w:rPr>
        <w:t>ейронные сети</w:t>
      </w:r>
      <w:r w:rsidR="00C27241">
        <w:rPr>
          <w:rFonts w:ascii="Times New Roman" w:eastAsia="Times New Roman" w:hAnsi="Times New Roman" w:cs="Times New Roman"/>
          <w:sz w:val="20"/>
          <w:szCs w:val="20"/>
        </w:rPr>
        <w:t>,</w:t>
      </w:r>
      <w:r w:rsidR="00C27241" w:rsidRPr="00C272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0C54F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функция активации</w:t>
      </w:r>
      <w:r w:rsidR="008937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8937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сигмоидная</w:t>
      </w:r>
      <w:proofErr w:type="spellEnd"/>
      <w:r w:rsidR="008937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функция активации, </w:t>
      </w:r>
      <w:proofErr w:type="spellStart"/>
      <w:r w:rsidR="008937F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ReLU</w:t>
      </w:r>
      <w:proofErr w:type="spellEnd"/>
      <w:r w:rsidR="008937F6" w:rsidRPr="008937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r w:rsidR="008937F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ELU</w:t>
      </w:r>
    </w:p>
    <w:p w14:paraId="3F5A880F" w14:textId="77777777" w:rsidR="00D373DC" w:rsidRDefault="00D373DC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6D8C5BC" w14:textId="0A1D389E" w:rsidR="00151E4B" w:rsidRDefault="004812DC" w:rsidP="00CB2BE8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Введение.</w:t>
      </w:r>
    </w:p>
    <w:p w14:paraId="1E11B235" w14:textId="02671A92" w:rsidR="00CB2BE8" w:rsidRDefault="003E3233" w:rsidP="00CB2BE8">
      <w:pPr>
        <w:ind w:firstLine="567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Под термином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Big</w:t>
      </w:r>
      <w:r w:rsidRPr="003E323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data</w:t>
      </w:r>
      <w:r w:rsidRPr="003E323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понимается объем, скорость и разнообразие данных, с которыми необходимо работать. Отличительной чертой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Big</w:t>
      </w:r>
      <w:r w:rsidRPr="003E323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Data</w:t>
      </w:r>
      <w:r w:rsidRPr="003E323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от обычных данных является невозможность результативного использования традиционных методов обработки данных, таких как реляционные базы данных и обычные статистические инструменты.</w:t>
      </w:r>
    </w:p>
    <w:p w14:paraId="6C1911DD" w14:textId="0353DA28" w:rsidR="0018449F" w:rsidRDefault="0018449F" w:rsidP="0018449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18449F">
        <w:rPr>
          <w:rFonts w:ascii="Times New Roman" w:eastAsia="Times New Roman" w:hAnsi="Times New Roman" w:cs="Times New Roman"/>
          <w:bCs/>
          <w:color w:val="000000"/>
        </w:rPr>
        <w:t>Для эффективной работы с большими данными необходимо использовать специальные технологии и инструменты, которые обеспечивают возможность обработки, хранения и анализа данных.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Одним из таких инструментов являются нейронные сети. </w:t>
      </w:r>
    </w:p>
    <w:p w14:paraId="42E4E189" w14:textId="42603405" w:rsidR="0018449F" w:rsidRDefault="009100D1" w:rsidP="0018449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9100D1">
        <w:rPr>
          <w:rFonts w:ascii="Times New Roman" w:eastAsia="Times New Roman" w:hAnsi="Times New Roman" w:cs="Times New Roman"/>
          <w:bCs/>
          <w:color w:val="000000"/>
        </w:rPr>
        <w:t>Нейронная сеть -это математическая модель, которая использует структуру, аналогичную нейронам в человеческом мозге, для решения задач обработки информации. Нейронная сеть состоит из множества связанных между собой нейронов, которые обрабатывают информацию и передают ее дальше по сети.</w:t>
      </w:r>
    </w:p>
    <w:p w14:paraId="7FB86D8B" w14:textId="77777777" w:rsidR="009100D1" w:rsidRDefault="009100D1" w:rsidP="0018449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14:paraId="41C74243" w14:textId="77777777" w:rsidR="009100D1" w:rsidRDefault="009100D1" w:rsidP="009100D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</w:pPr>
      <w:r>
        <w:rPr>
          <w:noProof/>
        </w:rPr>
        <w:drawing>
          <wp:inline distT="0" distB="0" distL="0" distR="0" wp14:anchorId="5B31D255" wp14:editId="5F1DAF1B">
            <wp:extent cx="2394000" cy="2880000"/>
            <wp:effectExtent l="0" t="0" r="6350" b="0"/>
            <wp:docPr id="4" name="Рисунок 4" descr="Artificial neural netwo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neural network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68D1" w14:textId="52C7B054" w:rsidR="009100D1" w:rsidRDefault="009100D1" w:rsidP="009100D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826">
        <w:rPr>
          <w:noProof/>
        </w:rPr>
        <w:t>1</w:t>
      </w:r>
      <w:r>
        <w:fldChar w:fldCharType="end"/>
      </w:r>
      <w:r>
        <w:t xml:space="preserve">. </w:t>
      </w:r>
      <w:r w:rsidRPr="009E0826">
        <w:rPr>
          <w:i w:val="0"/>
          <w:iCs w:val="0"/>
        </w:rPr>
        <w:t xml:space="preserve">Схема </w:t>
      </w:r>
      <w:proofErr w:type="spellStart"/>
      <w:r w:rsidRPr="009E0826">
        <w:rPr>
          <w:i w:val="0"/>
          <w:iCs w:val="0"/>
        </w:rPr>
        <w:t>полносвязной</w:t>
      </w:r>
      <w:proofErr w:type="spellEnd"/>
      <w:r w:rsidRPr="009E0826">
        <w:rPr>
          <w:i w:val="0"/>
          <w:iCs w:val="0"/>
        </w:rPr>
        <w:t xml:space="preserve"> нейронной сети</w:t>
      </w:r>
    </w:p>
    <w:p w14:paraId="3DC8FAF5" w14:textId="6250701A" w:rsidR="0035770F" w:rsidRPr="009100D1" w:rsidRDefault="009100D1" w:rsidP="0035770F">
      <w:pPr>
        <w:pStyle w:val="a5"/>
        <w:ind w:firstLine="567"/>
        <w:rPr>
          <w:rFonts w:ascii="Times New Roman" w:eastAsia="Times New Roman" w:hAnsi="Times New Roman" w:cs="Times New Roman"/>
          <w:bCs/>
          <w:i w:val="0"/>
          <w:iCs w:val="0"/>
          <w:color w:val="000000"/>
        </w:rPr>
      </w:pPr>
      <w:r w:rsidRPr="009100D1">
        <w:rPr>
          <w:rFonts w:ascii="Times New Roman" w:eastAsia="Times New Roman" w:hAnsi="Times New Roman" w:cs="Times New Roman"/>
          <w:bCs/>
          <w:i w:val="0"/>
          <w:iCs w:val="0"/>
          <w:color w:val="000000"/>
        </w:rPr>
        <w:t>Для обучения нейронной сети и получения точных результатов, ей требуется много входных данных. Чем больше данных используется для обучения сети, тем более точные и надежные результаты можно получить в процессе работы сети.</w:t>
      </w:r>
    </w:p>
    <w:p w14:paraId="15C2D71E" w14:textId="6EC35DB5" w:rsidR="0035770F" w:rsidRDefault="00AD6390" w:rsidP="0035770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bCs/>
        </w:rPr>
      </w:pPr>
      <w:r w:rsidRPr="00AD6390">
        <w:rPr>
          <w:rFonts w:ascii="Times New Roman" w:eastAsia="Times New Roman" w:hAnsi="Times New Roman" w:cs="Times New Roman"/>
          <w:b/>
          <w:bCs/>
        </w:rPr>
        <w:t>Актуальность</w:t>
      </w:r>
      <w:r w:rsidR="005F236C" w:rsidRPr="005F236C">
        <w:rPr>
          <w:rFonts w:ascii="Times New Roman" w:eastAsia="Times New Roman" w:hAnsi="Times New Roman" w:cs="Times New Roman"/>
          <w:b/>
          <w:bCs/>
        </w:rPr>
        <w:t>.</w:t>
      </w:r>
    </w:p>
    <w:p w14:paraId="1F649BF4" w14:textId="3062BD32" w:rsidR="009100D1" w:rsidRPr="009100D1" w:rsidRDefault="009100D1" w:rsidP="0035770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100D1">
        <w:rPr>
          <w:rFonts w:ascii="Times New Roman" w:eastAsia="Times New Roman" w:hAnsi="Times New Roman" w:cs="Times New Roman"/>
          <w:color w:val="000000"/>
        </w:rPr>
        <w:t xml:space="preserve">В настоящее время, с увеличением объемов и разнообразия данных, возникает потребность в разработке новых методов и инструментов для обработки и анализа таких данных. В </w:t>
      </w:r>
      <w:r>
        <w:rPr>
          <w:rFonts w:ascii="Times New Roman" w:eastAsia="Times New Roman" w:hAnsi="Times New Roman" w:cs="Times New Roman"/>
          <w:color w:val="000000"/>
        </w:rPr>
        <w:t>связи с этим</w:t>
      </w:r>
      <w:r w:rsidRPr="009100D1">
        <w:rPr>
          <w:rFonts w:ascii="Times New Roman" w:eastAsia="Times New Roman" w:hAnsi="Times New Roman" w:cs="Times New Roman"/>
          <w:color w:val="000000"/>
        </w:rPr>
        <w:t>, использование нейронных сетей является одним из самых перспективных подходов для работы с большими данными.</w:t>
      </w:r>
    </w:p>
    <w:p w14:paraId="52A2F3FB" w14:textId="71BF918A" w:rsidR="00402CB0" w:rsidRPr="000631E2" w:rsidRDefault="009100D1" w:rsidP="0035770F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100D1">
        <w:rPr>
          <w:rFonts w:ascii="Times New Roman" w:eastAsia="Times New Roman" w:hAnsi="Times New Roman" w:cs="Times New Roman"/>
          <w:color w:val="000000"/>
        </w:rPr>
        <w:t>Нейронные сети позволяют автоматически обнаруживать скрытые зависимости и закономерности в данных, а также делать точные прогнозы и предсказания. Благодаря возможности обучения на больших объемах данных, нейронные сети могут достигать высокой точности и производительности в решении различных задач, таких как распознавание образов, анализ текстов, предсказание временных рядов и т.д.</w:t>
      </w:r>
    </w:p>
    <w:p w14:paraId="4408980C" w14:textId="41EDAB82" w:rsidR="00105CE3" w:rsidRDefault="004B4DFE" w:rsidP="004B4DF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Подготовка данных.</w:t>
      </w:r>
    </w:p>
    <w:p w14:paraId="55D966BA" w14:textId="48448D37" w:rsidR="009E0826" w:rsidRDefault="009E0826" w:rsidP="004B4DF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</w:rPr>
      </w:pPr>
      <w:r w:rsidRPr="009E0826">
        <w:rPr>
          <w:rFonts w:ascii="Times New Roman" w:eastAsia="Times New Roman" w:hAnsi="Times New Roman" w:cs="Times New Roman"/>
        </w:rPr>
        <w:t>Изображение 2 иллюстрирует цикл работы модели нейронной сети, который включает в себя 5 шагов. Один из ключевых этапов цикла - подготовка данных.</w:t>
      </w:r>
      <w:r w:rsidR="009933AD">
        <w:rPr>
          <w:rFonts w:ascii="Times New Roman" w:eastAsia="Times New Roman" w:hAnsi="Times New Roman" w:cs="Times New Roman"/>
        </w:rPr>
        <w:t xml:space="preserve"> Он состоит из двух шагов, </w:t>
      </w:r>
      <w:r w:rsidR="009933AD">
        <w:rPr>
          <w:rFonts w:ascii="Times New Roman" w:eastAsia="Times New Roman" w:hAnsi="Times New Roman" w:cs="Times New Roman"/>
        </w:rPr>
        <w:lastRenderedPageBreak/>
        <w:t>которые идут после определения и постановки задачи</w:t>
      </w:r>
      <w:r w:rsidRPr="009E0826">
        <w:rPr>
          <w:rFonts w:ascii="Times New Roman" w:eastAsia="Times New Roman" w:hAnsi="Times New Roman" w:cs="Times New Roman"/>
        </w:rPr>
        <w:t xml:space="preserve">. Каждый из этих шагов имеет свои </w:t>
      </w:r>
      <w:proofErr w:type="spellStart"/>
      <w:r>
        <w:rPr>
          <w:rFonts w:ascii="Times New Roman" w:eastAsia="Times New Roman" w:hAnsi="Times New Roman" w:cs="Times New Roman"/>
        </w:rPr>
        <w:t>под</w:t>
      </w:r>
      <w:r w:rsidRPr="009E0826">
        <w:rPr>
          <w:rFonts w:ascii="Times New Roman" w:eastAsia="Times New Roman" w:hAnsi="Times New Roman" w:cs="Times New Roman"/>
        </w:rPr>
        <w:t>этапы</w:t>
      </w:r>
      <w:proofErr w:type="spellEnd"/>
      <w:r w:rsidRPr="009E0826">
        <w:rPr>
          <w:rFonts w:ascii="Times New Roman" w:eastAsia="Times New Roman" w:hAnsi="Times New Roman" w:cs="Times New Roman"/>
        </w:rPr>
        <w:t>, которые необходимо выполнить для того, чтобы гарантировать высокое качество данных и, следовательно,</w:t>
      </w:r>
      <w:r w:rsidR="009933AD">
        <w:rPr>
          <w:rFonts w:ascii="Times New Roman" w:eastAsia="Times New Roman" w:hAnsi="Times New Roman" w:cs="Times New Roman"/>
        </w:rPr>
        <w:t xml:space="preserve"> более высокую</w:t>
      </w:r>
      <w:r w:rsidRPr="009E0826">
        <w:rPr>
          <w:rFonts w:ascii="Times New Roman" w:eastAsia="Times New Roman" w:hAnsi="Times New Roman" w:cs="Times New Roman"/>
        </w:rPr>
        <w:t xml:space="preserve"> точность работы модели. Важно уделить должное внимание э</w:t>
      </w:r>
      <w:r w:rsidR="009933AD">
        <w:rPr>
          <w:rFonts w:ascii="Times New Roman" w:eastAsia="Times New Roman" w:hAnsi="Times New Roman" w:cs="Times New Roman"/>
        </w:rPr>
        <w:t>тапу подготовки данных</w:t>
      </w:r>
      <w:r w:rsidRPr="009E0826">
        <w:rPr>
          <w:rFonts w:ascii="Times New Roman" w:eastAsia="Times New Roman" w:hAnsi="Times New Roman" w:cs="Times New Roman"/>
        </w:rPr>
        <w:t xml:space="preserve">, так как </w:t>
      </w:r>
      <w:r w:rsidR="009933AD">
        <w:rPr>
          <w:rFonts w:ascii="Times New Roman" w:eastAsia="Times New Roman" w:hAnsi="Times New Roman" w:cs="Times New Roman"/>
        </w:rPr>
        <w:t xml:space="preserve">этот </w:t>
      </w:r>
      <w:r w:rsidRPr="009E0826">
        <w:rPr>
          <w:rFonts w:ascii="Times New Roman" w:eastAsia="Times New Roman" w:hAnsi="Times New Roman" w:cs="Times New Roman"/>
        </w:rPr>
        <w:t>выбор</w:t>
      </w:r>
      <w:r w:rsidR="009933AD">
        <w:rPr>
          <w:rFonts w:ascii="Times New Roman" w:eastAsia="Times New Roman" w:hAnsi="Times New Roman" w:cs="Times New Roman"/>
        </w:rPr>
        <w:t xml:space="preserve"> </w:t>
      </w:r>
      <w:r w:rsidRPr="009E0826">
        <w:rPr>
          <w:rFonts w:ascii="Times New Roman" w:eastAsia="Times New Roman" w:hAnsi="Times New Roman" w:cs="Times New Roman"/>
        </w:rPr>
        <w:t>существенно влияет на качество и эффективность работы нейронной сети.</w:t>
      </w:r>
    </w:p>
    <w:p w14:paraId="08EA492E" w14:textId="77777777" w:rsidR="009933AD" w:rsidRPr="009E0826" w:rsidRDefault="009933AD" w:rsidP="004B4DF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</w:rPr>
      </w:pPr>
    </w:p>
    <w:p w14:paraId="4B0E5E85" w14:textId="77777777" w:rsidR="009E0826" w:rsidRDefault="009E0826" w:rsidP="009E0826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</w:pPr>
      <w:r>
        <w:rPr>
          <w:noProof/>
        </w:rPr>
        <w:drawing>
          <wp:inline distT="0" distB="0" distL="0" distR="0" wp14:anchorId="165202B6" wp14:editId="512A8F23">
            <wp:extent cx="5991308" cy="119502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903" r="1702"/>
                    <a:stretch/>
                  </pic:blipFill>
                  <pic:spPr bwMode="auto">
                    <a:xfrm>
                      <a:off x="0" y="0"/>
                      <a:ext cx="5991525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8FF90" w14:textId="44E4E0DA" w:rsidR="000F7E0F" w:rsidRPr="000F7E0F" w:rsidRDefault="009E0826" w:rsidP="009E0826">
      <w:pPr>
        <w:pStyle w:val="a5"/>
        <w:jc w:val="center"/>
        <w:rPr>
          <w:rFonts w:ascii="Times New Roman" w:eastAsia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9E0826">
        <w:rPr>
          <w:i w:val="0"/>
          <w:iCs w:val="0"/>
        </w:rPr>
        <w:t>Цикл работы модели нейронной сети</w:t>
      </w:r>
    </w:p>
    <w:p w14:paraId="3734FD00" w14:textId="144A8D99" w:rsidR="009933AD" w:rsidRPr="00105CE3" w:rsidRDefault="009933AD" w:rsidP="009933AD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Конструирование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датасета</w:t>
      </w:r>
      <w:proofErr w:type="spellEnd"/>
      <w:r w:rsidRPr="00105CE3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447BC23" w14:textId="05167AD6" w:rsidR="00291ADA" w:rsidRDefault="00291ADA" w:rsidP="00291ADA">
      <w:pPr>
        <w:ind w:firstLine="567"/>
        <w:rPr>
          <w:rFonts w:ascii="Times New Roman" w:hAnsi="Times New Roman" w:cs="Times New Roman"/>
        </w:rPr>
      </w:pPr>
      <w:r w:rsidRPr="00673748">
        <w:rPr>
          <w:rFonts w:ascii="Times New Roman" w:hAnsi="Times New Roman" w:cs="Times New Roman"/>
        </w:rPr>
        <w:t>Создание набора данных - важнейший шаг в процессе машинного обучения. Прежде чем приступить к преобразованию данных, важно тщательно собрать исходные данные, которые будут использоваться для обучения и тестирования модели. Следующий шаг - определение признаков и м</w:t>
      </w:r>
      <w:r w:rsidRPr="00673748">
        <w:rPr>
          <w:rFonts w:ascii="Times New Roman" w:hAnsi="Times New Roman" w:cs="Times New Roman"/>
        </w:rPr>
        <w:t>аркеров</w:t>
      </w:r>
      <w:r w:rsidRPr="00673748">
        <w:rPr>
          <w:rFonts w:ascii="Times New Roman" w:hAnsi="Times New Roman" w:cs="Times New Roman"/>
        </w:rPr>
        <w:t>, которые будут использоваться для создания набора данных. В зависимости от проблемы, которую вы пытаетесь решить, вам может понадобиться извлечь признаки из различных источников, таких как изображения, текст или числовые данные.</w:t>
      </w:r>
    </w:p>
    <w:p w14:paraId="5D4A6D6C" w14:textId="0B54C07F" w:rsidR="009359AD" w:rsidRDefault="00291ADA" w:rsidP="00673748">
      <w:pPr>
        <w:ind w:firstLine="567"/>
        <w:rPr>
          <w:rFonts w:ascii="Times New Roman" w:hAnsi="Times New Roman" w:cs="Times New Roman"/>
        </w:rPr>
      </w:pPr>
      <w:r w:rsidRPr="00673748">
        <w:rPr>
          <w:rFonts w:ascii="Times New Roman" w:hAnsi="Times New Roman" w:cs="Times New Roman"/>
        </w:rPr>
        <w:t>После определения признаков и м</w:t>
      </w:r>
      <w:r w:rsidRPr="00673748">
        <w:rPr>
          <w:rFonts w:ascii="Times New Roman" w:hAnsi="Times New Roman" w:cs="Times New Roman"/>
        </w:rPr>
        <w:t>аркеров</w:t>
      </w:r>
      <w:r w:rsidRPr="00673748">
        <w:rPr>
          <w:rFonts w:ascii="Times New Roman" w:hAnsi="Times New Roman" w:cs="Times New Roman"/>
        </w:rPr>
        <w:t xml:space="preserve"> необходимо выбрать стратегию выборки, которая обеспечит репрезентативность набора данных для проблемной области. Это включает определение размера набора данных, распределение примеров по различным классам или категориям, а также баланс между положительными и отрицательными примерами.</w:t>
      </w:r>
    </w:p>
    <w:p w14:paraId="670FC2C0" w14:textId="42DD98DB" w:rsidR="0007699A" w:rsidRDefault="0007699A" w:rsidP="0007699A">
      <w:pPr>
        <w:ind w:firstLine="567"/>
        <w:rPr>
          <w:rFonts w:ascii="Times New Roman" w:hAnsi="Times New Roman" w:cs="Times New Roman"/>
        </w:rPr>
      </w:pPr>
      <w:r w:rsidRPr="0007699A">
        <w:rPr>
          <w:rFonts w:ascii="Times New Roman" w:hAnsi="Times New Roman" w:cs="Times New Roman"/>
        </w:rPr>
        <w:t>Размерность набора данных, необходимая для достижения устойчивой и точной модели, может быть определена через нестрогое правило, основанное на отношении между числом обучаемых параметров модели и размерностью набора данных. В соответствии с этим правилом для достижения оптимальных результатов необходимо использовать объем данных, превышающий число обучаемых параметров как минимум на порядок. Таким образом, большой объем данных позволяет модели учесть большее количество возможных вариантов и сценариев, что в свою очередь повышает точность и устойчивость модели при решении задач машинного обучения.</w:t>
      </w:r>
    </w:p>
    <w:p w14:paraId="78045EAC" w14:textId="4B84EC2D" w:rsidR="00673748" w:rsidRDefault="00291ADA" w:rsidP="00673748">
      <w:pPr>
        <w:ind w:firstLine="567"/>
        <w:rPr>
          <w:rFonts w:ascii="Times New Roman" w:hAnsi="Times New Roman" w:cs="Times New Roman"/>
        </w:rPr>
      </w:pPr>
      <w:r w:rsidRPr="00673748">
        <w:rPr>
          <w:rFonts w:ascii="Times New Roman" w:hAnsi="Times New Roman" w:cs="Times New Roman"/>
        </w:rPr>
        <w:t xml:space="preserve">Наконец, важно разделить набор данных на обучающий и тестовый. Это позволит вам оценить производительность модели на данных, которые она не видела во время обучения, и выявить проблемы с </w:t>
      </w:r>
      <w:proofErr w:type="spellStart"/>
      <w:r w:rsidRPr="00673748">
        <w:rPr>
          <w:rFonts w:ascii="Times New Roman" w:hAnsi="Times New Roman" w:cs="Times New Roman"/>
        </w:rPr>
        <w:t>переподгонкой</w:t>
      </w:r>
      <w:proofErr w:type="spellEnd"/>
      <w:r w:rsidRPr="00673748">
        <w:rPr>
          <w:rFonts w:ascii="Times New Roman" w:hAnsi="Times New Roman" w:cs="Times New Roman"/>
        </w:rPr>
        <w:t xml:space="preserve"> (</w:t>
      </w:r>
      <w:proofErr w:type="spellStart"/>
      <w:r w:rsidRPr="00673748">
        <w:rPr>
          <w:rFonts w:ascii="Times New Roman" w:hAnsi="Times New Roman" w:cs="Times New Roman"/>
        </w:rPr>
        <w:t>overfitting</w:t>
      </w:r>
      <w:proofErr w:type="spellEnd"/>
      <w:r w:rsidRPr="00673748">
        <w:rPr>
          <w:rFonts w:ascii="Times New Roman" w:hAnsi="Times New Roman" w:cs="Times New Roman"/>
        </w:rPr>
        <w:t>)</w:t>
      </w:r>
      <w:r w:rsidRPr="00673748">
        <w:rPr>
          <w:rFonts w:ascii="Times New Roman" w:hAnsi="Times New Roman" w:cs="Times New Roman"/>
        </w:rPr>
        <w:t xml:space="preserve"> или </w:t>
      </w:r>
      <w:proofErr w:type="spellStart"/>
      <w:r w:rsidRPr="00673748">
        <w:rPr>
          <w:rFonts w:ascii="Times New Roman" w:hAnsi="Times New Roman" w:cs="Times New Roman"/>
        </w:rPr>
        <w:t>недоподгонкой</w:t>
      </w:r>
      <w:proofErr w:type="spellEnd"/>
      <w:r w:rsidRPr="00673748">
        <w:rPr>
          <w:rFonts w:ascii="Times New Roman" w:hAnsi="Times New Roman" w:cs="Times New Roman"/>
        </w:rPr>
        <w:t xml:space="preserve"> (</w:t>
      </w:r>
      <w:r w:rsidRPr="00673748">
        <w:rPr>
          <w:rFonts w:ascii="Times New Roman" w:hAnsi="Times New Roman" w:cs="Times New Roman"/>
          <w:lang w:val="en-US"/>
        </w:rPr>
        <w:t>underfitting</w:t>
      </w:r>
      <w:r w:rsidRPr="00673748">
        <w:rPr>
          <w:rFonts w:ascii="Times New Roman" w:hAnsi="Times New Roman" w:cs="Times New Roman"/>
        </w:rPr>
        <w:t>)</w:t>
      </w:r>
      <w:r w:rsidRPr="00673748">
        <w:rPr>
          <w:rFonts w:ascii="Times New Roman" w:hAnsi="Times New Roman" w:cs="Times New Roman"/>
        </w:rPr>
        <w:t>. Размер обучающего и тестового наборов, а также соотношение между ними зависит от размера вашего набора данных и сложности вашей модели.</w:t>
      </w:r>
      <w:r w:rsidR="00673748" w:rsidRPr="00673748">
        <w:rPr>
          <w:rFonts w:ascii="Times New Roman" w:hAnsi="Times New Roman" w:cs="Times New Roman"/>
        </w:rPr>
        <w:t xml:space="preserve"> Самые часто используемые разделения включают в себя отношения вида:</w:t>
      </w:r>
    </w:p>
    <w:p w14:paraId="57DEE0C6" w14:textId="5BC72C29" w:rsidR="00673748" w:rsidRPr="00673748" w:rsidRDefault="00BE7912" w:rsidP="00BE7912">
      <w:pPr>
        <w:pStyle w:val="a5"/>
        <w:jc w:val="center"/>
        <w:rPr>
          <w:rFonts w:ascii="Times New Roman" w:hAnsi="Times New Roman" w:cs="Times New Roman"/>
        </w:rPr>
      </w:pPr>
      <w:r w:rsidRPr="00BE7912">
        <w:rPr>
          <w:rFonts w:ascii="Times New Roman" w:hAnsi="Times New Roman" w:cs="Times New Roman"/>
        </w:rPr>
        <w:t xml:space="preserve">Таблица </w:t>
      </w:r>
      <w:r w:rsidRPr="00BE7912">
        <w:rPr>
          <w:rFonts w:ascii="Times New Roman" w:hAnsi="Times New Roman" w:cs="Times New Roman"/>
        </w:rPr>
        <w:fldChar w:fldCharType="begin"/>
      </w:r>
      <w:r w:rsidRPr="00BE7912">
        <w:rPr>
          <w:rFonts w:ascii="Times New Roman" w:hAnsi="Times New Roman" w:cs="Times New Roman"/>
        </w:rPr>
        <w:instrText xml:space="preserve"> SEQ Таблица \* ARABIC </w:instrText>
      </w:r>
      <w:r w:rsidRPr="00BE7912">
        <w:rPr>
          <w:rFonts w:ascii="Times New Roman" w:hAnsi="Times New Roman" w:cs="Times New Roman"/>
        </w:rPr>
        <w:fldChar w:fldCharType="separate"/>
      </w:r>
      <w:r w:rsidRPr="00BE7912">
        <w:rPr>
          <w:rFonts w:ascii="Times New Roman" w:hAnsi="Times New Roman" w:cs="Times New Roman"/>
          <w:noProof/>
        </w:rPr>
        <w:t>1</w:t>
      </w:r>
      <w:r w:rsidRPr="00BE7912">
        <w:rPr>
          <w:rFonts w:ascii="Times New Roman" w:hAnsi="Times New Roman" w:cs="Times New Roman"/>
        </w:rPr>
        <w:fldChar w:fldCharType="end"/>
      </w:r>
      <w:r>
        <w:t xml:space="preserve">. </w:t>
      </w:r>
      <w:r w:rsidRPr="00BE7912">
        <w:rPr>
          <w:rFonts w:ascii="Times New Roman" w:hAnsi="Times New Roman" w:cs="Times New Roman"/>
          <w:i w:val="0"/>
          <w:iCs w:val="0"/>
        </w:rPr>
        <w:t>Отношение обучающего набора к тест</w:t>
      </w:r>
      <w:r>
        <w:rPr>
          <w:rFonts w:ascii="Times New Roman" w:hAnsi="Times New Roman" w:cs="Times New Roman"/>
          <w:i w:val="0"/>
          <w:iCs w:val="0"/>
        </w:rPr>
        <w:t>овому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673748" w:rsidRPr="00673748" w14:paraId="6023AA9A" w14:textId="77777777" w:rsidTr="00BE7912">
        <w:trPr>
          <w:jc w:val="center"/>
        </w:trPr>
        <w:tc>
          <w:tcPr>
            <w:tcW w:w="2835" w:type="dxa"/>
          </w:tcPr>
          <w:p w14:paraId="534C37D7" w14:textId="4635BA8A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Обучающий набор</w:t>
            </w:r>
          </w:p>
        </w:tc>
        <w:tc>
          <w:tcPr>
            <w:tcW w:w="2835" w:type="dxa"/>
          </w:tcPr>
          <w:p w14:paraId="2E0710FE" w14:textId="7824B718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</w:tr>
      <w:tr w:rsidR="00673748" w:rsidRPr="00673748" w14:paraId="3778AC32" w14:textId="77777777" w:rsidTr="00BE7912">
        <w:trPr>
          <w:jc w:val="center"/>
        </w:trPr>
        <w:tc>
          <w:tcPr>
            <w:tcW w:w="2835" w:type="dxa"/>
          </w:tcPr>
          <w:p w14:paraId="5354B6FA" w14:textId="60F7512F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835" w:type="dxa"/>
          </w:tcPr>
          <w:p w14:paraId="73FC7746" w14:textId="2E99CA8B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673748" w:rsidRPr="00673748" w14:paraId="4C17CEFF" w14:textId="77777777" w:rsidTr="00BE7912">
        <w:trPr>
          <w:jc w:val="center"/>
        </w:trPr>
        <w:tc>
          <w:tcPr>
            <w:tcW w:w="2835" w:type="dxa"/>
          </w:tcPr>
          <w:p w14:paraId="2B72C611" w14:textId="2B027D38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2835" w:type="dxa"/>
          </w:tcPr>
          <w:p w14:paraId="6D255416" w14:textId="1D71AFF3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673748" w:rsidRPr="00673748" w14:paraId="1802C33A" w14:textId="77777777" w:rsidTr="00BE7912">
        <w:trPr>
          <w:jc w:val="center"/>
        </w:trPr>
        <w:tc>
          <w:tcPr>
            <w:tcW w:w="2835" w:type="dxa"/>
          </w:tcPr>
          <w:p w14:paraId="486CE1FB" w14:textId="045A7F57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835" w:type="dxa"/>
          </w:tcPr>
          <w:p w14:paraId="14262FC1" w14:textId="075EEC2E" w:rsidR="00673748" w:rsidRPr="00673748" w:rsidRDefault="00673748" w:rsidP="00076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748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049621A0" w14:textId="1CA19CCD" w:rsidR="00673748" w:rsidRPr="00673748" w:rsidRDefault="00673748" w:rsidP="00673748"/>
    <w:p w14:paraId="6AAAC1A7" w14:textId="56C08313" w:rsidR="0007699A" w:rsidRPr="00105CE3" w:rsidRDefault="0007699A" w:rsidP="0007699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Качество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данных</w:t>
      </w:r>
      <w:r w:rsidRPr="00105CE3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280C2BE" w14:textId="44491021" w:rsidR="00306A1E" w:rsidRDefault="00306A1E" w:rsidP="00306A1E">
      <w:pPr>
        <w:ind w:firstLine="567"/>
        <w:rPr>
          <w:rFonts w:ascii="Times New Roman" w:hAnsi="Times New Roman" w:cs="Times New Roman"/>
        </w:rPr>
      </w:pPr>
      <w:r w:rsidRPr="00306A1E">
        <w:rPr>
          <w:rFonts w:ascii="Times New Roman" w:hAnsi="Times New Roman" w:cs="Times New Roman"/>
        </w:rPr>
        <w:t xml:space="preserve">В машинном обучении качество данных, используемых для обучения, является критическим фактором, который может существенно повлиять на производительность полученной модели. Качественный набор данных </w:t>
      </w:r>
      <w:proofErr w:type="gramStart"/>
      <w:r>
        <w:rPr>
          <w:rFonts w:ascii="Times New Roman" w:hAnsi="Times New Roman" w:cs="Times New Roman"/>
        </w:rPr>
        <w:t xml:space="preserve">- </w:t>
      </w:r>
      <w:r w:rsidRPr="00306A1E">
        <w:rPr>
          <w:rFonts w:ascii="Times New Roman" w:hAnsi="Times New Roman" w:cs="Times New Roman"/>
        </w:rPr>
        <w:t>это</w:t>
      </w:r>
      <w:proofErr w:type="gramEnd"/>
      <w:r w:rsidRPr="00306A1E">
        <w:rPr>
          <w:rFonts w:ascii="Times New Roman" w:hAnsi="Times New Roman" w:cs="Times New Roman"/>
        </w:rPr>
        <w:t xml:space="preserve"> тот, который позволяет успешно решить поставленную бизнес-задачу.</w:t>
      </w:r>
      <w:r>
        <w:rPr>
          <w:rFonts w:ascii="Times New Roman" w:hAnsi="Times New Roman" w:cs="Times New Roman"/>
        </w:rPr>
        <w:t xml:space="preserve"> </w:t>
      </w:r>
      <w:r w:rsidRPr="00306A1E">
        <w:rPr>
          <w:rFonts w:ascii="Times New Roman" w:hAnsi="Times New Roman" w:cs="Times New Roman"/>
        </w:rPr>
        <w:t>Надежность, представление признаков и минимизация перекоса - это аспекты качества данных, которые обычно ассоциируются с более эффективными моделями.</w:t>
      </w:r>
    </w:p>
    <w:p w14:paraId="7C4035BE" w14:textId="0956853B" w:rsidR="00306A1E" w:rsidRPr="00306A1E" w:rsidRDefault="00306A1E" w:rsidP="00306A1E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06A1E">
        <w:rPr>
          <w:rFonts w:ascii="Times New Roman" w:hAnsi="Times New Roman" w:cs="Times New Roman"/>
        </w:rPr>
        <w:t xml:space="preserve">Надежность относится к достоверности набора данных, что может оказать значительное влияние на точность прогнозов. Чтобы определить надежность набора данных, необходимо оценить ошибки </w:t>
      </w:r>
      <w:r>
        <w:rPr>
          <w:rFonts w:ascii="Times New Roman" w:hAnsi="Times New Roman" w:cs="Times New Roman"/>
        </w:rPr>
        <w:t>маркеров</w:t>
      </w:r>
      <w:r w:rsidRPr="00306A1E">
        <w:rPr>
          <w:rFonts w:ascii="Times New Roman" w:hAnsi="Times New Roman" w:cs="Times New Roman"/>
        </w:rPr>
        <w:t>, зашумленные характеристики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noisy</w:t>
      </w:r>
      <w:r w:rsidRPr="00306A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features</w:t>
      </w:r>
      <w:r>
        <w:rPr>
          <w:rFonts w:ascii="Times New Roman" w:hAnsi="Times New Roman" w:cs="Times New Roman"/>
        </w:rPr>
        <w:t>)</w:t>
      </w:r>
      <w:r w:rsidRPr="00306A1E">
        <w:rPr>
          <w:rFonts w:ascii="Times New Roman" w:hAnsi="Times New Roman" w:cs="Times New Roman"/>
        </w:rPr>
        <w:t xml:space="preserve"> и надлежащую фильтрацию для конкретной решаемой задачи. Наиболее распространенными источниками ненадежных данных являются пропущенные значения, </w:t>
      </w:r>
      <w:r>
        <w:rPr>
          <w:rFonts w:ascii="Times New Roman" w:hAnsi="Times New Roman" w:cs="Times New Roman"/>
        </w:rPr>
        <w:t>повторяющиеся</w:t>
      </w:r>
      <w:r w:rsidRPr="00306A1E">
        <w:rPr>
          <w:rFonts w:ascii="Times New Roman" w:hAnsi="Times New Roman" w:cs="Times New Roman"/>
        </w:rPr>
        <w:t xml:space="preserve"> примеры, плохие </w:t>
      </w:r>
      <w:r>
        <w:rPr>
          <w:rFonts w:ascii="Times New Roman" w:hAnsi="Times New Roman" w:cs="Times New Roman"/>
        </w:rPr>
        <w:t>маркеры</w:t>
      </w:r>
      <w:r w:rsidRPr="00306A1E">
        <w:rPr>
          <w:rFonts w:ascii="Times New Roman" w:hAnsi="Times New Roman" w:cs="Times New Roman"/>
        </w:rPr>
        <w:t xml:space="preserve"> и плохие значения признаков.</w:t>
      </w:r>
    </w:p>
    <w:p w14:paraId="22452DC8" w14:textId="41FC9AB4" w:rsidR="00306A1E" w:rsidRPr="00306A1E" w:rsidRDefault="00306A1E" w:rsidP="00306A1E">
      <w:pPr>
        <w:ind w:firstLine="567"/>
        <w:rPr>
          <w:rFonts w:ascii="Times New Roman" w:hAnsi="Times New Roman" w:cs="Times New Roman"/>
        </w:rPr>
      </w:pPr>
      <w:r w:rsidRPr="00306A1E">
        <w:rPr>
          <w:rFonts w:ascii="Times New Roman" w:hAnsi="Times New Roman" w:cs="Times New Roman"/>
        </w:rPr>
        <w:t>Представление признаков -</w:t>
      </w:r>
      <w:r>
        <w:rPr>
          <w:rFonts w:ascii="Times New Roman" w:hAnsi="Times New Roman" w:cs="Times New Roman"/>
        </w:rPr>
        <w:t xml:space="preserve"> </w:t>
      </w:r>
      <w:r w:rsidRPr="00306A1E">
        <w:rPr>
          <w:rFonts w:ascii="Times New Roman" w:hAnsi="Times New Roman" w:cs="Times New Roman"/>
        </w:rPr>
        <w:t>это преобразование данных в полезные признаки, что имеет решающее значение для успеха моделей машинного обучения. Чтобы обеспечить оптимальное представление признаков, необходимо учитывать способ представления данных модели, нормализацию числовых значений и обработку выбросов.</w:t>
      </w:r>
    </w:p>
    <w:p w14:paraId="423E3DC1" w14:textId="12C7C7A1" w:rsidR="0007699A" w:rsidRPr="00306A1E" w:rsidRDefault="00306A1E" w:rsidP="00306A1E">
      <w:pPr>
        <w:ind w:firstLine="567"/>
        <w:rPr>
          <w:rFonts w:ascii="Times New Roman" w:hAnsi="Times New Roman" w:cs="Times New Roman"/>
        </w:rPr>
      </w:pPr>
      <w:r w:rsidRPr="00306A1E">
        <w:rPr>
          <w:rFonts w:ascii="Times New Roman" w:hAnsi="Times New Roman" w:cs="Times New Roman"/>
        </w:rPr>
        <w:t>Перекос в обучении является серьезной проблемой в машинном обучении, когда в автономных экспериментах могут быть получены разные результаты по сравнению с экспериментами в реальном времени. Эта проблема может возникнуть из-за несоответствия между данными, используемыми при обучении, и данными, доступными при обслуживании. Для уменьшения перекоса между обучением и обслуживанием при обучении следует использовать только те характеристики, которые доступны во время обслуживания, а набор данных для обучения должен быть репрезентативным для обслуживающего трафика.</w:t>
      </w:r>
    </w:p>
    <w:p w14:paraId="7EE58F9D" w14:textId="4A3DDC6E" w:rsidR="00BE7912" w:rsidRPr="00105CE3" w:rsidRDefault="00BE7912" w:rsidP="00BE7912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Модификация данных</w:t>
      </w:r>
      <w:r w:rsidRPr="00105CE3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3A5BDE8E" w14:textId="77777777" w:rsidR="00673748" w:rsidRPr="0007699A" w:rsidRDefault="00673748" w:rsidP="00291ADA">
      <w:pPr>
        <w:ind w:firstLine="567"/>
      </w:pPr>
    </w:p>
    <w:p w14:paraId="7871DFF4" w14:textId="77777777" w:rsidR="00291ADA" w:rsidRPr="00291ADA" w:rsidRDefault="00291ADA" w:rsidP="00291ADA">
      <w:pPr>
        <w:ind w:firstLine="567"/>
      </w:pPr>
    </w:p>
    <w:p w14:paraId="52163B40" w14:textId="3D4EF882" w:rsidR="00092876" w:rsidRPr="00105CE3" w:rsidRDefault="004812DC" w:rsidP="00105CE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105CE3">
        <w:rPr>
          <w:rFonts w:ascii="Times New Roman" w:eastAsia="Times New Roman" w:hAnsi="Times New Roman" w:cs="Times New Roman"/>
          <w:b/>
          <w:color w:val="000000"/>
        </w:rPr>
        <w:t>Заключение.</w:t>
      </w:r>
    </w:p>
    <w:p w14:paraId="444D9783" w14:textId="7124891C" w:rsidR="00D373DC" w:rsidRPr="00E309E3" w:rsidRDefault="00481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Список</w:t>
      </w:r>
      <w:r w:rsidRPr="00E309E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литературы</w:t>
      </w:r>
    </w:p>
    <w:p w14:paraId="207CDD69" w14:textId="04A45505" w:rsidR="00D373DC" w:rsidRPr="00CB1EB9" w:rsidRDefault="001C42C0" w:rsidP="0007699A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[1] </w:t>
      </w:r>
    </w:p>
    <w:p w14:paraId="4D2D9417" w14:textId="77777777" w:rsidR="00AC33B8" w:rsidRPr="00AC33B8" w:rsidRDefault="00AC33B8" w:rsidP="00AC33B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F07CBFB" w14:textId="218C9D2F" w:rsidR="00F27DA5" w:rsidRDefault="00BE7B10" w:rsidP="000F2F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ACTIVATION FUNCTIONS</w:t>
      </w:r>
    </w:p>
    <w:p w14:paraId="2A76DC02" w14:textId="77777777" w:rsidR="000F2FE5" w:rsidRPr="00794932" w:rsidRDefault="000F2FE5" w:rsidP="000F2F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3"/>
      </w:tblGrid>
      <w:tr w:rsidR="000F2FE5" w:rsidRPr="00CB2BE8" w14:paraId="288D61B9" w14:textId="77777777" w:rsidTr="000F2FE5">
        <w:tc>
          <w:tcPr>
            <w:tcW w:w="1613" w:type="dxa"/>
          </w:tcPr>
          <w:p w14:paraId="36859BC6" w14:textId="345A5644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 xml:space="preserve">V. D. </w:t>
            </w:r>
            <w:proofErr w:type="spellStart"/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>Vladymtsev</w:t>
            </w:r>
            <w:proofErr w:type="spellEnd"/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0F2FE5">
              <w:rPr>
                <w:rFonts w:ascii="Times New Roman" w:eastAsia="Times New Roman" w:hAnsi="Times New Roman" w:cs="Times New Roman"/>
                <w:i/>
                <w:lang w:val="en-US"/>
              </w:rPr>
              <w:t>Bechalor</w:t>
            </w:r>
            <w:proofErr w:type="spellEnd"/>
            <w:r w:rsidRPr="000F2FE5"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engineer system-programmer, assistant of professor computer science</w:t>
            </w:r>
          </w:p>
        </w:tc>
        <w:tc>
          <w:tcPr>
            <w:tcW w:w="1613" w:type="dxa"/>
          </w:tcPr>
          <w:p w14:paraId="1E7BAB37" w14:textId="77777777" w:rsidR="000F2FE5" w:rsidRP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</w:pPr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 xml:space="preserve">M.V. </w:t>
            </w:r>
            <w:proofErr w:type="spellStart"/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>Hanusevich</w:t>
            </w:r>
            <w:proofErr w:type="spellEnd"/>
          </w:p>
          <w:p w14:paraId="3EB5C615" w14:textId="09641E8C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>Pregraduate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student of the</w:t>
            </w:r>
            <w:r w:rsidRPr="00571C51"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BSUIR</w:t>
            </w:r>
          </w:p>
        </w:tc>
        <w:tc>
          <w:tcPr>
            <w:tcW w:w="1613" w:type="dxa"/>
          </w:tcPr>
          <w:p w14:paraId="7E3A94C7" w14:textId="77777777" w:rsidR="000F2FE5" w:rsidRPr="004812DC" w:rsidRDefault="000F2FE5" w:rsidP="000F2FE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M.V.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Demeschenko</w:t>
            </w:r>
            <w:proofErr w:type="spellEnd"/>
          </w:p>
          <w:p w14:paraId="5E7CF496" w14:textId="4CF03A72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>Pregraduate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student of the BSUIR</w:t>
            </w:r>
          </w:p>
        </w:tc>
        <w:tc>
          <w:tcPr>
            <w:tcW w:w="1613" w:type="dxa"/>
          </w:tcPr>
          <w:p w14:paraId="2398C301" w14:textId="0B96D24F" w:rsidR="000F2FE5" w:rsidRP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</w:pPr>
            <w:r w:rsidRPr="000F2FE5">
              <w:rPr>
                <w:rFonts w:ascii="Times New Roman" w:eastAsia="Times New Roman" w:hAnsi="Times New Roman" w:cs="Times New Roman"/>
                <w:b/>
                <w:bCs/>
                <w:i/>
                <w:lang w:val="en-US"/>
              </w:rPr>
              <w:t>A. N. Markov</w:t>
            </w:r>
          </w:p>
          <w:p w14:paraId="7ABFF9FA" w14:textId="367DC811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0F2FE5">
              <w:rPr>
                <w:rFonts w:ascii="Times New Roman" w:eastAsia="Times New Roman" w:hAnsi="Times New Roman" w:cs="Times New Roman"/>
                <w:i/>
                <w:lang w:val="en-US"/>
              </w:rPr>
              <w:t>Senior lecturer of the department, Deputy head of the Center for Informatization and Innovative Developments</w:t>
            </w:r>
          </w:p>
        </w:tc>
        <w:tc>
          <w:tcPr>
            <w:tcW w:w="1613" w:type="dxa"/>
          </w:tcPr>
          <w:p w14:paraId="73816DA7" w14:textId="77777777" w:rsidR="000F2FE5" w:rsidRPr="004812DC" w:rsidRDefault="000F2FE5" w:rsidP="000F2FE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R.S.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Markovets</w:t>
            </w:r>
            <w:proofErr w:type="spellEnd"/>
          </w:p>
          <w:p w14:paraId="31E5E3B5" w14:textId="4758A471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>Pregraduate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student of the BSUIR</w:t>
            </w:r>
          </w:p>
        </w:tc>
        <w:tc>
          <w:tcPr>
            <w:tcW w:w="1613" w:type="dxa"/>
          </w:tcPr>
          <w:p w14:paraId="01C5CE0B" w14:textId="77777777" w:rsidR="000F2FE5" w:rsidRPr="004812DC" w:rsidRDefault="000F2FE5" w:rsidP="000F2FE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T.A.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Sugako</w:t>
            </w:r>
            <w:proofErr w:type="spellEnd"/>
          </w:p>
          <w:p w14:paraId="5B5D6235" w14:textId="1C7E1B52" w:rsidR="000F2FE5" w:rsidRDefault="000F2FE5" w:rsidP="000F2FE5">
            <w:pPr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>Pregraduate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 student of the BSUIR</w:t>
            </w:r>
          </w:p>
        </w:tc>
      </w:tr>
    </w:tbl>
    <w:p w14:paraId="2ADBC067" w14:textId="77777777" w:rsidR="000F2FE5" w:rsidRDefault="000F2FE5">
      <w:pPr>
        <w:rPr>
          <w:rFonts w:ascii="Times New Roman" w:eastAsia="Times New Roman" w:hAnsi="Times New Roman" w:cs="Times New Roman"/>
          <w:i/>
          <w:lang w:val="en-US"/>
        </w:rPr>
      </w:pPr>
    </w:p>
    <w:p w14:paraId="13CEFA2A" w14:textId="36701362" w:rsidR="00D373DC" w:rsidRPr="0007699A" w:rsidRDefault="004812DC">
      <w:pPr>
        <w:rPr>
          <w:rFonts w:ascii="Times New Roman" w:eastAsia="Times New Roman" w:hAnsi="Times New Roman" w:cs="Times New Roman"/>
          <w:i/>
          <w:lang w:val="en-US"/>
        </w:rPr>
      </w:pPr>
      <w:r w:rsidRPr="004812DC">
        <w:rPr>
          <w:rFonts w:ascii="Times New Roman" w:eastAsia="Times New Roman" w:hAnsi="Times New Roman" w:cs="Times New Roman"/>
          <w:i/>
          <w:lang w:val="en-US"/>
        </w:rPr>
        <w:t>Department of Information and Computer Systems Design</w:t>
      </w:r>
      <w:r w:rsidR="0007699A" w:rsidRPr="0007699A">
        <w:rPr>
          <w:rFonts w:ascii="Times New Roman" w:eastAsia="Times New Roman" w:hAnsi="Times New Roman" w:cs="Times New Roman"/>
          <w:i/>
          <w:lang w:val="en-US"/>
        </w:rPr>
        <w:t xml:space="preserve"> </w:t>
      </w:r>
    </w:p>
    <w:p w14:paraId="065FDFF3" w14:textId="0A8FB559" w:rsidR="00D373DC" w:rsidRPr="005E66DD" w:rsidRDefault="004812DC">
      <w:pPr>
        <w:rPr>
          <w:rFonts w:ascii="Times New Roman" w:eastAsia="Times New Roman" w:hAnsi="Times New Roman" w:cs="Times New Roman"/>
          <w:i/>
          <w:lang w:val="en-US"/>
        </w:rPr>
      </w:pPr>
      <w:r w:rsidRPr="004812DC">
        <w:rPr>
          <w:rFonts w:ascii="Times New Roman" w:eastAsia="Times New Roman" w:hAnsi="Times New Roman" w:cs="Times New Roman"/>
          <w:i/>
          <w:lang w:val="en-US"/>
        </w:rPr>
        <w:t xml:space="preserve">Faculty of Computer </w:t>
      </w:r>
      <w:r w:rsidR="005E66DD">
        <w:rPr>
          <w:rFonts w:ascii="Times New Roman" w:eastAsia="Times New Roman" w:hAnsi="Times New Roman" w:cs="Times New Roman"/>
          <w:i/>
          <w:lang w:val="en-US"/>
        </w:rPr>
        <w:t>Systems and Networks</w:t>
      </w:r>
    </w:p>
    <w:p w14:paraId="271F1F38" w14:textId="77777777" w:rsidR="00D373DC" w:rsidRPr="004812DC" w:rsidRDefault="004812DC">
      <w:pPr>
        <w:rPr>
          <w:rFonts w:ascii="Times New Roman" w:eastAsia="Times New Roman" w:hAnsi="Times New Roman" w:cs="Times New Roman"/>
          <w:i/>
          <w:lang w:val="en-US"/>
        </w:rPr>
      </w:pPr>
      <w:r w:rsidRPr="004812DC">
        <w:rPr>
          <w:rFonts w:ascii="Times New Roman" w:eastAsia="Times New Roman" w:hAnsi="Times New Roman" w:cs="Times New Roman"/>
          <w:i/>
          <w:lang w:val="en-US"/>
        </w:rPr>
        <w:t>Belarusian State University of computer science and Radio Electronics, Republic of Belarus</w:t>
      </w:r>
    </w:p>
    <w:p w14:paraId="68CF46A6" w14:textId="40EFCDF7" w:rsidR="00D373DC" w:rsidRPr="004812DC" w:rsidRDefault="004812DC">
      <w:pPr>
        <w:rPr>
          <w:rFonts w:ascii="Times New Roman" w:eastAsia="Times New Roman" w:hAnsi="Times New Roman" w:cs="Times New Roman"/>
          <w:i/>
          <w:color w:val="0563C1"/>
          <w:u w:val="single"/>
          <w:lang w:val="en-US"/>
        </w:rPr>
      </w:pPr>
      <w:r w:rsidRPr="004812DC">
        <w:rPr>
          <w:rFonts w:ascii="Times New Roman" w:eastAsia="Times New Roman" w:hAnsi="Times New Roman" w:cs="Times New Roman"/>
          <w:i/>
          <w:lang w:val="en-US"/>
        </w:rPr>
        <w:t xml:space="preserve">E-mail: </w:t>
      </w:r>
    </w:p>
    <w:p w14:paraId="72D63B53" w14:textId="77777777" w:rsidR="00D373DC" w:rsidRPr="004812DC" w:rsidRDefault="00D373DC">
      <w:pPr>
        <w:rPr>
          <w:rFonts w:ascii="Times New Roman" w:eastAsia="Times New Roman" w:hAnsi="Times New Roman" w:cs="Times New Roman"/>
          <w:i/>
          <w:color w:val="0563C1"/>
          <w:u w:val="single"/>
          <w:lang w:val="en-US"/>
        </w:rPr>
      </w:pPr>
    </w:p>
    <w:p w14:paraId="56B95D1A" w14:textId="40B37DD9" w:rsidR="00402CB0" w:rsidRDefault="004812DC" w:rsidP="00402CB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B25BE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Abstract.</w:t>
      </w:r>
      <w:r w:rsidR="005E0368" w:rsidRPr="005E036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1FAEC402" w14:textId="32715415" w:rsidR="00D373DC" w:rsidRPr="004B25BE" w:rsidRDefault="005E0368" w:rsidP="00402CB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5E0368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lastRenderedPageBreak/>
        <w:t>Keywords</w:t>
      </w:r>
      <w:r w:rsidRPr="005E036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: </w:t>
      </w:r>
    </w:p>
    <w:sectPr w:rsidR="00D373DC" w:rsidRPr="004B25BE" w:rsidSect="006310EF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DDC"/>
    <w:multiLevelType w:val="hybridMultilevel"/>
    <w:tmpl w:val="C5D4F6D8"/>
    <w:lvl w:ilvl="0" w:tplc="53B60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280009"/>
    <w:multiLevelType w:val="hybridMultilevel"/>
    <w:tmpl w:val="12DA9346"/>
    <w:lvl w:ilvl="0" w:tplc="21C00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F7FC4"/>
    <w:multiLevelType w:val="hybridMultilevel"/>
    <w:tmpl w:val="5ADACCA2"/>
    <w:lvl w:ilvl="0" w:tplc="1C5C4F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910FAC"/>
    <w:multiLevelType w:val="hybridMultilevel"/>
    <w:tmpl w:val="A0A45F4A"/>
    <w:lvl w:ilvl="0" w:tplc="DB1C6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202DF"/>
    <w:multiLevelType w:val="multilevel"/>
    <w:tmpl w:val="980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90AB7"/>
    <w:multiLevelType w:val="hybridMultilevel"/>
    <w:tmpl w:val="A7866574"/>
    <w:lvl w:ilvl="0" w:tplc="04D80C4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4317865">
    <w:abstractNumId w:val="5"/>
  </w:num>
  <w:num w:numId="2" w16cid:durableId="647443760">
    <w:abstractNumId w:val="0"/>
  </w:num>
  <w:num w:numId="3" w16cid:durableId="1794859393">
    <w:abstractNumId w:val="3"/>
  </w:num>
  <w:num w:numId="4" w16cid:durableId="1674799104">
    <w:abstractNumId w:val="1"/>
  </w:num>
  <w:num w:numId="5" w16cid:durableId="1333677671">
    <w:abstractNumId w:val="2"/>
  </w:num>
  <w:num w:numId="6" w16cid:durableId="40202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3DC"/>
    <w:rsid w:val="000062EC"/>
    <w:rsid w:val="00016550"/>
    <w:rsid w:val="00020975"/>
    <w:rsid w:val="00021476"/>
    <w:rsid w:val="0002315B"/>
    <w:rsid w:val="000300E7"/>
    <w:rsid w:val="00033B27"/>
    <w:rsid w:val="0005486B"/>
    <w:rsid w:val="0005546B"/>
    <w:rsid w:val="00056811"/>
    <w:rsid w:val="000631E2"/>
    <w:rsid w:val="00073BD7"/>
    <w:rsid w:val="0007699A"/>
    <w:rsid w:val="00076D51"/>
    <w:rsid w:val="000817A3"/>
    <w:rsid w:val="00092876"/>
    <w:rsid w:val="00097F5E"/>
    <w:rsid w:val="000A7287"/>
    <w:rsid w:val="000B72B0"/>
    <w:rsid w:val="000C0CB1"/>
    <w:rsid w:val="000C12B5"/>
    <w:rsid w:val="000C54F8"/>
    <w:rsid w:val="000D2A0C"/>
    <w:rsid w:val="000D4E29"/>
    <w:rsid w:val="000E06EA"/>
    <w:rsid w:val="000E3C20"/>
    <w:rsid w:val="000F2FE5"/>
    <w:rsid w:val="000F7E0F"/>
    <w:rsid w:val="00101F3A"/>
    <w:rsid w:val="00105CE3"/>
    <w:rsid w:val="00110F3F"/>
    <w:rsid w:val="001111EC"/>
    <w:rsid w:val="001156CA"/>
    <w:rsid w:val="001330FB"/>
    <w:rsid w:val="00140707"/>
    <w:rsid w:val="00151E4B"/>
    <w:rsid w:val="00165E91"/>
    <w:rsid w:val="00170DB7"/>
    <w:rsid w:val="0018275A"/>
    <w:rsid w:val="0018449F"/>
    <w:rsid w:val="001932AD"/>
    <w:rsid w:val="001968F0"/>
    <w:rsid w:val="001C42C0"/>
    <w:rsid w:val="001E0351"/>
    <w:rsid w:val="002067A3"/>
    <w:rsid w:val="002078A6"/>
    <w:rsid w:val="00260C83"/>
    <w:rsid w:val="00264264"/>
    <w:rsid w:val="0028596E"/>
    <w:rsid w:val="00285AAB"/>
    <w:rsid w:val="00291ADA"/>
    <w:rsid w:val="00292253"/>
    <w:rsid w:val="0029607B"/>
    <w:rsid w:val="002A0D40"/>
    <w:rsid w:val="002A2FB8"/>
    <w:rsid w:val="002A4F68"/>
    <w:rsid w:val="002D404B"/>
    <w:rsid w:val="002D55E6"/>
    <w:rsid w:val="002F0A6C"/>
    <w:rsid w:val="002F12FC"/>
    <w:rsid w:val="0030103E"/>
    <w:rsid w:val="00302D45"/>
    <w:rsid w:val="00306A1E"/>
    <w:rsid w:val="00314797"/>
    <w:rsid w:val="00325F83"/>
    <w:rsid w:val="0033192E"/>
    <w:rsid w:val="00346E17"/>
    <w:rsid w:val="00350C80"/>
    <w:rsid w:val="0035770F"/>
    <w:rsid w:val="00365F40"/>
    <w:rsid w:val="00376A51"/>
    <w:rsid w:val="003A15AC"/>
    <w:rsid w:val="003B7D62"/>
    <w:rsid w:val="003D2E01"/>
    <w:rsid w:val="003E266E"/>
    <w:rsid w:val="003E3233"/>
    <w:rsid w:val="003E3431"/>
    <w:rsid w:val="003E71D2"/>
    <w:rsid w:val="003E7EE7"/>
    <w:rsid w:val="00401D6A"/>
    <w:rsid w:val="00402CB0"/>
    <w:rsid w:val="00452E54"/>
    <w:rsid w:val="004812DC"/>
    <w:rsid w:val="004814C0"/>
    <w:rsid w:val="004817B0"/>
    <w:rsid w:val="004859A9"/>
    <w:rsid w:val="0048676D"/>
    <w:rsid w:val="00492F22"/>
    <w:rsid w:val="004B25BE"/>
    <w:rsid w:val="004B4DFE"/>
    <w:rsid w:val="004C167B"/>
    <w:rsid w:val="004C3141"/>
    <w:rsid w:val="004E2151"/>
    <w:rsid w:val="004E5A54"/>
    <w:rsid w:val="004E6BBF"/>
    <w:rsid w:val="004F0A5A"/>
    <w:rsid w:val="004F6145"/>
    <w:rsid w:val="0050265E"/>
    <w:rsid w:val="005026EA"/>
    <w:rsid w:val="00502A33"/>
    <w:rsid w:val="005072DB"/>
    <w:rsid w:val="00514619"/>
    <w:rsid w:val="00523E21"/>
    <w:rsid w:val="00526BA4"/>
    <w:rsid w:val="005358BE"/>
    <w:rsid w:val="00542259"/>
    <w:rsid w:val="00545E8F"/>
    <w:rsid w:val="00551F53"/>
    <w:rsid w:val="00553C25"/>
    <w:rsid w:val="005540AD"/>
    <w:rsid w:val="00560C64"/>
    <w:rsid w:val="0056150E"/>
    <w:rsid w:val="00563FDD"/>
    <w:rsid w:val="0056543A"/>
    <w:rsid w:val="00571C51"/>
    <w:rsid w:val="005A1CF2"/>
    <w:rsid w:val="005C121E"/>
    <w:rsid w:val="005C7FD1"/>
    <w:rsid w:val="005D5406"/>
    <w:rsid w:val="005E0368"/>
    <w:rsid w:val="005E1C1F"/>
    <w:rsid w:val="005E66DD"/>
    <w:rsid w:val="005F236C"/>
    <w:rsid w:val="005F360D"/>
    <w:rsid w:val="006039D2"/>
    <w:rsid w:val="00607CFE"/>
    <w:rsid w:val="006310EF"/>
    <w:rsid w:val="00655503"/>
    <w:rsid w:val="00673748"/>
    <w:rsid w:val="006864AF"/>
    <w:rsid w:val="006905F8"/>
    <w:rsid w:val="0069604A"/>
    <w:rsid w:val="006A013D"/>
    <w:rsid w:val="006C323F"/>
    <w:rsid w:val="006C58DF"/>
    <w:rsid w:val="006E032D"/>
    <w:rsid w:val="006E75B6"/>
    <w:rsid w:val="0070276D"/>
    <w:rsid w:val="007042D7"/>
    <w:rsid w:val="007172D6"/>
    <w:rsid w:val="007349C0"/>
    <w:rsid w:val="00737751"/>
    <w:rsid w:val="00753C17"/>
    <w:rsid w:val="007546AA"/>
    <w:rsid w:val="00757ECF"/>
    <w:rsid w:val="0077129C"/>
    <w:rsid w:val="00773713"/>
    <w:rsid w:val="00786A72"/>
    <w:rsid w:val="00794932"/>
    <w:rsid w:val="00797535"/>
    <w:rsid w:val="007C0EA0"/>
    <w:rsid w:val="007D1A55"/>
    <w:rsid w:val="007D5A32"/>
    <w:rsid w:val="007E1FCF"/>
    <w:rsid w:val="007F7B0E"/>
    <w:rsid w:val="00817EB0"/>
    <w:rsid w:val="00834ECC"/>
    <w:rsid w:val="00840C65"/>
    <w:rsid w:val="008531DF"/>
    <w:rsid w:val="0085353D"/>
    <w:rsid w:val="00865530"/>
    <w:rsid w:val="00871FAE"/>
    <w:rsid w:val="008937F6"/>
    <w:rsid w:val="008A3768"/>
    <w:rsid w:val="008B5B43"/>
    <w:rsid w:val="008B721F"/>
    <w:rsid w:val="008D703B"/>
    <w:rsid w:val="008E3647"/>
    <w:rsid w:val="008F2AFA"/>
    <w:rsid w:val="009100D1"/>
    <w:rsid w:val="00911D5D"/>
    <w:rsid w:val="00911DFA"/>
    <w:rsid w:val="00912239"/>
    <w:rsid w:val="00912AC0"/>
    <w:rsid w:val="009174D7"/>
    <w:rsid w:val="009359AD"/>
    <w:rsid w:val="009617DD"/>
    <w:rsid w:val="00966805"/>
    <w:rsid w:val="009744DA"/>
    <w:rsid w:val="00975BF4"/>
    <w:rsid w:val="009767C0"/>
    <w:rsid w:val="009933AD"/>
    <w:rsid w:val="009B0E37"/>
    <w:rsid w:val="009B225D"/>
    <w:rsid w:val="009B5591"/>
    <w:rsid w:val="009B65E2"/>
    <w:rsid w:val="009E0826"/>
    <w:rsid w:val="009F5222"/>
    <w:rsid w:val="00A00C06"/>
    <w:rsid w:val="00A03D05"/>
    <w:rsid w:val="00A15B72"/>
    <w:rsid w:val="00A56994"/>
    <w:rsid w:val="00A73C31"/>
    <w:rsid w:val="00A97B29"/>
    <w:rsid w:val="00AA1975"/>
    <w:rsid w:val="00AB1E5C"/>
    <w:rsid w:val="00AC33B8"/>
    <w:rsid w:val="00AD262D"/>
    <w:rsid w:val="00AD6390"/>
    <w:rsid w:val="00AE5FC0"/>
    <w:rsid w:val="00AF5C4B"/>
    <w:rsid w:val="00B024AF"/>
    <w:rsid w:val="00B0486D"/>
    <w:rsid w:val="00B154DD"/>
    <w:rsid w:val="00B17173"/>
    <w:rsid w:val="00B23570"/>
    <w:rsid w:val="00B45802"/>
    <w:rsid w:val="00B65E6D"/>
    <w:rsid w:val="00B75430"/>
    <w:rsid w:val="00B77007"/>
    <w:rsid w:val="00BA05B2"/>
    <w:rsid w:val="00BA7A09"/>
    <w:rsid w:val="00BC5DC7"/>
    <w:rsid w:val="00BD0A94"/>
    <w:rsid w:val="00BD22F4"/>
    <w:rsid w:val="00BE7912"/>
    <w:rsid w:val="00BE7B10"/>
    <w:rsid w:val="00BF3C19"/>
    <w:rsid w:val="00C120BE"/>
    <w:rsid w:val="00C1589D"/>
    <w:rsid w:val="00C27241"/>
    <w:rsid w:val="00C36818"/>
    <w:rsid w:val="00C41911"/>
    <w:rsid w:val="00C44B64"/>
    <w:rsid w:val="00C527F8"/>
    <w:rsid w:val="00C54AAE"/>
    <w:rsid w:val="00C572B6"/>
    <w:rsid w:val="00C66325"/>
    <w:rsid w:val="00C73D27"/>
    <w:rsid w:val="00C86CAB"/>
    <w:rsid w:val="00C874C6"/>
    <w:rsid w:val="00C958FE"/>
    <w:rsid w:val="00CA156A"/>
    <w:rsid w:val="00CA3E40"/>
    <w:rsid w:val="00CB1EB9"/>
    <w:rsid w:val="00CB2BE8"/>
    <w:rsid w:val="00CE577E"/>
    <w:rsid w:val="00CF2902"/>
    <w:rsid w:val="00CF6B62"/>
    <w:rsid w:val="00CF78F6"/>
    <w:rsid w:val="00D13A2D"/>
    <w:rsid w:val="00D141EB"/>
    <w:rsid w:val="00D17135"/>
    <w:rsid w:val="00D20D8A"/>
    <w:rsid w:val="00D21551"/>
    <w:rsid w:val="00D230DF"/>
    <w:rsid w:val="00D27057"/>
    <w:rsid w:val="00D373DC"/>
    <w:rsid w:val="00D42F37"/>
    <w:rsid w:val="00D45A6F"/>
    <w:rsid w:val="00D66414"/>
    <w:rsid w:val="00D7582C"/>
    <w:rsid w:val="00DB0C65"/>
    <w:rsid w:val="00DB2210"/>
    <w:rsid w:val="00DB4BCC"/>
    <w:rsid w:val="00DE01D5"/>
    <w:rsid w:val="00DF7435"/>
    <w:rsid w:val="00E0713F"/>
    <w:rsid w:val="00E309E3"/>
    <w:rsid w:val="00E528D8"/>
    <w:rsid w:val="00E62F5E"/>
    <w:rsid w:val="00E70435"/>
    <w:rsid w:val="00E83CCE"/>
    <w:rsid w:val="00E86BF5"/>
    <w:rsid w:val="00EC1A18"/>
    <w:rsid w:val="00F01345"/>
    <w:rsid w:val="00F05C56"/>
    <w:rsid w:val="00F0776A"/>
    <w:rsid w:val="00F20B88"/>
    <w:rsid w:val="00F27DA5"/>
    <w:rsid w:val="00F3411F"/>
    <w:rsid w:val="00F422AA"/>
    <w:rsid w:val="00F461B8"/>
    <w:rsid w:val="00F671A3"/>
    <w:rsid w:val="00FA24CF"/>
    <w:rsid w:val="00FA4289"/>
    <w:rsid w:val="00FB63A2"/>
    <w:rsid w:val="00FC1D08"/>
    <w:rsid w:val="00FE0E92"/>
    <w:rsid w:val="00FE169B"/>
    <w:rsid w:val="00FF029C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E5B4"/>
  <w15:docId w15:val="{7D9ADE20-8A98-4B46-94C1-B9E00DDB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a6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7">
    <w:name w:val="header"/>
    <w:basedOn w:val="a"/>
    <w:link w:val="a8"/>
    <w:uiPriority w:val="99"/>
    <w:unhideWhenUsed/>
    <w:rsid w:val="005A2B7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5A2B7A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5A2B7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5A2B7A"/>
    <w:rPr>
      <w:rFonts w:cs="Mangal"/>
      <w:szCs w:val="21"/>
    </w:rPr>
  </w:style>
  <w:style w:type="paragraph" w:styleId="ab">
    <w:name w:val="Body Text"/>
    <w:basedOn w:val="a"/>
    <w:link w:val="ac"/>
    <w:rsid w:val="005A2B7A"/>
    <w:pPr>
      <w:spacing w:after="140" w:line="276" w:lineRule="auto"/>
    </w:pPr>
    <w:rPr>
      <w:rFonts w:eastAsia="Noto Sans CJK SC"/>
      <w:kern w:val="2"/>
    </w:rPr>
  </w:style>
  <w:style w:type="character" w:customStyle="1" w:styleId="ac">
    <w:name w:val="Основной текст Знак"/>
    <w:basedOn w:val="a0"/>
    <w:link w:val="ab"/>
    <w:rsid w:val="005A2B7A"/>
    <w:rPr>
      <w:rFonts w:eastAsia="Noto Sans CJK SC"/>
      <w:kern w:val="2"/>
    </w:rPr>
  </w:style>
  <w:style w:type="character" w:styleId="ad">
    <w:name w:val="Hyperlink"/>
    <w:basedOn w:val="a0"/>
    <w:uiPriority w:val="99"/>
    <w:unhideWhenUsed/>
    <w:rsid w:val="00137F1C"/>
    <w:rPr>
      <w:color w:val="0563C1" w:themeColor="hyperlink"/>
      <w:u w:val="single"/>
    </w:rPr>
  </w:style>
  <w:style w:type="table" w:styleId="ae">
    <w:name w:val="Table Grid"/>
    <w:basedOn w:val="a1"/>
    <w:uiPriority w:val="59"/>
    <w:rsid w:val="00101B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43B48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43B48"/>
    <w:rPr>
      <w:rFonts w:ascii="Segoe UI" w:hAnsi="Segoe UI" w:cs="Mangal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0A14F4"/>
    <w:rPr>
      <w:rFonts w:ascii="Courier New" w:eastAsia="Times New Roman" w:hAnsi="Courier New" w:cs="Courier New"/>
      <w:sz w:val="20"/>
      <w:szCs w:val="2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a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етка таблицы1"/>
    <w:basedOn w:val="a1"/>
    <w:next w:val="ae"/>
    <w:uiPriority w:val="39"/>
    <w:rsid w:val="006310E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5353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5353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5353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5353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5353D"/>
    <w:rPr>
      <w:b/>
      <w:bCs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7B29"/>
    <w:rPr>
      <w:color w:val="605E5C"/>
      <w:shd w:val="clear" w:color="auto" w:fill="E1DFDD"/>
    </w:rPr>
  </w:style>
  <w:style w:type="table" w:customStyle="1" w:styleId="21">
    <w:name w:val="Сетка таблицы2"/>
    <w:basedOn w:val="a1"/>
    <w:next w:val="ae"/>
    <w:uiPriority w:val="39"/>
    <w:rsid w:val="00D20D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-текст"/>
    <w:basedOn w:val="a"/>
    <w:link w:val="-0"/>
    <w:qFormat/>
    <w:rsid w:val="00097F5E"/>
    <w:pPr>
      <w:ind w:firstLine="567"/>
      <w:jc w:val="both"/>
    </w:pPr>
    <w:rPr>
      <w:rFonts w:ascii="Times New Roman" w:eastAsiaTheme="minorHAnsi" w:hAnsi="Times New Roman" w:cstheme="minorBidi"/>
      <w:szCs w:val="22"/>
      <w:lang w:eastAsia="en-US"/>
    </w:rPr>
  </w:style>
  <w:style w:type="character" w:customStyle="1" w:styleId="-0">
    <w:name w:val="Т-текст Знак"/>
    <w:basedOn w:val="a0"/>
    <w:link w:val="-"/>
    <w:rsid w:val="00097F5E"/>
    <w:rPr>
      <w:rFonts w:ascii="Times New Roman" w:eastAsiaTheme="minorHAnsi" w:hAnsi="Times New Roman" w:cstheme="minorBidi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DB22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7">
    <w:name w:val="List Paragraph"/>
    <w:basedOn w:val="a"/>
    <w:link w:val="af8"/>
    <w:uiPriority w:val="34"/>
    <w:qFormat/>
    <w:rsid w:val="006C323F"/>
    <w:pPr>
      <w:ind w:left="720"/>
      <w:contextualSpacing/>
    </w:pPr>
  </w:style>
  <w:style w:type="character" w:customStyle="1" w:styleId="af8">
    <w:name w:val="Абзац списка Знак"/>
    <w:basedOn w:val="a0"/>
    <w:link w:val="af7"/>
    <w:uiPriority w:val="34"/>
    <w:locked/>
    <w:rsid w:val="00526BA4"/>
  </w:style>
  <w:style w:type="character" w:styleId="af9">
    <w:name w:val="Placeholder Text"/>
    <w:basedOn w:val="a0"/>
    <w:uiPriority w:val="99"/>
    <w:semiHidden/>
    <w:rsid w:val="001C42C0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73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9621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244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505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8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1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yBpQ1DESNbyVBDtPTDgUD0aDQ==">AMUW2mXECn30uVN7eC2UmfVyBsL2S3bZkQJ5wm9JxM+VE4fVP3bju4T7A2yp/kpPkf/TdFRAIIDipe02eQZxpO1guILypv4ySg6H8UeKUbtFxjrrKcard6L1QmeAmSB0e3FtzM7w7yL8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01FB28-DC55-4895-82F9-E5438469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klimov kostya</dc:creator>
  <cp:keywords/>
  <dc:description/>
  <cp:lastModifiedBy>user</cp:lastModifiedBy>
  <cp:revision>28</cp:revision>
  <dcterms:created xsi:type="dcterms:W3CDTF">2023-03-30T06:35:00Z</dcterms:created>
  <dcterms:modified xsi:type="dcterms:W3CDTF">2023-04-03T20:43:00Z</dcterms:modified>
</cp:coreProperties>
</file>