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93212" w14:textId="77777777" w:rsidR="0013497F" w:rsidRDefault="0013497F" w:rsidP="00134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color w:val="000000"/>
          <w:sz w:val="36"/>
          <w:szCs w:val="36"/>
        </w:rPr>
        <w:t xml:space="preserve">GUIDE ME: </w:t>
      </w:r>
      <w:r>
        <w:rPr>
          <w:rFonts w:ascii="Arial" w:eastAsia="Arial" w:hAnsi="Arial" w:cs="Arial"/>
          <w:color w:val="000000"/>
          <w:sz w:val="24"/>
          <w:szCs w:val="24"/>
        </w:rPr>
        <w:t>My landlord wants to raise the rent and I am a tenant at will.</w:t>
      </w:r>
    </w:p>
    <w:p w14:paraId="09029F4E" w14:textId="77777777" w:rsidR="0013497F" w:rsidRDefault="0013497F" w:rsidP="00134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4A620BE" w14:textId="77777777" w:rsidR="0013497F" w:rsidRDefault="0013497F" w:rsidP="00134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sz w:val="24"/>
          <w:szCs w:val="24"/>
        </w:rPr>
        <w:t>Below is a list of options for you to read. Depending on your situation, one or more of these options may be of assistance.</w:t>
      </w:r>
    </w:p>
    <w:p w14:paraId="07D9150C" w14:textId="77777777" w:rsidR="0013497F" w:rsidRPr="00AC5690" w:rsidRDefault="0013497F" w:rsidP="00651594">
      <w:pPr>
        <w:pStyle w:val="NoSpacing"/>
        <w:rPr>
          <w:sz w:val="20"/>
          <w:szCs w:val="20"/>
        </w:rPr>
      </w:pPr>
    </w:p>
    <w:p w14:paraId="7738D55F" w14:textId="77777777" w:rsidR="00AC5690" w:rsidRPr="00AC5690" w:rsidRDefault="00AC5690" w:rsidP="00AC5690">
      <w:pPr>
        <w:pStyle w:val="NoSpacing"/>
        <w:rPr>
          <w:i/>
          <w:iCs/>
          <w:sz w:val="20"/>
          <w:szCs w:val="20"/>
        </w:rPr>
      </w:pPr>
      <w:r w:rsidRPr="00AC5690">
        <w:rPr>
          <w:i/>
          <w:iCs/>
          <w:sz w:val="20"/>
          <w:szCs w:val="20"/>
        </w:rPr>
        <w:t>If you are a tenant at will or never had a written agreement, your landlord can propose a rent increase anytime.</w:t>
      </w:r>
    </w:p>
    <w:p w14:paraId="5A5E8224" w14:textId="77777777" w:rsidR="00AC5690" w:rsidRPr="00AC5690" w:rsidRDefault="00AC5690" w:rsidP="00AC5690">
      <w:pPr>
        <w:pStyle w:val="NoSpacing"/>
        <w:rPr>
          <w:i/>
          <w:iCs/>
          <w:sz w:val="20"/>
          <w:szCs w:val="20"/>
        </w:rPr>
      </w:pPr>
    </w:p>
    <w:p w14:paraId="76B376D1" w14:textId="77777777" w:rsidR="00AC5690" w:rsidRPr="00AC5690" w:rsidRDefault="00AC5690" w:rsidP="00AC5690">
      <w:pPr>
        <w:pStyle w:val="NoSpacing"/>
        <w:rPr>
          <w:b/>
          <w:sz w:val="20"/>
          <w:szCs w:val="20"/>
        </w:rPr>
      </w:pPr>
      <w:r w:rsidRPr="00AC5690">
        <w:rPr>
          <w:b/>
          <w:sz w:val="20"/>
          <w:szCs w:val="20"/>
        </w:rPr>
        <w:t>Option 1. I don’t want to pay the rent increase.  What should I do?</w:t>
      </w:r>
    </w:p>
    <w:p w14:paraId="5DE224AA" w14:textId="77777777" w:rsidR="00AC5690" w:rsidRPr="00AC5690" w:rsidRDefault="00AC5690" w:rsidP="00AC5690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AC5690">
        <w:rPr>
          <w:sz w:val="20"/>
          <w:szCs w:val="20"/>
        </w:rPr>
        <w:t>Don’t sign anything that says you agree to the rent increase.</w:t>
      </w:r>
    </w:p>
    <w:p w14:paraId="47A56799" w14:textId="77777777" w:rsidR="00AC5690" w:rsidRPr="00AC5690" w:rsidRDefault="00AC5690" w:rsidP="00AC5690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AC5690">
        <w:rPr>
          <w:sz w:val="20"/>
          <w:szCs w:val="20"/>
        </w:rPr>
        <w:t xml:space="preserve">Tell the landlord clearly in writing that you do not accept the rent increase. </w:t>
      </w:r>
    </w:p>
    <w:p w14:paraId="2F842A41" w14:textId="77777777" w:rsidR="00AC5690" w:rsidRPr="00AC5690" w:rsidRDefault="00AC5690" w:rsidP="00AC5690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AC5690">
        <w:rPr>
          <w:sz w:val="20"/>
          <w:szCs w:val="20"/>
        </w:rPr>
        <w:t xml:space="preserve">Continue to pay the rent you had been paying.  </w:t>
      </w:r>
    </w:p>
    <w:p w14:paraId="7C55D900" w14:textId="77777777" w:rsidR="00AC5690" w:rsidRPr="00AC5690" w:rsidRDefault="00AC5690" w:rsidP="00AC5690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AC5690">
        <w:rPr>
          <w:sz w:val="20"/>
          <w:szCs w:val="20"/>
        </w:rPr>
        <w:t xml:space="preserve">Do not pay the rent increase.  </w:t>
      </w:r>
      <w:r w:rsidRPr="00AC5690">
        <w:rPr>
          <w:i/>
          <w:sz w:val="20"/>
          <w:szCs w:val="20"/>
        </w:rPr>
        <w:t>The moment you start paying the higher rent – even if you never signed anything – you have accepted the rent increase and are stuck paying it</w:t>
      </w:r>
      <w:r w:rsidRPr="00AC5690">
        <w:rPr>
          <w:sz w:val="20"/>
          <w:szCs w:val="20"/>
        </w:rPr>
        <w:t>.</w:t>
      </w:r>
    </w:p>
    <w:p w14:paraId="0472C998" w14:textId="77777777" w:rsidR="00AC5690" w:rsidRPr="00AC5690" w:rsidRDefault="00AC5690" w:rsidP="00AC5690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AC5690">
        <w:rPr>
          <w:sz w:val="20"/>
          <w:szCs w:val="20"/>
        </w:rPr>
        <w:t>Negotiate a smaller rent increase.  If you are willing to pay a smaller rent increase, ask your landlord if he will accept a lesser increase. Some landlords may agree.</w:t>
      </w:r>
    </w:p>
    <w:p w14:paraId="42AC719C" w14:textId="77777777" w:rsidR="00AC5690" w:rsidRPr="00AC5690" w:rsidRDefault="00AC5690" w:rsidP="00AC5690">
      <w:pPr>
        <w:pStyle w:val="NoSpacing"/>
        <w:rPr>
          <w:sz w:val="20"/>
          <w:szCs w:val="20"/>
        </w:rPr>
      </w:pPr>
    </w:p>
    <w:p w14:paraId="6C8F39A6" w14:textId="77777777" w:rsidR="00AC5690" w:rsidRPr="00AC5690" w:rsidRDefault="00AC5690" w:rsidP="00AC5690">
      <w:pPr>
        <w:pStyle w:val="NoSpacing"/>
        <w:rPr>
          <w:i/>
          <w:iCs/>
          <w:sz w:val="20"/>
          <w:szCs w:val="20"/>
        </w:rPr>
      </w:pPr>
      <w:r w:rsidRPr="00AC5690">
        <w:rPr>
          <w:sz w:val="20"/>
          <w:szCs w:val="20"/>
        </w:rPr>
        <w:t>Frequently Asked Questions:</w:t>
      </w:r>
    </w:p>
    <w:p w14:paraId="4DA37630" w14:textId="77777777" w:rsidR="00AC5690" w:rsidRPr="00AC5690" w:rsidRDefault="00AC5690" w:rsidP="00AC5690">
      <w:pPr>
        <w:pStyle w:val="NoSpacing"/>
        <w:rPr>
          <w:b/>
          <w:sz w:val="20"/>
          <w:szCs w:val="20"/>
        </w:rPr>
      </w:pPr>
      <w:r w:rsidRPr="00AC5690">
        <w:rPr>
          <w:b/>
          <w:bCs/>
          <w:sz w:val="20"/>
          <w:szCs w:val="20"/>
        </w:rPr>
        <w:t>1.</w:t>
      </w:r>
      <w:r w:rsidRPr="00AC5690">
        <w:rPr>
          <w:sz w:val="20"/>
          <w:szCs w:val="20"/>
        </w:rPr>
        <w:t xml:space="preserve"> </w:t>
      </w:r>
      <w:r w:rsidRPr="00AC5690">
        <w:rPr>
          <w:b/>
          <w:sz w:val="20"/>
          <w:szCs w:val="20"/>
        </w:rPr>
        <w:t>Can my landlord just raise the rent?</w:t>
      </w:r>
    </w:p>
    <w:p w14:paraId="12F9E409" w14:textId="77777777" w:rsidR="00AC5690" w:rsidRPr="00AC5690" w:rsidRDefault="00AC5690" w:rsidP="00AC5690">
      <w:pPr>
        <w:pStyle w:val="NoSpacing"/>
        <w:rPr>
          <w:sz w:val="20"/>
          <w:szCs w:val="20"/>
        </w:rPr>
      </w:pPr>
      <w:r w:rsidRPr="00AC5690">
        <w:rPr>
          <w:sz w:val="20"/>
          <w:szCs w:val="20"/>
        </w:rPr>
        <w:t xml:space="preserve">No.   You must agree to the rent increase before a landlord can start charging you the rent increase.  </w:t>
      </w:r>
    </w:p>
    <w:p w14:paraId="17ADE385" w14:textId="77777777" w:rsidR="00AC5690" w:rsidRPr="00AC5690" w:rsidRDefault="00AC5690" w:rsidP="00AC5690">
      <w:pPr>
        <w:pStyle w:val="NoSpacing"/>
        <w:rPr>
          <w:sz w:val="20"/>
          <w:szCs w:val="20"/>
        </w:rPr>
      </w:pPr>
      <w:r w:rsidRPr="00AC5690">
        <w:rPr>
          <w:b/>
          <w:sz w:val="20"/>
          <w:szCs w:val="20"/>
        </w:rPr>
        <w:t>Watch Out</w:t>
      </w:r>
      <w:r w:rsidRPr="00AC5690">
        <w:rPr>
          <w:sz w:val="20"/>
          <w:szCs w:val="20"/>
        </w:rPr>
        <w:t xml:space="preserve">:  </w:t>
      </w:r>
      <w:r w:rsidRPr="00AC5690">
        <w:rPr>
          <w:i/>
          <w:sz w:val="20"/>
          <w:szCs w:val="20"/>
        </w:rPr>
        <w:t>The moment you start paying the higher rent – even if you never signed anything – you have accepted the rent increase and are stuck paying it</w:t>
      </w:r>
      <w:r w:rsidRPr="00AC5690">
        <w:rPr>
          <w:sz w:val="20"/>
          <w:szCs w:val="20"/>
        </w:rPr>
        <w:t xml:space="preserve">.  However, until you agree to pay the increase, you are not required to pay the higher rent.  </w:t>
      </w:r>
    </w:p>
    <w:p w14:paraId="04FE2C47" w14:textId="77777777" w:rsidR="00AC5690" w:rsidRPr="00AC5690" w:rsidRDefault="00AC5690" w:rsidP="00AC5690">
      <w:pPr>
        <w:pStyle w:val="NoSpacing"/>
        <w:rPr>
          <w:sz w:val="20"/>
          <w:szCs w:val="20"/>
        </w:rPr>
      </w:pPr>
    </w:p>
    <w:p w14:paraId="25F553CC" w14:textId="77777777" w:rsidR="00AC5690" w:rsidRPr="00AC5690" w:rsidRDefault="00AC5690" w:rsidP="00AC5690">
      <w:pPr>
        <w:pStyle w:val="NoSpacing"/>
        <w:rPr>
          <w:b/>
          <w:sz w:val="20"/>
          <w:szCs w:val="20"/>
        </w:rPr>
      </w:pPr>
      <w:r w:rsidRPr="00AC5690">
        <w:rPr>
          <w:b/>
          <w:sz w:val="20"/>
          <w:szCs w:val="20"/>
        </w:rPr>
        <w:t>2. Is there a requirement that the landlord give me written notice?</w:t>
      </w:r>
    </w:p>
    <w:p w14:paraId="4F9C6ED5" w14:textId="77777777" w:rsidR="00AC5690" w:rsidRPr="00AC5690" w:rsidRDefault="00AC5690" w:rsidP="00AC5690">
      <w:pPr>
        <w:pStyle w:val="NoSpacing"/>
        <w:rPr>
          <w:sz w:val="20"/>
          <w:szCs w:val="20"/>
        </w:rPr>
      </w:pPr>
      <w:r w:rsidRPr="00AC5690">
        <w:rPr>
          <w:sz w:val="20"/>
          <w:szCs w:val="20"/>
        </w:rPr>
        <w:t>While you can agree to a rent increase any time – even orally, a landlord may send a written notice to quit that terminates your existing tenancy that includes an offer to enter into a new tenancy at a higher rent.  While this notice is not required, many landlords will ask for a rent increase this way because if you don’t agree to the rent increase, the landlord can then proceed to evict you.</w:t>
      </w:r>
    </w:p>
    <w:p w14:paraId="3F54C449" w14:textId="77777777" w:rsidR="00AC5690" w:rsidRPr="00AC5690" w:rsidRDefault="00AC5690" w:rsidP="00AC5690">
      <w:pPr>
        <w:pStyle w:val="NoSpacing"/>
        <w:rPr>
          <w:sz w:val="20"/>
          <w:szCs w:val="20"/>
        </w:rPr>
      </w:pPr>
    </w:p>
    <w:p w14:paraId="31FAF55E" w14:textId="77777777" w:rsidR="00AC5690" w:rsidRPr="00AC5690" w:rsidRDefault="00AC5690" w:rsidP="00AC5690">
      <w:pPr>
        <w:pStyle w:val="NoSpacing"/>
        <w:rPr>
          <w:sz w:val="20"/>
          <w:szCs w:val="20"/>
        </w:rPr>
      </w:pPr>
      <w:r w:rsidRPr="00AC5690">
        <w:rPr>
          <w:b/>
          <w:sz w:val="20"/>
          <w:szCs w:val="20"/>
        </w:rPr>
        <w:t>3. Is there any limit on how much a landlord can raise the rent</w:t>
      </w:r>
      <w:r w:rsidRPr="00AC5690">
        <w:rPr>
          <w:sz w:val="20"/>
          <w:szCs w:val="20"/>
        </w:rPr>
        <w:t>?</w:t>
      </w:r>
    </w:p>
    <w:p w14:paraId="03A3F09E" w14:textId="77777777" w:rsidR="00AC5690" w:rsidRPr="00AC5690" w:rsidRDefault="00AC5690" w:rsidP="00AC5690">
      <w:pPr>
        <w:pStyle w:val="NoSpacing"/>
        <w:rPr>
          <w:sz w:val="20"/>
          <w:szCs w:val="20"/>
        </w:rPr>
      </w:pPr>
      <w:r w:rsidRPr="00AC5690">
        <w:rPr>
          <w:sz w:val="20"/>
          <w:szCs w:val="20"/>
        </w:rPr>
        <w:t xml:space="preserve">No. Landlords can set rent at whatever amount they think they can get tenants to pay, not what you can afford. However, a landlord cannot raise the rent as a way to retaliate against you.  If your landlord asks for rent increase within 6 months of you reporting bad conditions in writing to the landlord or within 6 months of your reporting code violations, the rent increase could be seen as a retaliation. To find out more about retaliation, visit this website: </w:t>
      </w:r>
      <w:hyperlink r:id="rId6" w:history="1">
        <w:r w:rsidRPr="00AC5690">
          <w:rPr>
            <w:rStyle w:val="Hyperlink"/>
            <w:sz w:val="20"/>
            <w:szCs w:val="20"/>
          </w:rPr>
          <w:t>https://www.masslegalhelp.org/housing/lt1-pullout-13-taking-landlord-to-court</w:t>
        </w:r>
      </w:hyperlink>
    </w:p>
    <w:p w14:paraId="43528C3B" w14:textId="77777777" w:rsidR="00AC5690" w:rsidRPr="00AC5690" w:rsidRDefault="00AC5690" w:rsidP="00AC5690">
      <w:pPr>
        <w:pStyle w:val="NoSpacing"/>
        <w:rPr>
          <w:sz w:val="20"/>
          <w:szCs w:val="20"/>
        </w:rPr>
      </w:pPr>
    </w:p>
    <w:p w14:paraId="50DA7B10" w14:textId="77777777" w:rsidR="00AC5690" w:rsidRPr="00AC5690" w:rsidRDefault="00AC5690" w:rsidP="00AC5690">
      <w:pPr>
        <w:pStyle w:val="NoSpacing"/>
        <w:rPr>
          <w:b/>
          <w:sz w:val="20"/>
          <w:szCs w:val="20"/>
        </w:rPr>
      </w:pPr>
      <w:r w:rsidRPr="00AC5690">
        <w:rPr>
          <w:b/>
          <w:sz w:val="20"/>
          <w:szCs w:val="20"/>
        </w:rPr>
        <w:t>What will happen if I don’t accept the rent increase?</w:t>
      </w:r>
    </w:p>
    <w:p w14:paraId="68B00787" w14:textId="77777777" w:rsidR="00AC5690" w:rsidRPr="00AC5690" w:rsidRDefault="00AC5690" w:rsidP="00AC5690">
      <w:pPr>
        <w:pStyle w:val="NoSpacing"/>
        <w:rPr>
          <w:sz w:val="20"/>
          <w:szCs w:val="20"/>
        </w:rPr>
      </w:pPr>
      <w:r w:rsidRPr="00AC5690">
        <w:rPr>
          <w:sz w:val="20"/>
          <w:szCs w:val="20"/>
        </w:rPr>
        <w:t xml:space="preserve">When you don’t accept a rent increase, it means you no longer have an agreement with the landlord on the continuation of your tenancy.  At this point a landlord could ask you to leave.  If you don’t leave voluntarily a landlord could begin an eviction case against.  But the landlord would first have to send you a notice to quit.  However, as long as you continue to pay your existing rent, the landlord cannot evict you for nonpayment of rent.  When evictions are brought because a tenant refused to pay a rent increase, tenants typically can get additional time to move.  </w:t>
      </w:r>
    </w:p>
    <w:p w14:paraId="441DA367" w14:textId="77777777" w:rsidR="00AC5690" w:rsidRPr="00AC5690" w:rsidRDefault="00AC5690" w:rsidP="00AC5690">
      <w:pPr>
        <w:pStyle w:val="NoSpacing"/>
        <w:rPr>
          <w:sz w:val="20"/>
          <w:szCs w:val="20"/>
        </w:rPr>
      </w:pPr>
    </w:p>
    <w:p w14:paraId="7A0CAE38" w14:textId="62B5BBFF" w:rsidR="005B7D69" w:rsidRPr="00AC5690" w:rsidRDefault="00AC5690" w:rsidP="00AC5690">
      <w:pPr>
        <w:rPr>
          <w:sz w:val="20"/>
          <w:szCs w:val="20"/>
        </w:rPr>
      </w:pPr>
      <w:r w:rsidRPr="00AC5690">
        <w:rPr>
          <w:sz w:val="20"/>
          <w:szCs w:val="20"/>
        </w:rPr>
        <w:t xml:space="preserve">Learn more about rent increases here: </w:t>
      </w:r>
      <w:hyperlink r:id="rId7" w:history="1">
        <w:r w:rsidRPr="00AC5690">
          <w:rPr>
            <w:rStyle w:val="Hyperlink"/>
            <w:sz w:val="20"/>
            <w:szCs w:val="20"/>
          </w:rPr>
          <w:t>https://www.masslegalhelp.org/housing/lt1-chapter-5-rent</w:t>
        </w:r>
      </w:hyperlink>
      <w:r w:rsidRPr="00AC5690">
        <w:rPr>
          <w:sz w:val="20"/>
          <w:szCs w:val="20"/>
        </w:rPr>
        <w:t>.</w:t>
      </w:r>
    </w:p>
    <w:p w14:paraId="470640BA" w14:textId="77777777" w:rsidR="00AC5690" w:rsidRDefault="00AC5690" w:rsidP="00AC56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000000"/>
          <w:sz w:val="16"/>
          <w:szCs w:val="16"/>
        </w:rPr>
      </w:pPr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The suggestions provided above are not legal advice and are provided as information only.   </w:t>
      </w:r>
    </w:p>
    <w:p w14:paraId="55EDF6B6" w14:textId="77777777" w:rsidR="00AC5690" w:rsidRDefault="00AC5690" w:rsidP="00AC56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000000"/>
          <w:sz w:val="16"/>
          <w:szCs w:val="16"/>
        </w:rPr>
      </w:pPr>
    </w:p>
    <w:p w14:paraId="251E8779" w14:textId="77777777" w:rsidR="00AC5690" w:rsidRDefault="00AC5690" w:rsidP="00AC56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Whenever you have a legal problem, it is always best to talk to a lawyer who can give you advice that is uniquely tailored to your situation. The </w:t>
      </w:r>
      <w:r>
        <w:rPr>
          <w:rFonts w:ascii="Arial" w:eastAsia="Arial" w:hAnsi="Arial" w:cs="Arial"/>
          <w:i/>
          <w:color w:val="000000"/>
          <w:sz w:val="16"/>
          <w:szCs w:val="16"/>
          <w:u w:val="single"/>
        </w:rPr>
        <w:t>Massachusetts Legal Resource Finder</w:t>
      </w:r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 can help you find lawyers and other legal help resources in your area. </w:t>
      </w:r>
    </w:p>
    <w:p w14:paraId="70FA2264" w14:textId="77777777" w:rsidR="00AC5690" w:rsidRDefault="00AC5690" w:rsidP="00AC5690">
      <w:pPr>
        <w:rPr>
          <w:u w:val="single"/>
        </w:rPr>
      </w:pPr>
    </w:p>
    <w:sectPr w:rsidR="00AC5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3in;height:3in" o:bullet="t"/>
    </w:pict>
  </w:numPicBullet>
  <w:numPicBullet w:numPicBulletId="1">
    <w:pict>
      <v:shape id="_x0000_i1148" type="#_x0000_t75" style="width:3in;height:3in" o:bullet="t"/>
    </w:pict>
  </w:numPicBullet>
  <w:numPicBullet w:numPicBulletId="2">
    <w:pict>
      <v:shape id="_x0000_i1149" type="#_x0000_t75" style="width:3in;height:3in" o:bullet="t"/>
    </w:pict>
  </w:numPicBullet>
  <w:numPicBullet w:numPicBulletId="3">
    <w:pict>
      <v:shape id="_x0000_i1150" type="#_x0000_t75" style="width:3in;height:3in" o:bullet="t"/>
    </w:pict>
  </w:numPicBullet>
  <w:abstractNum w:abstractNumId="0" w15:restartNumberingAfterBreak="0">
    <w:nsid w:val="21E46026"/>
    <w:multiLevelType w:val="hybridMultilevel"/>
    <w:tmpl w:val="8A988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F2A7F"/>
    <w:multiLevelType w:val="hybridMultilevel"/>
    <w:tmpl w:val="283E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96AD5"/>
    <w:multiLevelType w:val="hybridMultilevel"/>
    <w:tmpl w:val="1554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63331"/>
    <w:multiLevelType w:val="hybridMultilevel"/>
    <w:tmpl w:val="ED5A1438"/>
    <w:lvl w:ilvl="0" w:tplc="A55EA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E811DF"/>
    <w:multiLevelType w:val="hybridMultilevel"/>
    <w:tmpl w:val="283E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A0FC3"/>
    <w:multiLevelType w:val="multilevel"/>
    <w:tmpl w:val="C44AD2A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71215"/>
    <w:multiLevelType w:val="multilevel"/>
    <w:tmpl w:val="C8748790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BB"/>
    <w:rsid w:val="00082985"/>
    <w:rsid w:val="00083755"/>
    <w:rsid w:val="0013497F"/>
    <w:rsid w:val="001A73AC"/>
    <w:rsid w:val="001C1857"/>
    <w:rsid w:val="001C1F47"/>
    <w:rsid w:val="002902F8"/>
    <w:rsid w:val="002A4CA9"/>
    <w:rsid w:val="003037E5"/>
    <w:rsid w:val="00321FA1"/>
    <w:rsid w:val="00377BF2"/>
    <w:rsid w:val="00413A18"/>
    <w:rsid w:val="00463742"/>
    <w:rsid w:val="004833F6"/>
    <w:rsid w:val="004914D1"/>
    <w:rsid w:val="005211BB"/>
    <w:rsid w:val="005B7D69"/>
    <w:rsid w:val="005D00CD"/>
    <w:rsid w:val="005F4080"/>
    <w:rsid w:val="00651594"/>
    <w:rsid w:val="00687344"/>
    <w:rsid w:val="006A0011"/>
    <w:rsid w:val="007224D3"/>
    <w:rsid w:val="007360EB"/>
    <w:rsid w:val="0075650E"/>
    <w:rsid w:val="00787A01"/>
    <w:rsid w:val="0081202C"/>
    <w:rsid w:val="008A74DC"/>
    <w:rsid w:val="008B0FC0"/>
    <w:rsid w:val="00914368"/>
    <w:rsid w:val="00940BA0"/>
    <w:rsid w:val="009835B0"/>
    <w:rsid w:val="00A305DC"/>
    <w:rsid w:val="00A505A0"/>
    <w:rsid w:val="00AB7DA5"/>
    <w:rsid w:val="00AC1A00"/>
    <w:rsid w:val="00AC5690"/>
    <w:rsid w:val="00BF0C50"/>
    <w:rsid w:val="00C27B9D"/>
    <w:rsid w:val="00C41E2A"/>
    <w:rsid w:val="00D268C5"/>
    <w:rsid w:val="00D90D7D"/>
    <w:rsid w:val="00DF5163"/>
    <w:rsid w:val="00E56F07"/>
    <w:rsid w:val="00FA211E"/>
    <w:rsid w:val="00FA57BB"/>
    <w:rsid w:val="00FA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2CFF"/>
  <w15:docId w15:val="{5584E09D-EAF4-004B-8DE9-DED9A00C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05A0"/>
    <w:pPr>
      <w:spacing w:before="75" w:after="30" w:line="240" w:lineRule="auto"/>
      <w:outlineLvl w:val="2"/>
    </w:pPr>
    <w:rPr>
      <w:rFonts w:ascii="Times New Roman" w:eastAsia="Times New Roman" w:hAnsi="Times New Roman" w:cs="Times New Roman"/>
      <w:b/>
      <w:bCs/>
      <w:color w:val="336699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1B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305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5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5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5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5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3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505A0"/>
    <w:rPr>
      <w:rFonts w:ascii="Times New Roman" w:eastAsia="Times New Roman" w:hAnsi="Times New Roman" w:cs="Times New Roman"/>
      <w:b/>
      <w:bCs/>
      <w:color w:val="336699"/>
      <w:sz w:val="24"/>
      <w:szCs w:val="24"/>
    </w:rPr>
  </w:style>
  <w:style w:type="character" w:styleId="Strong">
    <w:name w:val="Strong"/>
    <w:basedOn w:val="DefaultParagraphFont"/>
    <w:uiPriority w:val="22"/>
    <w:qFormat/>
    <w:rsid w:val="00A505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0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3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87847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  <w:divsChild>
                                <w:div w:id="185611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2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75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35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73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5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8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991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466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3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45581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  <w:divsChild>
                                <w:div w:id="16426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3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06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5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2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16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78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02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984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sslegalhelp.org/housing/lt1-chapter-5-r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sslegalhelp.org/housing/lt1-pullout-13-taking-landlord-to-cou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152E8-E0C5-4729-977E-3F84527AE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Melanie Kaufman</cp:lastModifiedBy>
  <cp:revision>3</cp:revision>
  <dcterms:created xsi:type="dcterms:W3CDTF">2020-04-19T17:53:00Z</dcterms:created>
  <dcterms:modified xsi:type="dcterms:W3CDTF">2020-04-19T18:24:00Z</dcterms:modified>
</cp:coreProperties>
</file>