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5" w14:textId="1C9F3C04" w:rsidR="00287F9E" w:rsidRPr="00A378DC" w:rsidRDefault="00A378DC" w:rsidP="00A378DC">
      <w:pPr>
        <w:rPr>
          <w:rFonts w:ascii="Arial" w:eastAsia="Arial" w:hAnsi="Arial" w:cs="Arial"/>
          <w:b/>
          <w:sz w:val="28"/>
          <w:szCs w:val="28"/>
        </w:rPr>
      </w:pPr>
      <w:r>
        <w:rPr>
          <w:rFonts w:ascii="Merriweather" w:eastAsia="Merriweather" w:hAnsi="Merriweather" w:cs="Merriweather"/>
          <w:sz w:val="36"/>
          <w:szCs w:val="36"/>
        </w:rPr>
        <w:t>GUIDE ME:</w:t>
      </w:r>
      <w:r w:rsidR="00436575">
        <w:rPr>
          <w:rFonts w:ascii="Arial" w:eastAsia="Arial" w:hAnsi="Arial" w:cs="Arial"/>
          <w:b/>
          <w:color w:val="000000"/>
          <w:sz w:val="28"/>
          <w:szCs w:val="28"/>
        </w:rPr>
        <w:t xml:space="preserve"> </w:t>
      </w:r>
      <w:r>
        <w:rPr>
          <w:rFonts w:ascii="Arial" w:eastAsia="Arial" w:hAnsi="Arial" w:cs="Arial"/>
          <w:color w:val="000000"/>
          <w:sz w:val="24"/>
          <w:szCs w:val="24"/>
        </w:rPr>
        <w:t>I live in subsidized or public housing and I don’t think I am paying the right rent</w:t>
      </w:r>
      <w:r>
        <w:rPr>
          <w:rFonts w:ascii="Arial" w:eastAsia="Arial" w:hAnsi="Arial" w:cs="Arial"/>
          <w:sz w:val="24"/>
          <w:szCs w:val="24"/>
        </w:rPr>
        <w:t xml:space="preserve"> </w:t>
      </w:r>
      <w:r>
        <w:rPr>
          <w:rFonts w:ascii="Arial" w:eastAsia="Arial" w:hAnsi="Arial" w:cs="Arial"/>
          <w:color w:val="000000"/>
          <w:sz w:val="24"/>
          <w:szCs w:val="24"/>
        </w:rPr>
        <w:t xml:space="preserve">and </w:t>
      </w:r>
      <w:r>
        <w:rPr>
          <w:rFonts w:ascii="Arial" w:eastAsia="Arial" w:hAnsi="Arial" w:cs="Arial"/>
          <w:sz w:val="24"/>
          <w:szCs w:val="24"/>
        </w:rPr>
        <w:t>m</w:t>
      </w:r>
      <w:r>
        <w:rPr>
          <w:rFonts w:ascii="Arial" w:eastAsia="Arial" w:hAnsi="Arial" w:cs="Arial"/>
          <w:color w:val="000000"/>
          <w:sz w:val="24"/>
          <w:szCs w:val="24"/>
        </w:rPr>
        <w:t>y worker or property manager is asking me for verifications that I can’t get.</w:t>
      </w:r>
    </w:p>
    <w:p w14:paraId="00000016" w14:textId="77777777" w:rsidR="00287F9E" w:rsidRDefault="00A378DC">
      <w:pPr>
        <w:spacing w:after="0" w:line="240" w:lineRule="auto"/>
        <w:rPr>
          <w:rFonts w:ascii="Arial" w:eastAsia="Arial" w:hAnsi="Arial" w:cs="Arial"/>
          <w:b/>
        </w:rPr>
      </w:pPr>
      <w:r>
        <w:rPr>
          <w:rFonts w:ascii="Arial" w:eastAsia="Arial" w:hAnsi="Arial" w:cs="Arial"/>
          <w:b/>
          <w:sz w:val="24"/>
          <w:szCs w:val="24"/>
        </w:rPr>
        <w:t>Below is a list of options for you to read. Depending on your situation, one or more of these options may be of assistance.</w:t>
      </w:r>
    </w:p>
    <w:p w14:paraId="00000017" w14:textId="77777777" w:rsidR="00287F9E" w:rsidRDefault="00287F9E">
      <w:pPr>
        <w:spacing w:after="0" w:line="240" w:lineRule="auto"/>
        <w:rPr>
          <w:rFonts w:ascii="Arial" w:eastAsia="Arial" w:hAnsi="Arial" w:cs="Arial"/>
          <w:b/>
          <w:sz w:val="24"/>
          <w:szCs w:val="24"/>
        </w:rPr>
      </w:pPr>
    </w:p>
    <w:p w14:paraId="00000018" w14:textId="77777777" w:rsidR="00287F9E" w:rsidRDefault="00A378DC">
      <w:pPr>
        <w:spacing w:after="0" w:line="240" w:lineRule="auto"/>
        <w:rPr>
          <w:rFonts w:ascii="Arial" w:eastAsia="Arial" w:hAnsi="Arial" w:cs="Arial"/>
          <w:b/>
          <w:sz w:val="20"/>
          <w:szCs w:val="20"/>
        </w:rPr>
      </w:pPr>
      <w:r>
        <w:rPr>
          <w:rFonts w:ascii="Arial" w:eastAsia="Arial" w:hAnsi="Arial" w:cs="Arial"/>
          <w:b/>
          <w:sz w:val="20"/>
          <w:szCs w:val="20"/>
        </w:rPr>
        <w:t xml:space="preserve">Option 1. </w:t>
      </w:r>
      <w:r>
        <w:rPr>
          <w:rFonts w:ascii="Arial" w:eastAsia="Arial" w:hAnsi="Arial" w:cs="Arial"/>
          <w:sz w:val="20"/>
          <w:szCs w:val="20"/>
        </w:rPr>
        <w:t>I</w:t>
      </w:r>
      <w:r>
        <w:rPr>
          <w:rFonts w:ascii="Arial" w:eastAsia="Arial" w:hAnsi="Arial" w:cs="Arial"/>
          <w:b/>
          <w:sz w:val="20"/>
          <w:szCs w:val="20"/>
        </w:rPr>
        <w:t xml:space="preserve">f the loss of income is because you lost your job or some benefits: </w:t>
      </w:r>
    </w:p>
    <w:p w14:paraId="00000019" w14:textId="77777777" w:rsidR="00287F9E" w:rsidRDefault="00287F9E">
      <w:pPr>
        <w:pBdr>
          <w:top w:val="nil"/>
          <w:left w:val="nil"/>
          <w:bottom w:val="nil"/>
          <w:right w:val="nil"/>
          <w:between w:val="nil"/>
        </w:pBdr>
        <w:spacing w:after="0" w:line="240" w:lineRule="auto"/>
        <w:rPr>
          <w:rFonts w:ascii="Arial" w:eastAsia="Arial" w:hAnsi="Arial" w:cs="Arial"/>
          <w:color w:val="000000"/>
          <w:sz w:val="20"/>
          <w:szCs w:val="20"/>
        </w:rPr>
      </w:pPr>
    </w:p>
    <w:p w14:paraId="0000001A" w14:textId="77777777" w:rsidR="00287F9E" w:rsidRDefault="00A378D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 xml:space="preserve">Call your worker or property manager and ask for help. </w:t>
      </w:r>
      <w:r>
        <w:rPr>
          <w:rFonts w:ascii="Arial" w:eastAsia="Arial" w:hAnsi="Arial" w:cs="Arial"/>
          <w:color w:val="000000"/>
          <w:sz w:val="20"/>
          <w:szCs w:val="20"/>
        </w:rPr>
        <w:t xml:space="preserve">If the loss of income is because you lost your job or some benefits, your worker or </w:t>
      </w:r>
      <w:r>
        <w:rPr>
          <w:rFonts w:ascii="Arial" w:eastAsia="Arial" w:hAnsi="Arial" w:cs="Arial"/>
          <w:sz w:val="20"/>
          <w:szCs w:val="20"/>
        </w:rPr>
        <w:t xml:space="preserve">property manager </w:t>
      </w:r>
      <w:r>
        <w:rPr>
          <w:rFonts w:ascii="Arial" w:eastAsia="Arial" w:hAnsi="Arial" w:cs="Arial"/>
          <w:color w:val="000000"/>
          <w:sz w:val="20"/>
          <w:szCs w:val="20"/>
        </w:rPr>
        <w:t xml:space="preserve">should be verifying this for you. </w:t>
      </w:r>
      <w:r>
        <w:rPr>
          <w:rFonts w:ascii="Arial" w:eastAsia="Arial" w:hAnsi="Arial" w:cs="Arial"/>
          <w:sz w:val="20"/>
          <w:szCs w:val="20"/>
        </w:rPr>
        <w:t xml:space="preserve">Your worker or property manager </w:t>
      </w:r>
      <w:r>
        <w:rPr>
          <w:rFonts w:ascii="Arial" w:eastAsia="Arial" w:hAnsi="Arial" w:cs="Arial"/>
          <w:color w:val="000000"/>
          <w:sz w:val="20"/>
          <w:szCs w:val="20"/>
        </w:rPr>
        <w:t>should have had you sign a form that allows</w:t>
      </w:r>
      <w:r>
        <w:rPr>
          <w:rFonts w:ascii="Arial" w:eastAsia="Arial" w:hAnsi="Arial" w:cs="Arial"/>
          <w:sz w:val="20"/>
          <w:szCs w:val="20"/>
        </w:rPr>
        <w:t xml:space="preserve"> your worker or property manager </w:t>
      </w:r>
      <w:r>
        <w:rPr>
          <w:rFonts w:ascii="Arial" w:eastAsia="Arial" w:hAnsi="Arial" w:cs="Arial"/>
          <w:color w:val="000000"/>
          <w:sz w:val="20"/>
          <w:szCs w:val="20"/>
        </w:rPr>
        <w:t xml:space="preserve">to get this information directly from </w:t>
      </w:r>
      <w:r>
        <w:rPr>
          <w:rFonts w:ascii="Arial" w:eastAsia="Arial" w:hAnsi="Arial" w:cs="Arial"/>
          <w:sz w:val="20"/>
          <w:szCs w:val="20"/>
        </w:rPr>
        <w:t xml:space="preserve">your </w:t>
      </w:r>
      <w:r>
        <w:rPr>
          <w:rFonts w:ascii="Arial" w:eastAsia="Arial" w:hAnsi="Arial" w:cs="Arial"/>
          <w:color w:val="000000"/>
          <w:sz w:val="20"/>
          <w:szCs w:val="20"/>
        </w:rPr>
        <w:t>employer or government program.</w:t>
      </w:r>
    </w:p>
    <w:p w14:paraId="0000001B" w14:textId="77777777" w:rsidR="00287F9E" w:rsidRDefault="00287F9E">
      <w:pPr>
        <w:pBdr>
          <w:top w:val="nil"/>
          <w:left w:val="nil"/>
          <w:bottom w:val="nil"/>
          <w:right w:val="nil"/>
          <w:between w:val="nil"/>
        </w:pBdr>
        <w:spacing w:after="0" w:line="240" w:lineRule="auto"/>
        <w:rPr>
          <w:rFonts w:ascii="Arial" w:eastAsia="Arial" w:hAnsi="Arial" w:cs="Arial"/>
          <w:sz w:val="20"/>
          <w:szCs w:val="20"/>
        </w:rPr>
      </w:pPr>
    </w:p>
    <w:p w14:paraId="0000001C" w14:textId="77777777" w:rsidR="00287F9E" w:rsidRDefault="00A378DC">
      <w:pPr>
        <w:spacing w:after="0" w:line="240" w:lineRule="auto"/>
        <w:rPr>
          <w:rFonts w:ascii="Arial" w:eastAsia="Arial" w:hAnsi="Arial" w:cs="Arial"/>
          <w:b/>
          <w:sz w:val="20"/>
          <w:szCs w:val="20"/>
        </w:rPr>
      </w:pPr>
      <w:r>
        <w:rPr>
          <w:rFonts w:ascii="Arial" w:eastAsia="Arial" w:hAnsi="Arial" w:cs="Arial"/>
          <w:b/>
          <w:sz w:val="20"/>
          <w:szCs w:val="20"/>
        </w:rPr>
        <w:t xml:space="preserve">Option 2. If the loss of income is because someone moved out: </w:t>
      </w:r>
    </w:p>
    <w:p w14:paraId="0000001D" w14:textId="77777777" w:rsidR="00287F9E" w:rsidRDefault="00287F9E">
      <w:pPr>
        <w:spacing w:after="0" w:line="240" w:lineRule="auto"/>
        <w:rPr>
          <w:rFonts w:ascii="Arial" w:eastAsia="Arial" w:hAnsi="Arial" w:cs="Arial"/>
          <w:b/>
          <w:sz w:val="20"/>
          <w:szCs w:val="20"/>
        </w:rPr>
      </w:pPr>
    </w:p>
    <w:p w14:paraId="0000001E" w14:textId="77777777" w:rsidR="00287F9E" w:rsidRDefault="00A378DC">
      <w:pPr>
        <w:pBdr>
          <w:top w:val="nil"/>
          <w:left w:val="nil"/>
          <w:bottom w:val="nil"/>
          <w:right w:val="nil"/>
          <w:between w:val="nil"/>
        </w:pBdr>
        <w:spacing w:after="0" w:line="240" w:lineRule="auto"/>
        <w:rPr>
          <w:rFonts w:ascii="Arial" w:eastAsia="Arial" w:hAnsi="Arial" w:cs="Arial"/>
          <w:color w:val="000000"/>
          <w:sz w:val="20"/>
          <w:szCs w:val="20"/>
        </w:rPr>
      </w:pPr>
      <w:bookmarkStart w:id="0" w:name="_heading=h.gjdgxs" w:colFirst="0" w:colLast="0"/>
      <w:bookmarkEnd w:id="0"/>
      <w:r>
        <w:rPr>
          <w:rFonts w:ascii="Arial" w:eastAsia="Arial" w:hAnsi="Arial" w:cs="Arial"/>
          <w:sz w:val="20"/>
          <w:szCs w:val="20"/>
        </w:rPr>
        <w:t xml:space="preserve">Call your worker or property manager and ask for help. </w:t>
      </w:r>
      <w:r>
        <w:rPr>
          <w:rFonts w:ascii="Arial" w:eastAsia="Arial" w:hAnsi="Arial" w:cs="Arial"/>
          <w:color w:val="000000"/>
          <w:sz w:val="20"/>
          <w:szCs w:val="20"/>
        </w:rPr>
        <w:t>If the loss of income is because someone moved out, the worker will ask you for verification of where that person moved to.  If that person is not cooperating with you, tell your worker in writing you can’t get it.  Ask the worker about alternative ways to verify that someone has left. It may be possible to get the worker to accept a signed statement from you that the person has moved out.</w:t>
      </w:r>
    </w:p>
    <w:p w14:paraId="0000001F" w14:textId="77777777" w:rsidR="00287F9E" w:rsidRDefault="00287F9E">
      <w:pPr>
        <w:pBdr>
          <w:top w:val="nil"/>
          <w:left w:val="nil"/>
          <w:bottom w:val="nil"/>
          <w:right w:val="nil"/>
          <w:between w:val="nil"/>
        </w:pBdr>
        <w:spacing w:after="0" w:line="240" w:lineRule="auto"/>
        <w:rPr>
          <w:rFonts w:ascii="Arial" w:eastAsia="Arial" w:hAnsi="Arial" w:cs="Arial"/>
          <w:b/>
          <w:color w:val="36363D"/>
          <w:sz w:val="20"/>
          <w:szCs w:val="20"/>
          <w:highlight w:val="white"/>
        </w:rPr>
      </w:pPr>
    </w:p>
    <w:p w14:paraId="00000020" w14:textId="77777777" w:rsidR="00287F9E" w:rsidRDefault="00A378DC">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21" w14:textId="77777777" w:rsidR="00287F9E" w:rsidRDefault="00287F9E">
      <w:pPr>
        <w:spacing w:after="0" w:line="240" w:lineRule="auto"/>
        <w:rPr>
          <w:rFonts w:ascii="Arial" w:eastAsia="Arial" w:hAnsi="Arial" w:cs="Arial"/>
          <w:i/>
          <w:sz w:val="16"/>
          <w:szCs w:val="16"/>
        </w:rPr>
      </w:pPr>
    </w:p>
    <w:p w14:paraId="00000022" w14:textId="77777777" w:rsidR="00287F9E" w:rsidRDefault="00A378DC">
      <w:pPr>
        <w:spacing w:after="0" w:line="240" w:lineRule="auto"/>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 </w:t>
      </w:r>
    </w:p>
    <w:p w14:paraId="00000023"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4"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5"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6"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7"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8"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9"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A"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B"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C"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D"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E"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2F"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30" w14:textId="77777777" w:rsidR="00287F9E" w:rsidRDefault="00287F9E">
      <w:pPr>
        <w:pBdr>
          <w:top w:val="nil"/>
          <w:left w:val="nil"/>
          <w:bottom w:val="nil"/>
          <w:right w:val="nil"/>
          <w:between w:val="nil"/>
        </w:pBdr>
        <w:spacing w:after="0" w:line="240" w:lineRule="auto"/>
        <w:ind w:left="90"/>
        <w:rPr>
          <w:rFonts w:ascii="Merriweather" w:eastAsia="Merriweather" w:hAnsi="Merriweather" w:cs="Merriweather"/>
          <w:sz w:val="36"/>
          <w:szCs w:val="36"/>
        </w:rPr>
      </w:pPr>
    </w:p>
    <w:p w14:paraId="00000043" w14:textId="77777777" w:rsidR="00287F9E" w:rsidRDefault="00287F9E">
      <w:pPr>
        <w:rPr>
          <w:sz w:val="16"/>
          <w:szCs w:val="16"/>
        </w:rPr>
      </w:pPr>
    </w:p>
    <w:sectPr w:rsidR="00287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F9E"/>
    <w:rsid w:val="0001761E"/>
    <w:rsid w:val="00287F9E"/>
    <w:rsid w:val="00436575"/>
    <w:rsid w:val="00A3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424E8"/>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2E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3442EB"/>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txvLAvNYPJf8hKu3U6KLcRKAw==">AMUW2mXoNNtxdoYPXyVmzIhyZTDvxzitemSvmlSpf5yaYPATHSnqPk8NVFszvSssJEY/7+lUps7SNhbWP8p0ZAlWh1edS88vuqjdNjDDnMx1gt4QC7Bi6LWV0MgX+D8UeNfrkQ+XQSUX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2020-04-19T17:39:00Z</dcterms:created>
  <dcterms:modified xsi:type="dcterms:W3CDTF">2020-04-19T17:40:00Z</dcterms:modified>
</cp:coreProperties>
</file>