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9E53" w14:textId="77777777" w:rsidR="00661C2E" w:rsidRPr="00654512" w:rsidRDefault="00661C2E" w:rsidP="00D12393">
      <w:pPr>
        <w:rPr>
          <w:rFonts w:asciiTheme="minorHAnsi" w:hAnsiTheme="minorHAnsi" w:cstheme="minorHAnsi"/>
          <w:sz w:val="60"/>
          <w:szCs w:val="60"/>
        </w:rPr>
      </w:pPr>
    </w:p>
    <w:p w14:paraId="6EE4B8E8" w14:textId="4857EC42" w:rsidR="00DB4654" w:rsidRDefault="00E60499" w:rsidP="00661C2E">
      <w:pPr>
        <w:jc w:val="center"/>
        <w:rPr>
          <w:rFonts w:asciiTheme="minorHAnsi" w:hAnsiTheme="minorHAnsi" w:cstheme="minorHAnsi"/>
          <w:sz w:val="60"/>
          <w:szCs w:val="60"/>
          <w:u w:val="single"/>
          <w:lang w:val="fr-FR"/>
        </w:rPr>
      </w:pPr>
      <w:r>
        <w:rPr>
          <w:rFonts w:asciiTheme="minorHAnsi" w:hAnsiTheme="minorHAnsi" w:cstheme="minorHAnsi"/>
          <w:sz w:val="60"/>
          <w:szCs w:val="60"/>
          <w:u w:val="single"/>
          <w:lang w:val="fr-FR"/>
        </w:rPr>
        <w:t xml:space="preserve">Recherche </w:t>
      </w:r>
      <w:r w:rsidR="004F45E4" w:rsidRPr="004F45E4">
        <w:rPr>
          <w:rFonts w:asciiTheme="minorHAnsi" w:hAnsiTheme="minorHAnsi" w:cstheme="minorHAnsi"/>
          <w:sz w:val="60"/>
          <w:szCs w:val="60"/>
          <w:u w:val="single"/>
          <w:lang w:val="fr-FR"/>
        </w:rPr>
        <w:t>Projet Industriel</w:t>
      </w:r>
    </w:p>
    <w:p w14:paraId="6633A750" w14:textId="77777777" w:rsidR="004F45E4" w:rsidRPr="004F45E4" w:rsidRDefault="004F45E4" w:rsidP="00661C2E">
      <w:pPr>
        <w:jc w:val="center"/>
        <w:rPr>
          <w:rFonts w:asciiTheme="minorHAnsi" w:hAnsiTheme="minorHAnsi" w:cstheme="minorHAnsi"/>
          <w:sz w:val="60"/>
          <w:szCs w:val="60"/>
          <w:u w:val="single"/>
          <w:lang w:val="fr-FR"/>
        </w:rPr>
      </w:pPr>
    </w:p>
    <w:p w14:paraId="37528DE0" w14:textId="1674A79B" w:rsidR="00271622" w:rsidRDefault="004F45E4" w:rsidP="00EC7B52">
      <w:pPr>
        <w:pStyle w:val="Titre1"/>
        <w:rPr>
          <w:lang w:val="fr-FR"/>
        </w:rPr>
      </w:pPr>
      <w:r w:rsidRPr="004F45E4">
        <w:rPr>
          <w:lang w:val="fr-FR"/>
        </w:rPr>
        <w:t>Types de connecteurs</w:t>
      </w:r>
    </w:p>
    <w:p w14:paraId="25863ADE" w14:textId="164A809A" w:rsidR="004F45E4" w:rsidRDefault="004F45E4" w:rsidP="004F45E4">
      <w:pPr>
        <w:rPr>
          <w:lang w:val="fr-FR"/>
        </w:rPr>
      </w:pPr>
      <w:r>
        <w:rPr>
          <w:lang w:val="fr-FR"/>
        </w:rPr>
        <w:t>4 types principaux : SC, LC, FC et ST</w:t>
      </w:r>
    </w:p>
    <w:p w14:paraId="7B2BF4CA" w14:textId="75B26795" w:rsidR="004F45E4" w:rsidRDefault="004F45E4" w:rsidP="004F45E4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E391166" wp14:editId="6AEB9565">
            <wp:simplePos x="0" y="0"/>
            <wp:positionH relativeFrom="column">
              <wp:posOffset>793750</wp:posOffset>
            </wp:positionH>
            <wp:positionV relativeFrom="paragraph">
              <wp:posOffset>102373</wp:posOffset>
            </wp:positionV>
            <wp:extent cx="3251835" cy="2204085"/>
            <wp:effectExtent l="0" t="0" r="5715" b="5715"/>
            <wp:wrapSquare wrapText="bothSides"/>
            <wp:docPr id="1932861551" name="Image 1" descr="Quatre Types Communs de Connecteurs à Fibre Optique – Titre du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tre Types Communs de Connecteurs à Fibre Optique – Titre du s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fr-FR"/>
        </w:rPr>
        <w:t xml:space="preserve"> </w:t>
      </w:r>
    </w:p>
    <w:p w14:paraId="6AD02B11" w14:textId="77777777" w:rsidR="004F45E4" w:rsidRDefault="004F45E4" w:rsidP="004F45E4">
      <w:pPr>
        <w:rPr>
          <w:lang w:val="fr-FR"/>
        </w:rPr>
      </w:pPr>
    </w:p>
    <w:p w14:paraId="5D3082A5" w14:textId="77777777" w:rsidR="004F45E4" w:rsidRDefault="004F45E4" w:rsidP="004F45E4">
      <w:pPr>
        <w:rPr>
          <w:lang w:val="fr-FR"/>
        </w:rPr>
      </w:pPr>
    </w:p>
    <w:p w14:paraId="09732CA0" w14:textId="77777777" w:rsidR="004F45E4" w:rsidRDefault="004F45E4" w:rsidP="004F45E4">
      <w:pPr>
        <w:rPr>
          <w:lang w:val="fr-FR"/>
        </w:rPr>
      </w:pPr>
    </w:p>
    <w:p w14:paraId="33360647" w14:textId="77777777" w:rsidR="004F45E4" w:rsidRDefault="004F45E4" w:rsidP="004F45E4">
      <w:pPr>
        <w:rPr>
          <w:lang w:val="fr-FR"/>
        </w:rPr>
      </w:pPr>
    </w:p>
    <w:p w14:paraId="7FF1E495" w14:textId="77777777" w:rsidR="004F45E4" w:rsidRDefault="004F45E4" w:rsidP="004F45E4">
      <w:pPr>
        <w:rPr>
          <w:lang w:val="fr-FR"/>
        </w:rPr>
      </w:pPr>
    </w:p>
    <w:p w14:paraId="5AB88149" w14:textId="77777777" w:rsidR="004F45E4" w:rsidRDefault="004F45E4" w:rsidP="004F45E4">
      <w:pPr>
        <w:rPr>
          <w:lang w:val="fr-FR"/>
        </w:rPr>
      </w:pPr>
    </w:p>
    <w:p w14:paraId="2B4B4C4E" w14:textId="77777777" w:rsidR="004F45E4" w:rsidRDefault="004F45E4" w:rsidP="004F45E4">
      <w:pPr>
        <w:rPr>
          <w:lang w:val="fr-FR"/>
        </w:rPr>
      </w:pPr>
    </w:p>
    <w:p w14:paraId="5BCF1667" w14:textId="77777777" w:rsidR="004F45E4" w:rsidRDefault="004F45E4" w:rsidP="004F45E4">
      <w:pPr>
        <w:rPr>
          <w:lang w:val="fr-FR"/>
        </w:rPr>
      </w:pPr>
    </w:p>
    <w:p w14:paraId="0EC6A114" w14:textId="77777777" w:rsidR="004F45E4" w:rsidRDefault="004F45E4" w:rsidP="004F45E4">
      <w:pPr>
        <w:rPr>
          <w:lang w:val="fr-FR"/>
        </w:rPr>
      </w:pPr>
    </w:p>
    <w:p w14:paraId="248461E4" w14:textId="77777777" w:rsidR="004F45E4" w:rsidRDefault="004F45E4" w:rsidP="004F45E4">
      <w:pPr>
        <w:rPr>
          <w:lang w:val="fr-FR"/>
        </w:rPr>
      </w:pPr>
    </w:p>
    <w:p w14:paraId="3BC4D5C7" w14:textId="77777777" w:rsidR="004F45E4" w:rsidRDefault="004F45E4" w:rsidP="004F45E4">
      <w:pPr>
        <w:rPr>
          <w:lang w:val="fr-FR"/>
        </w:rPr>
      </w:pPr>
    </w:p>
    <w:p w14:paraId="77B030FD" w14:textId="77777777" w:rsidR="004F45E4" w:rsidRDefault="004F45E4" w:rsidP="004F45E4">
      <w:pPr>
        <w:rPr>
          <w:lang w:val="fr-FR"/>
        </w:rPr>
      </w:pPr>
    </w:p>
    <w:p w14:paraId="65B63770" w14:textId="77777777" w:rsidR="004F45E4" w:rsidRDefault="004F45E4" w:rsidP="004F45E4">
      <w:pPr>
        <w:rPr>
          <w:lang w:val="fr-FR"/>
        </w:rPr>
      </w:pPr>
    </w:p>
    <w:p w14:paraId="4ACD457A" w14:textId="77777777" w:rsidR="004F45E4" w:rsidRDefault="004F45E4" w:rsidP="004F45E4">
      <w:pPr>
        <w:rPr>
          <w:lang w:val="fr-FR"/>
        </w:rPr>
      </w:pPr>
    </w:p>
    <w:p w14:paraId="5614A2DE" w14:textId="77777777" w:rsidR="004F45E4" w:rsidRDefault="004F45E4" w:rsidP="004F45E4">
      <w:pPr>
        <w:rPr>
          <w:lang w:val="fr-FR"/>
        </w:rPr>
      </w:pPr>
    </w:p>
    <w:p w14:paraId="05636B17" w14:textId="7483F701" w:rsidR="004F45E4" w:rsidRDefault="004F45E4" w:rsidP="004F45E4">
      <w:pPr>
        <w:rPr>
          <w:lang w:val="fr-FR"/>
        </w:rPr>
      </w:pPr>
      <w:r w:rsidRPr="004F45E4">
        <w:rPr>
          <w:noProof/>
          <w:lang w:val="fr-FR"/>
        </w:rPr>
        <w:drawing>
          <wp:inline distT="0" distB="0" distL="0" distR="0" wp14:anchorId="05A7E11F" wp14:editId="42BCA163">
            <wp:extent cx="5760720" cy="2023745"/>
            <wp:effectExtent l="0" t="0" r="0" b="0"/>
            <wp:docPr id="57490828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828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42C0" w14:textId="77777777" w:rsidR="004F45E4" w:rsidRDefault="004F45E4" w:rsidP="004F45E4">
      <w:pPr>
        <w:rPr>
          <w:lang w:val="fr-FR"/>
        </w:rPr>
      </w:pPr>
    </w:p>
    <w:p w14:paraId="575B28BF" w14:textId="68EFEB0A" w:rsidR="004F45E4" w:rsidRDefault="004F45E4" w:rsidP="003B4D11">
      <w:pPr>
        <w:spacing w:line="360" w:lineRule="auto"/>
        <w:rPr>
          <w:lang w:val="fr-FR"/>
        </w:rPr>
      </w:pPr>
      <w:r>
        <w:rPr>
          <w:lang w:val="fr-FR"/>
        </w:rPr>
        <w:t>FC et ST sont les plus adaptés à l’environnement industriel car plus stables. Si l’environnement reste stable, sans trop de vibrations, les connecteurs SC et LC peuvent être utilisés.</w:t>
      </w:r>
    </w:p>
    <w:p w14:paraId="2A8177C1" w14:textId="77777777" w:rsidR="00C57E8E" w:rsidRDefault="00C57E8E" w:rsidP="004F45E4">
      <w:pPr>
        <w:rPr>
          <w:lang w:val="fr-FR"/>
        </w:rPr>
      </w:pPr>
    </w:p>
    <w:p w14:paraId="688DDFCA" w14:textId="29855ADE" w:rsidR="00C57E8E" w:rsidRDefault="00C57E8E" w:rsidP="00C57E8E">
      <w:pPr>
        <w:pStyle w:val="Titre1"/>
        <w:rPr>
          <w:lang w:val="fr-FR"/>
        </w:rPr>
      </w:pPr>
      <w:r>
        <w:rPr>
          <w:lang w:val="fr-FR"/>
        </w:rPr>
        <w:t>Fibres optiques</w:t>
      </w:r>
    </w:p>
    <w:p w14:paraId="3A6D8370" w14:textId="77777777" w:rsidR="004F45E4" w:rsidRDefault="004F45E4" w:rsidP="004F45E4">
      <w:pPr>
        <w:rPr>
          <w:lang w:val="fr-FR"/>
        </w:rPr>
      </w:pPr>
    </w:p>
    <w:p w14:paraId="6B2A8C28" w14:textId="77777777" w:rsidR="004F45E4" w:rsidRDefault="004F45E4" w:rsidP="004F45E4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Emetteurs-Récepteurs (Transceivers) </w:t>
      </w:r>
    </w:p>
    <w:p w14:paraId="5416C3A2" w14:textId="2951182C" w:rsidR="00E71FD6" w:rsidRPr="00E71FD6" w:rsidRDefault="004F45E4" w:rsidP="00E71FD6">
      <w:pPr>
        <w:pStyle w:val="Titre2"/>
      </w:pPr>
      <w:r w:rsidRPr="004F45E4">
        <w:t>SFP (Small Form-Factor P</w:t>
      </w:r>
      <w:r>
        <w:t xml:space="preserve">luggable) </w:t>
      </w:r>
    </w:p>
    <w:p w14:paraId="134ED27C" w14:textId="77777777" w:rsidR="00652812" w:rsidRPr="00E60499" w:rsidRDefault="00652812" w:rsidP="00652812"/>
    <w:p w14:paraId="51EDA6FA" w14:textId="77777777" w:rsidR="00652812" w:rsidRDefault="00652812" w:rsidP="00652812">
      <w:pPr>
        <w:rPr>
          <w:lang w:val="fr-FR"/>
        </w:rPr>
      </w:pPr>
      <w:r>
        <w:rPr>
          <w:lang w:val="fr-FR"/>
        </w:rPr>
        <w:t xml:space="preserve">Température de fonctionnement : </w:t>
      </w:r>
    </w:p>
    <w:p w14:paraId="252BAD0C" w14:textId="77777777" w:rsidR="00652812" w:rsidRDefault="00652812" w:rsidP="0065281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0 à 70°C : idéal en intérieur standard, prix le plus bas</w:t>
      </w:r>
    </w:p>
    <w:p w14:paraId="179A723D" w14:textId="77777777" w:rsidR="00652812" w:rsidRDefault="00652812" w:rsidP="0065281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-40 à 85°C : idéal en milieu industriel, prix élevé</w:t>
      </w:r>
    </w:p>
    <w:p w14:paraId="1B1D4F93" w14:textId="77777777" w:rsidR="00652812" w:rsidRDefault="00652812" w:rsidP="0065281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-10 à 85°C : modèle non standard</w:t>
      </w:r>
    </w:p>
    <w:p w14:paraId="4E8283D5" w14:textId="77777777" w:rsidR="00652812" w:rsidRDefault="00652812" w:rsidP="00652812">
      <w:pPr>
        <w:rPr>
          <w:lang w:val="fr-FR"/>
        </w:rPr>
      </w:pPr>
    </w:p>
    <w:p w14:paraId="00085C86" w14:textId="77777777" w:rsidR="00652812" w:rsidRDefault="00652812" w:rsidP="00652812">
      <w:pPr>
        <w:rPr>
          <w:lang w:val="fr-FR"/>
        </w:rPr>
      </w:pPr>
      <w:r w:rsidRPr="00C57E8E">
        <w:rPr>
          <w:lang w:val="fr-FR"/>
        </w:rPr>
        <w:t xml:space="preserve">Connexion : RJ45 vers LC </w:t>
      </w:r>
      <w:r>
        <w:rPr>
          <w:lang w:val="fr-FR"/>
        </w:rPr>
        <w:t>(ou SC)</w:t>
      </w:r>
    </w:p>
    <w:p w14:paraId="5BD2217F" w14:textId="77777777" w:rsidR="00652812" w:rsidRDefault="00652812" w:rsidP="00652812">
      <w:pPr>
        <w:rPr>
          <w:lang w:val="fr-FR"/>
        </w:rPr>
      </w:pPr>
    </w:p>
    <w:p w14:paraId="275BF469" w14:textId="77777777" w:rsidR="00652812" w:rsidRDefault="00652812" w:rsidP="00652812">
      <w:pPr>
        <w:rPr>
          <w:lang w:val="fr-FR"/>
        </w:rPr>
      </w:pPr>
      <w:r>
        <w:rPr>
          <w:lang w:val="fr-FR"/>
        </w:rPr>
        <w:t>Distance : minimum 100m, maximum 80km</w:t>
      </w:r>
    </w:p>
    <w:p w14:paraId="0DBC1725" w14:textId="77777777" w:rsidR="00652812" w:rsidRDefault="00652812" w:rsidP="00652812">
      <w:pPr>
        <w:rPr>
          <w:lang w:val="fr-FR"/>
        </w:rPr>
      </w:pPr>
    </w:p>
    <w:p w14:paraId="03D0A65C" w14:textId="77777777" w:rsidR="00652812" w:rsidRDefault="00652812" w:rsidP="00652812">
      <w:pPr>
        <w:rPr>
          <w:lang w:val="fr-FR"/>
        </w:rPr>
      </w:pPr>
      <w:r>
        <w:rPr>
          <w:lang w:val="fr-FR"/>
        </w:rPr>
        <w:t>Fibre : multimode ou monomode en fonction du modèle, une seule fibre nécessaire</w:t>
      </w:r>
    </w:p>
    <w:p w14:paraId="768AC892" w14:textId="77777777" w:rsidR="00652812" w:rsidRDefault="00652812" w:rsidP="00652812">
      <w:pPr>
        <w:rPr>
          <w:lang w:val="fr-FR"/>
        </w:rPr>
      </w:pPr>
    </w:p>
    <w:p w14:paraId="453D8F3C" w14:textId="77777777" w:rsidR="00652812" w:rsidRDefault="00652812" w:rsidP="00652812">
      <w:pPr>
        <w:rPr>
          <w:lang w:val="fr-FR"/>
        </w:rPr>
      </w:pPr>
      <w:r>
        <w:rPr>
          <w:lang w:val="fr-FR"/>
        </w:rPr>
        <w:t>Débit : 155M à 2.5G</w:t>
      </w:r>
    </w:p>
    <w:p w14:paraId="65ACD6EC" w14:textId="77777777" w:rsidR="00652812" w:rsidRDefault="00652812" w:rsidP="00652812">
      <w:pPr>
        <w:rPr>
          <w:lang w:val="fr-FR"/>
        </w:rPr>
      </w:pPr>
    </w:p>
    <w:p w14:paraId="32BE0BAE" w14:textId="77777777" w:rsidR="00652812" w:rsidRPr="002459A9" w:rsidRDefault="00652812" w:rsidP="00652812">
      <w:pPr>
        <w:rPr>
          <w:lang w:val="fr-FR"/>
        </w:rPr>
      </w:pPr>
      <w:r w:rsidRPr="002459A9">
        <w:rPr>
          <w:lang w:val="fr-FR"/>
        </w:rPr>
        <w:t xml:space="preserve">Communication : </w:t>
      </w:r>
      <w:proofErr w:type="spellStart"/>
      <w:r w:rsidRPr="002459A9">
        <w:rPr>
          <w:lang w:val="fr-FR"/>
        </w:rPr>
        <w:t>half</w:t>
      </w:r>
      <w:proofErr w:type="spellEnd"/>
      <w:r w:rsidRPr="002459A9">
        <w:rPr>
          <w:lang w:val="fr-FR"/>
        </w:rPr>
        <w:t>-duplex</w:t>
      </w:r>
    </w:p>
    <w:p w14:paraId="3FD2D3EC" w14:textId="77777777" w:rsidR="00652812" w:rsidRPr="002459A9" w:rsidRDefault="00652812" w:rsidP="00652812">
      <w:pPr>
        <w:rPr>
          <w:lang w:val="fr-FR"/>
        </w:rPr>
      </w:pPr>
    </w:p>
    <w:p w14:paraId="1618EA0A" w14:textId="77777777" w:rsidR="00652812" w:rsidRDefault="00652812" w:rsidP="00652812">
      <w:pPr>
        <w:rPr>
          <w:lang w:val="fr-FR"/>
        </w:rPr>
      </w:pPr>
      <w:r>
        <w:rPr>
          <w:lang w:val="fr-FR"/>
        </w:rPr>
        <w:t>SFP améliorés : SFP+, SFP28, QSFP+ et QSFP28 (gain de débit)</w:t>
      </w:r>
    </w:p>
    <w:p w14:paraId="54D74B49" w14:textId="77777777" w:rsidR="00652812" w:rsidRDefault="00652812" w:rsidP="00652812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SFP+ : 6G, 8G et 10G</w:t>
      </w:r>
    </w:p>
    <w:p w14:paraId="62701E90" w14:textId="77777777" w:rsidR="00652812" w:rsidRDefault="00652812" w:rsidP="00652812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SFP28 : 25G</w:t>
      </w:r>
    </w:p>
    <w:p w14:paraId="02515B80" w14:textId="77777777" w:rsidR="00652812" w:rsidRDefault="00652812" w:rsidP="00652812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QSFP+ : quad-SFP+ (40G)</w:t>
      </w:r>
    </w:p>
    <w:p w14:paraId="062FE12B" w14:textId="77777777" w:rsidR="00652812" w:rsidRDefault="00652812" w:rsidP="00652812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QSFP28 : quad-SFP28 (100G)</w:t>
      </w:r>
    </w:p>
    <w:p w14:paraId="75DDF3C7" w14:textId="77777777" w:rsidR="00652812" w:rsidRDefault="00652812" w:rsidP="00652812">
      <w:pPr>
        <w:rPr>
          <w:lang w:val="fr-FR"/>
        </w:rPr>
      </w:pPr>
      <w:r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322D8E" wp14:editId="5E0A8BA8">
                <wp:simplePos x="0" y="0"/>
                <wp:positionH relativeFrom="column">
                  <wp:posOffset>14605</wp:posOffset>
                </wp:positionH>
                <wp:positionV relativeFrom="paragraph">
                  <wp:posOffset>680333</wp:posOffset>
                </wp:positionV>
                <wp:extent cx="5486400" cy="294198"/>
                <wp:effectExtent l="0" t="0" r="0" b="0"/>
                <wp:wrapNone/>
                <wp:docPr id="1737830913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94198"/>
                          <a:chOff x="0" y="0"/>
                          <a:chExt cx="5486400" cy="294198"/>
                        </a:xfrm>
                      </wpg:grpSpPr>
                      <wps:wsp>
                        <wps:cNvPr id="428486075" name="Flèche : chevron 3"/>
                        <wps:cNvSpPr/>
                        <wps:spPr>
                          <a:xfrm>
                            <a:off x="0" y="71562"/>
                            <a:ext cx="5486400" cy="138706"/>
                          </a:xfrm>
                          <a:prstGeom prst="chevron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244BF1" w14:textId="77777777" w:rsidR="00652812" w:rsidRPr="004F135E" w:rsidRDefault="00652812" w:rsidP="00652812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6269" name="Zone de texte 4"/>
                        <wps:cNvSpPr txBox="1"/>
                        <wps:spPr>
                          <a:xfrm>
                            <a:off x="2377440" y="0"/>
                            <a:ext cx="2313830" cy="294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820D8E" w14:textId="77777777" w:rsidR="00652812" w:rsidRPr="004F135E" w:rsidRDefault="00652812" w:rsidP="00652812">
                              <w:pPr>
                                <w:rPr>
                                  <w:color w:val="FFFFFF" w:themeColor="background1"/>
                                  <w:lang w:val="fr-FR"/>
                                </w:rPr>
                              </w:pPr>
                              <w:r w:rsidRPr="004F135E">
                                <w:rPr>
                                  <w:color w:val="FFFFFF" w:themeColor="background1"/>
                                  <w:lang w:val="fr-FR"/>
                                </w:rPr>
                                <w:t>Débit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22D8E" id="Groupe 5" o:spid="_x0000_s1026" style="position:absolute;margin-left:1.15pt;margin-top:53.55pt;width:6in;height:23.15pt;z-index:251659264" coordsize="54864,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èche : chevron 3" o:spid="_x0000_s1027" type="#_x0000_t55" style="position:absolute;top:715;width:54864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" adj="21327" fillcolor="#0070c0" stroked="f" strokeweight="1pt">
                  <v:textbox>
                    <w:txbxContent>
                      <w:p w14:paraId="1C244BF1" w14:textId="77777777" w:rsidR="00652812" w:rsidRPr="004F135E" w:rsidRDefault="00652812" w:rsidP="00652812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028" type="#_x0000_t202" style="position:absolute;left:23774;width:23138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" filled="f" stroked="f" strokeweight=".5pt">
                  <v:textbox>
                    <w:txbxContent>
                      <w:p w14:paraId="37820D8E" w14:textId="77777777" w:rsidR="00652812" w:rsidRPr="004F135E" w:rsidRDefault="00652812" w:rsidP="00652812">
                        <w:pPr>
                          <w:rPr>
                            <w:color w:val="FFFFFF" w:themeColor="background1"/>
                            <w:lang w:val="fr-FR"/>
                          </w:rPr>
                        </w:pPr>
                        <w:r w:rsidRPr="004F135E">
                          <w:rPr>
                            <w:color w:val="FFFFFF" w:themeColor="background1"/>
                            <w:lang w:val="fr-FR"/>
                          </w:rPr>
                          <w:t>Débit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fr-FR"/>
        </w:rPr>
        <w:drawing>
          <wp:inline distT="0" distB="0" distL="0" distR="0" wp14:anchorId="559C9B86" wp14:editId="7407484E">
            <wp:extent cx="5486400" cy="894521"/>
            <wp:effectExtent l="19050" t="0" r="38100" b="0"/>
            <wp:docPr id="1928359823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5EDE233A" w14:textId="77777777" w:rsidR="00652812" w:rsidRDefault="00652812" w:rsidP="00652812">
      <w:pPr>
        <w:rPr>
          <w:lang w:val="fr-FR"/>
        </w:rPr>
      </w:pPr>
    </w:p>
    <w:p w14:paraId="0AFA4210" w14:textId="77777777" w:rsidR="00652812" w:rsidRDefault="00652812" w:rsidP="00652812">
      <w:pPr>
        <w:rPr>
          <w:lang w:val="fr-FR"/>
        </w:rPr>
      </w:pPr>
    </w:p>
    <w:p w14:paraId="3DC5190F" w14:textId="77777777" w:rsidR="00652812" w:rsidRDefault="00652812" w:rsidP="00652812">
      <w:pPr>
        <w:rPr>
          <w:lang w:val="fr-FR"/>
        </w:rPr>
      </w:pPr>
      <w:proofErr w:type="spellStart"/>
      <w:r>
        <w:rPr>
          <w:lang w:val="fr-FR"/>
        </w:rPr>
        <w:t>Pinout</w:t>
      </w:r>
      <w:proofErr w:type="spellEnd"/>
      <w:r>
        <w:rPr>
          <w:lang w:val="fr-FR"/>
        </w:rPr>
        <w:t xml:space="preserve"> : </w:t>
      </w:r>
    </w:p>
    <w:p w14:paraId="4D5F2599" w14:textId="77777777" w:rsidR="00652812" w:rsidRDefault="00652812" w:rsidP="00652812">
      <w:pPr>
        <w:rPr>
          <w:lang w:val="fr-FR"/>
        </w:rPr>
      </w:pPr>
      <w:r w:rsidRPr="00B207BE">
        <w:rPr>
          <w:noProof/>
          <w:lang w:val="fr-FR"/>
        </w:rPr>
        <w:drawing>
          <wp:anchor distT="0" distB="0" distL="114300" distR="114300" simplePos="0" relativeHeight="251660288" behindDoc="0" locked="0" layoutInCell="1" allowOverlap="1" wp14:anchorId="566DD65D" wp14:editId="4EC59BB4">
            <wp:simplePos x="0" y="0"/>
            <wp:positionH relativeFrom="column">
              <wp:posOffset>957580</wp:posOffset>
            </wp:positionH>
            <wp:positionV relativeFrom="paragraph">
              <wp:posOffset>170815</wp:posOffset>
            </wp:positionV>
            <wp:extent cx="3219450" cy="2730500"/>
            <wp:effectExtent l="0" t="0" r="0" b="0"/>
            <wp:wrapTopAndBottom/>
            <wp:docPr id="1374254654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4654" name="Image 1" descr="Une image contenant texte, capture d’écran, diagramme, nombre&#10;&#10;Le contenu généré par l’IA peut êtr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" b="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CB568" w14:textId="14D91539" w:rsidR="00B207BE" w:rsidRPr="00652812" w:rsidRDefault="00B207BE" w:rsidP="00043C91"/>
    <w:p w14:paraId="48104DF1" w14:textId="7EF66115" w:rsidR="000663BE" w:rsidRPr="00043C91" w:rsidRDefault="00916454" w:rsidP="00916454">
      <w:pPr>
        <w:pStyle w:val="Titre2"/>
        <w:rPr>
          <w:lang w:val="fr-FR"/>
        </w:rPr>
      </w:pPr>
      <w:r>
        <w:rPr>
          <w:lang w:val="fr-FR"/>
        </w:rPr>
        <w:lastRenderedPageBreak/>
        <w:t>Emett</w:t>
      </w:r>
      <w:r w:rsidR="00E32BF2">
        <w:rPr>
          <w:lang w:val="fr-FR"/>
        </w:rPr>
        <w:t>eurs et récepteurs</w:t>
      </w:r>
      <w:r w:rsidR="00E71FD6">
        <w:rPr>
          <w:lang w:val="fr-FR"/>
        </w:rPr>
        <w:t xml:space="preserve"> séparés</w:t>
      </w:r>
    </w:p>
    <w:p w14:paraId="48F4140B" w14:textId="0C3167B0" w:rsidR="00604CC3" w:rsidRDefault="00604CC3" w:rsidP="00964865">
      <w:pPr>
        <w:rPr>
          <w:lang w:val="fr-FR"/>
        </w:rPr>
      </w:pPr>
      <w:r>
        <w:rPr>
          <w:lang w:val="fr-FR"/>
        </w:rPr>
        <w:t xml:space="preserve">Température de fonctionnement : dépend </w:t>
      </w:r>
      <w:r w:rsidR="00CA7884">
        <w:rPr>
          <w:lang w:val="fr-FR"/>
        </w:rPr>
        <w:t>des composants</w:t>
      </w:r>
    </w:p>
    <w:p w14:paraId="69D26F40" w14:textId="6CB09CE0" w:rsidR="00CA7884" w:rsidRDefault="00CA7884" w:rsidP="00964865">
      <w:pPr>
        <w:rPr>
          <w:lang w:val="fr-FR"/>
        </w:rPr>
      </w:pPr>
    </w:p>
    <w:p w14:paraId="3CE85060" w14:textId="3801EE74" w:rsidR="000A541E" w:rsidRDefault="00503F39" w:rsidP="00964865">
      <w:pPr>
        <w:rPr>
          <w:lang w:val="fr-FR"/>
        </w:rPr>
      </w:pPr>
      <w:r>
        <w:rPr>
          <w:lang w:val="fr-FR"/>
        </w:rPr>
        <w:t xml:space="preserve">Connexion : </w:t>
      </w:r>
    </w:p>
    <w:p w14:paraId="530397AE" w14:textId="25D2DA34" w:rsidR="00503F39" w:rsidRDefault="0050660B" w:rsidP="000A541E">
      <w:pPr>
        <w:pStyle w:val="Paragraphedeliste"/>
        <w:numPr>
          <w:ilvl w:val="0"/>
          <w:numId w:val="7"/>
        </w:numPr>
        <w:rPr>
          <w:lang w:val="fr-FR"/>
        </w:rPr>
      </w:pPr>
      <w:proofErr w:type="gramStart"/>
      <w:r w:rsidRPr="000A541E">
        <w:rPr>
          <w:lang w:val="fr-FR"/>
        </w:rPr>
        <w:t>pin</w:t>
      </w:r>
      <w:proofErr w:type="gramEnd"/>
      <w:r w:rsidR="00503F39" w:rsidRPr="000A541E">
        <w:rPr>
          <w:lang w:val="fr-FR"/>
        </w:rPr>
        <w:t xml:space="preserve"> vers </w:t>
      </w:r>
      <w:r w:rsidRPr="000A541E">
        <w:rPr>
          <w:lang w:val="fr-FR"/>
        </w:rPr>
        <w:t>SC, LC, FC</w:t>
      </w:r>
      <w:r w:rsidR="008543F5">
        <w:rPr>
          <w:lang w:val="fr-FR"/>
        </w:rPr>
        <w:t>,</w:t>
      </w:r>
      <w:r w:rsidRPr="000A541E">
        <w:rPr>
          <w:lang w:val="fr-FR"/>
        </w:rPr>
        <w:t xml:space="preserve"> ST</w:t>
      </w:r>
      <w:r w:rsidR="008543F5">
        <w:rPr>
          <w:lang w:val="fr-FR"/>
        </w:rPr>
        <w:t xml:space="preserve"> ou sans connecteur</w:t>
      </w:r>
    </w:p>
    <w:p w14:paraId="5680351E" w14:textId="7081C9C5" w:rsidR="000A541E" w:rsidRPr="000A541E" w:rsidRDefault="000A541E" w:rsidP="000A541E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Permet l’utilisation d’un connecteur au choix du côté électrique</w:t>
      </w:r>
    </w:p>
    <w:p w14:paraId="3CA4CCC8" w14:textId="2E5BD999" w:rsidR="00503F39" w:rsidRDefault="00503F39" w:rsidP="00964865">
      <w:pPr>
        <w:rPr>
          <w:lang w:val="fr-FR"/>
        </w:rPr>
      </w:pPr>
    </w:p>
    <w:p w14:paraId="1AAA0F5F" w14:textId="36B59C23" w:rsidR="00CA7884" w:rsidRDefault="00CA7884" w:rsidP="00964865">
      <w:pPr>
        <w:rPr>
          <w:lang w:val="fr-FR"/>
        </w:rPr>
      </w:pPr>
      <w:r>
        <w:rPr>
          <w:lang w:val="fr-FR"/>
        </w:rPr>
        <w:t>Distance : dépend des composants</w:t>
      </w:r>
    </w:p>
    <w:p w14:paraId="0B740929" w14:textId="721B8BB5" w:rsidR="00CA7884" w:rsidRDefault="00CA7884" w:rsidP="00964865">
      <w:pPr>
        <w:rPr>
          <w:lang w:val="fr-FR"/>
        </w:rPr>
      </w:pPr>
    </w:p>
    <w:p w14:paraId="7239F9C4" w14:textId="4BDEC7D3" w:rsidR="009349AD" w:rsidRDefault="00DC08A0" w:rsidP="00964865">
      <w:pPr>
        <w:rPr>
          <w:lang w:val="fr-FR"/>
        </w:rPr>
      </w:pPr>
      <w:r>
        <w:rPr>
          <w:lang w:val="fr-FR"/>
        </w:rPr>
        <w:t xml:space="preserve">Fibre : </w:t>
      </w:r>
      <w:r w:rsidR="00DC304A">
        <w:rPr>
          <w:lang w:val="fr-FR"/>
        </w:rPr>
        <w:t>type de fibre dépendant des composants, 2 fibres minimum</w:t>
      </w:r>
    </w:p>
    <w:p w14:paraId="7364C564" w14:textId="38D004A8" w:rsidR="00DC304A" w:rsidRDefault="00DC304A" w:rsidP="00964865">
      <w:pPr>
        <w:rPr>
          <w:lang w:val="fr-FR"/>
        </w:rPr>
      </w:pPr>
    </w:p>
    <w:p w14:paraId="7B4204D9" w14:textId="7D803B99" w:rsidR="00FF0B26" w:rsidRDefault="00FF0B26" w:rsidP="00964865">
      <w:pPr>
        <w:rPr>
          <w:lang w:val="fr-FR"/>
        </w:rPr>
      </w:pPr>
      <w:r>
        <w:rPr>
          <w:lang w:val="fr-FR"/>
        </w:rPr>
        <w:t xml:space="preserve">Débit : dépend des composants </w:t>
      </w:r>
    </w:p>
    <w:p w14:paraId="391FBAA0" w14:textId="66EB3826" w:rsidR="00FF0B26" w:rsidRDefault="00FF0B26" w:rsidP="00964865">
      <w:pPr>
        <w:rPr>
          <w:lang w:val="fr-FR"/>
        </w:rPr>
      </w:pPr>
    </w:p>
    <w:p w14:paraId="263E0698" w14:textId="77B1AC7E" w:rsidR="00170C74" w:rsidRDefault="00170C74" w:rsidP="00170C74">
      <w:pPr>
        <w:rPr>
          <w:lang w:val="fr-FR"/>
        </w:rPr>
      </w:pPr>
      <w:r>
        <w:rPr>
          <w:lang w:val="fr-FR"/>
        </w:rPr>
        <w:t>Communication : full-duplex</w:t>
      </w:r>
      <w:r w:rsidR="002459A9">
        <w:rPr>
          <w:lang w:val="fr-FR"/>
        </w:rPr>
        <w:t xml:space="preserve"> possible</w:t>
      </w:r>
    </w:p>
    <w:p w14:paraId="547EF9B2" w14:textId="77777777" w:rsidR="00170C74" w:rsidRDefault="00170C74" w:rsidP="00964865">
      <w:pPr>
        <w:rPr>
          <w:lang w:val="fr-FR"/>
        </w:rPr>
      </w:pPr>
    </w:p>
    <w:p w14:paraId="0495E6BF" w14:textId="45F9AB92" w:rsidR="009349AD" w:rsidRDefault="00C772AE" w:rsidP="00C772AE">
      <w:pPr>
        <w:pStyle w:val="Titre2"/>
        <w:rPr>
          <w:lang w:val="fr-FR"/>
        </w:rPr>
      </w:pPr>
      <w:r>
        <w:rPr>
          <w:lang w:val="fr-FR"/>
        </w:rPr>
        <w:t>Synthèse</w:t>
      </w:r>
      <w:r w:rsidR="001E787D">
        <w:rPr>
          <w:lang w:val="fr-FR"/>
        </w:rPr>
        <w:t> : Emetteurs-Récepteurs</w:t>
      </w:r>
    </w:p>
    <w:p w14:paraId="2A245627" w14:textId="0F82DD80" w:rsidR="001E787D" w:rsidRDefault="00AF4AEB" w:rsidP="003B4D11">
      <w:pPr>
        <w:spacing w:line="360" w:lineRule="auto"/>
        <w:rPr>
          <w:lang w:val="fr-FR"/>
        </w:rPr>
      </w:pPr>
      <w:r>
        <w:rPr>
          <w:lang w:val="fr-FR"/>
        </w:rPr>
        <w:t>Les SFP sont plus simple d’utilisation et de branchement mais contraint à l’utilisation de certains connecteurs (RJ45). Les distances d</w:t>
      </w:r>
      <w:r w:rsidR="0032718D">
        <w:rPr>
          <w:lang w:val="fr-FR"/>
        </w:rPr>
        <w:t>’émission correspondent à notre</w:t>
      </w:r>
      <w:r w:rsidR="00DE1BF0">
        <w:rPr>
          <w:lang w:val="fr-FR"/>
        </w:rPr>
        <w:t xml:space="preserve"> cas d’étude et les débits également. La communication peut se faire seulement en </w:t>
      </w:r>
      <w:proofErr w:type="spellStart"/>
      <w:r w:rsidR="00DE1BF0">
        <w:rPr>
          <w:lang w:val="fr-FR"/>
        </w:rPr>
        <w:t>half</w:t>
      </w:r>
      <w:proofErr w:type="spellEnd"/>
      <w:r w:rsidR="00DE1BF0">
        <w:rPr>
          <w:lang w:val="fr-FR"/>
        </w:rPr>
        <w:t>-duplex</w:t>
      </w:r>
      <w:r w:rsidR="0091106A">
        <w:rPr>
          <w:lang w:val="fr-FR"/>
        </w:rPr>
        <w:t>, ce qui n’est pas problématique dans notre cas.</w:t>
      </w:r>
    </w:p>
    <w:p w14:paraId="5D5ADE68" w14:textId="77777777" w:rsidR="008B0175" w:rsidRDefault="008B0175" w:rsidP="001E787D">
      <w:pPr>
        <w:rPr>
          <w:lang w:val="fr-FR"/>
        </w:rPr>
      </w:pPr>
    </w:p>
    <w:p w14:paraId="6DDA133B" w14:textId="5B304FF2" w:rsidR="008767E8" w:rsidRDefault="008767E8" w:rsidP="008767E8">
      <w:pPr>
        <w:pStyle w:val="Titre1"/>
        <w:rPr>
          <w:lang w:val="fr-FR"/>
        </w:rPr>
      </w:pPr>
      <w:proofErr w:type="spellStart"/>
      <w:r>
        <w:rPr>
          <w:lang w:val="fr-FR"/>
        </w:rPr>
        <w:t>Toslink</w:t>
      </w:r>
      <w:proofErr w:type="spellEnd"/>
    </w:p>
    <w:p w14:paraId="68FEFB24" w14:textId="4BD9B3A1" w:rsidR="00107041" w:rsidRDefault="00107041" w:rsidP="007E1C7E">
      <w:pPr>
        <w:rPr>
          <w:lang w:val="fr-FR"/>
        </w:rPr>
      </w:pPr>
      <w:r>
        <w:rPr>
          <w:lang w:val="fr-FR"/>
        </w:rPr>
        <w:t>Température de fonctionnement :</w:t>
      </w:r>
      <w:r w:rsidR="00D42332">
        <w:rPr>
          <w:lang w:val="fr-FR"/>
        </w:rPr>
        <w:t> ?</w:t>
      </w:r>
    </w:p>
    <w:p w14:paraId="18F58B84" w14:textId="77777777" w:rsidR="00107041" w:rsidRDefault="00107041" w:rsidP="00107041">
      <w:pPr>
        <w:rPr>
          <w:lang w:val="fr-FR"/>
        </w:rPr>
      </w:pPr>
    </w:p>
    <w:p w14:paraId="1EF60EF6" w14:textId="641A4F3C" w:rsidR="00107041" w:rsidRDefault="00107041" w:rsidP="00107041">
      <w:pPr>
        <w:rPr>
          <w:lang w:val="fr-FR"/>
        </w:rPr>
      </w:pPr>
      <w:r w:rsidRPr="00C57E8E">
        <w:rPr>
          <w:lang w:val="fr-FR"/>
        </w:rPr>
        <w:t xml:space="preserve">Connexion : </w:t>
      </w:r>
      <w:r w:rsidR="000A230E">
        <w:rPr>
          <w:lang w:val="fr-FR"/>
        </w:rPr>
        <w:t>S/PDIF</w:t>
      </w:r>
    </w:p>
    <w:p w14:paraId="60A8BC32" w14:textId="77777777" w:rsidR="00107041" w:rsidRDefault="00107041" w:rsidP="00107041">
      <w:pPr>
        <w:rPr>
          <w:lang w:val="fr-FR"/>
        </w:rPr>
      </w:pPr>
    </w:p>
    <w:p w14:paraId="4448B948" w14:textId="10713C55" w:rsidR="00107041" w:rsidRDefault="00107041" w:rsidP="00107041">
      <w:pPr>
        <w:rPr>
          <w:lang w:val="fr-FR"/>
        </w:rPr>
      </w:pPr>
      <w:r>
        <w:rPr>
          <w:lang w:val="fr-FR"/>
        </w:rPr>
        <w:t xml:space="preserve">Distance : </w:t>
      </w:r>
      <w:r w:rsidR="00955891">
        <w:rPr>
          <w:lang w:val="fr-FR"/>
        </w:rPr>
        <w:t>10 à 30m</w:t>
      </w:r>
    </w:p>
    <w:p w14:paraId="34F8E74F" w14:textId="77777777" w:rsidR="00107041" w:rsidRDefault="00107041" w:rsidP="00107041">
      <w:pPr>
        <w:rPr>
          <w:lang w:val="fr-FR"/>
        </w:rPr>
      </w:pPr>
    </w:p>
    <w:p w14:paraId="4BCE879B" w14:textId="6D252AE1" w:rsidR="00107041" w:rsidRDefault="00107041" w:rsidP="00107041">
      <w:pPr>
        <w:rPr>
          <w:lang w:val="fr-FR"/>
        </w:rPr>
      </w:pPr>
      <w:r>
        <w:rPr>
          <w:lang w:val="fr-FR"/>
        </w:rPr>
        <w:t xml:space="preserve">Fibre : </w:t>
      </w:r>
      <w:r w:rsidR="0087080D">
        <w:rPr>
          <w:lang w:val="fr-FR"/>
        </w:rPr>
        <w:t>plastique ou de verre</w:t>
      </w:r>
    </w:p>
    <w:p w14:paraId="4D353134" w14:textId="77777777" w:rsidR="00107041" w:rsidRDefault="00107041" w:rsidP="00107041">
      <w:pPr>
        <w:rPr>
          <w:lang w:val="fr-FR"/>
        </w:rPr>
      </w:pPr>
    </w:p>
    <w:p w14:paraId="0CAD8750" w14:textId="55BA1BDB" w:rsidR="00107041" w:rsidRDefault="00107041" w:rsidP="00107041">
      <w:pPr>
        <w:rPr>
          <w:lang w:val="fr-FR"/>
        </w:rPr>
      </w:pPr>
      <w:r>
        <w:rPr>
          <w:lang w:val="fr-FR"/>
        </w:rPr>
        <w:t xml:space="preserve">Débit : </w:t>
      </w:r>
      <w:r w:rsidR="0096121F">
        <w:rPr>
          <w:lang w:val="fr-FR"/>
        </w:rPr>
        <w:t>jusqu’à 250 Mb/s</w:t>
      </w:r>
    </w:p>
    <w:p w14:paraId="782CBF5B" w14:textId="77777777" w:rsidR="00107041" w:rsidRDefault="00107041" w:rsidP="00107041">
      <w:pPr>
        <w:rPr>
          <w:lang w:val="fr-FR"/>
        </w:rPr>
      </w:pPr>
    </w:p>
    <w:p w14:paraId="67B60835" w14:textId="1D20E13E" w:rsidR="00107041" w:rsidRDefault="00107041" w:rsidP="00107041">
      <w:pPr>
        <w:rPr>
          <w:lang w:val="fr-FR"/>
        </w:rPr>
      </w:pPr>
      <w:r w:rsidRPr="002459A9">
        <w:rPr>
          <w:lang w:val="fr-FR"/>
        </w:rPr>
        <w:t xml:space="preserve">Communication : </w:t>
      </w:r>
      <w:proofErr w:type="spellStart"/>
      <w:r w:rsidR="007E1C7E">
        <w:rPr>
          <w:lang w:val="fr-FR"/>
        </w:rPr>
        <w:t>half</w:t>
      </w:r>
      <w:proofErr w:type="spellEnd"/>
      <w:r w:rsidR="007E1C7E">
        <w:rPr>
          <w:lang w:val="fr-FR"/>
        </w:rPr>
        <w:t>-</w:t>
      </w:r>
      <w:r w:rsidRPr="002459A9">
        <w:rPr>
          <w:lang w:val="fr-FR"/>
        </w:rPr>
        <w:t>duplex</w:t>
      </w:r>
      <w:r w:rsidR="007E1C7E">
        <w:rPr>
          <w:lang w:val="fr-FR"/>
        </w:rPr>
        <w:t xml:space="preserve"> possible</w:t>
      </w:r>
      <w:r w:rsidR="00D42332">
        <w:rPr>
          <w:lang w:val="fr-FR"/>
        </w:rPr>
        <w:t> ?</w:t>
      </w:r>
    </w:p>
    <w:p w14:paraId="4954064B" w14:textId="77777777" w:rsidR="00F229FA" w:rsidRDefault="00F229FA" w:rsidP="00F229FA">
      <w:pPr>
        <w:rPr>
          <w:lang w:val="fr-FR"/>
        </w:rPr>
      </w:pPr>
    </w:p>
    <w:p w14:paraId="3ED0D15E" w14:textId="77777777" w:rsidR="00A9759A" w:rsidRPr="00F229FA" w:rsidRDefault="00A9759A" w:rsidP="00F229FA">
      <w:pPr>
        <w:rPr>
          <w:lang w:val="fr-FR"/>
        </w:rPr>
      </w:pPr>
    </w:p>
    <w:sectPr w:rsidR="00A9759A" w:rsidRPr="00F229FA" w:rsidSect="00703534">
      <w:footerReference w:type="default" r:id="rId16"/>
      <w:pgSz w:w="11906" w:h="16838"/>
      <w:pgMar w:top="1417" w:right="1417" w:bottom="1417" w:left="1417" w:header="708" w:footer="84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507B" w14:textId="77777777" w:rsidR="00CB02BB" w:rsidRPr="00654512" w:rsidRDefault="00CB02BB" w:rsidP="00661C2E">
      <w:r w:rsidRPr="00654512">
        <w:separator/>
      </w:r>
    </w:p>
  </w:endnote>
  <w:endnote w:type="continuationSeparator" w:id="0">
    <w:p w14:paraId="76BA58A8" w14:textId="77777777" w:rsidR="00CB02BB" w:rsidRPr="00654512" w:rsidRDefault="00CB02BB" w:rsidP="00661C2E">
      <w:r w:rsidRPr="006545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7E87" w14:textId="77777777" w:rsidR="0018644F" w:rsidRPr="00654512" w:rsidRDefault="0018644F" w:rsidP="00D34D8E">
    <w:pPr>
      <w:pStyle w:val="Pieddepage"/>
      <w:jc w:val="center"/>
      <w:rPr>
        <w:rFonts w:asciiTheme="minorHAnsi" w:hAnsiTheme="minorHAnsi" w:cstheme="minorHAnsi"/>
      </w:rPr>
    </w:pPr>
    <w:r w:rsidRPr="0065451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0B5A" wp14:editId="61374F9D">
              <wp:simplePos x="0" y="0"/>
              <wp:positionH relativeFrom="column">
                <wp:posOffset>-118441</wp:posOffset>
              </wp:positionH>
              <wp:positionV relativeFrom="paragraph">
                <wp:posOffset>76200</wp:posOffset>
              </wp:positionV>
              <wp:extent cx="6124353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435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095430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6pt" to="472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" strokecolor="black [3200]" strokeweight=".5pt">
              <v:stroke joinstyle="miter"/>
            </v:line>
          </w:pict>
        </mc:Fallback>
      </mc:AlternateContent>
    </w:r>
  </w:p>
  <w:p w14:paraId="605ED077" w14:textId="77777777" w:rsidR="0018644F" w:rsidRPr="00654512" w:rsidRDefault="00E14057" w:rsidP="00D34D8E">
    <w:pPr>
      <w:pStyle w:val="Pieddepage"/>
      <w:jc w:val="center"/>
      <w:rPr>
        <w:rFonts w:asciiTheme="minorHAnsi" w:hAnsiTheme="minorHAnsi" w:cstheme="minorHAnsi"/>
      </w:rPr>
    </w:pPr>
    <w:r w:rsidRPr="00654512">
      <w:rPr>
        <w:rFonts w:asciiTheme="minorHAnsi" w:hAnsiTheme="minorHAnsi" w:cstheme="minorHAnsi"/>
      </w:rPr>
      <w:t xml:space="preserve">Assignment 2: </w:t>
    </w:r>
    <w:r w:rsidR="00703534" w:rsidRPr="00654512">
      <w:rPr>
        <w:rFonts w:asciiTheme="minorHAnsi" w:hAnsiTheme="minorHAnsi" w:cstheme="minorHAnsi"/>
      </w:rPr>
      <w:t>R</w:t>
    </w:r>
    <w:r w:rsidRPr="00654512">
      <w:rPr>
        <w:rFonts w:asciiTheme="minorHAnsi" w:hAnsiTheme="minorHAnsi" w:cstheme="minorHAnsi"/>
      </w:rPr>
      <w:t>eport</w:t>
    </w:r>
  </w:p>
  <w:p w14:paraId="307053C0" w14:textId="77777777" w:rsidR="0018644F" w:rsidRPr="00654512" w:rsidRDefault="0018644F" w:rsidP="00E14057">
    <w:pPr>
      <w:pStyle w:val="Pieddepage"/>
      <w:jc w:val="center"/>
      <w:rPr>
        <w:rFonts w:asciiTheme="minorHAnsi" w:hAnsiTheme="minorHAnsi" w:cstheme="minorHAnsi"/>
      </w:rPr>
    </w:pPr>
    <w:r w:rsidRPr="00654512">
      <w:rPr>
        <w:rFonts w:asciiTheme="minorHAnsi" w:hAnsiTheme="minorHAnsi" w:cstheme="minorHAnsi"/>
      </w:rPr>
      <w:t xml:space="preserve">Axel LEROY </w:t>
    </w:r>
    <w:r w:rsidR="00E14057" w:rsidRPr="00654512">
      <w:rPr>
        <w:rFonts w:asciiTheme="minorHAnsi" w:hAnsiTheme="minorHAnsi" w:cstheme="minorHAnsi"/>
      </w:rPr>
      <w:t>– st029491</w:t>
    </w:r>
  </w:p>
  <w:p w14:paraId="6049C384" w14:textId="77777777" w:rsidR="0018644F" w:rsidRPr="00654512" w:rsidRDefault="0018644F" w:rsidP="00F36E47">
    <w:pPr>
      <w:pStyle w:val="Pieddepage"/>
      <w:jc w:val="center"/>
    </w:pPr>
    <w:r w:rsidRPr="00654512">
      <w:rPr>
        <w:rFonts w:asciiTheme="minorHAnsi" w:hAnsiTheme="minorHAnsi" w:cstheme="minorHAnsi"/>
      </w:rPr>
      <w:tab/>
    </w:r>
    <w:r w:rsidR="00E14057" w:rsidRPr="00654512">
      <w:rPr>
        <w:rFonts w:asciiTheme="minorHAnsi" w:hAnsiTheme="minorHAnsi" w:cstheme="minorHAnsi"/>
      </w:rPr>
      <w:t xml:space="preserve">The </w:t>
    </w:r>
    <w:r w:rsidR="004B00E3">
      <w:rPr>
        <w:rFonts w:asciiTheme="minorHAnsi" w:hAnsiTheme="minorHAnsi" w:cstheme="minorHAnsi"/>
      </w:rPr>
      <w:t>12</w:t>
    </w:r>
    <w:r w:rsidR="004B00E3">
      <w:rPr>
        <w:rFonts w:asciiTheme="minorHAnsi" w:hAnsiTheme="minorHAnsi" w:cstheme="minorHAnsi"/>
        <w:vertAlign w:val="superscript"/>
      </w:rPr>
      <w:t>th</w:t>
    </w:r>
    <w:r w:rsidR="00E14057" w:rsidRPr="00654512">
      <w:rPr>
        <w:rFonts w:asciiTheme="minorHAnsi" w:hAnsiTheme="minorHAnsi" w:cstheme="minorHAnsi"/>
      </w:rPr>
      <w:t xml:space="preserve"> of </w:t>
    </w:r>
    <w:proofErr w:type="spellStart"/>
    <w:r w:rsidR="004B00E3">
      <w:rPr>
        <w:rFonts w:asciiTheme="minorHAnsi" w:hAnsiTheme="minorHAnsi" w:cstheme="minorHAnsi"/>
      </w:rPr>
      <w:t>january</w:t>
    </w:r>
    <w:proofErr w:type="spellEnd"/>
    <w:r w:rsidRPr="00654512">
      <w:rPr>
        <w:rFonts w:asciiTheme="minorHAnsi" w:hAnsiTheme="minorHAnsi" w:cstheme="minorHAnsi"/>
      </w:rPr>
      <w:t xml:space="preserve"> 202</w:t>
    </w:r>
    <w:r w:rsidR="004B00E3">
      <w:rPr>
        <w:rFonts w:asciiTheme="minorHAnsi" w:hAnsiTheme="minorHAnsi" w:cstheme="minorHAnsi"/>
      </w:rPr>
      <w:t>6</w:t>
    </w:r>
    <w:r w:rsidRPr="00654512">
      <w:rPr>
        <w:rFonts w:asciiTheme="minorHAnsi" w:hAnsiTheme="minorHAnsi" w:cstheme="minorHAnsi"/>
      </w:rPr>
      <w:tab/>
    </w:r>
    <w:sdt>
      <w:sdtPr>
        <w:rPr>
          <w:rFonts w:asciiTheme="minorHAnsi" w:hAnsiTheme="minorHAnsi" w:cstheme="minorHAnsi"/>
        </w:rPr>
        <w:id w:val="718247615"/>
        <w:docPartObj>
          <w:docPartGallery w:val="Page Numbers (Bottom of Page)"/>
          <w:docPartUnique/>
        </w:docPartObj>
      </w:sdtPr>
      <w:sdtContent>
        <w:r w:rsidRPr="00654512">
          <w:rPr>
            <w:rFonts w:asciiTheme="minorHAnsi" w:hAnsiTheme="minorHAnsi" w:cstheme="minorHAnsi"/>
          </w:rPr>
          <w:fldChar w:fldCharType="begin"/>
        </w:r>
        <w:r w:rsidRPr="00654512">
          <w:rPr>
            <w:rFonts w:asciiTheme="minorHAnsi" w:hAnsiTheme="minorHAnsi" w:cstheme="minorHAnsi"/>
          </w:rPr>
          <w:instrText>PAGE   \* MERGEFORMAT</w:instrText>
        </w:r>
        <w:r w:rsidRPr="00654512">
          <w:rPr>
            <w:rFonts w:asciiTheme="minorHAnsi" w:hAnsiTheme="minorHAnsi" w:cstheme="minorHAnsi"/>
          </w:rPr>
          <w:fldChar w:fldCharType="separate"/>
        </w:r>
        <w:r w:rsidR="009226A3" w:rsidRPr="00654512">
          <w:rPr>
            <w:rFonts w:asciiTheme="minorHAnsi" w:hAnsiTheme="minorHAnsi" w:cstheme="minorHAnsi"/>
          </w:rPr>
          <w:t>18</w:t>
        </w:r>
        <w:r w:rsidRPr="00654512">
          <w:rPr>
            <w:rFonts w:asciiTheme="minorHAnsi" w:hAnsiTheme="minorHAnsi" w:cstheme="minorHAnsi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8E44" w14:textId="77777777" w:rsidR="00CB02BB" w:rsidRPr="00654512" w:rsidRDefault="00CB02BB" w:rsidP="00661C2E">
      <w:r w:rsidRPr="00654512">
        <w:separator/>
      </w:r>
    </w:p>
  </w:footnote>
  <w:footnote w:type="continuationSeparator" w:id="0">
    <w:p w14:paraId="69EB343F" w14:textId="77777777" w:rsidR="00CB02BB" w:rsidRPr="00654512" w:rsidRDefault="00CB02BB" w:rsidP="00661C2E">
      <w:r w:rsidRPr="0065451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49EE"/>
    <w:multiLevelType w:val="hybridMultilevel"/>
    <w:tmpl w:val="EF0E74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D544F"/>
    <w:multiLevelType w:val="hybridMultilevel"/>
    <w:tmpl w:val="DE10BE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371D"/>
    <w:multiLevelType w:val="hybridMultilevel"/>
    <w:tmpl w:val="1FD0CC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34FDC"/>
    <w:multiLevelType w:val="multilevel"/>
    <w:tmpl w:val="035E7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720991"/>
    <w:multiLevelType w:val="hybridMultilevel"/>
    <w:tmpl w:val="855201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52F54"/>
    <w:multiLevelType w:val="hybridMultilevel"/>
    <w:tmpl w:val="BE16E596"/>
    <w:lvl w:ilvl="0" w:tplc="F4420A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43419"/>
    <w:multiLevelType w:val="hybridMultilevel"/>
    <w:tmpl w:val="AB848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0137">
    <w:abstractNumId w:val="5"/>
  </w:num>
  <w:num w:numId="2" w16cid:durableId="269821300">
    <w:abstractNumId w:val="2"/>
  </w:num>
  <w:num w:numId="3" w16cid:durableId="1240672135">
    <w:abstractNumId w:val="3"/>
  </w:num>
  <w:num w:numId="4" w16cid:durableId="1375496157">
    <w:abstractNumId w:val="1"/>
  </w:num>
  <w:num w:numId="5" w16cid:durableId="1068382632">
    <w:abstractNumId w:val="0"/>
  </w:num>
  <w:num w:numId="6" w16cid:durableId="931932333">
    <w:abstractNumId w:val="4"/>
  </w:num>
  <w:num w:numId="7" w16cid:durableId="957225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2E"/>
    <w:rsid w:val="00000318"/>
    <w:rsid w:val="00000B8D"/>
    <w:rsid w:val="0000594E"/>
    <w:rsid w:val="00006766"/>
    <w:rsid w:val="0000701B"/>
    <w:rsid w:val="000110FB"/>
    <w:rsid w:val="000129F5"/>
    <w:rsid w:val="000159B3"/>
    <w:rsid w:val="00016405"/>
    <w:rsid w:val="00024BB7"/>
    <w:rsid w:val="00025262"/>
    <w:rsid w:val="0003126D"/>
    <w:rsid w:val="00031863"/>
    <w:rsid w:val="000361A7"/>
    <w:rsid w:val="00041D61"/>
    <w:rsid w:val="00043C91"/>
    <w:rsid w:val="00044750"/>
    <w:rsid w:val="00052A6A"/>
    <w:rsid w:val="000613DA"/>
    <w:rsid w:val="00062650"/>
    <w:rsid w:val="000644D9"/>
    <w:rsid w:val="000663BE"/>
    <w:rsid w:val="000718E0"/>
    <w:rsid w:val="000720E1"/>
    <w:rsid w:val="00074D9A"/>
    <w:rsid w:val="00076BEA"/>
    <w:rsid w:val="00080391"/>
    <w:rsid w:val="000830A6"/>
    <w:rsid w:val="00084778"/>
    <w:rsid w:val="00087BE8"/>
    <w:rsid w:val="00092CA7"/>
    <w:rsid w:val="00093549"/>
    <w:rsid w:val="00096C2D"/>
    <w:rsid w:val="000A0592"/>
    <w:rsid w:val="000A1C7C"/>
    <w:rsid w:val="000A230E"/>
    <w:rsid w:val="000A3ECC"/>
    <w:rsid w:val="000A3F23"/>
    <w:rsid w:val="000A541E"/>
    <w:rsid w:val="000A5536"/>
    <w:rsid w:val="000A75BE"/>
    <w:rsid w:val="000B0D51"/>
    <w:rsid w:val="000B136B"/>
    <w:rsid w:val="000B4991"/>
    <w:rsid w:val="000B5858"/>
    <w:rsid w:val="000C0997"/>
    <w:rsid w:val="000C0D77"/>
    <w:rsid w:val="000C2218"/>
    <w:rsid w:val="000D1BD5"/>
    <w:rsid w:val="000D2117"/>
    <w:rsid w:val="000D3678"/>
    <w:rsid w:val="000D5D8E"/>
    <w:rsid w:val="000E2945"/>
    <w:rsid w:val="000F19D4"/>
    <w:rsid w:val="00107041"/>
    <w:rsid w:val="00112305"/>
    <w:rsid w:val="0011385D"/>
    <w:rsid w:val="001203A2"/>
    <w:rsid w:val="001267F6"/>
    <w:rsid w:val="00130F21"/>
    <w:rsid w:val="00130F23"/>
    <w:rsid w:val="00135371"/>
    <w:rsid w:val="00140110"/>
    <w:rsid w:val="001449EE"/>
    <w:rsid w:val="00150AFA"/>
    <w:rsid w:val="00153645"/>
    <w:rsid w:val="00153C7C"/>
    <w:rsid w:val="001547B4"/>
    <w:rsid w:val="0015514D"/>
    <w:rsid w:val="00155286"/>
    <w:rsid w:val="001555B6"/>
    <w:rsid w:val="00167900"/>
    <w:rsid w:val="00170C74"/>
    <w:rsid w:val="0018529B"/>
    <w:rsid w:val="0018591E"/>
    <w:rsid w:val="0018644F"/>
    <w:rsid w:val="00187190"/>
    <w:rsid w:val="001928EC"/>
    <w:rsid w:val="00193803"/>
    <w:rsid w:val="00195A7E"/>
    <w:rsid w:val="001A2F45"/>
    <w:rsid w:val="001B07C9"/>
    <w:rsid w:val="001B4BA8"/>
    <w:rsid w:val="001C5D35"/>
    <w:rsid w:val="001C74BD"/>
    <w:rsid w:val="001D0E5D"/>
    <w:rsid w:val="001D1B0B"/>
    <w:rsid w:val="001D3BAE"/>
    <w:rsid w:val="001D5399"/>
    <w:rsid w:val="001D5A6C"/>
    <w:rsid w:val="001D5F5E"/>
    <w:rsid w:val="001D68A5"/>
    <w:rsid w:val="001E17D9"/>
    <w:rsid w:val="001E1F1A"/>
    <w:rsid w:val="001E2540"/>
    <w:rsid w:val="001E3635"/>
    <w:rsid w:val="001E787D"/>
    <w:rsid w:val="001E7E9B"/>
    <w:rsid w:val="001F3B41"/>
    <w:rsid w:val="002003B5"/>
    <w:rsid w:val="00202057"/>
    <w:rsid w:val="002033FC"/>
    <w:rsid w:val="00203562"/>
    <w:rsid w:val="00205EE0"/>
    <w:rsid w:val="002105F7"/>
    <w:rsid w:val="00212568"/>
    <w:rsid w:val="00213217"/>
    <w:rsid w:val="002173CF"/>
    <w:rsid w:val="00225891"/>
    <w:rsid w:val="00227086"/>
    <w:rsid w:val="00230ADF"/>
    <w:rsid w:val="00232A66"/>
    <w:rsid w:val="00236B02"/>
    <w:rsid w:val="00242BAC"/>
    <w:rsid w:val="00243A4C"/>
    <w:rsid w:val="002459A9"/>
    <w:rsid w:val="00252462"/>
    <w:rsid w:val="00255254"/>
    <w:rsid w:val="00256860"/>
    <w:rsid w:val="00262BFE"/>
    <w:rsid w:val="00265AC4"/>
    <w:rsid w:val="002675B9"/>
    <w:rsid w:val="00270011"/>
    <w:rsid w:val="0027089C"/>
    <w:rsid w:val="00271622"/>
    <w:rsid w:val="00271BE8"/>
    <w:rsid w:val="00273F90"/>
    <w:rsid w:val="00284773"/>
    <w:rsid w:val="00290B47"/>
    <w:rsid w:val="00293880"/>
    <w:rsid w:val="002955BF"/>
    <w:rsid w:val="002A2412"/>
    <w:rsid w:val="002A796E"/>
    <w:rsid w:val="002B0CCC"/>
    <w:rsid w:val="002B34F7"/>
    <w:rsid w:val="002B7F75"/>
    <w:rsid w:val="002C131F"/>
    <w:rsid w:val="002C137A"/>
    <w:rsid w:val="002C483D"/>
    <w:rsid w:val="002C5737"/>
    <w:rsid w:val="002C67F1"/>
    <w:rsid w:val="002D10EB"/>
    <w:rsid w:val="002D11B5"/>
    <w:rsid w:val="002D67B0"/>
    <w:rsid w:val="002E0B71"/>
    <w:rsid w:val="002E1EA7"/>
    <w:rsid w:val="002E5E53"/>
    <w:rsid w:val="002F2BD3"/>
    <w:rsid w:val="002F2BF7"/>
    <w:rsid w:val="002F5047"/>
    <w:rsid w:val="00305A6A"/>
    <w:rsid w:val="00310414"/>
    <w:rsid w:val="00322E76"/>
    <w:rsid w:val="0032718D"/>
    <w:rsid w:val="003271C4"/>
    <w:rsid w:val="003320AB"/>
    <w:rsid w:val="00333155"/>
    <w:rsid w:val="003362F2"/>
    <w:rsid w:val="00337305"/>
    <w:rsid w:val="0035107D"/>
    <w:rsid w:val="00351AE0"/>
    <w:rsid w:val="00373B7D"/>
    <w:rsid w:val="00381724"/>
    <w:rsid w:val="00383198"/>
    <w:rsid w:val="00394655"/>
    <w:rsid w:val="00394CF9"/>
    <w:rsid w:val="003976DE"/>
    <w:rsid w:val="003A129B"/>
    <w:rsid w:val="003A646C"/>
    <w:rsid w:val="003A7C95"/>
    <w:rsid w:val="003B07E5"/>
    <w:rsid w:val="003B17ED"/>
    <w:rsid w:val="003B1E07"/>
    <w:rsid w:val="003B436E"/>
    <w:rsid w:val="003B4794"/>
    <w:rsid w:val="003B4D11"/>
    <w:rsid w:val="003C7273"/>
    <w:rsid w:val="003D1A6B"/>
    <w:rsid w:val="003D54F9"/>
    <w:rsid w:val="003E41C0"/>
    <w:rsid w:val="003E47E4"/>
    <w:rsid w:val="003F7047"/>
    <w:rsid w:val="00400B27"/>
    <w:rsid w:val="004013AD"/>
    <w:rsid w:val="00401ED0"/>
    <w:rsid w:val="004022F5"/>
    <w:rsid w:val="00411DB6"/>
    <w:rsid w:val="00415248"/>
    <w:rsid w:val="00417C19"/>
    <w:rsid w:val="00421126"/>
    <w:rsid w:val="00424B31"/>
    <w:rsid w:val="00435239"/>
    <w:rsid w:val="00440F33"/>
    <w:rsid w:val="0044165D"/>
    <w:rsid w:val="00447973"/>
    <w:rsid w:val="00463370"/>
    <w:rsid w:val="00463AD6"/>
    <w:rsid w:val="00465504"/>
    <w:rsid w:val="0046618A"/>
    <w:rsid w:val="004825B9"/>
    <w:rsid w:val="00492C4E"/>
    <w:rsid w:val="00493ECD"/>
    <w:rsid w:val="004A0AD6"/>
    <w:rsid w:val="004A406E"/>
    <w:rsid w:val="004A48B0"/>
    <w:rsid w:val="004A715F"/>
    <w:rsid w:val="004B00E3"/>
    <w:rsid w:val="004B4C1B"/>
    <w:rsid w:val="004C1953"/>
    <w:rsid w:val="004C36AA"/>
    <w:rsid w:val="004C48C1"/>
    <w:rsid w:val="004C4CA5"/>
    <w:rsid w:val="004C7D4C"/>
    <w:rsid w:val="004D2244"/>
    <w:rsid w:val="004E1450"/>
    <w:rsid w:val="004E5413"/>
    <w:rsid w:val="004E54EA"/>
    <w:rsid w:val="004E638B"/>
    <w:rsid w:val="004F09AF"/>
    <w:rsid w:val="004F135E"/>
    <w:rsid w:val="004F17BA"/>
    <w:rsid w:val="004F45E4"/>
    <w:rsid w:val="004F500A"/>
    <w:rsid w:val="00503F39"/>
    <w:rsid w:val="00504AD0"/>
    <w:rsid w:val="00504CFC"/>
    <w:rsid w:val="005055C9"/>
    <w:rsid w:val="00505610"/>
    <w:rsid w:val="0050660B"/>
    <w:rsid w:val="00515810"/>
    <w:rsid w:val="005227D5"/>
    <w:rsid w:val="00525733"/>
    <w:rsid w:val="00530855"/>
    <w:rsid w:val="005336D3"/>
    <w:rsid w:val="005540B8"/>
    <w:rsid w:val="00566111"/>
    <w:rsid w:val="00575058"/>
    <w:rsid w:val="005754A2"/>
    <w:rsid w:val="00576361"/>
    <w:rsid w:val="00580939"/>
    <w:rsid w:val="00580D2E"/>
    <w:rsid w:val="00580DF4"/>
    <w:rsid w:val="00590625"/>
    <w:rsid w:val="005953AB"/>
    <w:rsid w:val="005974AA"/>
    <w:rsid w:val="005B4C82"/>
    <w:rsid w:val="005C26C3"/>
    <w:rsid w:val="005C52C2"/>
    <w:rsid w:val="005D3772"/>
    <w:rsid w:val="005E214C"/>
    <w:rsid w:val="005E2430"/>
    <w:rsid w:val="005E40BA"/>
    <w:rsid w:val="005E678C"/>
    <w:rsid w:val="005F6C5D"/>
    <w:rsid w:val="005F75D6"/>
    <w:rsid w:val="0060165D"/>
    <w:rsid w:val="006039BE"/>
    <w:rsid w:val="00604CC3"/>
    <w:rsid w:val="006171DC"/>
    <w:rsid w:val="0062529D"/>
    <w:rsid w:val="006253A9"/>
    <w:rsid w:val="00625614"/>
    <w:rsid w:val="00625C2B"/>
    <w:rsid w:val="006279E9"/>
    <w:rsid w:val="006341D8"/>
    <w:rsid w:val="00635107"/>
    <w:rsid w:val="00652812"/>
    <w:rsid w:val="00654512"/>
    <w:rsid w:val="0066059B"/>
    <w:rsid w:val="00661C2E"/>
    <w:rsid w:val="00662AC7"/>
    <w:rsid w:val="006716B6"/>
    <w:rsid w:val="006726E0"/>
    <w:rsid w:val="00675F7F"/>
    <w:rsid w:val="00680772"/>
    <w:rsid w:val="00680AE2"/>
    <w:rsid w:val="00683DF0"/>
    <w:rsid w:val="00690D64"/>
    <w:rsid w:val="006A2FC4"/>
    <w:rsid w:val="006A306A"/>
    <w:rsid w:val="006A6951"/>
    <w:rsid w:val="006A7B40"/>
    <w:rsid w:val="006B26C5"/>
    <w:rsid w:val="006B4252"/>
    <w:rsid w:val="006D165B"/>
    <w:rsid w:val="006D4797"/>
    <w:rsid w:val="006D64D0"/>
    <w:rsid w:val="006D6A86"/>
    <w:rsid w:val="006E35A4"/>
    <w:rsid w:val="006E44AC"/>
    <w:rsid w:val="006E4551"/>
    <w:rsid w:val="006E6AB5"/>
    <w:rsid w:val="006F5D72"/>
    <w:rsid w:val="00703534"/>
    <w:rsid w:val="00706459"/>
    <w:rsid w:val="00710ABB"/>
    <w:rsid w:val="00712525"/>
    <w:rsid w:val="00721D0D"/>
    <w:rsid w:val="00731DFD"/>
    <w:rsid w:val="007339BE"/>
    <w:rsid w:val="00733AA6"/>
    <w:rsid w:val="00734C45"/>
    <w:rsid w:val="00735F0E"/>
    <w:rsid w:val="007433F1"/>
    <w:rsid w:val="00747D76"/>
    <w:rsid w:val="00756260"/>
    <w:rsid w:val="007563F6"/>
    <w:rsid w:val="00760235"/>
    <w:rsid w:val="00761CDF"/>
    <w:rsid w:val="007631E9"/>
    <w:rsid w:val="00763BB4"/>
    <w:rsid w:val="00765CF2"/>
    <w:rsid w:val="0076756A"/>
    <w:rsid w:val="007702C0"/>
    <w:rsid w:val="00773FDE"/>
    <w:rsid w:val="00774249"/>
    <w:rsid w:val="0077651B"/>
    <w:rsid w:val="0078299F"/>
    <w:rsid w:val="007920FE"/>
    <w:rsid w:val="00797D15"/>
    <w:rsid w:val="007A0F94"/>
    <w:rsid w:val="007B20D6"/>
    <w:rsid w:val="007B70CF"/>
    <w:rsid w:val="007B7AA5"/>
    <w:rsid w:val="007C07A2"/>
    <w:rsid w:val="007D1DD5"/>
    <w:rsid w:val="007D502E"/>
    <w:rsid w:val="007D7AD9"/>
    <w:rsid w:val="007E1C7E"/>
    <w:rsid w:val="007E27A5"/>
    <w:rsid w:val="007E52CB"/>
    <w:rsid w:val="007F00BD"/>
    <w:rsid w:val="007F12AC"/>
    <w:rsid w:val="007F18A3"/>
    <w:rsid w:val="007F20F7"/>
    <w:rsid w:val="007F5302"/>
    <w:rsid w:val="007F5B13"/>
    <w:rsid w:val="007F64C7"/>
    <w:rsid w:val="007F7768"/>
    <w:rsid w:val="0080013F"/>
    <w:rsid w:val="00814CF9"/>
    <w:rsid w:val="0081771A"/>
    <w:rsid w:val="008227C3"/>
    <w:rsid w:val="00822CD1"/>
    <w:rsid w:val="008238EF"/>
    <w:rsid w:val="00826B96"/>
    <w:rsid w:val="00827B22"/>
    <w:rsid w:val="00835975"/>
    <w:rsid w:val="00844426"/>
    <w:rsid w:val="00846249"/>
    <w:rsid w:val="00847087"/>
    <w:rsid w:val="008504D8"/>
    <w:rsid w:val="008543F5"/>
    <w:rsid w:val="00856E80"/>
    <w:rsid w:val="0087080D"/>
    <w:rsid w:val="0087172D"/>
    <w:rsid w:val="0087391E"/>
    <w:rsid w:val="00874D3F"/>
    <w:rsid w:val="008767E8"/>
    <w:rsid w:val="00883503"/>
    <w:rsid w:val="00890AF7"/>
    <w:rsid w:val="008A1EFB"/>
    <w:rsid w:val="008A203C"/>
    <w:rsid w:val="008A3FE3"/>
    <w:rsid w:val="008B0175"/>
    <w:rsid w:val="008B0AB0"/>
    <w:rsid w:val="008B2EAA"/>
    <w:rsid w:val="008B5B9D"/>
    <w:rsid w:val="008C40F3"/>
    <w:rsid w:val="008C746B"/>
    <w:rsid w:val="008C7870"/>
    <w:rsid w:val="008D2E8D"/>
    <w:rsid w:val="008D48C5"/>
    <w:rsid w:val="008E69C0"/>
    <w:rsid w:val="008F11B3"/>
    <w:rsid w:val="008F1360"/>
    <w:rsid w:val="008F219D"/>
    <w:rsid w:val="008F29F0"/>
    <w:rsid w:val="008F3AB5"/>
    <w:rsid w:val="008F7CF7"/>
    <w:rsid w:val="00901B66"/>
    <w:rsid w:val="00904E5F"/>
    <w:rsid w:val="00906929"/>
    <w:rsid w:val="0091106A"/>
    <w:rsid w:val="00912315"/>
    <w:rsid w:val="00913500"/>
    <w:rsid w:val="00916454"/>
    <w:rsid w:val="009208EA"/>
    <w:rsid w:val="009226A3"/>
    <w:rsid w:val="00923163"/>
    <w:rsid w:val="009349AD"/>
    <w:rsid w:val="00942F77"/>
    <w:rsid w:val="00952C07"/>
    <w:rsid w:val="0095526E"/>
    <w:rsid w:val="00955891"/>
    <w:rsid w:val="00956A23"/>
    <w:rsid w:val="0096121F"/>
    <w:rsid w:val="00961F50"/>
    <w:rsid w:val="009621F4"/>
    <w:rsid w:val="00962B78"/>
    <w:rsid w:val="009637A2"/>
    <w:rsid w:val="00964865"/>
    <w:rsid w:val="0097195D"/>
    <w:rsid w:val="00972995"/>
    <w:rsid w:val="00977997"/>
    <w:rsid w:val="009901F7"/>
    <w:rsid w:val="00993E61"/>
    <w:rsid w:val="00996442"/>
    <w:rsid w:val="009A1A1F"/>
    <w:rsid w:val="009A310A"/>
    <w:rsid w:val="009A35E8"/>
    <w:rsid w:val="009A3E5E"/>
    <w:rsid w:val="009A4763"/>
    <w:rsid w:val="009A7D11"/>
    <w:rsid w:val="009B3854"/>
    <w:rsid w:val="009B61DD"/>
    <w:rsid w:val="009C60F6"/>
    <w:rsid w:val="009D24B2"/>
    <w:rsid w:val="009D3C41"/>
    <w:rsid w:val="009D4CFB"/>
    <w:rsid w:val="009E5D47"/>
    <w:rsid w:val="009E70AF"/>
    <w:rsid w:val="009F0520"/>
    <w:rsid w:val="009F38E7"/>
    <w:rsid w:val="009F7017"/>
    <w:rsid w:val="00A00480"/>
    <w:rsid w:val="00A00956"/>
    <w:rsid w:val="00A01147"/>
    <w:rsid w:val="00A061F2"/>
    <w:rsid w:val="00A10621"/>
    <w:rsid w:val="00A14A87"/>
    <w:rsid w:val="00A16571"/>
    <w:rsid w:val="00A17C4C"/>
    <w:rsid w:val="00A21A6B"/>
    <w:rsid w:val="00A230A9"/>
    <w:rsid w:val="00A31C11"/>
    <w:rsid w:val="00A31C5C"/>
    <w:rsid w:val="00A343F7"/>
    <w:rsid w:val="00A35DD8"/>
    <w:rsid w:val="00A3693F"/>
    <w:rsid w:val="00A50E4E"/>
    <w:rsid w:val="00A56418"/>
    <w:rsid w:val="00A56797"/>
    <w:rsid w:val="00A60862"/>
    <w:rsid w:val="00A626DC"/>
    <w:rsid w:val="00A62C7B"/>
    <w:rsid w:val="00A660A9"/>
    <w:rsid w:val="00A70505"/>
    <w:rsid w:val="00A73F2A"/>
    <w:rsid w:val="00A81FB7"/>
    <w:rsid w:val="00A82615"/>
    <w:rsid w:val="00A82791"/>
    <w:rsid w:val="00A833FC"/>
    <w:rsid w:val="00A867E5"/>
    <w:rsid w:val="00A908D9"/>
    <w:rsid w:val="00A90CF3"/>
    <w:rsid w:val="00A9344F"/>
    <w:rsid w:val="00A936B5"/>
    <w:rsid w:val="00A955E3"/>
    <w:rsid w:val="00A96E4C"/>
    <w:rsid w:val="00A9759A"/>
    <w:rsid w:val="00AA44C1"/>
    <w:rsid w:val="00AA46A7"/>
    <w:rsid w:val="00AA5242"/>
    <w:rsid w:val="00AA5CF8"/>
    <w:rsid w:val="00AA76F8"/>
    <w:rsid w:val="00AB3EE0"/>
    <w:rsid w:val="00AB4E15"/>
    <w:rsid w:val="00AB54E5"/>
    <w:rsid w:val="00AB550E"/>
    <w:rsid w:val="00AC068D"/>
    <w:rsid w:val="00AC150F"/>
    <w:rsid w:val="00AC15E3"/>
    <w:rsid w:val="00AC2B05"/>
    <w:rsid w:val="00AC335D"/>
    <w:rsid w:val="00AC3ED2"/>
    <w:rsid w:val="00AC4BA2"/>
    <w:rsid w:val="00AC62AB"/>
    <w:rsid w:val="00AD016E"/>
    <w:rsid w:val="00AD2825"/>
    <w:rsid w:val="00AE2C92"/>
    <w:rsid w:val="00AF2025"/>
    <w:rsid w:val="00AF3B57"/>
    <w:rsid w:val="00AF4AEB"/>
    <w:rsid w:val="00AF6AE5"/>
    <w:rsid w:val="00AF708E"/>
    <w:rsid w:val="00B02125"/>
    <w:rsid w:val="00B03EB7"/>
    <w:rsid w:val="00B05E6E"/>
    <w:rsid w:val="00B15517"/>
    <w:rsid w:val="00B20583"/>
    <w:rsid w:val="00B207BE"/>
    <w:rsid w:val="00B2399E"/>
    <w:rsid w:val="00B30B23"/>
    <w:rsid w:val="00B33AA8"/>
    <w:rsid w:val="00B354FA"/>
    <w:rsid w:val="00B37A58"/>
    <w:rsid w:val="00B416E2"/>
    <w:rsid w:val="00B43F0A"/>
    <w:rsid w:val="00B45B5F"/>
    <w:rsid w:val="00B50E38"/>
    <w:rsid w:val="00B512E9"/>
    <w:rsid w:val="00B5245E"/>
    <w:rsid w:val="00B5580F"/>
    <w:rsid w:val="00B6152F"/>
    <w:rsid w:val="00B62A27"/>
    <w:rsid w:val="00B67C43"/>
    <w:rsid w:val="00B71454"/>
    <w:rsid w:val="00B733EC"/>
    <w:rsid w:val="00B75F73"/>
    <w:rsid w:val="00B76832"/>
    <w:rsid w:val="00B77FA1"/>
    <w:rsid w:val="00B8362F"/>
    <w:rsid w:val="00B84ECE"/>
    <w:rsid w:val="00B85CE3"/>
    <w:rsid w:val="00B86BB5"/>
    <w:rsid w:val="00B8728B"/>
    <w:rsid w:val="00B90434"/>
    <w:rsid w:val="00B96DE6"/>
    <w:rsid w:val="00BA1275"/>
    <w:rsid w:val="00BA227A"/>
    <w:rsid w:val="00BA5866"/>
    <w:rsid w:val="00BA60A5"/>
    <w:rsid w:val="00BA6C2D"/>
    <w:rsid w:val="00BA76DA"/>
    <w:rsid w:val="00BB1046"/>
    <w:rsid w:val="00BB5696"/>
    <w:rsid w:val="00BB60C7"/>
    <w:rsid w:val="00BC16B9"/>
    <w:rsid w:val="00BD1B42"/>
    <w:rsid w:val="00BE1A2F"/>
    <w:rsid w:val="00BE4CE8"/>
    <w:rsid w:val="00BF2EE8"/>
    <w:rsid w:val="00BF3EEA"/>
    <w:rsid w:val="00BF69FD"/>
    <w:rsid w:val="00BF7929"/>
    <w:rsid w:val="00C005C8"/>
    <w:rsid w:val="00C021C7"/>
    <w:rsid w:val="00C16090"/>
    <w:rsid w:val="00C179EF"/>
    <w:rsid w:val="00C20D63"/>
    <w:rsid w:val="00C24807"/>
    <w:rsid w:val="00C33135"/>
    <w:rsid w:val="00C367D0"/>
    <w:rsid w:val="00C40F48"/>
    <w:rsid w:val="00C45778"/>
    <w:rsid w:val="00C45BC5"/>
    <w:rsid w:val="00C47015"/>
    <w:rsid w:val="00C50D19"/>
    <w:rsid w:val="00C53A86"/>
    <w:rsid w:val="00C56B8D"/>
    <w:rsid w:val="00C57E8E"/>
    <w:rsid w:val="00C60F90"/>
    <w:rsid w:val="00C65D81"/>
    <w:rsid w:val="00C73243"/>
    <w:rsid w:val="00C746E3"/>
    <w:rsid w:val="00C772AE"/>
    <w:rsid w:val="00C7797A"/>
    <w:rsid w:val="00C80855"/>
    <w:rsid w:val="00C8252D"/>
    <w:rsid w:val="00C82C65"/>
    <w:rsid w:val="00C84D2A"/>
    <w:rsid w:val="00C91DB3"/>
    <w:rsid w:val="00C91EA1"/>
    <w:rsid w:val="00C92442"/>
    <w:rsid w:val="00C97978"/>
    <w:rsid w:val="00CA2457"/>
    <w:rsid w:val="00CA3C8A"/>
    <w:rsid w:val="00CA7884"/>
    <w:rsid w:val="00CA78A6"/>
    <w:rsid w:val="00CB02BB"/>
    <w:rsid w:val="00CB2C25"/>
    <w:rsid w:val="00CB48EE"/>
    <w:rsid w:val="00CB683E"/>
    <w:rsid w:val="00CB705B"/>
    <w:rsid w:val="00CD5A37"/>
    <w:rsid w:val="00CE156F"/>
    <w:rsid w:val="00CE1DE9"/>
    <w:rsid w:val="00D031E6"/>
    <w:rsid w:val="00D052F5"/>
    <w:rsid w:val="00D05E00"/>
    <w:rsid w:val="00D061FD"/>
    <w:rsid w:val="00D06376"/>
    <w:rsid w:val="00D1032A"/>
    <w:rsid w:val="00D12393"/>
    <w:rsid w:val="00D1310B"/>
    <w:rsid w:val="00D13D55"/>
    <w:rsid w:val="00D1576C"/>
    <w:rsid w:val="00D15959"/>
    <w:rsid w:val="00D15D2D"/>
    <w:rsid w:val="00D21E4C"/>
    <w:rsid w:val="00D2207B"/>
    <w:rsid w:val="00D26491"/>
    <w:rsid w:val="00D27C65"/>
    <w:rsid w:val="00D34D8E"/>
    <w:rsid w:val="00D41B6D"/>
    <w:rsid w:val="00D41F79"/>
    <w:rsid w:val="00D42332"/>
    <w:rsid w:val="00D42DA1"/>
    <w:rsid w:val="00D45759"/>
    <w:rsid w:val="00D544E1"/>
    <w:rsid w:val="00D5619B"/>
    <w:rsid w:val="00D61A58"/>
    <w:rsid w:val="00D656E5"/>
    <w:rsid w:val="00D65E79"/>
    <w:rsid w:val="00D7171A"/>
    <w:rsid w:val="00D74B12"/>
    <w:rsid w:val="00D86A00"/>
    <w:rsid w:val="00D932E6"/>
    <w:rsid w:val="00D977EA"/>
    <w:rsid w:val="00DA1906"/>
    <w:rsid w:val="00DB1628"/>
    <w:rsid w:val="00DB4654"/>
    <w:rsid w:val="00DC08A0"/>
    <w:rsid w:val="00DC2D01"/>
    <w:rsid w:val="00DC304A"/>
    <w:rsid w:val="00DC5FD5"/>
    <w:rsid w:val="00DC71A9"/>
    <w:rsid w:val="00DD03BC"/>
    <w:rsid w:val="00DD5EFF"/>
    <w:rsid w:val="00DD7496"/>
    <w:rsid w:val="00DD79D6"/>
    <w:rsid w:val="00DE18B8"/>
    <w:rsid w:val="00DE1BF0"/>
    <w:rsid w:val="00DF3660"/>
    <w:rsid w:val="00DF3907"/>
    <w:rsid w:val="00DF45ED"/>
    <w:rsid w:val="00DF7360"/>
    <w:rsid w:val="00DF7A9E"/>
    <w:rsid w:val="00DF7B92"/>
    <w:rsid w:val="00E00E7A"/>
    <w:rsid w:val="00E03A85"/>
    <w:rsid w:val="00E04D93"/>
    <w:rsid w:val="00E0510D"/>
    <w:rsid w:val="00E10701"/>
    <w:rsid w:val="00E14057"/>
    <w:rsid w:val="00E145BE"/>
    <w:rsid w:val="00E16D8F"/>
    <w:rsid w:val="00E22D2D"/>
    <w:rsid w:val="00E2325D"/>
    <w:rsid w:val="00E30FE3"/>
    <w:rsid w:val="00E311C5"/>
    <w:rsid w:val="00E31892"/>
    <w:rsid w:val="00E31F09"/>
    <w:rsid w:val="00E32BC1"/>
    <w:rsid w:val="00E32BF2"/>
    <w:rsid w:val="00E40A8B"/>
    <w:rsid w:val="00E42410"/>
    <w:rsid w:val="00E43FAE"/>
    <w:rsid w:val="00E44A10"/>
    <w:rsid w:val="00E45872"/>
    <w:rsid w:val="00E46B75"/>
    <w:rsid w:val="00E46ED9"/>
    <w:rsid w:val="00E518E0"/>
    <w:rsid w:val="00E545C0"/>
    <w:rsid w:val="00E55948"/>
    <w:rsid w:val="00E60499"/>
    <w:rsid w:val="00E6154E"/>
    <w:rsid w:val="00E7091F"/>
    <w:rsid w:val="00E70A4D"/>
    <w:rsid w:val="00E71FD6"/>
    <w:rsid w:val="00E74FA9"/>
    <w:rsid w:val="00E75A31"/>
    <w:rsid w:val="00E86DDC"/>
    <w:rsid w:val="00E90506"/>
    <w:rsid w:val="00E91C98"/>
    <w:rsid w:val="00EB73C9"/>
    <w:rsid w:val="00EC00EF"/>
    <w:rsid w:val="00EC0211"/>
    <w:rsid w:val="00EC2D45"/>
    <w:rsid w:val="00EC433F"/>
    <w:rsid w:val="00EC761E"/>
    <w:rsid w:val="00EC7B52"/>
    <w:rsid w:val="00ED1D35"/>
    <w:rsid w:val="00ED2AC2"/>
    <w:rsid w:val="00ED7145"/>
    <w:rsid w:val="00EE0079"/>
    <w:rsid w:val="00EE02AE"/>
    <w:rsid w:val="00EE068E"/>
    <w:rsid w:val="00EE17CD"/>
    <w:rsid w:val="00EE29E6"/>
    <w:rsid w:val="00EE3769"/>
    <w:rsid w:val="00EE4E37"/>
    <w:rsid w:val="00EE5425"/>
    <w:rsid w:val="00EF7CAE"/>
    <w:rsid w:val="00F029C4"/>
    <w:rsid w:val="00F075EF"/>
    <w:rsid w:val="00F13E12"/>
    <w:rsid w:val="00F143D0"/>
    <w:rsid w:val="00F229FA"/>
    <w:rsid w:val="00F22DBC"/>
    <w:rsid w:val="00F25226"/>
    <w:rsid w:val="00F317CC"/>
    <w:rsid w:val="00F33151"/>
    <w:rsid w:val="00F34BEC"/>
    <w:rsid w:val="00F36599"/>
    <w:rsid w:val="00F365FD"/>
    <w:rsid w:val="00F36E47"/>
    <w:rsid w:val="00F374B8"/>
    <w:rsid w:val="00F4253A"/>
    <w:rsid w:val="00F43D9E"/>
    <w:rsid w:val="00F45307"/>
    <w:rsid w:val="00F45BC0"/>
    <w:rsid w:val="00F53DB7"/>
    <w:rsid w:val="00F53FD9"/>
    <w:rsid w:val="00F56783"/>
    <w:rsid w:val="00F644C9"/>
    <w:rsid w:val="00F65AA3"/>
    <w:rsid w:val="00F65BEE"/>
    <w:rsid w:val="00F661BE"/>
    <w:rsid w:val="00F67EAE"/>
    <w:rsid w:val="00F72F1F"/>
    <w:rsid w:val="00F84179"/>
    <w:rsid w:val="00F907AB"/>
    <w:rsid w:val="00F95E39"/>
    <w:rsid w:val="00F97AF9"/>
    <w:rsid w:val="00FA4A6D"/>
    <w:rsid w:val="00FB2702"/>
    <w:rsid w:val="00FC1CE9"/>
    <w:rsid w:val="00FC3E48"/>
    <w:rsid w:val="00FC6C90"/>
    <w:rsid w:val="00FD37EF"/>
    <w:rsid w:val="00FD6293"/>
    <w:rsid w:val="00FD62B6"/>
    <w:rsid w:val="00FD7D3D"/>
    <w:rsid w:val="00FE184B"/>
    <w:rsid w:val="00FE257F"/>
    <w:rsid w:val="00FE63D0"/>
    <w:rsid w:val="00FF0B26"/>
    <w:rsid w:val="00FF2CF2"/>
    <w:rsid w:val="00FF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13F00E"/>
  <w15:chartTrackingRefBased/>
  <w15:docId w15:val="{958C30A0-27EA-49A4-AD64-439F15F9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7086"/>
    <w:rPr>
      <w:lang w:val="en-GB"/>
    </w:rPr>
  </w:style>
  <w:style w:type="paragraph" w:styleId="Titre1">
    <w:name w:val="heading 1"/>
    <w:basedOn w:val="Normal"/>
    <w:next w:val="Normal"/>
    <w:link w:val="Titre1Car"/>
    <w:qFormat/>
    <w:rsid w:val="00227086"/>
    <w:pPr>
      <w:keepNext/>
      <w:keepLines/>
      <w:spacing w:before="240" w:line="36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qFormat/>
    <w:rsid w:val="0022708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0"/>
      <w:szCs w:val="26"/>
      <w:u w:val="single"/>
    </w:rPr>
  </w:style>
  <w:style w:type="paragraph" w:styleId="Titre3">
    <w:name w:val="heading 3"/>
    <w:basedOn w:val="Normal"/>
    <w:next w:val="Normal"/>
    <w:link w:val="Titre3Car"/>
    <w:qFormat/>
    <w:rsid w:val="00227086"/>
    <w:pPr>
      <w:keepNext/>
      <w:keepLines/>
      <w:spacing w:before="40" w:line="36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6"/>
      <w:szCs w:val="24"/>
      <w:u w:val="single"/>
    </w:rPr>
  </w:style>
  <w:style w:type="paragraph" w:styleId="Titre4">
    <w:name w:val="heading 4"/>
    <w:basedOn w:val="Normal"/>
    <w:next w:val="Normal"/>
    <w:link w:val="Titre4Car"/>
    <w:qFormat/>
    <w:rsid w:val="00227086"/>
    <w:pPr>
      <w:keepNext/>
      <w:keepLines/>
      <w:spacing w:before="40" w:line="360" w:lineRule="auto"/>
      <w:outlineLvl w:val="3"/>
    </w:pPr>
    <w:rPr>
      <w:rFonts w:asciiTheme="majorHAnsi" w:eastAsiaTheme="majorEastAsia" w:hAnsiTheme="majorHAnsi" w:cstheme="majorBidi"/>
      <w:iCs/>
      <w:color w:val="2E74B5" w:themeColor="accent1" w:themeShade="BF"/>
      <w:sz w:val="24"/>
      <w:u w:val="single"/>
    </w:rPr>
  </w:style>
  <w:style w:type="paragraph" w:styleId="Titre5">
    <w:name w:val="heading 5"/>
    <w:basedOn w:val="Normal"/>
    <w:next w:val="Normal"/>
    <w:link w:val="Titre5Car"/>
    <w:qFormat/>
    <w:rsid w:val="00227086"/>
    <w:pPr>
      <w:keepNext/>
      <w:keepLines/>
      <w:spacing w:before="40" w:line="360" w:lineRule="auto"/>
      <w:outlineLvl w:val="4"/>
    </w:pPr>
    <w:rPr>
      <w:rFonts w:asciiTheme="majorHAnsi" w:eastAsiaTheme="majorEastAsia" w:hAnsiTheme="majorHAnsi" w:cstheme="majorBidi"/>
      <w:i/>
      <w:color w:val="2E74B5" w:themeColor="accent1" w:themeShade="BF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661C2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61C2E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rsid w:val="00661C2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61C2E"/>
    <w:rPr>
      <w:sz w:val="24"/>
      <w:szCs w:val="24"/>
    </w:rPr>
  </w:style>
  <w:style w:type="character" w:customStyle="1" w:styleId="Titre1Car">
    <w:name w:val="Titre 1 Car"/>
    <w:basedOn w:val="Policepardfaut"/>
    <w:link w:val="Titre1"/>
    <w:rsid w:val="00227086"/>
    <w:rPr>
      <w:rFonts w:asciiTheme="majorHAnsi" w:eastAsiaTheme="majorEastAsia" w:hAnsiTheme="majorHAnsi" w:cstheme="majorBidi"/>
      <w:color w:val="1F4E79" w:themeColor="accent1" w:themeShade="80"/>
      <w:sz w:val="32"/>
      <w:szCs w:val="32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36E47"/>
    <w:pPr>
      <w:spacing w:line="259" w:lineRule="auto"/>
      <w:outlineLvl w:val="9"/>
    </w:pPr>
  </w:style>
  <w:style w:type="paragraph" w:styleId="TM1">
    <w:name w:val="toc 1"/>
    <w:basedOn w:val="Normal"/>
    <w:next w:val="Normal"/>
    <w:autoRedefine/>
    <w:uiPriority w:val="39"/>
    <w:rsid w:val="00227086"/>
    <w:pPr>
      <w:tabs>
        <w:tab w:val="right" w:leader="dot" w:pos="9062"/>
      </w:tabs>
      <w:spacing w:after="100"/>
    </w:pPr>
    <w:rPr>
      <w:rFonts w:eastAsiaTheme="minorEastAsia"/>
      <w:b/>
      <w:noProof/>
    </w:rPr>
  </w:style>
  <w:style w:type="character" w:styleId="Lienhypertexte">
    <w:name w:val="Hyperlink"/>
    <w:basedOn w:val="Policepardfaut"/>
    <w:uiPriority w:val="99"/>
    <w:unhideWhenUsed/>
    <w:rsid w:val="00F36E47"/>
    <w:rPr>
      <w:color w:val="0563C1" w:themeColor="hyperlink"/>
      <w:u w:val="single"/>
    </w:rPr>
  </w:style>
  <w:style w:type="paragraph" w:styleId="Sous-titre">
    <w:name w:val="Subtitle"/>
    <w:basedOn w:val="Normal"/>
    <w:next w:val="Normal"/>
    <w:link w:val="Sous-titreCar"/>
    <w:qFormat/>
    <w:rsid w:val="00F36E4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rsid w:val="00F36E4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Sansinterligne">
    <w:name w:val="No Spacing"/>
    <w:uiPriority w:val="1"/>
    <w:qFormat/>
    <w:rsid w:val="00E55948"/>
    <w:rPr>
      <w:sz w:val="24"/>
      <w:szCs w:val="24"/>
    </w:rPr>
  </w:style>
  <w:style w:type="character" w:customStyle="1" w:styleId="Titre2Car">
    <w:name w:val="Titre 2 Car"/>
    <w:basedOn w:val="Policepardfaut"/>
    <w:link w:val="Titre2"/>
    <w:rsid w:val="00227086"/>
    <w:rPr>
      <w:rFonts w:asciiTheme="majorHAnsi" w:eastAsiaTheme="majorEastAsia" w:hAnsiTheme="majorHAnsi" w:cstheme="majorBidi"/>
      <w:color w:val="2E74B5" w:themeColor="accent1" w:themeShade="BF"/>
      <w:sz w:val="30"/>
      <w:szCs w:val="26"/>
      <w:u w:val="single"/>
    </w:rPr>
  </w:style>
  <w:style w:type="paragraph" w:styleId="TM2">
    <w:name w:val="toc 2"/>
    <w:basedOn w:val="Normal"/>
    <w:next w:val="Normal"/>
    <w:autoRedefine/>
    <w:uiPriority w:val="39"/>
    <w:rsid w:val="00ED7145"/>
    <w:pPr>
      <w:spacing w:after="100"/>
      <w:ind w:left="200"/>
    </w:pPr>
  </w:style>
  <w:style w:type="character" w:customStyle="1" w:styleId="Titre3Car">
    <w:name w:val="Titre 3 Car"/>
    <w:basedOn w:val="Policepardfaut"/>
    <w:link w:val="Titre3"/>
    <w:rsid w:val="00227086"/>
    <w:rPr>
      <w:rFonts w:asciiTheme="majorHAnsi" w:eastAsiaTheme="majorEastAsia" w:hAnsiTheme="majorHAnsi" w:cstheme="majorBidi"/>
      <w:color w:val="2E74B5" w:themeColor="accent1" w:themeShade="BF"/>
      <w:sz w:val="26"/>
      <w:szCs w:val="24"/>
      <w:u w:val="single"/>
    </w:rPr>
  </w:style>
  <w:style w:type="paragraph" w:styleId="TM3">
    <w:name w:val="toc 3"/>
    <w:basedOn w:val="Normal"/>
    <w:next w:val="Normal"/>
    <w:autoRedefine/>
    <w:uiPriority w:val="39"/>
    <w:rsid w:val="00B733EC"/>
    <w:pPr>
      <w:spacing w:after="100"/>
      <w:ind w:left="400"/>
    </w:pPr>
  </w:style>
  <w:style w:type="character" w:styleId="Marquedecommentaire">
    <w:name w:val="annotation reference"/>
    <w:basedOn w:val="Policepardfaut"/>
    <w:rsid w:val="00FF2FC3"/>
    <w:rPr>
      <w:sz w:val="16"/>
      <w:szCs w:val="16"/>
    </w:rPr>
  </w:style>
  <w:style w:type="paragraph" w:styleId="Commentaire">
    <w:name w:val="annotation text"/>
    <w:basedOn w:val="Normal"/>
    <w:link w:val="CommentaireCar"/>
    <w:rsid w:val="00FF2FC3"/>
  </w:style>
  <w:style w:type="character" w:customStyle="1" w:styleId="CommentaireCar">
    <w:name w:val="Commentaire Car"/>
    <w:basedOn w:val="Policepardfaut"/>
    <w:link w:val="Commentaire"/>
    <w:rsid w:val="00FF2FC3"/>
  </w:style>
  <w:style w:type="paragraph" w:styleId="Objetducommentaire">
    <w:name w:val="annotation subject"/>
    <w:basedOn w:val="Commentaire"/>
    <w:next w:val="Commentaire"/>
    <w:link w:val="ObjetducommentaireCar"/>
    <w:rsid w:val="00FF2FC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FF2FC3"/>
    <w:rPr>
      <w:b/>
      <w:bCs/>
    </w:rPr>
  </w:style>
  <w:style w:type="paragraph" w:styleId="Textedebulles">
    <w:name w:val="Balloon Text"/>
    <w:basedOn w:val="Normal"/>
    <w:link w:val="TextedebullesCar"/>
    <w:rsid w:val="00FF2FC3"/>
    <w:rPr>
      <w:rFonts w:ascii="MS Shell Dlg" w:hAnsi="MS Shell Dlg" w:cs="MS Shell Dlg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FF2FC3"/>
    <w:rPr>
      <w:rFonts w:ascii="MS Shell Dlg" w:hAnsi="MS Shell Dlg" w:cs="MS Shell Dlg"/>
      <w:sz w:val="18"/>
      <w:szCs w:val="18"/>
    </w:rPr>
  </w:style>
  <w:style w:type="paragraph" w:styleId="Lgende">
    <w:name w:val="caption"/>
    <w:basedOn w:val="Normal"/>
    <w:next w:val="Normal"/>
    <w:unhideWhenUsed/>
    <w:qFormat/>
    <w:rsid w:val="008F11B3"/>
    <w:pPr>
      <w:spacing w:after="200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rsid w:val="003D54F9"/>
  </w:style>
  <w:style w:type="paragraph" w:styleId="Paragraphedeliste">
    <w:name w:val="List Paragraph"/>
    <w:basedOn w:val="Normal"/>
    <w:uiPriority w:val="34"/>
    <w:qFormat/>
    <w:rsid w:val="00CB2C25"/>
    <w:pPr>
      <w:ind w:left="720"/>
      <w:contextualSpacing/>
    </w:pPr>
  </w:style>
  <w:style w:type="character" w:styleId="Lienhypertextesuivivisit">
    <w:name w:val="FollowedHyperlink"/>
    <w:basedOn w:val="Policepardfaut"/>
    <w:rsid w:val="00A82791"/>
    <w:rPr>
      <w:color w:val="954F72" w:themeColor="followedHyperlink"/>
      <w:u w:val="single"/>
    </w:rPr>
  </w:style>
  <w:style w:type="character" w:customStyle="1" w:styleId="Titre4Car">
    <w:name w:val="Titre 4 Car"/>
    <w:basedOn w:val="Policepardfaut"/>
    <w:link w:val="Titre4"/>
    <w:rsid w:val="00227086"/>
    <w:rPr>
      <w:rFonts w:asciiTheme="majorHAnsi" w:eastAsiaTheme="majorEastAsia" w:hAnsiTheme="majorHAnsi" w:cstheme="majorBidi"/>
      <w:iCs/>
      <w:color w:val="2E74B5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rsid w:val="00227086"/>
    <w:rPr>
      <w:rFonts w:asciiTheme="majorHAnsi" w:eastAsiaTheme="majorEastAsia" w:hAnsiTheme="majorHAnsi" w:cstheme="majorBidi"/>
      <w:i/>
      <w:color w:val="2E74B5" w:themeColor="accent1" w:themeShade="B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62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rsid w:val="00B62A27"/>
    <w:rPr>
      <w:rFonts w:ascii="Courier New" w:hAnsi="Courier New" w:cs="Courier New"/>
    </w:rPr>
  </w:style>
  <w:style w:type="character" w:styleId="CodeHTML">
    <w:name w:val="HTML Code"/>
    <w:basedOn w:val="Policepardfaut"/>
    <w:uiPriority w:val="99"/>
    <w:unhideWhenUsed/>
    <w:rsid w:val="00B62A27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Policepardfaut"/>
    <w:rsid w:val="00B62A27"/>
  </w:style>
  <w:style w:type="character" w:customStyle="1" w:styleId="nt">
    <w:name w:val="nt"/>
    <w:basedOn w:val="Policepardfaut"/>
    <w:rsid w:val="00B62A27"/>
  </w:style>
  <w:style w:type="character" w:customStyle="1" w:styleId="p">
    <w:name w:val="p"/>
    <w:basedOn w:val="Policepardfaut"/>
    <w:rsid w:val="00B62A27"/>
  </w:style>
  <w:style w:type="character" w:customStyle="1" w:styleId="w">
    <w:name w:val="w"/>
    <w:basedOn w:val="Policepardfaut"/>
    <w:rsid w:val="00B62A27"/>
  </w:style>
  <w:style w:type="character" w:customStyle="1" w:styleId="l">
    <w:name w:val="l"/>
    <w:basedOn w:val="Policepardfaut"/>
    <w:rsid w:val="00B62A27"/>
  </w:style>
  <w:style w:type="table" w:styleId="Grilledutableau">
    <w:name w:val="Table Grid"/>
    <w:basedOn w:val="TableauNormal"/>
    <w:rsid w:val="00A70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3-Accentuation1">
    <w:name w:val="Grid Table 3 Accent 1"/>
    <w:basedOn w:val="TableauNormal"/>
    <w:uiPriority w:val="48"/>
    <w:rsid w:val="00F229F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F229F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diagramColors" Target="diagrams/colors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6BE82F-51D5-4B27-81A6-47792CBC4BDD}" type="doc">
      <dgm:prSet loTypeId="urn:microsoft.com/office/officeart/2005/8/layout/chevron1" loCatId="process" qsTypeId="urn:microsoft.com/office/officeart/2005/8/quickstyle/simple1" qsCatId="simple" csTypeId="urn:microsoft.com/office/officeart/2005/8/colors/colorful5" csCatId="colorful" phldr="1"/>
      <dgm:spPr/>
    </dgm:pt>
    <dgm:pt modelId="{90F4329F-D749-4921-A06A-FD862820C633}">
      <dgm:prSet phldrT="[Texte]"/>
      <dgm:spPr/>
      <dgm:t>
        <a:bodyPr/>
        <a:lstStyle/>
        <a:p>
          <a:r>
            <a:rPr lang="fr-FR"/>
            <a:t>SFP</a:t>
          </a:r>
        </a:p>
      </dgm:t>
    </dgm:pt>
    <dgm:pt modelId="{0840F3A1-3446-47E7-8177-0028A38C080F}" type="parTrans" cxnId="{1D6728AB-BB34-43E6-9D1B-28C1CC3D04D4}">
      <dgm:prSet/>
      <dgm:spPr/>
      <dgm:t>
        <a:bodyPr/>
        <a:lstStyle/>
        <a:p>
          <a:endParaRPr lang="fr-FR"/>
        </a:p>
      </dgm:t>
    </dgm:pt>
    <dgm:pt modelId="{426CB82B-4803-4842-9A51-4F41E9270F38}" type="sibTrans" cxnId="{1D6728AB-BB34-43E6-9D1B-28C1CC3D04D4}">
      <dgm:prSet/>
      <dgm:spPr/>
      <dgm:t>
        <a:bodyPr/>
        <a:lstStyle/>
        <a:p>
          <a:endParaRPr lang="fr-FR"/>
        </a:p>
      </dgm:t>
    </dgm:pt>
    <dgm:pt modelId="{9402C8D1-F4F9-4758-B92C-852A8CD2447F}">
      <dgm:prSet phldrT="[Texte]"/>
      <dgm:spPr/>
      <dgm:t>
        <a:bodyPr/>
        <a:lstStyle/>
        <a:p>
          <a:r>
            <a:rPr lang="fr-FR"/>
            <a:t>SFP28</a:t>
          </a:r>
        </a:p>
      </dgm:t>
    </dgm:pt>
    <dgm:pt modelId="{A55D1EA0-F11E-47DC-98C3-568080AD8733}" type="parTrans" cxnId="{5B186690-C15B-4738-8F46-3A5E49749DB0}">
      <dgm:prSet/>
      <dgm:spPr/>
      <dgm:t>
        <a:bodyPr/>
        <a:lstStyle/>
        <a:p>
          <a:endParaRPr lang="fr-FR"/>
        </a:p>
      </dgm:t>
    </dgm:pt>
    <dgm:pt modelId="{8A679DFD-8358-4F78-AE72-4F9115823990}" type="sibTrans" cxnId="{5B186690-C15B-4738-8F46-3A5E49749DB0}">
      <dgm:prSet/>
      <dgm:spPr/>
      <dgm:t>
        <a:bodyPr/>
        <a:lstStyle/>
        <a:p>
          <a:endParaRPr lang="fr-FR"/>
        </a:p>
      </dgm:t>
    </dgm:pt>
    <dgm:pt modelId="{D5E7675E-9934-41EB-A6BD-1308CB6991C0}">
      <dgm:prSet phldrT="[Texte]"/>
      <dgm:spPr/>
      <dgm:t>
        <a:bodyPr/>
        <a:lstStyle/>
        <a:p>
          <a:r>
            <a:rPr lang="fr-FR"/>
            <a:t>QSFP+</a:t>
          </a:r>
        </a:p>
      </dgm:t>
    </dgm:pt>
    <dgm:pt modelId="{C742B6B0-6FC3-468E-A9C9-1A0AB2A1FBBD}" type="parTrans" cxnId="{A97B6657-A478-4B48-92E2-D1DFAD06D15D}">
      <dgm:prSet/>
      <dgm:spPr/>
      <dgm:t>
        <a:bodyPr/>
        <a:lstStyle/>
        <a:p>
          <a:endParaRPr lang="fr-FR"/>
        </a:p>
      </dgm:t>
    </dgm:pt>
    <dgm:pt modelId="{DD972760-6CBF-4695-912C-BDE6E9E8A246}" type="sibTrans" cxnId="{A97B6657-A478-4B48-92E2-D1DFAD06D15D}">
      <dgm:prSet/>
      <dgm:spPr/>
      <dgm:t>
        <a:bodyPr/>
        <a:lstStyle/>
        <a:p>
          <a:endParaRPr lang="fr-FR"/>
        </a:p>
      </dgm:t>
    </dgm:pt>
    <dgm:pt modelId="{582813BF-57E2-4B6C-BB7F-E1C0D35B96A6}">
      <dgm:prSet phldrT="[Texte]"/>
      <dgm:spPr/>
      <dgm:t>
        <a:bodyPr/>
        <a:lstStyle/>
        <a:p>
          <a:r>
            <a:rPr lang="fr-FR"/>
            <a:t>SFP+</a:t>
          </a:r>
        </a:p>
      </dgm:t>
    </dgm:pt>
    <dgm:pt modelId="{533CC246-37B7-4F3E-8EFE-9CBF43CF2DAC}" type="parTrans" cxnId="{251B0F74-D268-4A50-A3A0-6DFC1548F5E0}">
      <dgm:prSet/>
      <dgm:spPr/>
      <dgm:t>
        <a:bodyPr/>
        <a:lstStyle/>
        <a:p>
          <a:endParaRPr lang="fr-FR"/>
        </a:p>
      </dgm:t>
    </dgm:pt>
    <dgm:pt modelId="{86EEF1E9-F204-4569-8001-86D41EF71940}" type="sibTrans" cxnId="{251B0F74-D268-4A50-A3A0-6DFC1548F5E0}">
      <dgm:prSet/>
      <dgm:spPr/>
      <dgm:t>
        <a:bodyPr/>
        <a:lstStyle/>
        <a:p>
          <a:endParaRPr lang="fr-FR"/>
        </a:p>
      </dgm:t>
    </dgm:pt>
    <dgm:pt modelId="{DABEADE1-4CB9-4511-BD98-F981099E994C}">
      <dgm:prSet phldrT="[Texte]"/>
      <dgm:spPr/>
      <dgm:t>
        <a:bodyPr/>
        <a:lstStyle/>
        <a:p>
          <a:r>
            <a:rPr lang="fr-FR"/>
            <a:t>QSFP28</a:t>
          </a:r>
        </a:p>
      </dgm:t>
    </dgm:pt>
    <dgm:pt modelId="{ED4C8D71-1F4B-4FBD-90EC-686495933847}" type="parTrans" cxnId="{1A508FBF-DDFE-439B-A86F-DF155C8D2E52}">
      <dgm:prSet/>
      <dgm:spPr/>
      <dgm:t>
        <a:bodyPr/>
        <a:lstStyle/>
        <a:p>
          <a:endParaRPr lang="fr-FR"/>
        </a:p>
      </dgm:t>
    </dgm:pt>
    <dgm:pt modelId="{CD622002-D7BB-44FE-BB8C-418D8B210222}" type="sibTrans" cxnId="{1A508FBF-DDFE-439B-A86F-DF155C8D2E52}">
      <dgm:prSet/>
      <dgm:spPr/>
      <dgm:t>
        <a:bodyPr/>
        <a:lstStyle/>
        <a:p>
          <a:endParaRPr lang="fr-FR"/>
        </a:p>
      </dgm:t>
    </dgm:pt>
    <dgm:pt modelId="{3D2D2093-BD0D-43DC-8711-641804360E7E}" type="pres">
      <dgm:prSet presAssocID="{C56BE82F-51D5-4B27-81A6-47792CBC4BDD}" presName="Name0" presStyleCnt="0">
        <dgm:presLayoutVars>
          <dgm:dir/>
          <dgm:animLvl val="lvl"/>
          <dgm:resizeHandles val="exact"/>
        </dgm:presLayoutVars>
      </dgm:prSet>
      <dgm:spPr/>
    </dgm:pt>
    <dgm:pt modelId="{DDD01077-E059-4529-87A7-CCD755258635}" type="pres">
      <dgm:prSet presAssocID="{90F4329F-D749-4921-A06A-FD862820C633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9A1DEC12-0A60-4921-A04A-FE7FFD6E657F}" type="pres">
      <dgm:prSet presAssocID="{426CB82B-4803-4842-9A51-4F41E9270F38}" presName="parTxOnlySpace" presStyleCnt="0"/>
      <dgm:spPr/>
    </dgm:pt>
    <dgm:pt modelId="{D73BDA8A-B168-422E-9370-DBE2F00F043E}" type="pres">
      <dgm:prSet presAssocID="{582813BF-57E2-4B6C-BB7F-E1C0D35B96A6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42BCAD2C-C470-4B5D-992A-348E530DFB7D}" type="pres">
      <dgm:prSet presAssocID="{86EEF1E9-F204-4569-8001-86D41EF71940}" presName="parTxOnlySpace" presStyleCnt="0"/>
      <dgm:spPr/>
    </dgm:pt>
    <dgm:pt modelId="{28A4F7CD-364E-44C9-B10C-210F966AB242}" type="pres">
      <dgm:prSet presAssocID="{9402C8D1-F4F9-4758-B92C-852A8CD2447F}" presName="parTxOnly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57D5162C-FE3A-4567-ADB1-8D8F067B9AB1}" type="pres">
      <dgm:prSet presAssocID="{8A679DFD-8358-4F78-AE72-4F9115823990}" presName="parTxOnlySpace" presStyleCnt="0"/>
      <dgm:spPr/>
    </dgm:pt>
    <dgm:pt modelId="{695A323A-11EA-4CC7-92FF-F4010F4D3706}" type="pres">
      <dgm:prSet presAssocID="{D5E7675E-9934-41EB-A6BD-1308CB6991C0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02000DB1-997F-4889-AB22-6C5406B9F6BE}" type="pres">
      <dgm:prSet presAssocID="{DD972760-6CBF-4695-912C-BDE6E9E8A246}" presName="parTxOnlySpace" presStyleCnt="0"/>
      <dgm:spPr/>
    </dgm:pt>
    <dgm:pt modelId="{725ACFC8-2D6D-48FA-ABCC-06AE8B4F956C}" type="pres">
      <dgm:prSet presAssocID="{DABEADE1-4CB9-4511-BD98-F981099E994C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7F6D8838-0197-4DDA-9A16-D6F527CDE3CA}" type="presOf" srcId="{C56BE82F-51D5-4B27-81A6-47792CBC4BDD}" destId="{3D2D2093-BD0D-43DC-8711-641804360E7E}" srcOrd="0" destOrd="0" presId="urn:microsoft.com/office/officeart/2005/8/layout/chevron1"/>
    <dgm:cxn modelId="{C9A38C6B-24DB-4EC7-B1CB-8F772BF77881}" type="presOf" srcId="{D5E7675E-9934-41EB-A6BD-1308CB6991C0}" destId="{695A323A-11EA-4CC7-92FF-F4010F4D3706}" srcOrd="0" destOrd="0" presId="urn:microsoft.com/office/officeart/2005/8/layout/chevron1"/>
    <dgm:cxn modelId="{251B0F74-D268-4A50-A3A0-6DFC1548F5E0}" srcId="{C56BE82F-51D5-4B27-81A6-47792CBC4BDD}" destId="{582813BF-57E2-4B6C-BB7F-E1C0D35B96A6}" srcOrd="1" destOrd="0" parTransId="{533CC246-37B7-4F3E-8EFE-9CBF43CF2DAC}" sibTransId="{86EEF1E9-F204-4569-8001-86D41EF71940}"/>
    <dgm:cxn modelId="{A97B6657-A478-4B48-92E2-D1DFAD06D15D}" srcId="{C56BE82F-51D5-4B27-81A6-47792CBC4BDD}" destId="{D5E7675E-9934-41EB-A6BD-1308CB6991C0}" srcOrd="3" destOrd="0" parTransId="{C742B6B0-6FC3-468E-A9C9-1A0AB2A1FBBD}" sibTransId="{DD972760-6CBF-4695-912C-BDE6E9E8A246}"/>
    <dgm:cxn modelId="{11775A88-42FD-4AB0-85EB-4AA27EAB3D2D}" type="presOf" srcId="{9402C8D1-F4F9-4758-B92C-852A8CD2447F}" destId="{28A4F7CD-364E-44C9-B10C-210F966AB242}" srcOrd="0" destOrd="0" presId="urn:microsoft.com/office/officeart/2005/8/layout/chevron1"/>
    <dgm:cxn modelId="{5B186690-C15B-4738-8F46-3A5E49749DB0}" srcId="{C56BE82F-51D5-4B27-81A6-47792CBC4BDD}" destId="{9402C8D1-F4F9-4758-B92C-852A8CD2447F}" srcOrd="2" destOrd="0" parTransId="{A55D1EA0-F11E-47DC-98C3-568080AD8733}" sibTransId="{8A679DFD-8358-4F78-AE72-4F9115823990}"/>
    <dgm:cxn modelId="{E0F8009B-7ABE-4E4E-9590-BDCC3710805A}" type="presOf" srcId="{90F4329F-D749-4921-A06A-FD862820C633}" destId="{DDD01077-E059-4529-87A7-CCD755258635}" srcOrd="0" destOrd="0" presId="urn:microsoft.com/office/officeart/2005/8/layout/chevron1"/>
    <dgm:cxn modelId="{1D6728AB-BB34-43E6-9D1B-28C1CC3D04D4}" srcId="{C56BE82F-51D5-4B27-81A6-47792CBC4BDD}" destId="{90F4329F-D749-4921-A06A-FD862820C633}" srcOrd="0" destOrd="0" parTransId="{0840F3A1-3446-47E7-8177-0028A38C080F}" sibTransId="{426CB82B-4803-4842-9A51-4F41E9270F38}"/>
    <dgm:cxn modelId="{1A508FBF-DDFE-439B-A86F-DF155C8D2E52}" srcId="{C56BE82F-51D5-4B27-81A6-47792CBC4BDD}" destId="{DABEADE1-4CB9-4511-BD98-F981099E994C}" srcOrd="4" destOrd="0" parTransId="{ED4C8D71-1F4B-4FBD-90EC-686495933847}" sibTransId="{CD622002-D7BB-44FE-BB8C-418D8B210222}"/>
    <dgm:cxn modelId="{2B95ECF0-D431-4FAE-8FD5-05050925BDAE}" type="presOf" srcId="{582813BF-57E2-4B6C-BB7F-E1C0D35B96A6}" destId="{D73BDA8A-B168-422E-9370-DBE2F00F043E}" srcOrd="0" destOrd="0" presId="urn:microsoft.com/office/officeart/2005/8/layout/chevron1"/>
    <dgm:cxn modelId="{DFDA1DFC-8C38-4BED-852F-4ECB4FC42144}" type="presOf" srcId="{DABEADE1-4CB9-4511-BD98-F981099E994C}" destId="{725ACFC8-2D6D-48FA-ABCC-06AE8B4F956C}" srcOrd="0" destOrd="0" presId="urn:microsoft.com/office/officeart/2005/8/layout/chevron1"/>
    <dgm:cxn modelId="{12BF1568-8CB3-4AF1-A35B-9096F16A5914}" type="presParOf" srcId="{3D2D2093-BD0D-43DC-8711-641804360E7E}" destId="{DDD01077-E059-4529-87A7-CCD755258635}" srcOrd="0" destOrd="0" presId="urn:microsoft.com/office/officeart/2005/8/layout/chevron1"/>
    <dgm:cxn modelId="{212739B4-0AEB-4FEF-8AFC-5FE27C2B8426}" type="presParOf" srcId="{3D2D2093-BD0D-43DC-8711-641804360E7E}" destId="{9A1DEC12-0A60-4921-A04A-FE7FFD6E657F}" srcOrd="1" destOrd="0" presId="urn:microsoft.com/office/officeart/2005/8/layout/chevron1"/>
    <dgm:cxn modelId="{7935F45D-997F-4B23-A30A-FFC7FF3BE645}" type="presParOf" srcId="{3D2D2093-BD0D-43DC-8711-641804360E7E}" destId="{D73BDA8A-B168-422E-9370-DBE2F00F043E}" srcOrd="2" destOrd="0" presId="urn:microsoft.com/office/officeart/2005/8/layout/chevron1"/>
    <dgm:cxn modelId="{83E5E2A5-0FFD-44E0-811A-B8BE65D9327C}" type="presParOf" srcId="{3D2D2093-BD0D-43DC-8711-641804360E7E}" destId="{42BCAD2C-C470-4B5D-992A-348E530DFB7D}" srcOrd="3" destOrd="0" presId="urn:microsoft.com/office/officeart/2005/8/layout/chevron1"/>
    <dgm:cxn modelId="{2A87076C-B0B6-4189-8832-C337BC990B7E}" type="presParOf" srcId="{3D2D2093-BD0D-43DC-8711-641804360E7E}" destId="{28A4F7CD-364E-44C9-B10C-210F966AB242}" srcOrd="4" destOrd="0" presId="urn:microsoft.com/office/officeart/2005/8/layout/chevron1"/>
    <dgm:cxn modelId="{C374BEA3-9FD7-4CC7-BDDD-6922BA185828}" type="presParOf" srcId="{3D2D2093-BD0D-43DC-8711-641804360E7E}" destId="{57D5162C-FE3A-4567-ADB1-8D8F067B9AB1}" srcOrd="5" destOrd="0" presId="urn:microsoft.com/office/officeart/2005/8/layout/chevron1"/>
    <dgm:cxn modelId="{0B495493-270C-4B4F-9548-B2F27637B871}" type="presParOf" srcId="{3D2D2093-BD0D-43DC-8711-641804360E7E}" destId="{695A323A-11EA-4CC7-92FF-F4010F4D3706}" srcOrd="6" destOrd="0" presId="urn:microsoft.com/office/officeart/2005/8/layout/chevron1"/>
    <dgm:cxn modelId="{C39ECAC9-0FD2-43DE-8D08-592D8CC55797}" type="presParOf" srcId="{3D2D2093-BD0D-43DC-8711-641804360E7E}" destId="{02000DB1-997F-4889-AB22-6C5406B9F6BE}" srcOrd="7" destOrd="0" presId="urn:microsoft.com/office/officeart/2005/8/layout/chevron1"/>
    <dgm:cxn modelId="{33C1F573-713E-41E1-91B2-C94334511388}" type="presParOf" srcId="{3D2D2093-BD0D-43DC-8711-641804360E7E}" destId="{725ACFC8-2D6D-48FA-ABCC-06AE8B4F956C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D01077-E059-4529-87A7-CCD755258635}">
      <dsp:nvSpPr>
        <dsp:cNvPr id="0" name=""/>
        <dsp:cNvSpPr/>
      </dsp:nvSpPr>
      <dsp:spPr>
        <a:xfrm>
          <a:off x="1339" y="208837"/>
          <a:ext cx="1192113" cy="47684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SFP</a:t>
          </a:r>
        </a:p>
      </dsp:txBody>
      <dsp:txXfrm>
        <a:off x="239762" y="208837"/>
        <a:ext cx="715268" cy="476845"/>
      </dsp:txXfrm>
    </dsp:sp>
    <dsp:sp modelId="{D73BDA8A-B168-422E-9370-DBE2F00F043E}">
      <dsp:nvSpPr>
        <dsp:cNvPr id="0" name=""/>
        <dsp:cNvSpPr/>
      </dsp:nvSpPr>
      <dsp:spPr>
        <a:xfrm>
          <a:off x="1074241" y="208837"/>
          <a:ext cx="1192113" cy="476845"/>
        </a:xfrm>
        <a:prstGeom prst="chevron">
          <a:avLst/>
        </a:prstGeom>
        <a:solidFill>
          <a:schemeClr val="accent5">
            <a:hueOff val="-1838336"/>
            <a:satOff val="-2557"/>
            <a:lumOff val="-9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SFP+</a:t>
          </a:r>
        </a:p>
      </dsp:txBody>
      <dsp:txXfrm>
        <a:off x="1312664" y="208837"/>
        <a:ext cx="715268" cy="476845"/>
      </dsp:txXfrm>
    </dsp:sp>
    <dsp:sp modelId="{28A4F7CD-364E-44C9-B10C-210F966AB242}">
      <dsp:nvSpPr>
        <dsp:cNvPr id="0" name=""/>
        <dsp:cNvSpPr/>
      </dsp:nvSpPr>
      <dsp:spPr>
        <a:xfrm>
          <a:off x="2147143" y="208837"/>
          <a:ext cx="1192113" cy="476845"/>
        </a:xfrm>
        <a:prstGeom prst="chevron">
          <a:avLst/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SFP28</a:t>
          </a:r>
        </a:p>
      </dsp:txBody>
      <dsp:txXfrm>
        <a:off x="2385566" y="208837"/>
        <a:ext cx="715268" cy="476845"/>
      </dsp:txXfrm>
    </dsp:sp>
    <dsp:sp modelId="{695A323A-11EA-4CC7-92FF-F4010F4D3706}">
      <dsp:nvSpPr>
        <dsp:cNvPr id="0" name=""/>
        <dsp:cNvSpPr/>
      </dsp:nvSpPr>
      <dsp:spPr>
        <a:xfrm>
          <a:off x="3220045" y="208837"/>
          <a:ext cx="1192113" cy="476845"/>
        </a:xfrm>
        <a:prstGeom prst="chevron">
          <a:avLst/>
        </a:prstGeom>
        <a:solidFill>
          <a:schemeClr val="accent5">
            <a:hueOff val="-5515009"/>
            <a:satOff val="-7671"/>
            <a:lumOff val="-294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QSFP+</a:t>
          </a:r>
        </a:p>
      </dsp:txBody>
      <dsp:txXfrm>
        <a:off x="3458468" y="208837"/>
        <a:ext cx="715268" cy="476845"/>
      </dsp:txXfrm>
    </dsp:sp>
    <dsp:sp modelId="{725ACFC8-2D6D-48FA-ABCC-06AE8B4F956C}">
      <dsp:nvSpPr>
        <dsp:cNvPr id="0" name=""/>
        <dsp:cNvSpPr/>
      </dsp:nvSpPr>
      <dsp:spPr>
        <a:xfrm>
          <a:off x="4292947" y="208837"/>
          <a:ext cx="1192113" cy="476845"/>
        </a:xfrm>
        <a:prstGeom prst="chevron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QSFP28</a:t>
          </a:r>
        </a:p>
      </dsp:txBody>
      <dsp:txXfrm>
        <a:off x="4531370" y="208837"/>
        <a:ext cx="715268" cy="4768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66D4E-E0F5-4BB0-9AB7-2E01FBDB5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3315</TotalTime>
  <Pages>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MBDA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Leroy</dc:creator>
  <cp:keywords/>
  <dc:description/>
  <cp:lastModifiedBy>Axel Leroy</cp:lastModifiedBy>
  <cp:revision>54</cp:revision>
  <dcterms:created xsi:type="dcterms:W3CDTF">2026-02-03T10:13:00Z</dcterms:created>
  <dcterms:modified xsi:type="dcterms:W3CDTF">2026-03-31T09:21:00Z</dcterms:modified>
</cp:coreProperties>
</file>