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2B0" w:rsidRDefault="004E1BDB" w:rsidP="00FE42B0">
      <w:pPr>
        <w:jc w:val="center"/>
        <w:rPr>
          <w:b/>
        </w:rPr>
      </w:pPr>
      <w:r>
        <w:rPr>
          <w:b/>
        </w:rPr>
        <w:t>GPSEN</w:t>
      </w:r>
      <w:r w:rsidR="00FE42B0" w:rsidRPr="00FE42B0">
        <w:rPr>
          <w:b/>
        </w:rPr>
        <w:t xml:space="preserve"> Coordinating Committee </w:t>
      </w:r>
      <w:r w:rsidR="00415945">
        <w:rPr>
          <w:b/>
        </w:rPr>
        <w:t>Minutes</w:t>
      </w:r>
    </w:p>
    <w:p w:rsidR="0055759E" w:rsidRDefault="0055759E" w:rsidP="00475C2C">
      <w:pPr>
        <w:contextualSpacing/>
        <w:jc w:val="center"/>
        <w:rPr>
          <w:b/>
        </w:rPr>
      </w:pPr>
      <w:r>
        <w:rPr>
          <w:b/>
        </w:rPr>
        <w:t>Thursday</w:t>
      </w:r>
      <w:r w:rsidR="00FE2517">
        <w:rPr>
          <w:b/>
        </w:rPr>
        <w:t xml:space="preserve">, </w:t>
      </w:r>
      <w:r w:rsidR="008846F4">
        <w:rPr>
          <w:b/>
        </w:rPr>
        <w:t>January 21, 2016</w:t>
      </w:r>
    </w:p>
    <w:p w:rsidR="0055759E" w:rsidRDefault="008846F4" w:rsidP="00475C2C">
      <w:pPr>
        <w:contextualSpacing/>
        <w:jc w:val="center"/>
        <w:rPr>
          <w:b/>
        </w:rPr>
      </w:pPr>
      <w:r>
        <w:rPr>
          <w:b/>
        </w:rPr>
        <w:t>9:30</w:t>
      </w:r>
      <w:r w:rsidR="00FE2517">
        <w:rPr>
          <w:b/>
        </w:rPr>
        <w:t xml:space="preserve"> am – </w:t>
      </w:r>
      <w:r>
        <w:rPr>
          <w:b/>
        </w:rPr>
        <w:t>11:30</w:t>
      </w:r>
      <w:r w:rsidR="00FE2517">
        <w:rPr>
          <w:b/>
        </w:rPr>
        <w:t xml:space="preserve"> p</w:t>
      </w:r>
      <w:r w:rsidR="00845764">
        <w:rPr>
          <w:b/>
        </w:rPr>
        <w:t>m</w:t>
      </w:r>
    </w:p>
    <w:p w:rsidR="00734931" w:rsidRDefault="00A55056" w:rsidP="00734931">
      <w:pPr>
        <w:contextualSpacing/>
        <w:jc w:val="center"/>
      </w:pPr>
      <w:r>
        <w:rPr>
          <w:b/>
        </w:rPr>
        <w:t xml:space="preserve">CLIMB, Rm </w:t>
      </w:r>
      <w:r w:rsidR="008846F4">
        <w:rPr>
          <w:b/>
        </w:rPr>
        <w:t>200</w:t>
      </w:r>
    </w:p>
    <w:p w:rsidR="005D2703" w:rsidRDefault="005D2703" w:rsidP="00F62E61">
      <w:pPr>
        <w:contextualSpacing/>
      </w:pPr>
    </w:p>
    <w:p w:rsidR="00F62E61" w:rsidRDefault="00F62E61" w:rsidP="00F62E61">
      <w:pPr>
        <w:contextualSpacing/>
        <w:rPr>
          <w:rFonts w:cs="Times"/>
          <w:b/>
        </w:rPr>
      </w:pPr>
    </w:p>
    <w:p w:rsidR="005D2703" w:rsidRPr="00846E78" w:rsidRDefault="005D2703" w:rsidP="00F62E61">
      <w:pPr>
        <w:contextualSpacing/>
        <w:rPr>
          <w:rFonts w:cs="Times"/>
          <w:b/>
        </w:rPr>
      </w:pPr>
      <w:r w:rsidRPr="009D69B3">
        <w:rPr>
          <w:rFonts w:cs="Times"/>
          <w:b/>
        </w:rPr>
        <w:t xml:space="preserve">In attendance: </w:t>
      </w:r>
      <w:r w:rsidRPr="00D939B3">
        <w:rPr>
          <w:rFonts w:cs="Times"/>
        </w:rPr>
        <w:t xml:space="preserve"> (X – pre</w:t>
      </w:r>
      <w:r>
        <w:rPr>
          <w:rFonts w:cs="Times"/>
        </w:rPr>
        <w:t>sent):</w:t>
      </w:r>
    </w:p>
    <w:tbl>
      <w:tblPr>
        <w:tblW w:w="10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5"/>
        <w:gridCol w:w="2430"/>
        <w:gridCol w:w="810"/>
        <w:gridCol w:w="2610"/>
        <w:gridCol w:w="810"/>
        <w:gridCol w:w="3235"/>
      </w:tblGrid>
      <w:tr w:rsidR="00295E8F" w:rsidRPr="00934219" w:rsidTr="00C50B92">
        <w:tc>
          <w:tcPr>
            <w:tcW w:w="895" w:type="dxa"/>
            <w:shd w:val="clear" w:color="auto" w:fill="auto"/>
            <w:vAlign w:val="center"/>
          </w:tcPr>
          <w:p w:rsidR="00295E8F" w:rsidRPr="00934219" w:rsidRDefault="00717389" w:rsidP="002E499A">
            <w:pPr>
              <w:contextualSpacing/>
              <w:jc w:val="center"/>
              <w:rPr>
                <w:rFonts w:cs="Times"/>
              </w:rPr>
            </w:pPr>
            <w:r>
              <w:rPr>
                <w:rFonts w:cs="Times"/>
              </w:rPr>
              <w:t>X</w:t>
            </w:r>
          </w:p>
        </w:tc>
        <w:tc>
          <w:tcPr>
            <w:tcW w:w="2430" w:type="dxa"/>
            <w:shd w:val="clear" w:color="auto" w:fill="auto"/>
          </w:tcPr>
          <w:p w:rsidR="00295E8F" w:rsidRPr="00934219" w:rsidRDefault="00295E8F" w:rsidP="002E499A">
            <w:pPr>
              <w:contextualSpacing/>
              <w:rPr>
                <w:rFonts w:cs="Times"/>
              </w:rPr>
            </w:pPr>
            <w:r>
              <w:rPr>
                <w:rFonts w:cs="Times"/>
              </w:rPr>
              <w:t>Irene Bailey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95E8F" w:rsidRPr="00934219" w:rsidRDefault="00FF6BF6" w:rsidP="002E499A">
            <w:pPr>
              <w:contextualSpacing/>
              <w:jc w:val="center"/>
              <w:rPr>
                <w:rFonts w:cs="Times"/>
              </w:rPr>
            </w:pPr>
            <w:r>
              <w:rPr>
                <w:rFonts w:cs="Times"/>
              </w:rPr>
              <w:t>E</w:t>
            </w:r>
          </w:p>
        </w:tc>
        <w:tc>
          <w:tcPr>
            <w:tcW w:w="2610" w:type="dxa"/>
            <w:shd w:val="clear" w:color="auto" w:fill="auto"/>
          </w:tcPr>
          <w:p w:rsidR="00295E8F" w:rsidRPr="00934219" w:rsidRDefault="00295E8F" w:rsidP="003A33B0">
            <w:pPr>
              <w:tabs>
                <w:tab w:val="left" w:pos="648"/>
              </w:tabs>
              <w:contextualSpacing/>
              <w:rPr>
                <w:rFonts w:cs="Times"/>
              </w:rPr>
            </w:pPr>
            <w:r>
              <w:rPr>
                <w:rFonts w:cs="Times"/>
              </w:rPr>
              <w:t>Gary Obermeyer</w:t>
            </w:r>
          </w:p>
        </w:tc>
        <w:tc>
          <w:tcPr>
            <w:tcW w:w="810" w:type="dxa"/>
          </w:tcPr>
          <w:p w:rsidR="00295E8F" w:rsidRPr="00934219" w:rsidRDefault="008846F4" w:rsidP="00111425">
            <w:pPr>
              <w:contextualSpacing/>
              <w:jc w:val="center"/>
              <w:rPr>
                <w:rFonts w:cs="Times"/>
              </w:rPr>
            </w:pPr>
            <w:r>
              <w:rPr>
                <w:rFonts w:cs="Times"/>
              </w:rPr>
              <w:t>E</w:t>
            </w:r>
          </w:p>
        </w:tc>
        <w:tc>
          <w:tcPr>
            <w:tcW w:w="3235" w:type="dxa"/>
          </w:tcPr>
          <w:p w:rsidR="00295E8F" w:rsidRPr="00934219" w:rsidRDefault="00295E8F" w:rsidP="002E499A">
            <w:pPr>
              <w:contextualSpacing/>
              <w:rPr>
                <w:rFonts w:cs="Times"/>
              </w:rPr>
            </w:pPr>
            <w:r>
              <w:rPr>
                <w:rFonts w:cs="Times"/>
              </w:rPr>
              <w:t>Heather Spalding</w:t>
            </w:r>
          </w:p>
        </w:tc>
      </w:tr>
      <w:tr w:rsidR="00295E8F" w:rsidRPr="00934219" w:rsidTr="00C50B92">
        <w:tc>
          <w:tcPr>
            <w:tcW w:w="895" w:type="dxa"/>
            <w:shd w:val="clear" w:color="auto" w:fill="auto"/>
            <w:vAlign w:val="center"/>
          </w:tcPr>
          <w:p w:rsidR="00295E8F" w:rsidRPr="00934219" w:rsidRDefault="00717389" w:rsidP="002E499A">
            <w:pPr>
              <w:contextualSpacing/>
              <w:jc w:val="center"/>
              <w:rPr>
                <w:rFonts w:cs="Times"/>
              </w:rPr>
            </w:pPr>
            <w:r>
              <w:rPr>
                <w:rFonts w:cs="Times"/>
              </w:rPr>
              <w:t>E</w:t>
            </w:r>
          </w:p>
        </w:tc>
        <w:tc>
          <w:tcPr>
            <w:tcW w:w="2430" w:type="dxa"/>
            <w:shd w:val="clear" w:color="auto" w:fill="auto"/>
          </w:tcPr>
          <w:p w:rsidR="00295E8F" w:rsidRPr="00934219" w:rsidRDefault="00295E8F" w:rsidP="002E499A">
            <w:pPr>
              <w:contextualSpacing/>
              <w:rPr>
                <w:rFonts w:cs="Times"/>
              </w:rPr>
            </w:pPr>
            <w:r w:rsidRPr="00E16C2B">
              <w:rPr>
                <w:rFonts w:cs="Times"/>
              </w:rPr>
              <w:t>Monica Fle</w:t>
            </w:r>
            <w:r>
              <w:rPr>
                <w:rFonts w:cs="Times"/>
              </w:rPr>
              <w:t>i</w:t>
            </w:r>
            <w:r w:rsidRPr="00E16C2B">
              <w:rPr>
                <w:rFonts w:cs="Times"/>
              </w:rPr>
              <w:t>sher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95E8F" w:rsidRPr="00934219" w:rsidRDefault="00717389" w:rsidP="002E499A">
            <w:pPr>
              <w:contextualSpacing/>
              <w:jc w:val="center"/>
              <w:rPr>
                <w:rFonts w:cs="Times"/>
              </w:rPr>
            </w:pPr>
            <w:r>
              <w:rPr>
                <w:rFonts w:cs="Times"/>
              </w:rPr>
              <w:t>X</w:t>
            </w:r>
          </w:p>
        </w:tc>
        <w:tc>
          <w:tcPr>
            <w:tcW w:w="2610" w:type="dxa"/>
            <w:shd w:val="clear" w:color="auto" w:fill="auto"/>
          </w:tcPr>
          <w:p w:rsidR="00295E8F" w:rsidRPr="00934219" w:rsidRDefault="00295E8F" w:rsidP="002E499A">
            <w:pPr>
              <w:contextualSpacing/>
              <w:rPr>
                <w:rFonts w:cs="Times"/>
              </w:rPr>
            </w:pPr>
            <w:r w:rsidRPr="00934219">
              <w:rPr>
                <w:rFonts w:cs="Times"/>
              </w:rPr>
              <w:t>LeRoy Patton</w:t>
            </w:r>
          </w:p>
        </w:tc>
        <w:tc>
          <w:tcPr>
            <w:tcW w:w="810" w:type="dxa"/>
          </w:tcPr>
          <w:p w:rsidR="00295E8F" w:rsidRPr="00934219" w:rsidRDefault="00717389" w:rsidP="00111425">
            <w:pPr>
              <w:contextualSpacing/>
              <w:jc w:val="center"/>
              <w:rPr>
                <w:rFonts w:cs="Times"/>
              </w:rPr>
            </w:pPr>
            <w:r>
              <w:rPr>
                <w:rFonts w:cs="Times"/>
              </w:rPr>
              <w:t>X</w:t>
            </w:r>
          </w:p>
        </w:tc>
        <w:tc>
          <w:tcPr>
            <w:tcW w:w="3235" w:type="dxa"/>
          </w:tcPr>
          <w:p w:rsidR="00295E8F" w:rsidRPr="00934219" w:rsidRDefault="00295E8F" w:rsidP="002E499A">
            <w:pPr>
              <w:contextualSpacing/>
              <w:rPr>
                <w:rFonts w:cs="Times"/>
              </w:rPr>
            </w:pPr>
            <w:r w:rsidRPr="00934219">
              <w:rPr>
                <w:rFonts w:cs="Times"/>
              </w:rPr>
              <w:t>Grace Taylor</w:t>
            </w:r>
          </w:p>
        </w:tc>
      </w:tr>
      <w:tr w:rsidR="00295E8F" w:rsidRPr="00934219" w:rsidTr="00C50B92">
        <w:tc>
          <w:tcPr>
            <w:tcW w:w="895" w:type="dxa"/>
            <w:shd w:val="clear" w:color="auto" w:fill="auto"/>
            <w:vAlign w:val="center"/>
          </w:tcPr>
          <w:p w:rsidR="00295E8F" w:rsidRPr="00934219" w:rsidRDefault="00717389" w:rsidP="002E499A">
            <w:pPr>
              <w:contextualSpacing/>
              <w:jc w:val="center"/>
              <w:rPr>
                <w:rFonts w:cs="Times"/>
              </w:rPr>
            </w:pPr>
            <w:r>
              <w:rPr>
                <w:rFonts w:cs="Times"/>
              </w:rPr>
              <w:t>X</w:t>
            </w:r>
          </w:p>
        </w:tc>
        <w:tc>
          <w:tcPr>
            <w:tcW w:w="2430" w:type="dxa"/>
            <w:shd w:val="clear" w:color="auto" w:fill="auto"/>
          </w:tcPr>
          <w:p w:rsidR="00295E8F" w:rsidRPr="00934219" w:rsidRDefault="00295E8F" w:rsidP="002E499A">
            <w:pPr>
              <w:contextualSpacing/>
              <w:rPr>
                <w:rFonts w:cs="Times"/>
              </w:rPr>
            </w:pPr>
            <w:r w:rsidRPr="00934219">
              <w:rPr>
                <w:rFonts w:cs="Times"/>
              </w:rPr>
              <w:t>Lin Harmon-Walker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95E8F" w:rsidRPr="00934219" w:rsidRDefault="00717389" w:rsidP="002E499A">
            <w:pPr>
              <w:contextualSpacing/>
              <w:jc w:val="center"/>
              <w:rPr>
                <w:rFonts w:cs="Times"/>
              </w:rPr>
            </w:pPr>
            <w:r>
              <w:rPr>
                <w:rFonts w:cs="Times"/>
              </w:rPr>
              <w:t>X</w:t>
            </w:r>
          </w:p>
        </w:tc>
        <w:tc>
          <w:tcPr>
            <w:tcW w:w="2610" w:type="dxa"/>
            <w:shd w:val="clear" w:color="auto" w:fill="auto"/>
          </w:tcPr>
          <w:p w:rsidR="00295E8F" w:rsidRPr="00934219" w:rsidRDefault="00295E8F" w:rsidP="002E499A">
            <w:pPr>
              <w:contextualSpacing/>
              <w:rPr>
                <w:rFonts w:cs="Times"/>
              </w:rPr>
            </w:pPr>
            <w:r w:rsidRPr="00934219">
              <w:rPr>
                <w:rFonts w:cs="Times"/>
              </w:rPr>
              <w:t xml:space="preserve">Bruce </w:t>
            </w:r>
            <w:proofErr w:type="spellStart"/>
            <w:r w:rsidRPr="00934219">
              <w:rPr>
                <w:rFonts w:cs="Times"/>
              </w:rPr>
              <w:t>Podobnik</w:t>
            </w:r>
            <w:proofErr w:type="spellEnd"/>
          </w:p>
        </w:tc>
        <w:tc>
          <w:tcPr>
            <w:tcW w:w="810" w:type="dxa"/>
          </w:tcPr>
          <w:p w:rsidR="00295E8F" w:rsidRPr="00934219" w:rsidRDefault="00295E8F" w:rsidP="00111425">
            <w:pPr>
              <w:contextualSpacing/>
              <w:jc w:val="center"/>
              <w:rPr>
                <w:rFonts w:cs="Times"/>
              </w:rPr>
            </w:pPr>
          </w:p>
        </w:tc>
        <w:tc>
          <w:tcPr>
            <w:tcW w:w="3235" w:type="dxa"/>
          </w:tcPr>
          <w:p w:rsidR="00295E8F" w:rsidRPr="00934219" w:rsidRDefault="00295E8F" w:rsidP="002E499A">
            <w:pPr>
              <w:contextualSpacing/>
              <w:rPr>
                <w:rFonts w:cs="Times"/>
              </w:rPr>
            </w:pPr>
            <w:r>
              <w:rPr>
                <w:rFonts w:cs="Times"/>
              </w:rPr>
              <w:t>Suzanne Tom</w:t>
            </w:r>
          </w:p>
        </w:tc>
      </w:tr>
      <w:tr w:rsidR="00295E8F" w:rsidRPr="00934219" w:rsidTr="00C50B92">
        <w:tc>
          <w:tcPr>
            <w:tcW w:w="895" w:type="dxa"/>
            <w:shd w:val="clear" w:color="auto" w:fill="auto"/>
            <w:vAlign w:val="center"/>
          </w:tcPr>
          <w:p w:rsidR="00295E8F" w:rsidRPr="00934219" w:rsidRDefault="00717389" w:rsidP="002E499A">
            <w:pPr>
              <w:contextualSpacing/>
              <w:jc w:val="center"/>
              <w:rPr>
                <w:rFonts w:cs="Times"/>
              </w:rPr>
            </w:pPr>
            <w:r>
              <w:rPr>
                <w:rFonts w:cs="Times"/>
              </w:rPr>
              <w:t>X</w:t>
            </w:r>
          </w:p>
        </w:tc>
        <w:tc>
          <w:tcPr>
            <w:tcW w:w="2430" w:type="dxa"/>
            <w:shd w:val="clear" w:color="auto" w:fill="auto"/>
          </w:tcPr>
          <w:p w:rsidR="00295E8F" w:rsidRPr="00934219" w:rsidRDefault="00717389" w:rsidP="002E499A">
            <w:pPr>
              <w:contextualSpacing/>
              <w:rPr>
                <w:rFonts w:cs="Times"/>
              </w:rPr>
            </w:pPr>
            <w:r>
              <w:rPr>
                <w:rFonts w:cs="Times"/>
              </w:rPr>
              <w:t>David</w:t>
            </w:r>
            <w:r w:rsidR="00295E8F">
              <w:rPr>
                <w:rFonts w:cs="Times"/>
              </w:rPr>
              <w:t xml:space="preserve"> Kunz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95E8F" w:rsidRPr="00934219" w:rsidRDefault="00717389" w:rsidP="002E499A">
            <w:pPr>
              <w:contextualSpacing/>
              <w:jc w:val="center"/>
              <w:rPr>
                <w:rFonts w:cs="Times"/>
              </w:rPr>
            </w:pPr>
            <w:r>
              <w:rPr>
                <w:rFonts w:cs="Times"/>
              </w:rPr>
              <w:t>X</w:t>
            </w:r>
          </w:p>
        </w:tc>
        <w:tc>
          <w:tcPr>
            <w:tcW w:w="2610" w:type="dxa"/>
            <w:shd w:val="clear" w:color="auto" w:fill="auto"/>
          </w:tcPr>
          <w:p w:rsidR="00295E8F" w:rsidRPr="00934219" w:rsidRDefault="00295E8F" w:rsidP="002E499A">
            <w:pPr>
              <w:contextualSpacing/>
              <w:rPr>
                <w:rFonts w:cs="Times"/>
              </w:rPr>
            </w:pPr>
            <w:r w:rsidRPr="00934219">
              <w:rPr>
                <w:rFonts w:cs="Times"/>
              </w:rPr>
              <w:t xml:space="preserve">Briar </w:t>
            </w:r>
            <w:proofErr w:type="spellStart"/>
            <w:r w:rsidRPr="00934219">
              <w:rPr>
                <w:rFonts w:cs="Times"/>
              </w:rPr>
              <w:t>Schoon</w:t>
            </w:r>
            <w:proofErr w:type="spellEnd"/>
          </w:p>
        </w:tc>
        <w:tc>
          <w:tcPr>
            <w:tcW w:w="810" w:type="dxa"/>
          </w:tcPr>
          <w:p w:rsidR="00295E8F" w:rsidRPr="00934219" w:rsidRDefault="00295E8F" w:rsidP="00111425">
            <w:pPr>
              <w:contextualSpacing/>
              <w:jc w:val="center"/>
              <w:rPr>
                <w:rFonts w:cs="Times"/>
              </w:rPr>
            </w:pPr>
          </w:p>
        </w:tc>
        <w:tc>
          <w:tcPr>
            <w:tcW w:w="3235" w:type="dxa"/>
          </w:tcPr>
          <w:p w:rsidR="00295E8F" w:rsidRPr="00934219" w:rsidRDefault="00295E8F" w:rsidP="002E499A">
            <w:pPr>
              <w:contextualSpacing/>
              <w:rPr>
                <w:rFonts w:cs="Times"/>
              </w:rPr>
            </w:pPr>
          </w:p>
        </w:tc>
      </w:tr>
      <w:tr w:rsidR="00295E8F" w:rsidRPr="00934219" w:rsidTr="00C50B92">
        <w:tc>
          <w:tcPr>
            <w:tcW w:w="895" w:type="dxa"/>
            <w:shd w:val="clear" w:color="auto" w:fill="auto"/>
            <w:vAlign w:val="center"/>
          </w:tcPr>
          <w:p w:rsidR="00295E8F" w:rsidRPr="00934219" w:rsidRDefault="00717389" w:rsidP="002E499A">
            <w:pPr>
              <w:contextualSpacing/>
              <w:jc w:val="center"/>
              <w:rPr>
                <w:rFonts w:cs="Times"/>
              </w:rPr>
            </w:pPr>
            <w:r>
              <w:rPr>
                <w:rFonts w:cs="Times"/>
              </w:rPr>
              <w:t>X</w:t>
            </w:r>
          </w:p>
        </w:tc>
        <w:tc>
          <w:tcPr>
            <w:tcW w:w="2430" w:type="dxa"/>
            <w:shd w:val="clear" w:color="auto" w:fill="auto"/>
          </w:tcPr>
          <w:p w:rsidR="00295E8F" w:rsidRDefault="00295E8F" w:rsidP="002E499A">
            <w:pPr>
              <w:contextualSpacing/>
              <w:rPr>
                <w:rFonts w:cs="Times"/>
              </w:rPr>
            </w:pPr>
            <w:r w:rsidRPr="00AE5078">
              <w:rPr>
                <w:rFonts w:cs="Times"/>
              </w:rPr>
              <w:t xml:space="preserve">Laura </w:t>
            </w:r>
            <w:proofErr w:type="spellStart"/>
            <w:r w:rsidRPr="00AE5078">
              <w:rPr>
                <w:rFonts w:cs="Times"/>
              </w:rPr>
              <w:t>Kutner</w:t>
            </w:r>
            <w:proofErr w:type="spellEnd"/>
          </w:p>
        </w:tc>
        <w:tc>
          <w:tcPr>
            <w:tcW w:w="810" w:type="dxa"/>
            <w:shd w:val="clear" w:color="auto" w:fill="auto"/>
            <w:vAlign w:val="center"/>
          </w:tcPr>
          <w:p w:rsidR="00295E8F" w:rsidRPr="00934219" w:rsidRDefault="00717389" w:rsidP="002E499A">
            <w:pPr>
              <w:contextualSpacing/>
              <w:jc w:val="center"/>
              <w:rPr>
                <w:rFonts w:cs="Times"/>
              </w:rPr>
            </w:pPr>
            <w:r>
              <w:rPr>
                <w:rFonts w:cs="Times"/>
              </w:rPr>
              <w:t>X</w:t>
            </w:r>
          </w:p>
        </w:tc>
        <w:tc>
          <w:tcPr>
            <w:tcW w:w="2610" w:type="dxa"/>
            <w:shd w:val="clear" w:color="auto" w:fill="auto"/>
          </w:tcPr>
          <w:p w:rsidR="00295E8F" w:rsidRDefault="00295E8F" w:rsidP="002E499A">
            <w:pPr>
              <w:contextualSpacing/>
              <w:rPr>
                <w:rFonts w:cs="Times"/>
              </w:rPr>
            </w:pPr>
            <w:r>
              <w:rPr>
                <w:rFonts w:cs="Times"/>
              </w:rPr>
              <w:t>Kim Smith</w:t>
            </w:r>
          </w:p>
        </w:tc>
        <w:tc>
          <w:tcPr>
            <w:tcW w:w="810" w:type="dxa"/>
          </w:tcPr>
          <w:p w:rsidR="00295E8F" w:rsidRPr="00934219" w:rsidRDefault="00295E8F" w:rsidP="00111425">
            <w:pPr>
              <w:contextualSpacing/>
              <w:jc w:val="center"/>
              <w:rPr>
                <w:rFonts w:cs="Times"/>
              </w:rPr>
            </w:pPr>
          </w:p>
        </w:tc>
        <w:tc>
          <w:tcPr>
            <w:tcW w:w="3235" w:type="dxa"/>
          </w:tcPr>
          <w:p w:rsidR="00295E8F" w:rsidRPr="00934219" w:rsidRDefault="00295E8F" w:rsidP="002E499A">
            <w:pPr>
              <w:contextualSpacing/>
              <w:rPr>
                <w:rFonts w:cs="Times"/>
              </w:rPr>
            </w:pPr>
          </w:p>
        </w:tc>
      </w:tr>
    </w:tbl>
    <w:p w:rsidR="00FE2517" w:rsidRDefault="00FE2517" w:rsidP="00F62E61">
      <w:pPr>
        <w:contextualSpacing/>
        <w:rPr>
          <w:rFonts w:cs="Times"/>
          <w:b/>
        </w:rPr>
      </w:pPr>
    </w:p>
    <w:p w:rsidR="004F6674" w:rsidRDefault="005D2703" w:rsidP="00F62E61">
      <w:pPr>
        <w:contextualSpacing/>
        <w:rPr>
          <w:rFonts w:cs="Times"/>
        </w:rPr>
      </w:pPr>
      <w:r w:rsidRPr="00091078">
        <w:rPr>
          <w:rFonts w:cs="Times"/>
          <w:b/>
        </w:rPr>
        <w:t>Guest</w:t>
      </w:r>
      <w:r w:rsidR="00C079C5">
        <w:rPr>
          <w:rFonts w:cs="Times"/>
          <w:b/>
        </w:rPr>
        <w:t>s</w:t>
      </w:r>
      <w:r w:rsidRPr="00091078">
        <w:rPr>
          <w:rFonts w:cs="Times"/>
          <w:b/>
        </w:rPr>
        <w:t>:</w:t>
      </w:r>
      <w:r w:rsidR="00AE5078">
        <w:rPr>
          <w:rFonts w:cs="Times"/>
          <w:b/>
        </w:rPr>
        <w:t xml:space="preserve">  </w:t>
      </w:r>
      <w:r w:rsidR="00717389">
        <w:rPr>
          <w:rFonts w:cs="Times"/>
        </w:rPr>
        <w:t>Keith Murphy</w:t>
      </w:r>
    </w:p>
    <w:p w:rsidR="00717389" w:rsidRDefault="00717389" w:rsidP="00F62E61">
      <w:pPr>
        <w:contextualSpacing/>
        <w:rPr>
          <w:rFonts w:cs="Times"/>
        </w:rPr>
      </w:pPr>
    </w:p>
    <w:p w:rsidR="00717389" w:rsidRDefault="00717389" w:rsidP="00717389">
      <w:pPr>
        <w:contextualSpacing/>
        <w:rPr>
          <w:b/>
        </w:rPr>
      </w:pPr>
    </w:p>
    <w:tbl>
      <w:tblPr>
        <w:tblW w:w="10080" w:type="dxa"/>
        <w:tblInd w:w="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30"/>
        <w:gridCol w:w="2520"/>
        <w:gridCol w:w="1440"/>
        <w:gridCol w:w="1190"/>
      </w:tblGrid>
      <w:tr w:rsidR="00717389" w:rsidTr="00550B9E">
        <w:trPr>
          <w:trHeight w:val="20"/>
        </w:trPr>
        <w:tc>
          <w:tcPr>
            <w:tcW w:w="4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389" w:rsidRDefault="00717389" w:rsidP="00F34EE2">
            <w:pPr>
              <w:widowControl w:val="0"/>
              <w:spacing w:after="0" w:line="240" w:lineRule="auto"/>
            </w:pPr>
            <w:r>
              <w:rPr>
                <w:b/>
              </w:rPr>
              <w:t>Action items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389" w:rsidRDefault="00717389" w:rsidP="00F34EE2">
            <w:pPr>
              <w:widowControl w:val="0"/>
              <w:spacing w:after="0" w:line="240" w:lineRule="auto"/>
            </w:pPr>
            <w:r>
              <w:rPr>
                <w:b/>
              </w:rPr>
              <w:t>Person(s) responsible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389" w:rsidRDefault="00717389" w:rsidP="00F34EE2">
            <w:pPr>
              <w:widowControl w:val="0"/>
              <w:spacing w:after="0" w:line="240" w:lineRule="auto"/>
            </w:pPr>
            <w:r>
              <w:rPr>
                <w:b/>
              </w:rPr>
              <w:t>Due Date</w:t>
            </w:r>
          </w:p>
        </w:tc>
        <w:tc>
          <w:tcPr>
            <w:tcW w:w="1190" w:type="dxa"/>
          </w:tcPr>
          <w:p w:rsidR="00717389" w:rsidRDefault="00717389" w:rsidP="00F34EE2">
            <w:pPr>
              <w:widowControl w:val="0"/>
              <w:spacing w:after="0" w:line="240" w:lineRule="auto"/>
              <w:ind w:left="-108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717389" w:rsidTr="00550B9E">
        <w:trPr>
          <w:trHeight w:val="20"/>
        </w:trPr>
        <w:tc>
          <w:tcPr>
            <w:tcW w:w="4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389" w:rsidRDefault="007732F9" w:rsidP="00C376AE">
            <w:pPr>
              <w:widowControl w:val="0"/>
              <w:spacing w:after="0" w:line="240" w:lineRule="auto"/>
            </w:pPr>
            <w:r>
              <w:t xml:space="preserve">Connect with Mariah </w:t>
            </w:r>
            <w:r w:rsidR="00C376AE">
              <w:t xml:space="preserve">and PCC’s Project </w:t>
            </w:r>
            <w:proofErr w:type="spellStart"/>
            <w:r w:rsidR="00C376AE">
              <w:t>Mgmt</w:t>
            </w:r>
            <w:proofErr w:type="spellEnd"/>
            <w:r w:rsidR="00C376AE">
              <w:t xml:space="preserve"> Class </w:t>
            </w:r>
            <w:r>
              <w:t xml:space="preserve">re: </w:t>
            </w:r>
            <w:r w:rsidR="00C376AE">
              <w:t>Sustainability</w:t>
            </w:r>
            <w:r>
              <w:t xml:space="preserve"> Symposium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389" w:rsidRDefault="00717389" w:rsidP="007732F9">
            <w:pPr>
              <w:widowControl w:val="0"/>
              <w:spacing w:after="0" w:line="240" w:lineRule="auto"/>
            </w:pPr>
            <w:r>
              <w:t xml:space="preserve">Laura and </w:t>
            </w:r>
            <w:r w:rsidR="007732F9">
              <w:t>Kim</w:t>
            </w:r>
            <w:r>
              <w:t xml:space="preserve"> 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389" w:rsidRDefault="007732F9" w:rsidP="00F34EE2">
            <w:pPr>
              <w:widowControl w:val="0"/>
              <w:spacing w:after="0" w:line="240" w:lineRule="auto"/>
            </w:pPr>
            <w:r>
              <w:t>Feb 5</w:t>
            </w:r>
          </w:p>
        </w:tc>
        <w:tc>
          <w:tcPr>
            <w:tcW w:w="1190" w:type="dxa"/>
          </w:tcPr>
          <w:p w:rsidR="00717389" w:rsidRDefault="00A33A34" w:rsidP="00F34EE2">
            <w:pPr>
              <w:widowControl w:val="0"/>
              <w:spacing w:after="0" w:line="240" w:lineRule="auto"/>
              <w:jc w:val="center"/>
            </w:pPr>
            <w:r>
              <w:t>X</w:t>
            </w:r>
          </w:p>
        </w:tc>
      </w:tr>
      <w:tr w:rsidR="00717389" w:rsidTr="00550B9E">
        <w:trPr>
          <w:trHeight w:val="20"/>
        </w:trPr>
        <w:tc>
          <w:tcPr>
            <w:tcW w:w="4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389" w:rsidRDefault="007732F9" w:rsidP="00F34EE2">
            <w:pPr>
              <w:widowControl w:val="0"/>
            </w:pPr>
            <w:r>
              <w:t>Develop MOU for events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389" w:rsidRDefault="007732F9" w:rsidP="00F34EE2">
            <w:pPr>
              <w:widowControl w:val="0"/>
              <w:spacing w:after="0" w:line="240" w:lineRule="auto"/>
            </w:pPr>
            <w:r>
              <w:t xml:space="preserve">Exec </w:t>
            </w:r>
            <w:proofErr w:type="spellStart"/>
            <w:r>
              <w:t>Comm</w:t>
            </w:r>
            <w:proofErr w:type="spell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389" w:rsidRDefault="007732F9" w:rsidP="00F34EE2">
            <w:pPr>
              <w:widowControl w:val="0"/>
              <w:spacing w:after="0" w:line="240" w:lineRule="auto"/>
            </w:pPr>
            <w:r>
              <w:t>Feb 11</w:t>
            </w:r>
          </w:p>
        </w:tc>
        <w:tc>
          <w:tcPr>
            <w:tcW w:w="1190" w:type="dxa"/>
          </w:tcPr>
          <w:p w:rsidR="00717389" w:rsidRDefault="00A33A34" w:rsidP="00F34EE2">
            <w:pPr>
              <w:widowControl w:val="0"/>
              <w:spacing w:after="0" w:line="240" w:lineRule="auto"/>
              <w:jc w:val="center"/>
            </w:pPr>
            <w:r>
              <w:t>In process</w:t>
            </w:r>
          </w:p>
        </w:tc>
      </w:tr>
      <w:tr w:rsidR="00717389" w:rsidTr="00550B9E">
        <w:trPr>
          <w:trHeight w:val="20"/>
        </w:trPr>
        <w:tc>
          <w:tcPr>
            <w:tcW w:w="4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389" w:rsidRDefault="007732F9" w:rsidP="007732F9">
            <w:pPr>
              <w:widowControl w:val="0"/>
            </w:pPr>
            <w:r>
              <w:t>Develop Event–Planning form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389" w:rsidRDefault="007732F9" w:rsidP="00F34EE2">
            <w:pPr>
              <w:widowControl w:val="0"/>
              <w:spacing w:after="0" w:line="240" w:lineRule="auto"/>
            </w:pPr>
            <w:r>
              <w:t>Kim, Irene, and Heather</w:t>
            </w:r>
            <w:r w:rsidR="00717389">
              <w:t xml:space="preserve"> 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389" w:rsidRDefault="007732F9" w:rsidP="00F34EE2">
            <w:pPr>
              <w:widowControl w:val="0"/>
              <w:spacing w:after="0" w:line="240" w:lineRule="auto"/>
            </w:pPr>
            <w:r>
              <w:t>Feb 11</w:t>
            </w:r>
          </w:p>
        </w:tc>
        <w:tc>
          <w:tcPr>
            <w:tcW w:w="1190" w:type="dxa"/>
          </w:tcPr>
          <w:p w:rsidR="00717389" w:rsidRDefault="00717389" w:rsidP="00F34EE2">
            <w:pPr>
              <w:widowControl w:val="0"/>
              <w:spacing w:after="0" w:line="240" w:lineRule="auto"/>
              <w:jc w:val="center"/>
            </w:pPr>
            <w:r>
              <w:t>In process</w:t>
            </w:r>
          </w:p>
        </w:tc>
      </w:tr>
      <w:tr w:rsidR="00717389" w:rsidTr="00550B9E">
        <w:trPr>
          <w:trHeight w:val="20"/>
        </w:trPr>
        <w:tc>
          <w:tcPr>
            <w:tcW w:w="4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389" w:rsidRDefault="000208D9" w:rsidP="00F34EE2">
            <w:pPr>
              <w:widowControl w:val="0"/>
              <w:spacing w:after="0" w:line="240" w:lineRule="auto"/>
            </w:pPr>
            <w:r>
              <w:t>Work on financial tracking</w:t>
            </w:r>
            <w:r w:rsidR="007C4081">
              <w:t>, book-keeping</w:t>
            </w:r>
            <w:r>
              <w:t xml:space="preserve"> system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389" w:rsidRDefault="000208D9" w:rsidP="00F34EE2">
            <w:pPr>
              <w:widowControl w:val="0"/>
              <w:spacing w:after="0" w:line="240" w:lineRule="auto"/>
            </w:pPr>
            <w:r>
              <w:t>Grace, Lin, Laura, and Kim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389" w:rsidRDefault="000208D9" w:rsidP="00F34EE2">
            <w:pPr>
              <w:widowControl w:val="0"/>
              <w:spacing w:after="0" w:line="240" w:lineRule="auto"/>
            </w:pPr>
            <w:r>
              <w:t>Feb 11</w:t>
            </w:r>
          </w:p>
        </w:tc>
        <w:tc>
          <w:tcPr>
            <w:tcW w:w="1190" w:type="dxa"/>
          </w:tcPr>
          <w:p w:rsidR="00717389" w:rsidRDefault="00717389" w:rsidP="00F34EE2">
            <w:pPr>
              <w:widowControl w:val="0"/>
              <w:spacing w:after="0" w:line="240" w:lineRule="auto"/>
              <w:jc w:val="center"/>
            </w:pPr>
            <w:r>
              <w:t>In process</w:t>
            </w:r>
          </w:p>
        </w:tc>
      </w:tr>
      <w:tr w:rsidR="00717389" w:rsidTr="00550B9E">
        <w:trPr>
          <w:trHeight w:val="20"/>
        </w:trPr>
        <w:tc>
          <w:tcPr>
            <w:tcW w:w="4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389" w:rsidRDefault="007C4081" w:rsidP="00F34EE2">
            <w:r>
              <w:t>Send Metro letter, TGIF grant, and in-kind donations to Laura and Grace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389" w:rsidRDefault="007C4081" w:rsidP="00F34EE2">
            <w:pPr>
              <w:widowControl w:val="0"/>
              <w:spacing w:after="0" w:line="240" w:lineRule="auto"/>
            </w:pPr>
            <w:r>
              <w:t>Kim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389" w:rsidRDefault="007C4081" w:rsidP="00F34EE2">
            <w:pPr>
              <w:widowControl w:val="0"/>
              <w:spacing w:after="0" w:line="240" w:lineRule="auto"/>
            </w:pPr>
            <w:r>
              <w:t>Jan 31</w:t>
            </w:r>
          </w:p>
        </w:tc>
        <w:tc>
          <w:tcPr>
            <w:tcW w:w="1190" w:type="dxa"/>
          </w:tcPr>
          <w:p w:rsidR="00717389" w:rsidRDefault="00A33A34" w:rsidP="00F34EE2">
            <w:pPr>
              <w:widowControl w:val="0"/>
              <w:spacing w:after="0" w:line="240" w:lineRule="auto"/>
              <w:jc w:val="center"/>
            </w:pPr>
            <w:r>
              <w:t>X</w:t>
            </w:r>
          </w:p>
        </w:tc>
      </w:tr>
      <w:tr w:rsidR="00550B9E" w:rsidTr="00550B9E">
        <w:trPr>
          <w:trHeight w:val="20"/>
        </w:trPr>
        <w:tc>
          <w:tcPr>
            <w:tcW w:w="4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B9E" w:rsidRDefault="00550B9E" w:rsidP="00550B9E">
            <w:r>
              <w:t>Send grant Letter of Intent to Board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B9E" w:rsidRDefault="00550B9E" w:rsidP="00550B9E">
            <w:pPr>
              <w:widowControl w:val="0"/>
              <w:spacing w:after="0" w:line="240" w:lineRule="auto"/>
            </w:pPr>
            <w:r>
              <w:t>David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B9E" w:rsidRDefault="00550B9E" w:rsidP="00550B9E">
            <w:pPr>
              <w:widowControl w:val="0"/>
              <w:spacing w:after="0" w:line="240" w:lineRule="auto"/>
            </w:pPr>
            <w:r>
              <w:t>Jan 31</w:t>
            </w:r>
          </w:p>
        </w:tc>
        <w:tc>
          <w:tcPr>
            <w:tcW w:w="1190" w:type="dxa"/>
          </w:tcPr>
          <w:p w:rsidR="00550B9E" w:rsidRDefault="00A33A34" w:rsidP="00550B9E">
            <w:pPr>
              <w:widowControl w:val="0"/>
              <w:spacing w:after="0" w:line="240" w:lineRule="auto"/>
              <w:jc w:val="center"/>
            </w:pPr>
            <w:r>
              <w:t>X</w:t>
            </w:r>
          </w:p>
        </w:tc>
      </w:tr>
      <w:tr w:rsidR="00550B9E" w:rsidTr="00550B9E">
        <w:trPr>
          <w:trHeight w:val="20"/>
        </w:trPr>
        <w:tc>
          <w:tcPr>
            <w:tcW w:w="4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B9E" w:rsidRDefault="00550B9E" w:rsidP="00550B9E">
            <w:r w:rsidRPr="00C92DFC">
              <w:t xml:space="preserve">Send operations costs and needs to Laura for </w:t>
            </w:r>
            <w:r>
              <w:t>grants</w:t>
            </w:r>
            <w:r w:rsidRPr="00C92DFC">
              <w:t xml:space="preserve"> 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B9E" w:rsidRDefault="00550B9E" w:rsidP="00550B9E">
            <w:pPr>
              <w:widowControl w:val="0"/>
              <w:spacing w:after="0" w:line="240" w:lineRule="auto"/>
            </w:pPr>
            <w:r>
              <w:t>Grace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B9E" w:rsidRDefault="00550B9E" w:rsidP="00550B9E">
            <w:pPr>
              <w:widowControl w:val="0"/>
              <w:spacing w:after="0" w:line="240" w:lineRule="auto"/>
            </w:pPr>
            <w:r>
              <w:t>Jan 31</w:t>
            </w:r>
          </w:p>
        </w:tc>
        <w:tc>
          <w:tcPr>
            <w:tcW w:w="1190" w:type="dxa"/>
          </w:tcPr>
          <w:p w:rsidR="00550B9E" w:rsidRDefault="00550B9E" w:rsidP="00550B9E">
            <w:pPr>
              <w:widowControl w:val="0"/>
              <w:spacing w:after="0" w:line="240" w:lineRule="auto"/>
              <w:jc w:val="center"/>
            </w:pPr>
          </w:p>
        </w:tc>
      </w:tr>
      <w:tr w:rsidR="00550B9E" w:rsidTr="00550B9E">
        <w:trPr>
          <w:trHeight w:val="20"/>
        </w:trPr>
        <w:tc>
          <w:tcPr>
            <w:tcW w:w="4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B9E" w:rsidRDefault="00550B9E" w:rsidP="00550B9E">
            <w:r>
              <w:t>Join as individual or contributing partners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B9E" w:rsidRDefault="00550B9E" w:rsidP="00550B9E">
            <w:pPr>
              <w:widowControl w:val="0"/>
              <w:spacing w:after="0" w:line="240" w:lineRule="auto"/>
            </w:pPr>
            <w:r>
              <w:t>All Board Members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B9E" w:rsidRDefault="00550B9E" w:rsidP="00550B9E">
            <w:pPr>
              <w:widowControl w:val="0"/>
              <w:spacing w:after="0" w:line="240" w:lineRule="auto"/>
            </w:pPr>
            <w:r>
              <w:t>Feb 11</w:t>
            </w:r>
          </w:p>
        </w:tc>
        <w:tc>
          <w:tcPr>
            <w:tcW w:w="1190" w:type="dxa"/>
          </w:tcPr>
          <w:p w:rsidR="00550B9E" w:rsidRDefault="00550B9E" w:rsidP="00550B9E">
            <w:pPr>
              <w:widowControl w:val="0"/>
              <w:spacing w:after="0" w:line="240" w:lineRule="auto"/>
              <w:jc w:val="center"/>
            </w:pPr>
          </w:p>
        </w:tc>
      </w:tr>
      <w:tr w:rsidR="00550B9E" w:rsidTr="00550B9E">
        <w:trPr>
          <w:trHeight w:val="20"/>
        </w:trPr>
        <w:tc>
          <w:tcPr>
            <w:tcW w:w="4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B9E" w:rsidRDefault="00550B9E" w:rsidP="00550B9E">
            <w:r>
              <w:t>Develop Outreach Plan, with marketing letter and brochure, with recommendations below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B9E" w:rsidRDefault="00550B9E" w:rsidP="00550B9E">
            <w:pPr>
              <w:widowControl w:val="0"/>
              <w:spacing w:after="0" w:line="240" w:lineRule="auto"/>
            </w:pPr>
            <w:r>
              <w:t>Gary, David, Briar, Keith and Kim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B9E" w:rsidRDefault="00550B9E" w:rsidP="00550B9E">
            <w:pPr>
              <w:widowControl w:val="0"/>
              <w:spacing w:after="0" w:line="240" w:lineRule="auto"/>
            </w:pPr>
            <w:r>
              <w:t>Feb 11</w:t>
            </w:r>
          </w:p>
        </w:tc>
        <w:tc>
          <w:tcPr>
            <w:tcW w:w="1190" w:type="dxa"/>
          </w:tcPr>
          <w:p w:rsidR="00550B9E" w:rsidRDefault="00550B9E" w:rsidP="00550B9E">
            <w:pPr>
              <w:widowControl w:val="0"/>
              <w:spacing w:after="0" w:line="240" w:lineRule="auto"/>
              <w:jc w:val="center"/>
            </w:pPr>
          </w:p>
        </w:tc>
      </w:tr>
      <w:tr w:rsidR="00550B9E" w:rsidTr="00550B9E">
        <w:trPr>
          <w:trHeight w:val="20"/>
        </w:trPr>
        <w:tc>
          <w:tcPr>
            <w:tcW w:w="4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B9E" w:rsidRDefault="00550B9E" w:rsidP="00550B9E">
            <w:r>
              <w:t>Update partners and logos on website, as join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B9E" w:rsidRDefault="00550B9E" w:rsidP="00550B9E">
            <w:pPr>
              <w:widowControl w:val="0"/>
              <w:spacing w:after="0" w:line="240" w:lineRule="auto"/>
            </w:pPr>
            <w:r>
              <w:t>Keith and Gary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B9E" w:rsidRDefault="00550B9E" w:rsidP="00550B9E">
            <w:pPr>
              <w:widowControl w:val="0"/>
              <w:spacing w:after="0" w:line="240" w:lineRule="auto"/>
            </w:pPr>
            <w:r>
              <w:t>On-going</w:t>
            </w:r>
          </w:p>
        </w:tc>
        <w:tc>
          <w:tcPr>
            <w:tcW w:w="1190" w:type="dxa"/>
          </w:tcPr>
          <w:p w:rsidR="00550B9E" w:rsidRDefault="00550B9E" w:rsidP="00550B9E">
            <w:pPr>
              <w:widowControl w:val="0"/>
              <w:spacing w:after="0" w:line="240" w:lineRule="auto"/>
              <w:jc w:val="center"/>
            </w:pPr>
          </w:p>
        </w:tc>
      </w:tr>
      <w:tr w:rsidR="00550B9E" w:rsidTr="00550B9E">
        <w:trPr>
          <w:trHeight w:val="20"/>
        </w:trPr>
        <w:tc>
          <w:tcPr>
            <w:tcW w:w="4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B9E" w:rsidRDefault="00550B9E" w:rsidP="00647018">
            <w:r>
              <w:t>College Student and Youth Networ</w:t>
            </w:r>
            <w:r w:rsidR="00647018">
              <w:t xml:space="preserve">ks- establish contact lists, </w:t>
            </w:r>
            <w:r>
              <w:t>goals</w:t>
            </w:r>
            <w:r w:rsidR="00647018">
              <w:t>, and projects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B9E" w:rsidRDefault="00550B9E" w:rsidP="00550B9E">
            <w:pPr>
              <w:widowControl w:val="0"/>
              <w:spacing w:after="0" w:line="240" w:lineRule="auto"/>
            </w:pPr>
            <w:r>
              <w:t>Irene, Heather, Ibrahim, George and Kim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B9E" w:rsidRDefault="00550B9E" w:rsidP="00550B9E">
            <w:pPr>
              <w:widowControl w:val="0"/>
              <w:spacing w:after="0" w:line="240" w:lineRule="auto"/>
            </w:pPr>
            <w:r>
              <w:t>Feb 11</w:t>
            </w:r>
          </w:p>
        </w:tc>
        <w:tc>
          <w:tcPr>
            <w:tcW w:w="1190" w:type="dxa"/>
          </w:tcPr>
          <w:p w:rsidR="00550B9E" w:rsidRDefault="00A33A34" w:rsidP="00550B9E">
            <w:pPr>
              <w:widowControl w:val="0"/>
              <w:spacing w:after="0" w:line="240" w:lineRule="auto"/>
              <w:jc w:val="center"/>
            </w:pPr>
            <w:r>
              <w:t>Youth- X</w:t>
            </w:r>
          </w:p>
        </w:tc>
      </w:tr>
      <w:tr w:rsidR="00550B9E" w:rsidTr="00550B9E">
        <w:trPr>
          <w:trHeight w:val="20"/>
        </w:trPr>
        <w:tc>
          <w:tcPr>
            <w:tcW w:w="4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B9E" w:rsidRDefault="00550B9E" w:rsidP="00550B9E">
            <w:pPr>
              <w:pStyle w:val="ListParagraph"/>
              <w:ind w:left="0"/>
            </w:pPr>
            <w:r>
              <w:t>Set up research data outreach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B9E" w:rsidRDefault="00A33A34" w:rsidP="00550B9E">
            <w:pPr>
              <w:widowControl w:val="0"/>
              <w:spacing w:after="0" w:line="240" w:lineRule="auto"/>
            </w:pPr>
            <w:r>
              <w:t xml:space="preserve">Bruce, </w:t>
            </w:r>
            <w:r w:rsidR="00550B9E">
              <w:t>Suzanne</w:t>
            </w:r>
            <w:r>
              <w:t>, and Stella</w:t>
            </w:r>
            <w:bookmarkStart w:id="0" w:name="_GoBack"/>
            <w:bookmarkEnd w:id="0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B9E" w:rsidRDefault="00550B9E" w:rsidP="00550B9E">
            <w:pPr>
              <w:widowControl w:val="0"/>
              <w:spacing w:after="0" w:line="240" w:lineRule="auto"/>
            </w:pPr>
            <w:r>
              <w:t>Feb 11</w:t>
            </w:r>
          </w:p>
        </w:tc>
        <w:tc>
          <w:tcPr>
            <w:tcW w:w="1190" w:type="dxa"/>
          </w:tcPr>
          <w:p w:rsidR="00550B9E" w:rsidRDefault="00550B9E" w:rsidP="00550B9E">
            <w:pPr>
              <w:widowControl w:val="0"/>
              <w:spacing w:after="0" w:line="240" w:lineRule="auto"/>
              <w:jc w:val="center"/>
            </w:pPr>
          </w:p>
        </w:tc>
      </w:tr>
    </w:tbl>
    <w:p w:rsidR="00717389" w:rsidRDefault="00717389" w:rsidP="00F62E61">
      <w:pPr>
        <w:contextualSpacing/>
        <w:rPr>
          <w:rFonts w:cs="Times"/>
        </w:rPr>
      </w:pPr>
    </w:p>
    <w:p w:rsidR="0055759E" w:rsidRDefault="0055759E" w:rsidP="00F62E61">
      <w:pPr>
        <w:contextualSpacing/>
        <w:rPr>
          <w:b/>
        </w:rPr>
      </w:pPr>
      <w:r w:rsidRPr="004E1BDB">
        <w:rPr>
          <w:b/>
        </w:rPr>
        <w:t>Intro</w:t>
      </w:r>
      <w:r w:rsidR="005110AE">
        <w:rPr>
          <w:b/>
        </w:rPr>
        <w:t>ductions</w:t>
      </w:r>
    </w:p>
    <w:p w:rsidR="004F6674" w:rsidRDefault="004F6674" w:rsidP="00F62E61">
      <w:pPr>
        <w:contextualSpacing/>
        <w:rPr>
          <w:b/>
          <w:bCs/>
        </w:rPr>
      </w:pPr>
    </w:p>
    <w:p w:rsidR="008A2C1F" w:rsidRPr="00877C3F" w:rsidRDefault="008A2C1F" w:rsidP="00F62E61">
      <w:pPr>
        <w:contextualSpacing/>
        <w:rPr>
          <w:b/>
          <w:bCs/>
        </w:rPr>
      </w:pPr>
      <w:r w:rsidRPr="00877C3F">
        <w:rPr>
          <w:b/>
          <w:bCs/>
        </w:rPr>
        <w:t>Logistics</w:t>
      </w:r>
    </w:p>
    <w:p w:rsidR="0093498D" w:rsidRDefault="008A2C1F" w:rsidP="00F62E61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proofErr w:type="spellStart"/>
      <w:r w:rsidRPr="008A2C1F">
        <w:rPr>
          <w:bCs/>
        </w:rPr>
        <w:t>Notetaker</w:t>
      </w:r>
      <w:proofErr w:type="spellEnd"/>
      <w:r w:rsidR="008846F4">
        <w:rPr>
          <w:bCs/>
        </w:rPr>
        <w:t xml:space="preserve">:  </w:t>
      </w:r>
      <w:r w:rsidR="00717389">
        <w:rPr>
          <w:bCs/>
        </w:rPr>
        <w:t>Grace Taylor</w:t>
      </w:r>
      <w:r w:rsidR="008846F4">
        <w:rPr>
          <w:bCs/>
        </w:rPr>
        <w:t xml:space="preserve">    </w:t>
      </w:r>
      <w:r w:rsidR="0020051B">
        <w:rPr>
          <w:bCs/>
        </w:rPr>
        <w:t xml:space="preserve"> </w:t>
      </w:r>
      <w:r w:rsidR="008D6B1C">
        <w:rPr>
          <w:bCs/>
        </w:rPr>
        <w:t xml:space="preserve"> </w:t>
      </w:r>
      <w:r>
        <w:rPr>
          <w:bCs/>
        </w:rPr>
        <w:t>Facilitator</w:t>
      </w:r>
      <w:r w:rsidR="008D6B1C">
        <w:rPr>
          <w:bCs/>
        </w:rPr>
        <w:t xml:space="preserve">: </w:t>
      </w:r>
      <w:r w:rsidR="00717389">
        <w:rPr>
          <w:bCs/>
        </w:rPr>
        <w:t xml:space="preserve"> group</w:t>
      </w:r>
    </w:p>
    <w:p w:rsidR="00AE5078" w:rsidRPr="00AE5078" w:rsidRDefault="00717389" w:rsidP="00AE5078">
      <w:pPr>
        <w:pStyle w:val="ListParagraph"/>
        <w:numPr>
          <w:ilvl w:val="0"/>
          <w:numId w:val="1"/>
        </w:numPr>
        <w:spacing w:after="0" w:line="240" w:lineRule="auto"/>
      </w:pPr>
      <w:r>
        <w:t>No new members- no need to r</w:t>
      </w:r>
      <w:r w:rsidR="002334A5">
        <w:t>eview g</w:t>
      </w:r>
      <w:r w:rsidR="00AE5078" w:rsidRPr="00A85E47">
        <w:t xml:space="preserve">roup </w:t>
      </w:r>
      <w:r w:rsidR="00AE5078">
        <w:t>dynamics</w:t>
      </w:r>
      <w:r w:rsidR="00AE5078" w:rsidRPr="00A85E47">
        <w:t xml:space="preserve"> and decision-making </w:t>
      </w:r>
      <w:r w:rsidR="00AE5078">
        <w:t>process</w:t>
      </w:r>
    </w:p>
    <w:p w:rsidR="00AE5078" w:rsidRPr="00E560F9" w:rsidRDefault="00717389" w:rsidP="00AE5078">
      <w:pPr>
        <w:pStyle w:val="ListParagraph"/>
        <w:numPr>
          <w:ilvl w:val="0"/>
          <w:numId w:val="1"/>
        </w:numPr>
        <w:spacing w:after="0" w:line="240" w:lineRule="auto"/>
      </w:pPr>
      <w:r>
        <w:rPr>
          <w:bCs/>
        </w:rPr>
        <w:t>A</w:t>
      </w:r>
      <w:r w:rsidR="00AE5078" w:rsidRPr="005D2703">
        <w:rPr>
          <w:bCs/>
        </w:rPr>
        <w:t>genda</w:t>
      </w:r>
      <w:r>
        <w:rPr>
          <w:bCs/>
        </w:rPr>
        <w:t xml:space="preserve"> approved, with </w:t>
      </w:r>
      <w:r w:rsidR="00AE5078" w:rsidRPr="005D2703">
        <w:rPr>
          <w:bCs/>
        </w:rPr>
        <w:t xml:space="preserve">revisions to </w:t>
      </w:r>
      <w:r>
        <w:rPr>
          <w:bCs/>
        </w:rPr>
        <w:t>add finance and grants reports</w:t>
      </w:r>
    </w:p>
    <w:p w:rsidR="00F62E61" w:rsidRPr="00AE5078" w:rsidRDefault="00717389" w:rsidP="00AE5078">
      <w:pPr>
        <w:pStyle w:val="ListParagraph"/>
        <w:numPr>
          <w:ilvl w:val="0"/>
          <w:numId w:val="1"/>
        </w:numPr>
        <w:spacing w:after="0" w:line="240" w:lineRule="auto"/>
        <w:rPr>
          <w:rFonts w:cs="Times"/>
        </w:rPr>
      </w:pPr>
      <w:r>
        <w:rPr>
          <w:bCs/>
        </w:rPr>
        <w:t>M</w:t>
      </w:r>
      <w:r w:rsidR="00AE5078">
        <w:rPr>
          <w:bCs/>
        </w:rPr>
        <w:t>inutes</w:t>
      </w:r>
      <w:r>
        <w:rPr>
          <w:bCs/>
        </w:rPr>
        <w:t xml:space="preserve"> from Stakeholder Meeting and Party approved</w:t>
      </w:r>
    </w:p>
    <w:p w:rsidR="00AE5078" w:rsidRPr="00BE7A3E" w:rsidRDefault="00AE5078" w:rsidP="00AE5078">
      <w:pPr>
        <w:pStyle w:val="ListParagraph"/>
        <w:spacing w:after="0" w:line="240" w:lineRule="auto"/>
        <w:rPr>
          <w:rFonts w:cs="Times"/>
        </w:rPr>
      </w:pPr>
    </w:p>
    <w:p w:rsidR="00BE7A3E" w:rsidRPr="0089164F" w:rsidRDefault="00BE7A3E" w:rsidP="00F62E61">
      <w:pPr>
        <w:pStyle w:val="ListParagraph"/>
        <w:ind w:left="0"/>
        <w:rPr>
          <w:b/>
        </w:rPr>
      </w:pPr>
      <w:r>
        <w:rPr>
          <w:b/>
        </w:rPr>
        <w:t>Updates</w:t>
      </w:r>
      <w:r w:rsidR="002E499A">
        <w:rPr>
          <w:b/>
        </w:rPr>
        <w:t xml:space="preserve"> </w:t>
      </w:r>
    </w:p>
    <w:p w:rsidR="0020051B" w:rsidRDefault="005E66AC" w:rsidP="0020051B">
      <w:pPr>
        <w:spacing w:after="0" w:line="240" w:lineRule="auto"/>
        <w:ind w:left="360"/>
        <w:contextualSpacing/>
        <w:rPr>
          <w:bCs/>
        </w:rPr>
      </w:pPr>
      <w:r w:rsidRPr="00717389">
        <w:rPr>
          <w:bCs/>
        </w:rPr>
        <w:t xml:space="preserve">A.  </w:t>
      </w:r>
      <w:r w:rsidR="0020051B" w:rsidRPr="00717389">
        <w:rPr>
          <w:bCs/>
        </w:rPr>
        <w:t>Review</w:t>
      </w:r>
      <w:r w:rsidR="00717389" w:rsidRPr="00717389">
        <w:rPr>
          <w:bCs/>
        </w:rPr>
        <w:t>ed</w:t>
      </w:r>
      <w:r w:rsidR="0020051B" w:rsidRPr="00717389">
        <w:rPr>
          <w:bCs/>
        </w:rPr>
        <w:t xml:space="preserve"> minutes </w:t>
      </w:r>
      <w:r w:rsidR="00717389" w:rsidRPr="00717389">
        <w:rPr>
          <w:bCs/>
        </w:rPr>
        <w:t>and discussed</w:t>
      </w:r>
      <w:r w:rsidR="007E0A9D" w:rsidRPr="00717389">
        <w:rPr>
          <w:bCs/>
        </w:rPr>
        <w:t xml:space="preserve"> stakeholder meeting</w:t>
      </w:r>
    </w:p>
    <w:p w:rsidR="0037677E" w:rsidRPr="00717389" w:rsidRDefault="0037677E" w:rsidP="0020051B">
      <w:pPr>
        <w:spacing w:after="0" w:line="240" w:lineRule="auto"/>
        <w:ind w:left="360"/>
        <w:contextualSpacing/>
        <w:rPr>
          <w:bCs/>
        </w:rPr>
      </w:pPr>
    </w:p>
    <w:p w:rsidR="00717389" w:rsidRDefault="00717389" w:rsidP="00717389">
      <w:pPr>
        <w:pStyle w:val="ListParagraph"/>
        <w:spacing w:after="0" w:line="240" w:lineRule="auto"/>
      </w:pPr>
      <w:r>
        <w:t xml:space="preserve">1.  </w:t>
      </w:r>
      <w:r w:rsidRPr="00717389">
        <w:t xml:space="preserve">Party/networking meeting was well attended and successful, even with a big rainstorm at holiday time. </w:t>
      </w:r>
      <w:r w:rsidR="0037677E">
        <w:t xml:space="preserve"> Was nice to be able to co-host with NWEI and honor out-going ED Mike Mercer and welcome new ED David </w:t>
      </w:r>
      <w:proofErr w:type="spellStart"/>
      <w:r w:rsidR="0037677E">
        <w:t>Macek</w:t>
      </w:r>
      <w:proofErr w:type="spellEnd"/>
      <w:r w:rsidR="0037677E">
        <w:t>.  Recommend continuing to co-host with partners.</w:t>
      </w:r>
    </w:p>
    <w:p w:rsidR="0037677E" w:rsidRPr="00717389" w:rsidRDefault="0037677E" w:rsidP="00717389">
      <w:pPr>
        <w:pStyle w:val="ListParagraph"/>
        <w:spacing w:after="0" w:line="240" w:lineRule="auto"/>
      </w:pPr>
    </w:p>
    <w:p w:rsidR="00717389" w:rsidRPr="00717389" w:rsidRDefault="00717389" w:rsidP="00717389">
      <w:pPr>
        <w:pStyle w:val="ListParagraph"/>
        <w:spacing w:after="0" w:line="240" w:lineRule="auto"/>
      </w:pPr>
      <w:r>
        <w:t xml:space="preserve">2.  </w:t>
      </w:r>
      <w:r w:rsidRPr="00717389">
        <w:t>Question about whether to call it a partner or stakeholder meeting? Confusing language around stakeholders/partners/members. Is it a meeting for partners and those who are not formal partners?</w:t>
      </w:r>
    </w:p>
    <w:p w:rsidR="00717389" w:rsidRDefault="00717389" w:rsidP="00717389">
      <w:pPr>
        <w:numPr>
          <w:ilvl w:val="4"/>
          <w:numId w:val="24"/>
        </w:numPr>
        <w:spacing w:after="0" w:line="240" w:lineRule="auto"/>
        <w:contextualSpacing/>
      </w:pPr>
      <w:r w:rsidRPr="00717389">
        <w:t xml:space="preserve">could organize some </w:t>
      </w:r>
      <w:r w:rsidR="0037677E">
        <w:t>sector</w:t>
      </w:r>
      <w:r w:rsidRPr="00717389">
        <w:t xml:space="preserve">-focused stakeholders meetings, </w:t>
      </w:r>
      <w:r w:rsidR="0037677E">
        <w:t xml:space="preserve">with themes, </w:t>
      </w:r>
      <w:r w:rsidRPr="00717389">
        <w:t>not presentation-based meetings;</w:t>
      </w:r>
    </w:p>
    <w:p w:rsidR="0037677E" w:rsidRPr="00717389" w:rsidRDefault="0037677E" w:rsidP="0037677E">
      <w:pPr>
        <w:numPr>
          <w:ilvl w:val="4"/>
          <w:numId w:val="24"/>
        </w:numPr>
        <w:spacing w:after="0" w:line="240" w:lineRule="auto"/>
        <w:contextualSpacing/>
      </w:pPr>
      <w:r>
        <w:t>recommended calling</w:t>
      </w:r>
      <w:r w:rsidRPr="00717389">
        <w:t xml:space="preserve"> it a networking meeting</w:t>
      </w:r>
    </w:p>
    <w:p w:rsidR="00717389" w:rsidRDefault="00717389" w:rsidP="00717389">
      <w:pPr>
        <w:numPr>
          <w:ilvl w:val="4"/>
          <w:numId w:val="24"/>
        </w:numPr>
        <w:spacing w:after="0" w:line="240" w:lineRule="auto"/>
        <w:contextualSpacing/>
      </w:pPr>
      <w:r w:rsidRPr="00717389">
        <w:t xml:space="preserve">Intertwine has changed their partner model so that 3 partners have to co-host </w:t>
      </w:r>
      <w:r w:rsidR="0037677E">
        <w:t>events</w:t>
      </w:r>
      <w:r w:rsidRPr="00717389">
        <w:t xml:space="preserve"> (</w:t>
      </w:r>
      <w:r w:rsidR="0037677E">
        <w:t>summits have been</w:t>
      </w:r>
      <w:r w:rsidRPr="00717389">
        <w:t xml:space="preserve"> twice a year.) </w:t>
      </w:r>
    </w:p>
    <w:p w:rsidR="0037677E" w:rsidRDefault="0037677E" w:rsidP="0037677E">
      <w:pPr>
        <w:spacing w:after="0" w:line="240" w:lineRule="auto"/>
        <w:ind w:left="1200"/>
        <w:contextualSpacing/>
      </w:pPr>
    </w:p>
    <w:p w:rsidR="0037677E" w:rsidRPr="00717389" w:rsidRDefault="0037677E" w:rsidP="0037677E">
      <w:pPr>
        <w:spacing w:after="0" w:line="240" w:lineRule="auto"/>
        <w:ind w:left="720"/>
        <w:contextualSpacing/>
      </w:pPr>
      <w:r>
        <w:t>3.  How often should we meet?</w:t>
      </w:r>
    </w:p>
    <w:p w:rsidR="0037677E" w:rsidRPr="00717389" w:rsidRDefault="0037677E" w:rsidP="0037677E">
      <w:pPr>
        <w:numPr>
          <w:ilvl w:val="4"/>
          <w:numId w:val="24"/>
        </w:numPr>
        <w:spacing w:after="0" w:line="240" w:lineRule="auto"/>
        <w:contextualSpacing/>
      </w:pPr>
      <w:proofErr w:type="gramStart"/>
      <w:r w:rsidRPr="00717389">
        <w:t>quarterly</w:t>
      </w:r>
      <w:proofErr w:type="gramEnd"/>
      <w:r w:rsidRPr="00717389">
        <w:t xml:space="preserve"> is good</w:t>
      </w:r>
      <w:r>
        <w:t>,</w:t>
      </w:r>
      <w:r w:rsidRPr="00717389">
        <w:t xml:space="preserve"> if we’re co-hosting </w:t>
      </w:r>
      <w:r>
        <w:t>to</w:t>
      </w:r>
      <w:r w:rsidRPr="00717389">
        <w:t xml:space="preserve"> highlight </w:t>
      </w:r>
      <w:r>
        <w:t>a</w:t>
      </w:r>
      <w:r w:rsidRPr="00717389">
        <w:t xml:space="preserve"> </w:t>
      </w:r>
      <w:r>
        <w:t>partner. Met 3 times last year.</w:t>
      </w:r>
    </w:p>
    <w:p w:rsidR="00717389" w:rsidRPr="00717389" w:rsidRDefault="0037677E" w:rsidP="00717389">
      <w:pPr>
        <w:numPr>
          <w:ilvl w:val="4"/>
          <w:numId w:val="24"/>
        </w:numPr>
        <w:spacing w:after="0" w:line="240" w:lineRule="auto"/>
        <w:contextualSpacing/>
      </w:pPr>
      <w:proofErr w:type="gramStart"/>
      <w:r>
        <w:t>n</w:t>
      </w:r>
      <w:r w:rsidR="00717389" w:rsidRPr="00717389">
        <w:t>ext</w:t>
      </w:r>
      <w:proofErr w:type="gramEnd"/>
      <w:r w:rsidR="00717389" w:rsidRPr="00717389">
        <w:t xml:space="preserve"> one could be March or April. </w:t>
      </w:r>
      <w:r>
        <w:t>Considering</w:t>
      </w:r>
      <w:r w:rsidR="00717389" w:rsidRPr="00717389">
        <w:t xml:space="preserve"> an event, like the </w:t>
      </w:r>
      <w:r>
        <w:t xml:space="preserve">sustainability </w:t>
      </w:r>
      <w:r w:rsidR="00717389" w:rsidRPr="00717389">
        <w:t>research sy</w:t>
      </w:r>
      <w:r>
        <w:t>mposium to tie into Earth week.  Mariah is working on sponsorships.</w:t>
      </w:r>
    </w:p>
    <w:p w:rsidR="00717389" w:rsidRPr="00717389" w:rsidRDefault="00717389" w:rsidP="0020051B">
      <w:pPr>
        <w:spacing w:after="0" w:line="240" w:lineRule="auto"/>
        <w:ind w:left="360"/>
        <w:contextualSpacing/>
      </w:pPr>
    </w:p>
    <w:p w:rsidR="007E0A9D" w:rsidRDefault="0020051B" w:rsidP="007E0A9D">
      <w:pPr>
        <w:spacing w:after="0" w:line="240" w:lineRule="auto"/>
        <w:ind w:left="360"/>
        <w:contextualSpacing/>
      </w:pPr>
      <w:r w:rsidRPr="00717389">
        <w:t xml:space="preserve">B.  </w:t>
      </w:r>
      <w:r w:rsidR="007E0A9D" w:rsidRPr="00717389">
        <w:t>Sustainability Consciousness event</w:t>
      </w:r>
    </w:p>
    <w:p w:rsidR="0037677E" w:rsidRDefault="0037677E" w:rsidP="0037677E">
      <w:pPr>
        <w:spacing w:after="0" w:line="240" w:lineRule="auto"/>
        <w:contextualSpacing/>
      </w:pPr>
    </w:p>
    <w:p w:rsidR="0037677E" w:rsidRDefault="0037677E" w:rsidP="0037677E">
      <w:pPr>
        <w:spacing w:after="0" w:line="240" w:lineRule="auto"/>
        <w:ind w:left="720"/>
        <w:contextualSpacing/>
      </w:pPr>
      <w:r>
        <w:t xml:space="preserve">1.  </w:t>
      </w:r>
      <w:r w:rsidRPr="0037677E">
        <w:t xml:space="preserve">Feedback? </w:t>
      </w:r>
    </w:p>
    <w:p w:rsidR="0037677E" w:rsidRDefault="00550B9E" w:rsidP="007732F9">
      <w:pPr>
        <w:pStyle w:val="ListParagraph"/>
        <w:numPr>
          <w:ilvl w:val="0"/>
          <w:numId w:val="30"/>
        </w:numPr>
        <w:spacing w:after="0" w:line="240" w:lineRule="auto"/>
        <w:ind w:left="1170"/>
      </w:pPr>
      <w:r>
        <w:t xml:space="preserve">Organized by Milt </w:t>
      </w:r>
      <w:proofErr w:type="spellStart"/>
      <w:r>
        <w:t>Markewitz</w:t>
      </w:r>
      <w:proofErr w:type="spellEnd"/>
      <w:r>
        <w:t xml:space="preserve"> and GPSEN Think Tank.  </w:t>
      </w:r>
      <w:r w:rsidR="0037677E" w:rsidRPr="0037677E">
        <w:t>Well attended. Over 50</w:t>
      </w:r>
      <w:r w:rsidR="0037677E">
        <w:t xml:space="preserve"> people. Held a</w:t>
      </w:r>
      <w:r w:rsidR="0037677E" w:rsidRPr="0037677E">
        <w:t xml:space="preserve">t Native American Center at PSU. </w:t>
      </w:r>
    </w:p>
    <w:p w:rsidR="0037677E" w:rsidRDefault="0037677E" w:rsidP="007732F9">
      <w:pPr>
        <w:pStyle w:val="ListParagraph"/>
        <w:numPr>
          <w:ilvl w:val="0"/>
          <w:numId w:val="30"/>
        </w:numPr>
        <w:spacing w:after="0" w:line="240" w:lineRule="auto"/>
        <w:ind w:left="1170"/>
      </w:pPr>
      <w:r w:rsidRPr="0037677E">
        <w:t xml:space="preserve">Long, dense, lecture for </w:t>
      </w:r>
      <w:r>
        <w:t xml:space="preserve">over </w:t>
      </w:r>
      <w:r w:rsidRPr="0037677E">
        <w:t xml:space="preserve">an hour, then a good panel, </w:t>
      </w:r>
      <w:r>
        <w:t>needed more time for panel and</w:t>
      </w:r>
      <w:r w:rsidRPr="0037677E">
        <w:t xml:space="preserve"> question</w:t>
      </w:r>
      <w:r>
        <w:t>s</w:t>
      </w:r>
      <w:r w:rsidRPr="0037677E">
        <w:t xml:space="preserve"> at the end, </w:t>
      </w:r>
      <w:r>
        <w:t xml:space="preserve">as well as a break.  </w:t>
      </w:r>
      <w:r w:rsidR="007732F9">
        <w:t xml:space="preserve">Many </w:t>
      </w:r>
      <w:r w:rsidRPr="0037677E">
        <w:t>people in the room who would have had a lot to share</w:t>
      </w:r>
      <w:r w:rsidR="00D90245">
        <w:t>, so increase audience participation</w:t>
      </w:r>
      <w:r w:rsidRPr="0037677E">
        <w:t>. A lot of people left before the end.</w:t>
      </w:r>
    </w:p>
    <w:p w:rsidR="0037677E" w:rsidRDefault="0037677E" w:rsidP="007732F9">
      <w:pPr>
        <w:pStyle w:val="ListParagraph"/>
        <w:numPr>
          <w:ilvl w:val="0"/>
          <w:numId w:val="30"/>
        </w:numPr>
        <w:spacing w:after="0" w:line="240" w:lineRule="auto"/>
        <w:ind w:left="1170"/>
      </w:pPr>
      <w:r w:rsidRPr="0037677E">
        <w:t>Need bathroom breaks and better food</w:t>
      </w:r>
      <w:r>
        <w:t xml:space="preserve"> that meets our sustainability mission</w:t>
      </w:r>
      <w:r w:rsidRPr="0037677E">
        <w:t xml:space="preserve">. </w:t>
      </w:r>
    </w:p>
    <w:p w:rsidR="0037677E" w:rsidRDefault="007732F9" w:rsidP="007732F9">
      <w:pPr>
        <w:pStyle w:val="ListParagraph"/>
        <w:numPr>
          <w:ilvl w:val="0"/>
          <w:numId w:val="30"/>
        </w:numPr>
        <w:spacing w:after="0" w:line="240" w:lineRule="auto"/>
        <w:ind w:left="1170"/>
      </w:pPr>
      <w:r>
        <w:t xml:space="preserve">Lay out room in design </w:t>
      </w:r>
      <w:r w:rsidR="0037677E">
        <w:t xml:space="preserve">to be more engaging, vs. </w:t>
      </w:r>
      <w:r w:rsidR="0037677E" w:rsidRPr="0037677E">
        <w:t xml:space="preserve">people lined up in rows in chairs. </w:t>
      </w:r>
    </w:p>
    <w:p w:rsidR="007732F9" w:rsidRPr="0037677E" w:rsidRDefault="007732F9" w:rsidP="007732F9">
      <w:pPr>
        <w:pStyle w:val="ListParagraph"/>
        <w:numPr>
          <w:ilvl w:val="0"/>
          <w:numId w:val="30"/>
        </w:numPr>
        <w:spacing w:after="0" w:line="240" w:lineRule="auto"/>
        <w:ind w:left="1170"/>
      </w:pPr>
      <w:r w:rsidRPr="0037677E">
        <w:t xml:space="preserve">James </w:t>
      </w:r>
      <w:r>
        <w:t>Reed, leader of Think Tank, did a nice pitch for GPSEN at the end.</w:t>
      </w:r>
    </w:p>
    <w:p w:rsidR="007732F9" w:rsidRDefault="007732F9" w:rsidP="007732F9">
      <w:pPr>
        <w:spacing w:after="0" w:line="240" w:lineRule="auto"/>
        <w:ind w:left="720"/>
        <w:contextualSpacing/>
      </w:pPr>
    </w:p>
    <w:p w:rsidR="007732F9" w:rsidRDefault="007732F9" w:rsidP="007732F9">
      <w:pPr>
        <w:spacing w:after="0" w:line="240" w:lineRule="auto"/>
        <w:ind w:left="720"/>
        <w:contextualSpacing/>
      </w:pPr>
      <w:r>
        <w:t xml:space="preserve">2.  </w:t>
      </w:r>
      <w:r w:rsidR="0037677E" w:rsidRPr="0037677E">
        <w:t xml:space="preserve">Big takeaways: </w:t>
      </w:r>
    </w:p>
    <w:p w:rsidR="0037677E" w:rsidRPr="0037677E" w:rsidRDefault="007732F9" w:rsidP="007732F9">
      <w:pPr>
        <w:pStyle w:val="ListParagraph"/>
        <w:numPr>
          <w:ilvl w:val="0"/>
          <w:numId w:val="31"/>
        </w:numPr>
        <w:spacing w:after="0" w:line="240" w:lineRule="auto"/>
        <w:ind w:left="1170"/>
      </w:pPr>
      <w:r>
        <w:t>C</w:t>
      </w:r>
      <w:r w:rsidR="0037677E" w:rsidRPr="0037677E">
        <w:t xml:space="preserve">reate a best practices list </w:t>
      </w:r>
      <w:r>
        <w:t xml:space="preserve">for event-planning and speakers </w:t>
      </w:r>
      <w:r w:rsidR="0037677E" w:rsidRPr="0037677E">
        <w:t xml:space="preserve">(more breaks, more sustainable snacks, </w:t>
      </w:r>
      <w:r>
        <w:t>limit</w:t>
      </w:r>
      <w:r w:rsidR="0037677E" w:rsidRPr="0037677E">
        <w:t xml:space="preserve"> lectures, minimize power-points. More inclusive, participatory.)</w:t>
      </w:r>
    </w:p>
    <w:p w:rsidR="0037677E" w:rsidRPr="0037677E" w:rsidRDefault="0037677E" w:rsidP="007732F9">
      <w:pPr>
        <w:numPr>
          <w:ilvl w:val="4"/>
          <w:numId w:val="29"/>
        </w:numPr>
        <w:spacing w:after="0" w:line="240" w:lineRule="auto"/>
        <w:contextualSpacing/>
      </w:pPr>
      <w:r w:rsidRPr="0037677E">
        <w:t>Would have b</w:t>
      </w:r>
      <w:r w:rsidR="007732F9">
        <w:t>een good to do a pitch for GPSEN</w:t>
      </w:r>
      <w:r w:rsidRPr="0037677E">
        <w:t xml:space="preserve"> twice (at the beginning and the end, and also throughout.) Didn’t think peo</w:t>
      </w:r>
      <w:r w:rsidR="007732F9">
        <w:t>ple knew about the Sustainable Development G</w:t>
      </w:r>
      <w:r w:rsidRPr="0037677E">
        <w:t xml:space="preserve">oals or knew what GPSEN was. People wanted to know more about GPSEN. </w:t>
      </w:r>
    </w:p>
    <w:p w:rsidR="0037677E" w:rsidRPr="0037677E" w:rsidRDefault="007732F9" w:rsidP="007732F9">
      <w:pPr>
        <w:numPr>
          <w:ilvl w:val="4"/>
          <w:numId w:val="29"/>
        </w:numPr>
        <w:spacing w:after="0" w:line="240" w:lineRule="auto"/>
        <w:contextualSpacing/>
      </w:pPr>
      <w:r>
        <w:lastRenderedPageBreak/>
        <w:t>N</w:t>
      </w:r>
      <w:r w:rsidR="0037677E" w:rsidRPr="0037677E">
        <w:t xml:space="preserve">eed to </w:t>
      </w:r>
      <w:r>
        <w:t xml:space="preserve">have a </w:t>
      </w:r>
      <w:r w:rsidRPr="0037677E">
        <w:t xml:space="preserve">memorandum of understanding </w:t>
      </w:r>
      <w:r>
        <w:t xml:space="preserve">with partners </w:t>
      </w:r>
      <w:r w:rsidR="0037677E" w:rsidRPr="0037677E">
        <w:t>so it</w:t>
      </w:r>
      <w:r>
        <w:t xml:space="preserve">’s clear who does what, </w:t>
      </w:r>
      <w:r w:rsidR="0037677E" w:rsidRPr="0037677E">
        <w:t>who pays for what</w:t>
      </w:r>
      <w:r>
        <w:t>,</w:t>
      </w:r>
      <w:r w:rsidR="0037677E" w:rsidRPr="0037677E">
        <w:t xml:space="preserve"> </w:t>
      </w:r>
      <w:r w:rsidR="00D90245">
        <w:t xml:space="preserve">how outreach is managed, </w:t>
      </w:r>
      <w:r w:rsidR="0037677E" w:rsidRPr="0037677E">
        <w:t xml:space="preserve">and how we can partner effectively. </w:t>
      </w:r>
    </w:p>
    <w:p w:rsidR="0037677E" w:rsidRDefault="0037677E" w:rsidP="007732F9">
      <w:pPr>
        <w:numPr>
          <w:ilvl w:val="4"/>
          <w:numId w:val="29"/>
        </w:numPr>
        <w:spacing w:after="0" w:line="240" w:lineRule="auto"/>
        <w:contextualSpacing/>
      </w:pPr>
      <w:r w:rsidRPr="0037677E">
        <w:t>Little basket at the door not an effective approach to fundraising - might need to get passed and asked.</w:t>
      </w:r>
      <w:r w:rsidR="00D90245">
        <w:t xml:space="preserve">  Collected $59, to be deposited in </w:t>
      </w:r>
      <w:proofErr w:type="spellStart"/>
      <w:r w:rsidR="00D90245">
        <w:t>Onpoint</w:t>
      </w:r>
      <w:proofErr w:type="spellEnd"/>
      <w:r w:rsidR="00D90245">
        <w:t xml:space="preserve"> account.</w:t>
      </w:r>
    </w:p>
    <w:p w:rsidR="007C4081" w:rsidRPr="0037677E" w:rsidRDefault="007C4081" w:rsidP="007732F9">
      <w:pPr>
        <w:numPr>
          <w:ilvl w:val="4"/>
          <w:numId w:val="29"/>
        </w:numPr>
        <w:spacing w:after="0" w:line="240" w:lineRule="auto"/>
        <w:contextualSpacing/>
      </w:pPr>
      <w:r>
        <w:t>Need a secure computer connection if collecting donations via website and credit card</w:t>
      </w:r>
    </w:p>
    <w:p w:rsidR="007732F9" w:rsidRDefault="007732F9" w:rsidP="007732F9">
      <w:pPr>
        <w:spacing w:after="0" w:line="240" w:lineRule="auto"/>
        <w:ind w:left="720"/>
        <w:contextualSpacing/>
      </w:pPr>
    </w:p>
    <w:p w:rsidR="007732F9" w:rsidRDefault="007732F9" w:rsidP="00550B9E">
      <w:pPr>
        <w:spacing w:after="0" w:line="240" w:lineRule="auto"/>
        <w:ind w:left="720"/>
        <w:contextualSpacing/>
      </w:pPr>
      <w:r>
        <w:t>3.  Action items</w:t>
      </w:r>
    </w:p>
    <w:p w:rsidR="0037677E" w:rsidRPr="0037677E" w:rsidRDefault="00D90245" w:rsidP="007732F9">
      <w:pPr>
        <w:pStyle w:val="ListParagraph"/>
        <w:numPr>
          <w:ilvl w:val="0"/>
          <w:numId w:val="31"/>
        </w:numPr>
        <w:spacing w:after="0" w:line="240" w:lineRule="auto"/>
        <w:ind w:left="1170"/>
      </w:pPr>
      <w:r>
        <w:t>Create</w:t>
      </w:r>
      <w:r w:rsidR="0037677E" w:rsidRPr="0037677E">
        <w:t xml:space="preserve"> a memorandum of understanding</w:t>
      </w:r>
    </w:p>
    <w:p w:rsidR="0037677E" w:rsidRPr="0037677E" w:rsidRDefault="007732F9" w:rsidP="007732F9">
      <w:pPr>
        <w:numPr>
          <w:ilvl w:val="4"/>
          <w:numId w:val="29"/>
        </w:numPr>
        <w:spacing w:after="0" w:line="240" w:lineRule="auto"/>
        <w:contextualSpacing/>
      </w:pPr>
      <w:r>
        <w:t xml:space="preserve">Kim will work with </w:t>
      </w:r>
      <w:r w:rsidR="0037677E" w:rsidRPr="0037677E">
        <w:t>Heather and Irene to develop guidelines for events/presentations</w:t>
      </w:r>
    </w:p>
    <w:p w:rsidR="0037677E" w:rsidRPr="00717389" w:rsidRDefault="0037677E" w:rsidP="00550B9E">
      <w:pPr>
        <w:spacing w:after="0" w:line="240" w:lineRule="auto"/>
        <w:contextualSpacing/>
      </w:pPr>
    </w:p>
    <w:p w:rsidR="000208D9" w:rsidRPr="000208D9" w:rsidRDefault="007E0A9D" w:rsidP="000208D9">
      <w:pPr>
        <w:spacing w:after="0" w:line="240" w:lineRule="auto"/>
        <w:ind w:left="240"/>
        <w:contextualSpacing/>
      </w:pPr>
      <w:r w:rsidRPr="00717389">
        <w:t xml:space="preserve">C.  </w:t>
      </w:r>
      <w:r w:rsidR="000208D9" w:rsidRPr="000208D9">
        <w:t>Financial Reports</w:t>
      </w:r>
      <w:r w:rsidR="000208D9">
        <w:t xml:space="preserve"> - Grace</w:t>
      </w:r>
    </w:p>
    <w:p w:rsidR="000208D9" w:rsidRDefault="000208D9" w:rsidP="000208D9">
      <w:pPr>
        <w:spacing w:after="0" w:line="240" w:lineRule="auto"/>
        <w:ind w:left="720"/>
        <w:contextualSpacing/>
      </w:pPr>
    </w:p>
    <w:p w:rsidR="000208D9" w:rsidRPr="000208D9" w:rsidRDefault="000208D9" w:rsidP="000208D9">
      <w:pPr>
        <w:spacing w:after="0" w:line="240" w:lineRule="auto"/>
        <w:ind w:left="720"/>
        <w:contextualSpacing/>
      </w:pPr>
      <w:r>
        <w:t xml:space="preserve">1.  </w:t>
      </w:r>
      <w:r w:rsidRPr="000208D9">
        <w:t xml:space="preserve">Grace </w:t>
      </w:r>
      <w:r>
        <w:t>presented</w:t>
      </w:r>
      <w:r w:rsidRPr="000208D9">
        <w:t xml:space="preserve"> Balance Sheet and YTD profit and loss statements</w:t>
      </w:r>
    </w:p>
    <w:p w:rsidR="000208D9" w:rsidRPr="000208D9" w:rsidRDefault="000208D9" w:rsidP="000208D9">
      <w:pPr>
        <w:numPr>
          <w:ilvl w:val="4"/>
          <w:numId w:val="24"/>
        </w:numPr>
        <w:spacing w:after="0" w:line="240" w:lineRule="auto"/>
        <w:contextualSpacing/>
      </w:pPr>
      <w:proofErr w:type="spellStart"/>
      <w:r w:rsidRPr="000208D9">
        <w:t>Paypal</w:t>
      </w:r>
      <w:proofErr w:type="spellEnd"/>
      <w:r w:rsidRPr="000208D9">
        <w:t xml:space="preserve"> donations not getting tracked effectively</w:t>
      </w:r>
      <w:r w:rsidR="00550B9E">
        <w:t xml:space="preserve">. </w:t>
      </w:r>
      <w:r>
        <w:t>Grace receiving notices of partners, but not donations</w:t>
      </w:r>
    </w:p>
    <w:p w:rsidR="000208D9" w:rsidRPr="000208D9" w:rsidRDefault="000208D9" w:rsidP="000208D9">
      <w:pPr>
        <w:numPr>
          <w:ilvl w:val="4"/>
          <w:numId w:val="24"/>
        </w:numPr>
        <w:spacing w:after="0" w:line="240" w:lineRule="auto"/>
        <w:contextualSpacing/>
      </w:pPr>
      <w:r w:rsidRPr="000208D9">
        <w:t>Need to separate individual contributions from partners and non-profit</w:t>
      </w:r>
    </w:p>
    <w:p w:rsidR="000208D9" w:rsidRDefault="000208D9" w:rsidP="000208D9">
      <w:pPr>
        <w:numPr>
          <w:ilvl w:val="4"/>
          <w:numId w:val="24"/>
        </w:numPr>
        <w:spacing w:after="0" w:line="240" w:lineRule="auto"/>
        <w:contextualSpacing/>
      </w:pPr>
      <w:proofErr w:type="spellStart"/>
      <w:r w:rsidRPr="000208D9">
        <w:t>Paypal</w:t>
      </w:r>
      <w:proofErr w:type="spellEnd"/>
      <w:r w:rsidRPr="000208D9">
        <w:t xml:space="preserve"> donations not </w:t>
      </w:r>
      <w:r>
        <w:t>automatically</w:t>
      </w:r>
      <w:r w:rsidRPr="000208D9">
        <w:t xml:space="preserve"> moved to checking</w:t>
      </w:r>
      <w:r>
        <w:t xml:space="preserve"> account</w:t>
      </w:r>
    </w:p>
    <w:p w:rsidR="00550B9E" w:rsidRPr="000208D9" w:rsidRDefault="00550B9E" w:rsidP="00550B9E">
      <w:pPr>
        <w:numPr>
          <w:ilvl w:val="4"/>
          <w:numId w:val="24"/>
        </w:numPr>
        <w:spacing w:after="0" w:line="240" w:lineRule="auto"/>
        <w:contextualSpacing/>
      </w:pPr>
      <w:r w:rsidRPr="000208D9">
        <w:t>Grace needs access to Pay</w:t>
      </w:r>
      <w:r>
        <w:t>Pal Statements and folder of receipts in D</w:t>
      </w:r>
      <w:r w:rsidRPr="000208D9">
        <w:t>ropbox</w:t>
      </w:r>
      <w:r>
        <w:t xml:space="preserve"> (check on email address), so can connect to </w:t>
      </w:r>
      <w:proofErr w:type="spellStart"/>
      <w:r>
        <w:t>Quickbooks</w:t>
      </w:r>
      <w:proofErr w:type="spellEnd"/>
    </w:p>
    <w:p w:rsidR="000208D9" w:rsidRPr="000208D9" w:rsidRDefault="000208D9" w:rsidP="000208D9">
      <w:pPr>
        <w:numPr>
          <w:ilvl w:val="4"/>
          <w:numId w:val="24"/>
        </w:numPr>
        <w:spacing w:after="0" w:line="240" w:lineRule="auto"/>
        <w:contextualSpacing/>
      </w:pPr>
      <w:r w:rsidRPr="000208D9">
        <w:t>Need to track grant activities (Metro and PCC and others)</w:t>
      </w:r>
      <w:r w:rsidR="007C4081">
        <w:t>.  Kim will send Metro letter to Grace and Laura.</w:t>
      </w:r>
    </w:p>
    <w:p w:rsidR="000208D9" w:rsidRDefault="000208D9" w:rsidP="000208D9">
      <w:pPr>
        <w:spacing w:after="0" w:line="240" w:lineRule="auto"/>
        <w:ind w:left="720"/>
        <w:contextualSpacing/>
      </w:pPr>
    </w:p>
    <w:p w:rsidR="000208D9" w:rsidRPr="000208D9" w:rsidRDefault="000208D9" w:rsidP="000208D9">
      <w:pPr>
        <w:spacing w:after="0" w:line="240" w:lineRule="auto"/>
        <w:ind w:left="720"/>
        <w:contextualSpacing/>
      </w:pPr>
      <w:r>
        <w:t>2.  Requested committee to s</w:t>
      </w:r>
      <w:r w:rsidRPr="000208D9">
        <w:t xml:space="preserve">tart recruiting people with financial management skills </w:t>
      </w:r>
      <w:r w:rsidR="00550B9E">
        <w:t xml:space="preserve">for Treasurer </w:t>
      </w:r>
      <w:proofErr w:type="gramStart"/>
      <w:r w:rsidR="00550B9E">
        <w:t>position</w:t>
      </w:r>
      <w:proofErr w:type="gramEnd"/>
      <w:r w:rsidR="00550B9E">
        <w:t xml:space="preserve"> and </w:t>
      </w:r>
      <w:r w:rsidRPr="000208D9">
        <w:t>stud</w:t>
      </w:r>
      <w:r>
        <w:t xml:space="preserve">ents willing to help as </w:t>
      </w:r>
      <w:r w:rsidR="00550B9E">
        <w:t>bookkeeping intern</w:t>
      </w:r>
      <w:r w:rsidR="00415945">
        <w:t>. Recommend a non-profit management intern from PSU.</w:t>
      </w:r>
    </w:p>
    <w:p w:rsidR="000208D9" w:rsidRDefault="000208D9" w:rsidP="000208D9">
      <w:pPr>
        <w:spacing w:after="0" w:line="240" w:lineRule="auto"/>
        <w:ind w:left="720"/>
        <w:contextualSpacing/>
      </w:pPr>
    </w:p>
    <w:p w:rsidR="000208D9" w:rsidRPr="000208D9" w:rsidRDefault="000208D9" w:rsidP="000208D9">
      <w:pPr>
        <w:spacing w:after="0" w:line="240" w:lineRule="auto"/>
        <w:ind w:left="720"/>
        <w:contextualSpacing/>
      </w:pPr>
      <w:r>
        <w:t xml:space="preserve">3.  </w:t>
      </w:r>
      <w:r w:rsidRPr="000208D9">
        <w:t xml:space="preserve">Laura, Grace and Lin to meet to do next steps </w:t>
      </w:r>
    </w:p>
    <w:p w:rsidR="000208D9" w:rsidRDefault="000208D9" w:rsidP="000208D9">
      <w:pPr>
        <w:spacing w:after="0" w:line="240" w:lineRule="auto"/>
        <w:ind w:left="240"/>
        <w:contextualSpacing/>
      </w:pPr>
    </w:p>
    <w:p w:rsidR="000208D9" w:rsidRDefault="000208D9" w:rsidP="000208D9">
      <w:pPr>
        <w:spacing w:after="0" w:line="240" w:lineRule="auto"/>
        <w:ind w:left="240"/>
        <w:contextualSpacing/>
      </w:pPr>
      <w:r>
        <w:t xml:space="preserve">D.  Development Committee </w:t>
      </w:r>
      <w:r w:rsidR="00C92DFC">
        <w:t>–</w:t>
      </w:r>
      <w:r>
        <w:t xml:space="preserve"> </w:t>
      </w:r>
      <w:r w:rsidR="00C92DFC">
        <w:t>Laura and David</w:t>
      </w:r>
    </w:p>
    <w:p w:rsidR="000208D9" w:rsidRDefault="000208D9" w:rsidP="000208D9">
      <w:pPr>
        <w:spacing w:after="0" w:line="240" w:lineRule="auto"/>
        <w:ind w:left="240"/>
        <w:contextualSpacing/>
      </w:pPr>
    </w:p>
    <w:p w:rsidR="00BA0597" w:rsidRDefault="000208D9" w:rsidP="00BA0597">
      <w:pPr>
        <w:spacing w:after="0" w:line="240" w:lineRule="auto"/>
        <w:ind w:left="450" w:firstLine="270"/>
        <w:contextualSpacing/>
      </w:pPr>
      <w:r>
        <w:t xml:space="preserve">1.  </w:t>
      </w:r>
      <w:r w:rsidR="00C92DFC">
        <w:t>Need to align grants with</w:t>
      </w:r>
      <w:r w:rsidR="00C92DFC" w:rsidRPr="00C92DFC">
        <w:t xml:space="preserve"> goals/objectives of GPSEN and network</w:t>
      </w:r>
      <w:r w:rsidR="00C92DFC">
        <w:t xml:space="preserve">.  </w:t>
      </w:r>
      <w:r w:rsidR="00BA0597">
        <w:t>4 major areas needing funding:</w:t>
      </w:r>
    </w:p>
    <w:p w:rsidR="00C92DFC" w:rsidRDefault="00C92DFC" w:rsidP="00C92DFC">
      <w:pPr>
        <w:pStyle w:val="ListParagraph"/>
        <w:numPr>
          <w:ilvl w:val="0"/>
          <w:numId w:val="31"/>
        </w:numPr>
        <w:spacing w:after="0" w:line="240" w:lineRule="auto"/>
        <w:ind w:left="1260"/>
      </w:pPr>
      <w:r>
        <w:t>Asset Map</w:t>
      </w:r>
    </w:p>
    <w:p w:rsidR="00C92DFC" w:rsidRDefault="00C92DFC" w:rsidP="00C92DFC">
      <w:pPr>
        <w:pStyle w:val="ListParagraph"/>
        <w:numPr>
          <w:ilvl w:val="0"/>
          <w:numId w:val="31"/>
        </w:numPr>
        <w:spacing w:after="0" w:line="240" w:lineRule="auto"/>
        <w:ind w:left="1260"/>
      </w:pPr>
      <w:r>
        <w:t>Operations</w:t>
      </w:r>
    </w:p>
    <w:p w:rsidR="00BA0597" w:rsidRDefault="00BA0597" w:rsidP="00C92DFC">
      <w:pPr>
        <w:pStyle w:val="ListParagraph"/>
        <w:numPr>
          <w:ilvl w:val="0"/>
          <w:numId w:val="31"/>
        </w:numPr>
        <w:spacing w:after="0" w:line="240" w:lineRule="auto"/>
        <w:ind w:left="1260"/>
      </w:pPr>
      <w:r>
        <w:t>Sustainability Symposium</w:t>
      </w:r>
    </w:p>
    <w:p w:rsidR="00BA0597" w:rsidRDefault="00BA0597" w:rsidP="00C92DFC">
      <w:pPr>
        <w:pStyle w:val="ListParagraph"/>
        <w:numPr>
          <w:ilvl w:val="0"/>
          <w:numId w:val="31"/>
        </w:numPr>
        <w:spacing w:after="0" w:line="240" w:lineRule="auto"/>
        <w:ind w:left="1260"/>
      </w:pPr>
      <w:r>
        <w:t>Train-the-Trainer (HIP), sustainability curriculum</w:t>
      </w:r>
    </w:p>
    <w:p w:rsidR="00BA0597" w:rsidRDefault="00BA0597" w:rsidP="000208D9">
      <w:pPr>
        <w:spacing w:after="0" w:line="240" w:lineRule="auto"/>
        <w:ind w:left="720"/>
        <w:contextualSpacing/>
      </w:pPr>
    </w:p>
    <w:p w:rsidR="000208D9" w:rsidRDefault="00BA0597" w:rsidP="000208D9">
      <w:pPr>
        <w:spacing w:after="0" w:line="240" w:lineRule="auto"/>
        <w:ind w:left="720"/>
        <w:contextualSpacing/>
      </w:pPr>
      <w:r>
        <w:t xml:space="preserve">2.  </w:t>
      </w:r>
      <w:r w:rsidR="000208D9">
        <w:t xml:space="preserve">Received $6,000 </w:t>
      </w:r>
      <w:r w:rsidR="000208D9" w:rsidRPr="000208D9">
        <w:t>TGIF Grant from PCC</w:t>
      </w:r>
      <w:r w:rsidR="000208D9">
        <w:t>, f</w:t>
      </w:r>
      <w:r w:rsidR="000208D9" w:rsidRPr="000208D9">
        <w:t>or Train the Trainer project - Heroic Imagination Project</w:t>
      </w:r>
      <w:r w:rsidR="00550B9E">
        <w:t>.  Developing training content with Vivian Hamilton.  Hope to do first training with college network in the spring term.</w:t>
      </w:r>
    </w:p>
    <w:p w:rsidR="000208D9" w:rsidRDefault="000208D9" w:rsidP="000208D9">
      <w:pPr>
        <w:spacing w:after="0" w:line="240" w:lineRule="auto"/>
        <w:ind w:left="720"/>
        <w:contextualSpacing/>
      </w:pPr>
    </w:p>
    <w:p w:rsidR="00C92DFC" w:rsidRDefault="00BA0597" w:rsidP="000208D9">
      <w:pPr>
        <w:spacing w:after="0" w:line="240" w:lineRule="auto"/>
        <w:ind w:left="720"/>
        <w:contextualSpacing/>
      </w:pPr>
      <w:r>
        <w:t>3</w:t>
      </w:r>
      <w:r w:rsidR="00C92DFC">
        <w:t>.  Asset Map Database grant- David</w:t>
      </w:r>
    </w:p>
    <w:p w:rsidR="000208D9" w:rsidRDefault="00C92DFC" w:rsidP="00C92DFC">
      <w:pPr>
        <w:pStyle w:val="ListParagraph"/>
        <w:numPr>
          <w:ilvl w:val="0"/>
          <w:numId w:val="40"/>
        </w:numPr>
        <w:spacing w:after="0" w:line="240" w:lineRule="auto"/>
        <w:ind w:left="1350" w:hanging="270"/>
      </w:pPr>
      <w:r>
        <w:t>H</w:t>
      </w:r>
      <w:r w:rsidR="000208D9">
        <w:t xml:space="preserve">as drafted up a </w:t>
      </w:r>
      <w:r w:rsidR="00550B9E">
        <w:t>Letter of Intent</w:t>
      </w:r>
      <w:r w:rsidR="000208D9">
        <w:t xml:space="preserve">.  </w:t>
      </w:r>
      <w:r w:rsidR="00550B9E">
        <w:t>Plan to submit</w:t>
      </w:r>
      <w:r w:rsidR="00BA0597">
        <w:t xml:space="preserve"> to Murdock and Meyer. </w:t>
      </w:r>
      <w:r w:rsidR="000208D9">
        <w:t>Will share with the group.</w:t>
      </w:r>
      <w:r>
        <w:t xml:space="preserve">  </w:t>
      </w:r>
    </w:p>
    <w:p w:rsidR="00C92DFC" w:rsidRPr="00C92DFC" w:rsidRDefault="00C92DFC" w:rsidP="00C92DFC">
      <w:pPr>
        <w:pStyle w:val="ListParagraph"/>
        <w:numPr>
          <w:ilvl w:val="0"/>
          <w:numId w:val="40"/>
        </w:numPr>
        <w:spacing w:after="0" w:line="240" w:lineRule="auto"/>
        <w:ind w:left="1350" w:hanging="270"/>
      </w:pPr>
      <w:r>
        <w:t>While most grants t</w:t>
      </w:r>
      <w:r w:rsidRPr="00C92DFC">
        <w:t>end to fun</w:t>
      </w:r>
      <w:r>
        <w:t>d expansion, rather than new programs, t</w:t>
      </w:r>
      <w:r w:rsidRPr="00C92DFC">
        <w:t>echnology gr</w:t>
      </w:r>
      <w:r>
        <w:t>ants want to fund something new.</w:t>
      </w:r>
    </w:p>
    <w:p w:rsidR="006F4FED" w:rsidRDefault="006F4FED" w:rsidP="00C92DFC">
      <w:pPr>
        <w:spacing w:after="0" w:line="240" w:lineRule="auto"/>
        <w:contextualSpacing/>
      </w:pPr>
    </w:p>
    <w:p w:rsidR="006F4FED" w:rsidRDefault="006F4FED" w:rsidP="006F4FED">
      <w:pPr>
        <w:spacing w:after="0" w:line="240" w:lineRule="auto"/>
        <w:ind w:left="720"/>
        <w:contextualSpacing/>
      </w:pPr>
      <w:r>
        <w:t>4.  Metro Grant- Traci has hired Cary Watters, with NAYA, to help develop</w:t>
      </w:r>
      <w:r w:rsidRPr="006F4FED">
        <w:t xml:space="preserve"> leadership </w:t>
      </w:r>
      <w:r>
        <w:t>efforts to increase</w:t>
      </w:r>
      <w:r w:rsidRPr="006F4FED">
        <w:t xml:space="preserve"> inclusion</w:t>
      </w:r>
      <w:r>
        <w:t xml:space="preserve"> in our region.  Kim’s two course releases are complete and n</w:t>
      </w:r>
      <w:r w:rsidRPr="006F4FED">
        <w:t xml:space="preserve">o further resources </w:t>
      </w:r>
      <w:r>
        <w:t xml:space="preserve">have been set aside </w:t>
      </w:r>
      <w:r w:rsidRPr="006F4FED">
        <w:t>for database project.</w:t>
      </w:r>
    </w:p>
    <w:p w:rsidR="00C92DFC" w:rsidRDefault="00C92DFC" w:rsidP="006F4FED">
      <w:pPr>
        <w:spacing w:after="0" w:line="240" w:lineRule="auto"/>
        <w:ind w:left="720"/>
        <w:contextualSpacing/>
      </w:pPr>
    </w:p>
    <w:p w:rsidR="00C92DFC" w:rsidRDefault="00C92DFC" w:rsidP="00415945">
      <w:pPr>
        <w:spacing w:after="0" w:line="240" w:lineRule="auto"/>
        <w:ind w:left="720"/>
        <w:contextualSpacing/>
      </w:pPr>
      <w:r>
        <w:t xml:space="preserve">5.  Action items:  </w:t>
      </w:r>
    </w:p>
    <w:p w:rsidR="006F4FED" w:rsidRDefault="00C92DFC" w:rsidP="00415945">
      <w:pPr>
        <w:pStyle w:val="ListParagraph"/>
        <w:numPr>
          <w:ilvl w:val="0"/>
          <w:numId w:val="41"/>
        </w:numPr>
        <w:spacing w:after="0" w:line="240" w:lineRule="auto"/>
        <w:ind w:left="1350"/>
      </w:pPr>
      <w:r w:rsidRPr="00C92DFC">
        <w:t>Send operations costs and needs to Laura fo</w:t>
      </w:r>
      <w:r w:rsidR="00415945">
        <w:t xml:space="preserve">r college network, for grants. Need to quantify </w:t>
      </w:r>
      <w:proofErr w:type="gramStart"/>
      <w:r w:rsidR="00415945">
        <w:t>our asks</w:t>
      </w:r>
      <w:proofErr w:type="gramEnd"/>
      <w:r w:rsidR="00415945">
        <w:t>:  s</w:t>
      </w:r>
      <w:r w:rsidRPr="00C92DFC">
        <w:t>taff support, capacity building</w:t>
      </w:r>
      <w:r w:rsidR="00415945">
        <w:t>, etc</w:t>
      </w:r>
      <w:r w:rsidRPr="00C92DFC">
        <w:t xml:space="preserve">. </w:t>
      </w:r>
      <w:r w:rsidR="00415945">
        <w:t xml:space="preserve"> Grace wrote up a draft for our retreat.  Need to send to Laura.</w:t>
      </w:r>
    </w:p>
    <w:p w:rsidR="000208D9" w:rsidRDefault="000208D9" w:rsidP="000208D9">
      <w:pPr>
        <w:spacing w:after="0" w:line="240" w:lineRule="auto"/>
        <w:ind w:left="720"/>
        <w:contextualSpacing/>
      </w:pPr>
    </w:p>
    <w:p w:rsidR="00BA0597" w:rsidRDefault="000208D9" w:rsidP="00BA0597">
      <w:pPr>
        <w:spacing w:after="0" w:line="240" w:lineRule="auto"/>
        <w:ind w:left="270"/>
        <w:contextualSpacing/>
      </w:pPr>
      <w:r>
        <w:t xml:space="preserve">E.  </w:t>
      </w:r>
      <w:r w:rsidR="00432561" w:rsidRPr="00717389">
        <w:t>Partnership transition status</w:t>
      </w:r>
      <w:r>
        <w:t>- Kim</w:t>
      </w:r>
    </w:p>
    <w:p w:rsidR="00BA0597" w:rsidRDefault="00BA0597" w:rsidP="00BA0597">
      <w:pPr>
        <w:spacing w:after="0" w:line="240" w:lineRule="auto"/>
        <w:ind w:left="270"/>
        <w:contextualSpacing/>
      </w:pPr>
    </w:p>
    <w:p w:rsidR="000208D9" w:rsidRDefault="00BA0597" w:rsidP="00BA0597">
      <w:pPr>
        <w:spacing w:after="0" w:line="240" w:lineRule="auto"/>
        <w:ind w:left="720"/>
        <w:contextualSpacing/>
      </w:pPr>
      <w:r>
        <w:t xml:space="preserve">1.  </w:t>
      </w:r>
      <w:r w:rsidR="000208D9">
        <w:t>We are getting small, individual and student contributions, and $50 contributing partners for non-profits, but, so far, no larger contributing or sustaining partners</w:t>
      </w:r>
    </w:p>
    <w:p w:rsidR="000208D9" w:rsidRDefault="000208D9" w:rsidP="00A55056">
      <w:pPr>
        <w:pStyle w:val="ListParagraph"/>
        <w:ind w:left="0"/>
        <w:rPr>
          <w:b/>
        </w:rPr>
      </w:pPr>
    </w:p>
    <w:p w:rsidR="007E0A9D" w:rsidRPr="000208D9" w:rsidRDefault="00A55056" w:rsidP="000208D9">
      <w:pPr>
        <w:pStyle w:val="ListParagraph"/>
        <w:ind w:left="0"/>
        <w:rPr>
          <w:b/>
        </w:rPr>
      </w:pPr>
      <w:r>
        <w:rPr>
          <w:b/>
        </w:rPr>
        <w:t>Discussion</w:t>
      </w:r>
    </w:p>
    <w:p w:rsidR="005A1D59" w:rsidRDefault="000208D9" w:rsidP="005A1D59">
      <w:pPr>
        <w:spacing w:after="0" w:line="240" w:lineRule="auto"/>
        <w:ind w:left="360"/>
        <w:contextualSpacing/>
      </w:pPr>
      <w:r>
        <w:t>A</w:t>
      </w:r>
      <w:r w:rsidR="007E0A9D">
        <w:t>.  Partnership Outreach strategies</w:t>
      </w:r>
    </w:p>
    <w:p w:rsidR="00BA0597" w:rsidRDefault="00BA0597" w:rsidP="00BA0597">
      <w:pPr>
        <w:spacing w:after="0" w:line="240" w:lineRule="auto"/>
        <w:contextualSpacing/>
      </w:pPr>
    </w:p>
    <w:p w:rsidR="000208D9" w:rsidRDefault="00BA0597" w:rsidP="00BA0597">
      <w:pPr>
        <w:spacing w:after="0" w:line="240" w:lineRule="auto"/>
        <w:ind w:left="720"/>
        <w:contextualSpacing/>
      </w:pPr>
      <w:r>
        <w:t xml:space="preserve">1.  </w:t>
      </w:r>
      <w:r w:rsidR="000208D9">
        <w:t xml:space="preserve">Need to ask organizational partners directly </w:t>
      </w:r>
      <w:r>
        <w:t xml:space="preserve">and individually </w:t>
      </w:r>
      <w:r w:rsidR="000208D9">
        <w:t xml:space="preserve">for their support: </w:t>
      </w:r>
      <w:r>
        <w:t xml:space="preserve">where is the best place to ask? </w:t>
      </w:r>
    </w:p>
    <w:p w:rsidR="00BA0597" w:rsidRDefault="00BA0597" w:rsidP="00BA0597">
      <w:pPr>
        <w:pStyle w:val="ListParagraph"/>
        <w:numPr>
          <w:ilvl w:val="0"/>
          <w:numId w:val="31"/>
        </w:numPr>
        <w:spacing w:after="0" w:line="240" w:lineRule="auto"/>
        <w:ind w:left="1260"/>
      </w:pPr>
      <w:r>
        <w:t>PSU has a variety of different budget centers, including Institute for Social Sustainability</w:t>
      </w:r>
      <w:r w:rsidR="007C4081">
        <w:t>, Campus Sustainability Office,</w:t>
      </w:r>
      <w:r>
        <w:t xml:space="preserve"> and Student Sustainability Center.</w:t>
      </w:r>
    </w:p>
    <w:p w:rsidR="00BA0597" w:rsidRDefault="00BA0597" w:rsidP="00BA0597">
      <w:pPr>
        <w:pStyle w:val="ListParagraph"/>
        <w:numPr>
          <w:ilvl w:val="0"/>
          <w:numId w:val="31"/>
        </w:numPr>
        <w:spacing w:after="0" w:line="240" w:lineRule="auto"/>
        <w:ind w:left="1260"/>
      </w:pPr>
      <w:r>
        <w:t>David is asking DEQ</w:t>
      </w:r>
      <w:r w:rsidR="007C4081">
        <w:t>,</w:t>
      </w:r>
      <w:r>
        <w:t xml:space="preserve"> plus two private companies</w:t>
      </w:r>
      <w:r w:rsidR="007C4081">
        <w:t xml:space="preserve">, and UP Business School.  Need to expand asks to private </w:t>
      </w:r>
      <w:r w:rsidR="00550B9E">
        <w:t>industry</w:t>
      </w:r>
    </w:p>
    <w:p w:rsidR="000208D9" w:rsidRDefault="000208D9" w:rsidP="00BA0597">
      <w:pPr>
        <w:pStyle w:val="ListParagraph"/>
        <w:numPr>
          <w:ilvl w:val="0"/>
          <w:numId w:val="31"/>
        </w:numPr>
        <w:spacing w:after="0" w:line="240" w:lineRule="auto"/>
        <w:ind w:left="1260"/>
      </w:pPr>
      <w:r>
        <w:t>Bruce will approach L&amp;C</w:t>
      </w:r>
    </w:p>
    <w:p w:rsidR="000208D9" w:rsidRDefault="000208D9" w:rsidP="00BA0597">
      <w:pPr>
        <w:pStyle w:val="ListParagraph"/>
        <w:numPr>
          <w:ilvl w:val="0"/>
          <w:numId w:val="31"/>
        </w:numPr>
        <w:spacing w:after="0" w:line="240" w:lineRule="auto"/>
        <w:ind w:left="1260"/>
      </w:pPr>
      <w:r>
        <w:t xml:space="preserve">PCC, Mt. Hood Community College: </w:t>
      </w:r>
      <w:r w:rsidR="00BA0597">
        <w:t xml:space="preserve">need to </w:t>
      </w:r>
      <w:r>
        <w:t>ask the President</w:t>
      </w:r>
      <w:r w:rsidR="00BA0597">
        <w:t>s</w:t>
      </w:r>
    </w:p>
    <w:p w:rsidR="00C47AB8" w:rsidRDefault="00C47AB8" w:rsidP="00BA0597">
      <w:pPr>
        <w:pStyle w:val="ListParagraph"/>
        <w:numPr>
          <w:ilvl w:val="0"/>
          <w:numId w:val="31"/>
        </w:numPr>
        <w:spacing w:after="0" w:line="240" w:lineRule="auto"/>
        <w:ind w:left="1260"/>
      </w:pPr>
      <w:r>
        <w:t>Need to be sure to engage with Clark County, new research center at WSU (David, Laura, and Bruce are interested)</w:t>
      </w:r>
    </w:p>
    <w:p w:rsidR="007C4081" w:rsidRDefault="007C4081" w:rsidP="00BA0597">
      <w:pPr>
        <w:pStyle w:val="ListParagraph"/>
        <w:numPr>
          <w:ilvl w:val="0"/>
          <w:numId w:val="31"/>
        </w:numPr>
        <w:spacing w:after="0" w:line="240" w:lineRule="auto"/>
        <w:ind w:left="1260"/>
      </w:pPr>
      <w:r>
        <w:t>All Board Members are expected to become partners</w:t>
      </w:r>
    </w:p>
    <w:p w:rsidR="00BA0597" w:rsidRDefault="00BA0597" w:rsidP="00BA0597">
      <w:pPr>
        <w:spacing w:after="0" w:line="240" w:lineRule="auto"/>
        <w:contextualSpacing/>
      </w:pPr>
    </w:p>
    <w:p w:rsidR="000208D9" w:rsidRDefault="006F4FED" w:rsidP="00BA0597">
      <w:pPr>
        <w:spacing w:after="0" w:line="240" w:lineRule="auto"/>
        <w:ind w:firstLine="720"/>
        <w:contextualSpacing/>
      </w:pPr>
      <w:r>
        <w:t xml:space="preserve">2.  </w:t>
      </w:r>
      <w:r w:rsidR="00550B9E">
        <w:t xml:space="preserve">Need consistent outreach, </w:t>
      </w:r>
      <w:r w:rsidR="00BA0597">
        <w:t>message</w:t>
      </w:r>
      <w:r w:rsidR="00550B9E">
        <w:t>, branding</w:t>
      </w:r>
      <w:r w:rsidR="00BA0597">
        <w:t xml:space="preserve"> to use for approaching people</w:t>
      </w:r>
    </w:p>
    <w:p w:rsidR="00BA0597" w:rsidRDefault="00BA0597" w:rsidP="00BA0597">
      <w:pPr>
        <w:spacing w:after="0" w:line="240" w:lineRule="auto"/>
        <w:contextualSpacing/>
      </w:pPr>
    </w:p>
    <w:p w:rsidR="000208D9" w:rsidRDefault="00BA0597" w:rsidP="00BA0597">
      <w:pPr>
        <w:spacing w:after="0" w:line="240" w:lineRule="auto"/>
        <w:ind w:left="720"/>
        <w:contextualSpacing/>
      </w:pPr>
      <w:r>
        <w:t xml:space="preserve">3.  </w:t>
      </w:r>
      <w:r w:rsidR="000208D9">
        <w:t>Need to do direct, personal asks. Sometimes even taking people to lunch. Who will do this?</w:t>
      </w:r>
      <w:r w:rsidR="007C4081">
        <w:t xml:space="preserve"> Kim does not have enough time to meet with all potential partners.  All Board members are ambassadors for GPSEN.</w:t>
      </w:r>
    </w:p>
    <w:p w:rsidR="00BA0597" w:rsidRDefault="00BA0597" w:rsidP="00BA0597">
      <w:pPr>
        <w:spacing w:after="0" w:line="240" w:lineRule="auto"/>
        <w:contextualSpacing/>
      </w:pPr>
    </w:p>
    <w:p w:rsidR="006F4FED" w:rsidRDefault="00BA0597" w:rsidP="00BA0597">
      <w:pPr>
        <w:spacing w:after="0" w:line="240" w:lineRule="auto"/>
        <w:ind w:left="720"/>
        <w:contextualSpacing/>
      </w:pPr>
      <w:r>
        <w:t xml:space="preserve">4.  </w:t>
      </w:r>
      <w:r w:rsidR="006F4FED">
        <w:t>Resources needed:</w:t>
      </w:r>
    </w:p>
    <w:p w:rsidR="000208D9" w:rsidRDefault="000208D9" w:rsidP="006F4FED">
      <w:pPr>
        <w:pStyle w:val="ListParagraph"/>
        <w:numPr>
          <w:ilvl w:val="0"/>
          <w:numId w:val="35"/>
        </w:numPr>
        <w:spacing w:after="0" w:line="240" w:lineRule="auto"/>
        <w:ind w:left="1260" w:hanging="270"/>
      </w:pPr>
      <w:proofErr w:type="gramStart"/>
      <w:r>
        <w:t>formal</w:t>
      </w:r>
      <w:proofErr w:type="gramEnd"/>
      <w:r>
        <w:t xml:space="preserve"> letter asking for organizations to partner</w:t>
      </w:r>
      <w:r w:rsidR="007C4081">
        <w:t>- need to draft.</w:t>
      </w:r>
      <w:r w:rsidR="00C376AE">
        <w:t xml:space="preserve"> Have personal letters to follow up.</w:t>
      </w:r>
    </w:p>
    <w:p w:rsidR="00BA0597" w:rsidRDefault="000208D9" w:rsidP="006F4FED">
      <w:pPr>
        <w:pStyle w:val="ListParagraph"/>
        <w:numPr>
          <w:ilvl w:val="0"/>
          <w:numId w:val="35"/>
        </w:numPr>
        <w:spacing w:after="0" w:line="240" w:lineRule="auto"/>
        <w:ind w:left="1260" w:hanging="270"/>
      </w:pPr>
      <w:proofErr w:type="gramStart"/>
      <w:r>
        <w:t>marketing</w:t>
      </w:r>
      <w:proofErr w:type="gramEnd"/>
      <w:r>
        <w:t xml:space="preserve"> brochure with the benefits</w:t>
      </w:r>
      <w:r w:rsidR="00BA0597">
        <w:t xml:space="preserve"> and </w:t>
      </w:r>
      <w:r w:rsidR="007C4081">
        <w:t>a summary of our projects</w:t>
      </w:r>
      <w:r w:rsidR="006F4FED">
        <w:t xml:space="preserve"> (from annual report)- see Keith’s draft</w:t>
      </w:r>
      <w:r w:rsidR="00C376AE">
        <w:t>.  Edit to reflect sustainability mission- ink, paper, double-sided, etc.</w:t>
      </w:r>
    </w:p>
    <w:p w:rsidR="000208D9" w:rsidRDefault="00BA0597" w:rsidP="006F4FED">
      <w:pPr>
        <w:pStyle w:val="ListParagraph"/>
        <w:numPr>
          <w:ilvl w:val="0"/>
          <w:numId w:val="35"/>
        </w:numPr>
        <w:spacing w:after="0" w:line="240" w:lineRule="auto"/>
        <w:ind w:left="1260" w:hanging="270"/>
      </w:pPr>
      <w:r>
        <w:t>David</w:t>
      </w:r>
      <w:r w:rsidR="000208D9">
        <w:t xml:space="preserve"> K </w:t>
      </w:r>
      <w:r>
        <w:t>will share</w:t>
      </w:r>
      <w:r w:rsidR="000208D9">
        <w:t xml:space="preserve"> Letter of Intent for potential funders that could be helpful in creating effective outreach materials. </w:t>
      </w:r>
      <w:r w:rsidR="00C376AE">
        <w:t>Use an active voice and dynamic style.</w:t>
      </w:r>
    </w:p>
    <w:p w:rsidR="000208D9" w:rsidRDefault="00BA0597" w:rsidP="006F4FED">
      <w:pPr>
        <w:pStyle w:val="ListParagraph"/>
        <w:numPr>
          <w:ilvl w:val="0"/>
          <w:numId w:val="35"/>
        </w:numPr>
        <w:spacing w:after="0" w:line="240" w:lineRule="auto"/>
        <w:ind w:left="1260" w:hanging="270"/>
      </w:pPr>
      <w:r>
        <w:t xml:space="preserve">Delegate task to outreach and marketing </w:t>
      </w:r>
      <w:r w:rsidR="000208D9">
        <w:t>committee</w:t>
      </w:r>
      <w:r w:rsidR="006F4FED">
        <w:t>- who will lead?</w:t>
      </w:r>
      <w:r>
        <w:t xml:space="preserve">  Need a marketing intern.</w:t>
      </w:r>
    </w:p>
    <w:p w:rsidR="007C4081" w:rsidRDefault="007C4081" w:rsidP="006F4FED">
      <w:pPr>
        <w:pStyle w:val="ListParagraph"/>
        <w:numPr>
          <w:ilvl w:val="0"/>
          <w:numId w:val="35"/>
        </w:numPr>
        <w:spacing w:after="0" w:line="240" w:lineRule="auto"/>
        <w:ind w:left="1260" w:hanging="270"/>
      </w:pPr>
      <w:r>
        <w:t>Update website with partner names and logos, as join- Keith</w:t>
      </w:r>
    </w:p>
    <w:p w:rsidR="000208D9" w:rsidRDefault="000208D9" w:rsidP="00BA0597">
      <w:pPr>
        <w:spacing w:after="0" w:line="240" w:lineRule="auto"/>
        <w:ind w:left="360"/>
        <w:contextualSpacing/>
      </w:pPr>
    </w:p>
    <w:p w:rsidR="000208D9" w:rsidRDefault="006F4FED" w:rsidP="006F4FED">
      <w:pPr>
        <w:spacing w:after="0" w:line="240" w:lineRule="auto"/>
        <w:ind w:left="360"/>
        <w:contextualSpacing/>
      </w:pPr>
      <w:r>
        <w:tab/>
        <w:t xml:space="preserve">5.  Continue to develop existing partnerships, e.g., </w:t>
      </w:r>
      <w:r w:rsidR="000208D9">
        <w:t>Zoo</w:t>
      </w:r>
      <w:r>
        <w:t>’s Education Center</w:t>
      </w:r>
    </w:p>
    <w:p w:rsidR="006F4FED" w:rsidRDefault="006F4FED" w:rsidP="006F4FED">
      <w:pPr>
        <w:spacing w:after="0" w:line="240" w:lineRule="auto"/>
        <w:ind w:left="360"/>
        <w:contextualSpacing/>
      </w:pPr>
    </w:p>
    <w:p w:rsidR="006F4FED" w:rsidRDefault="006F4FED" w:rsidP="00550B9E">
      <w:pPr>
        <w:spacing w:after="0" w:line="240" w:lineRule="auto"/>
        <w:ind w:left="720"/>
        <w:contextualSpacing/>
      </w:pPr>
      <w:r>
        <w:t>6.  C</w:t>
      </w:r>
      <w:r w:rsidRPr="006F4FED">
        <w:t>ross-recruiting and cross-pollinating is happe</w:t>
      </w:r>
      <w:r>
        <w:t>ning and we’d like to see more efforts to increase collective impact and support the power of the network.</w:t>
      </w:r>
    </w:p>
    <w:p w:rsidR="006F4FED" w:rsidRDefault="006F4FED" w:rsidP="006F4FED">
      <w:pPr>
        <w:spacing w:after="0" w:line="240" w:lineRule="auto"/>
        <w:ind w:left="360"/>
        <w:contextualSpacing/>
      </w:pPr>
    </w:p>
    <w:p w:rsidR="007E0A9D" w:rsidRDefault="000208D9" w:rsidP="005A1D59">
      <w:pPr>
        <w:spacing w:after="0" w:line="240" w:lineRule="auto"/>
        <w:ind w:left="360"/>
        <w:contextualSpacing/>
      </w:pPr>
      <w:r>
        <w:t>B</w:t>
      </w:r>
      <w:r w:rsidR="007E0A9D">
        <w:t xml:space="preserve">.  </w:t>
      </w:r>
      <w:r w:rsidR="006F4FED">
        <w:t xml:space="preserve">Student </w:t>
      </w:r>
      <w:r w:rsidR="007E0A9D">
        <w:t>Networks</w:t>
      </w:r>
    </w:p>
    <w:p w:rsidR="006F4FED" w:rsidRDefault="006F4FED" w:rsidP="005A1D59">
      <w:pPr>
        <w:spacing w:after="0" w:line="240" w:lineRule="auto"/>
        <w:ind w:left="360"/>
        <w:contextualSpacing/>
      </w:pPr>
    </w:p>
    <w:p w:rsidR="00D90245" w:rsidRDefault="006F4FED" w:rsidP="00647018">
      <w:pPr>
        <w:spacing w:after="0" w:line="240" w:lineRule="auto"/>
        <w:ind w:left="720"/>
        <w:contextualSpacing/>
      </w:pPr>
      <w:r>
        <w:t>1.  College Network- Irene</w:t>
      </w:r>
    </w:p>
    <w:p w:rsidR="00D90245" w:rsidRDefault="006F4FED" w:rsidP="00D90245">
      <w:pPr>
        <w:pStyle w:val="ListParagraph"/>
        <w:numPr>
          <w:ilvl w:val="0"/>
          <w:numId w:val="37"/>
        </w:numPr>
        <w:spacing w:after="0" w:line="240" w:lineRule="auto"/>
      </w:pPr>
      <w:r>
        <w:t>W</w:t>
      </w:r>
      <w:r w:rsidRPr="006F4FED">
        <w:t xml:space="preserve">orking on </w:t>
      </w:r>
      <w:r w:rsidR="00D90245">
        <w:t xml:space="preserve">developing </w:t>
      </w:r>
      <w:r w:rsidRPr="006F4FED">
        <w:t>a higher-</w:t>
      </w:r>
      <w:proofErr w:type="spellStart"/>
      <w:r w:rsidRPr="006F4FED">
        <w:t>ed</w:t>
      </w:r>
      <w:proofErr w:type="spellEnd"/>
      <w:r w:rsidRPr="006F4FED">
        <w:t xml:space="preserve"> network, </w:t>
      </w:r>
      <w:r>
        <w:t xml:space="preserve">led by PSU’s Student Sustainability Center. </w:t>
      </w:r>
    </w:p>
    <w:p w:rsidR="00D90245" w:rsidRDefault="006F4FED" w:rsidP="00D90245">
      <w:pPr>
        <w:pStyle w:val="ListParagraph"/>
        <w:numPr>
          <w:ilvl w:val="0"/>
          <w:numId w:val="37"/>
        </w:numPr>
        <w:spacing w:after="0" w:line="240" w:lineRule="auto"/>
      </w:pPr>
      <w:r>
        <w:t>W</w:t>
      </w:r>
      <w:r w:rsidRPr="006F4FED">
        <w:t>as able to hire an intern PhD sustainability student</w:t>
      </w:r>
      <w:r w:rsidR="00D90245">
        <w:t>,</w:t>
      </w:r>
      <w:r w:rsidRPr="006F4FED">
        <w:t xml:space="preserve"> </w:t>
      </w:r>
      <w:r w:rsidR="00D90245">
        <w:t>through</w:t>
      </w:r>
      <w:r w:rsidRPr="006F4FED">
        <w:t xml:space="preserve"> </w:t>
      </w:r>
      <w:r w:rsidR="00D90245">
        <w:t>SSC</w:t>
      </w:r>
    </w:p>
    <w:p w:rsidR="00D90245" w:rsidRDefault="00D90245" w:rsidP="00D90245">
      <w:pPr>
        <w:pStyle w:val="ListParagraph"/>
        <w:numPr>
          <w:ilvl w:val="0"/>
          <w:numId w:val="37"/>
        </w:numPr>
        <w:spacing w:after="0" w:line="240" w:lineRule="auto"/>
      </w:pPr>
      <w:r>
        <w:t>D</w:t>
      </w:r>
      <w:r w:rsidR="006F4FED" w:rsidRPr="006F4FED">
        <w:t xml:space="preserve">eveloping desired outcomes to align goals of GPSEN with </w:t>
      </w:r>
      <w:r>
        <w:t>student and</w:t>
      </w:r>
      <w:r w:rsidR="006F4FED" w:rsidRPr="006F4FED">
        <w:t xml:space="preserve"> program goals, i</w:t>
      </w:r>
      <w:r>
        <w:t>ncluding research, internships, networking, civic engagement, etc.</w:t>
      </w:r>
    </w:p>
    <w:p w:rsidR="00D90245" w:rsidRDefault="00D90245" w:rsidP="00D90245">
      <w:pPr>
        <w:pStyle w:val="ListParagraph"/>
        <w:numPr>
          <w:ilvl w:val="0"/>
          <w:numId w:val="37"/>
        </w:numPr>
        <w:spacing w:after="0" w:line="240" w:lineRule="auto"/>
      </w:pPr>
      <w:r>
        <w:t>I</w:t>
      </w:r>
      <w:r w:rsidR="006F4FED" w:rsidRPr="006F4FED">
        <w:t xml:space="preserve">dentifying diverse </w:t>
      </w:r>
      <w:r>
        <w:t xml:space="preserve">existing </w:t>
      </w:r>
      <w:r w:rsidR="006F4FED" w:rsidRPr="006F4FED">
        <w:t>sustainability efforts within higher-</w:t>
      </w:r>
      <w:proofErr w:type="spellStart"/>
      <w:r w:rsidR="006F4FED" w:rsidRPr="006F4FED">
        <w:t>ed</w:t>
      </w:r>
      <w:proofErr w:type="spellEnd"/>
      <w:r w:rsidR="006F4FED" w:rsidRPr="006F4FED">
        <w:t xml:space="preserve">, including departments, sustainability centers, clubs, contacts, faculty, etc. </w:t>
      </w:r>
      <w:r w:rsidRPr="006F4FED">
        <w:t>Ma</w:t>
      </w:r>
      <w:r>
        <w:t>y feed into the larger database.</w:t>
      </w:r>
      <w:r w:rsidRPr="006F4FED">
        <w:t xml:space="preserve"> </w:t>
      </w:r>
    </w:p>
    <w:p w:rsidR="00D90245" w:rsidRDefault="00647018" w:rsidP="00B84E39">
      <w:pPr>
        <w:pStyle w:val="ListParagraph"/>
        <w:numPr>
          <w:ilvl w:val="0"/>
          <w:numId w:val="37"/>
        </w:numPr>
        <w:spacing w:after="0" w:line="240" w:lineRule="auto"/>
      </w:pPr>
      <w:r>
        <w:t xml:space="preserve">How do we connect </w:t>
      </w:r>
      <w:r w:rsidR="006F4FED" w:rsidRPr="006F4FED">
        <w:t>diverse l</w:t>
      </w:r>
      <w:r w:rsidR="00D90245">
        <w:t>earning institutions</w:t>
      </w:r>
      <w:r w:rsidR="006F4FED" w:rsidRPr="006F4FED">
        <w:t xml:space="preserve">? What are the best practices? </w:t>
      </w:r>
    </w:p>
    <w:p w:rsidR="00C47AB8" w:rsidRDefault="00C47AB8" w:rsidP="00B84E39">
      <w:pPr>
        <w:pStyle w:val="ListParagraph"/>
        <w:numPr>
          <w:ilvl w:val="0"/>
          <w:numId w:val="37"/>
        </w:numPr>
        <w:spacing w:after="0" w:line="240" w:lineRule="auto"/>
      </w:pPr>
      <w:r>
        <w:lastRenderedPageBreak/>
        <w:t xml:space="preserve">Hosting upcoming events, </w:t>
      </w:r>
      <w:proofErr w:type="spellStart"/>
      <w:r>
        <w:t>e.g</w:t>
      </w:r>
      <w:proofErr w:type="spellEnd"/>
      <w:r>
        <w:t>, Social Justice training, permaculture</w:t>
      </w:r>
    </w:p>
    <w:p w:rsidR="00D90245" w:rsidRPr="006F4FED" w:rsidRDefault="00D90245" w:rsidP="00B84E39">
      <w:pPr>
        <w:pStyle w:val="ListParagraph"/>
        <w:numPr>
          <w:ilvl w:val="0"/>
          <w:numId w:val="37"/>
        </w:numPr>
        <w:spacing w:after="0" w:line="240" w:lineRule="auto"/>
      </w:pPr>
      <w:r>
        <w:t>Recommendations:</w:t>
      </w:r>
    </w:p>
    <w:p w:rsidR="006F4FED" w:rsidRPr="006F4FED" w:rsidRDefault="006F4FED" w:rsidP="00D90245">
      <w:pPr>
        <w:numPr>
          <w:ilvl w:val="5"/>
          <w:numId w:val="32"/>
        </w:numPr>
        <w:spacing w:after="0" w:line="240" w:lineRule="auto"/>
        <w:contextualSpacing/>
      </w:pPr>
      <w:r w:rsidRPr="006F4FED">
        <w:t xml:space="preserve">Lin has a model to look into: </w:t>
      </w:r>
      <w:r w:rsidR="00D90245">
        <w:t xml:space="preserve">an </w:t>
      </w:r>
      <w:r w:rsidRPr="006F4FED">
        <w:t xml:space="preserve">environmental consortium of New York </w:t>
      </w:r>
    </w:p>
    <w:p w:rsidR="006F4FED" w:rsidRPr="006F4FED" w:rsidRDefault="00D90245" w:rsidP="00D90245">
      <w:pPr>
        <w:numPr>
          <w:ilvl w:val="5"/>
          <w:numId w:val="32"/>
        </w:numPr>
        <w:spacing w:after="0" w:line="240" w:lineRule="auto"/>
        <w:contextualSpacing/>
      </w:pPr>
      <w:r>
        <w:t>Briar is on the Oregon Higher E</w:t>
      </w:r>
      <w:r w:rsidR="006F4FED" w:rsidRPr="006F4FED">
        <w:t>d</w:t>
      </w:r>
      <w:r>
        <w:t>ucation S</w:t>
      </w:r>
      <w:r w:rsidR="006F4FED" w:rsidRPr="006F4FED">
        <w:t>ustainability list serve that could be a starting point for the colleges</w:t>
      </w:r>
      <w:r>
        <w:t>, but need to just focus on colleges/universities in our region.</w:t>
      </w:r>
      <w:r w:rsidR="006F4FED" w:rsidRPr="006F4FED">
        <w:t xml:space="preserve"> </w:t>
      </w:r>
      <w:r>
        <w:t>Note upcoming OHESC conference at Lane CC, in Eugene.</w:t>
      </w:r>
    </w:p>
    <w:p w:rsidR="006F4FED" w:rsidRPr="006F4FED" w:rsidRDefault="00D90245" w:rsidP="00C47AB8">
      <w:pPr>
        <w:numPr>
          <w:ilvl w:val="5"/>
          <w:numId w:val="32"/>
        </w:numPr>
        <w:spacing w:after="0" w:line="240" w:lineRule="auto"/>
        <w:contextualSpacing/>
      </w:pPr>
      <w:r>
        <w:t>Bruce - L</w:t>
      </w:r>
      <w:r w:rsidR="006F4FED" w:rsidRPr="006F4FED">
        <w:t>ast year his students started a list and hosted a networking event</w:t>
      </w:r>
      <w:r>
        <w:t xml:space="preserve"> during the Earth Day Festival</w:t>
      </w:r>
      <w:r w:rsidR="006F4FED" w:rsidRPr="006F4FED">
        <w:t xml:space="preserve">. </w:t>
      </w:r>
      <w:r>
        <w:t>Has shared list with Irene</w:t>
      </w:r>
      <w:r w:rsidR="006F4FED" w:rsidRPr="006F4FED">
        <w:t xml:space="preserve">. Maybe do another event? </w:t>
      </w:r>
      <w:r>
        <w:t>His Lewis &amp; Clark class could help.</w:t>
      </w:r>
      <w:r w:rsidR="006F4FED" w:rsidRPr="006F4FED">
        <w:t xml:space="preserve"> </w:t>
      </w:r>
      <w:r w:rsidR="00C47AB8">
        <w:t>Recommend hosting a networking event in winter.</w:t>
      </w:r>
    </w:p>
    <w:p w:rsidR="006F4FED" w:rsidRPr="006F4FED" w:rsidRDefault="00647018" w:rsidP="00D90245">
      <w:pPr>
        <w:numPr>
          <w:ilvl w:val="5"/>
          <w:numId w:val="32"/>
        </w:numPr>
        <w:spacing w:after="0" w:line="240" w:lineRule="auto"/>
        <w:contextualSpacing/>
      </w:pPr>
      <w:r>
        <w:t xml:space="preserve">Laura- Project </w:t>
      </w:r>
      <w:r w:rsidR="006F4FED" w:rsidRPr="006F4FED">
        <w:t>cou</w:t>
      </w:r>
      <w:r>
        <w:t xml:space="preserve">ld potentially be funded. </w:t>
      </w:r>
      <w:r w:rsidR="006F4FED" w:rsidRPr="006F4FED">
        <w:t xml:space="preserve">Gresham </w:t>
      </w:r>
      <w:r>
        <w:t>has</w:t>
      </w:r>
      <w:r w:rsidR="006F4FED" w:rsidRPr="006F4FED">
        <w:t xml:space="preserve"> an interest in finding studen</w:t>
      </w:r>
      <w:r>
        <w:t>ts for internships. T</w:t>
      </w:r>
      <w:r w:rsidR="006F4FED" w:rsidRPr="006F4FED">
        <w:t>ie</w:t>
      </w:r>
      <w:r>
        <w:t xml:space="preserve"> in Mt. Hood Community College, Clark College, Clackamas Community College, Concordia, etc.</w:t>
      </w:r>
    </w:p>
    <w:p w:rsidR="00D90245" w:rsidRDefault="006F4FED" w:rsidP="006F4FED">
      <w:pPr>
        <w:numPr>
          <w:ilvl w:val="5"/>
          <w:numId w:val="32"/>
        </w:numPr>
        <w:spacing w:after="0" w:line="240" w:lineRule="auto"/>
        <w:contextualSpacing/>
      </w:pPr>
      <w:r w:rsidRPr="006F4FED">
        <w:t xml:space="preserve">David might have an interest in engaging </w:t>
      </w:r>
      <w:r w:rsidR="00D90245">
        <w:t xml:space="preserve">his MBA </w:t>
      </w:r>
      <w:r w:rsidRPr="006F4FED">
        <w:t>class</w:t>
      </w:r>
      <w:r w:rsidR="00D90245">
        <w:t xml:space="preserve"> at UP.</w:t>
      </w:r>
    </w:p>
    <w:p w:rsidR="00C47AB8" w:rsidRDefault="00C47AB8" w:rsidP="00232B78">
      <w:pPr>
        <w:numPr>
          <w:ilvl w:val="5"/>
          <w:numId w:val="32"/>
        </w:numPr>
        <w:spacing w:after="0" w:line="240" w:lineRule="auto"/>
        <w:contextualSpacing/>
      </w:pPr>
      <w:r>
        <w:t>Kim- PCC’</w:t>
      </w:r>
      <w:r w:rsidR="00647018">
        <w:t>s Environmental C</w:t>
      </w:r>
      <w:r>
        <w:t xml:space="preserve">enters want to be involved.  Hope HIP training will be open to students from across the college network.  Could host service days, with a Hands </w:t>
      </w:r>
      <w:proofErr w:type="gramStart"/>
      <w:r>
        <w:t>On</w:t>
      </w:r>
      <w:proofErr w:type="gramEnd"/>
      <w:r>
        <w:t xml:space="preserve"> Greater Portland team.</w:t>
      </w:r>
    </w:p>
    <w:p w:rsidR="006F4FED" w:rsidRDefault="006F4FED" w:rsidP="00232B78">
      <w:pPr>
        <w:numPr>
          <w:ilvl w:val="5"/>
          <w:numId w:val="32"/>
        </w:numPr>
        <w:spacing w:after="0" w:line="240" w:lineRule="auto"/>
        <w:contextualSpacing/>
      </w:pPr>
      <w:r>
        <w:t>Suzanne and Bruce</w:t>
      </w:r>
      <w:r w:rsidR="00D90245">
        <w:t>, with potential support from Zeke, are</w:t>
      </w:r>
      <w:r>
        <w:t xml:space="preserve"> inte</w:t>
      </w:r>
      <w:r w:rsidR="00D90245">
        <w:t xml:space="preserve">rested in creating database of professors, </w:t>
      </w:r>
      <w:proofErr w:type="gramStart"/>
      <w:r w:rsidR="00D90245">
        <w:t>students</w:t>
      </w:r>
      <w:proofErr w:type="gramEnd"/>
      <w:r w:rsidR="00D90245">
        <w:t xml:space="preserve">, grants, </w:t>
      </w:r>
      <w:proofErr w:type="spellStart"/>
      <w:r w:rsidR="00D90245">
        <w:t>etc</w:t>
      </w:r>
      <w:proofErr w:type="spellEnd"/>
      <w:r w:rsidR="00D90245">
        <w:t xml:space="preserve">, doing </w:t>
      </w:r>
      <w:r>
        <w:t>sustainability</w:t>
      </w:r>
      <w:r w:rsidR="00D90245">
        <w:t xml:space="preserve"> research</w:t>
      </w:r>
      <w:r>
        <w:t>.</w:t>
      </w:r>
      <w:r w:rsidR="00C47AB8">
        <w:t xml:space="preserve">  Bruce will help lead.</w:t>
      </w:r>
    </w:p>
    <w:p w:rsidR="00C47AB8" w:rsidRDefault="00C47AB8" w:rsidP="006F4FED">
      <w:pPr>
        <w:numPr>
          <w:ilvl w:val="5"/>
          <w:numId w:val="32"/>
        </w:numPr>
        <w:spacing w:after="0" w:line="240" w:lineRule="auto"/>
        <w:contextualSpacing/>
      </w:pPr>
      <w:r>
        <w:t>Could set up an advisory board, with representatives from the different colleges.</w:t>
      </w:r>
    </w:p>
    <w:p w:rsidR="00C92DFC" w:rsidRDefault="00C92DFC" w:rsidP="00C92DFC">
      <w:pPr>
        <w:numPr>
          <w:ilvl w:val="4"/>
          <w:numId w:val="32"/>
        </w:numPr>
        <w:spacing w:after="0" w:line="240" w:lineRule="auto"/>
        <w:contextualSpacing/>
      </w:pPr>
      <w:r>
        <w:t>Action items:</w:t>
      </w:r>
    </w:p>
    <w:p w:rsidR="006F4FED" w:rsidRDefault="00C92DFC" w:rsidP="00C92DFC">
      <w:pPr>
        <w:numPr>
          <w:ilvl w:val="5"/>
          <w:numId w:val="32"/>
        </w:numPr>
        <w:spacing w:after="0" w:line="240" w:lineRule="auto"/>
        <w:contextualSpacing/>
      </w:pPr>
      <w:r w:rsidRPr="00C92DFC">
        <w:t xml:space="preserve">Send operations costs and needs to Laura for college network, </w:t>
      </w:r>
      <w:r>
        <w:t xml:space="preserve">including in-kind support, for grants. </w:t>
      </w:r>
    </w:p>
    <w:p w:rsidR="00C92DFC" w:rsidRDefault="00C92DFC" w:rsidP="00C92DFC">
      <w:pPr>
        <w:spacing w:after="0" w:line="240" w:lineRule="auto"/>
        <w:ind w:left="1200"/>
        <w:contextualSpacing/>
      </w:pPr>
    </w:p>
    <w:p w:rsidR="00D90245" w:rsidRDefault="00D90245" w:rsidP="00D90245">
      <w:pPr>
        <w:spacing w:after="0" w:line="240" w:lineRule="auto"/>
        <w:ind w:left="720"/>
        <w:contextualSpacing/>
      </w:pPr>
      <w:r>
        <w:t>2.  Youth Network</w:t>
      </w:r>
    </w:p>
    <w:p w:rsidR="00C47AB8" w:rsidRDefault="00C47AB8" w:rsidP="00C92DFC">
      <w:pPr>
        <w:pStyle w:val="ListParagraph"/>
        <w:numPr>
          <w:ilvl w:val="0"/>
          <w:numId w:val="39"/>
        </w:numPr>
        <w:spacing w:after="0" w:line="240" w:lineRule="auto"/>
      </w:pPr>
      <w:r>
        <w:t>Will be hosting first networking meeting on Thursday, February 27, at PLACE.</w:t>
      </w:r>
    </w:p>
    <w:p w:rsidR="00C47AB8" w:rsidRDefault="00C47AB8" w:rsidP="00C92DFC">
      <w:pPr>
        <w:pStyle w:val="ListParagraph"/>
        <w:numPr>
          <w:ilvl w:val="0"/>
          <w:numId w:val="39"/>
        </w:numPr>
        <w:spacing w:after="0" w:line="240" w:lineRule="auto"/>
      </w:pPr>
      <w:r>
        <w:t xml:space="preserve">Led by George </w:t>
      </w:r>
      <w:proofErr w:type="spellStart"/>
      <w:r>
        <w:t>Zaninovich</w:t>
      </w:r>
      <w:proofErr w:type="spellEnd"/>
      <w:r>
        <w:t xml:space="preserve">, with PLACE (Catlin Gabel), and Ibrahim </w:t>
      </w:r>
      <w:proofErr w:type="spellStart"/>
      <w:r>
        <w:t>Ibrahim</w:t>
      </w:r>
      <w:proofErr w:type="spellEnd"/>
      <w:r>
        <w:t>, with Muslim Education Trust and World Affairs Council.</w:t>
      </w:r>
    </w:p>
    <w:p w:rsidR="00C92DFC" w:rsidRDefault="00C92DFC" w:rsidP="00C92DFC">
      <w:pPr>
        <w:pStyle w:val="ListParagraph"/>
        <w:numPr>
          <w:ilvl w:val="0"/>
          <w:numId w:val="39"/>
        </w:numPr>
        <w:spacing w:after="0" w:line="240" w:lineRule="auto"/>
      </w:pPr>
      <w:r>
        <w:t>Developing goals and projects, similar to College Network</w:t>
      </w:r>
    </w:p>
    <w:p w:rsidR="00C92DFC" w:rsidRDefault="00C92DFC" w:rsidP="00C92DFC">
      <w:pPr>
        <w:pStyle w:val="ListParagraph"/>
        <w:numPr>
          <w:ilvl w:val="0"/>
          <w:numId w:val="39"/>
        </w:numPr>
        <w:spacing w:after="0" w:line="240" w:lineRule="auto"/>
      </w:pPr>
      <w:r>
        <w:t xml:space="preserve">Will be participating in Youth </w:t>
      </w:r>
      <w:r w:rsidR="00647018">
        <w:t xml:space="preserve">Virtual International </w:t>
      </w:r>
      <w:r>
        <w:t>Conference again, on energy</w:t>
      </w:r>
      <w:r w:rsidR="00647018">
        <w:t>, March 2</w:t>
      </w:r>
      <w:r>
        <w:t>.</w:t>
      </w:r>
      <w:r w:rsidR="00647018">
        <w:t xml:space="preserve">  Hosted by RCE Grand Rapids.</w:t>
      </w:r>
    </w:p>
    <w:p w:rsidR="00647018" w:rsidRDefault="00647018" w:rsidP="00C92DFC">
      <w:pPr>
        <w:pStyle w:val="ListParagraph"/>
        <w:numPr>
          <w:ilvl w:val="0"/>
          <w:numId w:val="39"/>
        </w:numPr>
        <w:spacing w:after="0" w:line="240" w:lineRule="auto"/>
      </w:pPr>
      <w:r>
        <w:t>Laura has contacts at Benson and at Oregon Green Schools Network</w:t>
      </w:r>
      <w:r>
        <w:t>.  Kim will send details.</w:t>
      </w:r>
    </w:p>
    <w:p w:rsidR="006F4FED" w:rsidRDefault="006F4FED" w:rsidP="005A1D59">
      <w:pPr>
        <w:spacing w:after="0" w:line="240" w:lineRule="auto"/>
        <w:ind w:left="360"/>
        <w:contextualSpacing/>
      </w:pPr>
    </w:p>
    <w:p w:rsidR="000208D9" w:rsidRDefault="000208D9" w:rsidP="005A1D59">
      <w:pPr>
        <w:spacing w:after="0" w:line="240" w:lineRule="auto"/>
        <w:ind w:left="360"/>
        <w:contextualSpacing/>
      </w:pPr>
      <w:r>
        <w:t xml:space="preserve">C.  UN Conference on Education and the SDGs- Kim  </w:t>
      </w:r>
    </w:p>
    <w:p w:rsidR="00647018" w:rsidRDefault="00647018" w:rsidP="00647018">
      <w:pPr>
        <w:spacing w:after="0" w:line="240" w:lineRule="auto"/>
        <w:ind w:left="785"/>
        <w:contextualSpacing/>
      </w:pPr>
      <w:r>
        <w:t xml:space="preserve">1.  </w:t>
      </w:r>
      <w:r>
        <w:t>Overview of o</w:t>
      </w:r>
      <w:r w:rsidR="00753C83">
        <w:t>utcomes, recommendations and resources</w:t>
      </w:r>
      <w:r>
        <w:t xml:space="preserve"> </w:t>
      </w:r>
    </w:p>
    <w:p w:rsidR="00647018" w:rsidRPr="00647018" w:rsidRDefault="00647018" w:rsidP="00647018">
      <w:pPr>
        <w:numPr>
          <w:ilvl w:val="2"/>
          <w:numId w:val="42"/>
        </w:numPr>
        <w:spacing w:after="0" w:line="240" w:lineRule="auto"/>
        <w:ind w:left="1440"/>
        <w:contextualSpacing/>
      </w:pPr>
      <w:r>
        <w:t>Very unique, in-depth conference, dri</w:t>
      </w:r>
      <w:r w:rsidR="00753C83">
        <w:t>lling</w:t>
      </w:r>
      <w:r>
        <w:t xml:space="preserve"> down into goals to develop recommendations.</w:t>
      </w:r>
    </w:p>
    <w:p w:rsidR="00753C83" w:rsidRDefault="00647018" w:rsidP="00753C83">
      <w:pPr>
        <w:numPr>
          <w:ilvl w:val="2"/>
          <w:numId w:val="42"/>
        </w:numPr>
        <w:spacing w:after="0" w:line="240" w:lineRule="auto"/>
        <w:ind w:left="1440"/>
        <w:contextualSpacing/>
      </w:pPr>
      <w:r w:rsidRPr="00647018">
        <w:t>E</w:t>
      </w:r>
      <w:r>
        <w:t>mphasized role of e</w:t>
      </w:r>
      <w:r w:rsidRPr="00647018">
        <w:t>ducation, public-awareness and training as driver for sustainability goals</w:t>
      </w:r>
    </w:p>
    <w:p w:rsidR="00753C83" w:rsidRPr="00647018" w:rsidRDefault="00753C83" w:rsidP="00753C83">
      <w:pPr>
        <w:numPr>
          <w:ilvl w:val="2"/>
          <w:numId w:val="42"/>
        </w:numPr>
        <w:spacing w:after="0" w:line="240" w:lineRule="auto"/>
        <w:ind w:left="1440"/>
        <w:contextualSpacing/>
      </w:pPr>
      <w:r w:rsidRPr="00647018">
        <w:t>Global Citizenship has been added in</w:t>
      </w:r>
      <w:r>
        <w:t>to ESD,</w:t>
      </w:r>
      <w:r w:rsidRPr="00647018">
        <w:t xml:space="preserve"> </w:t>
      </w:r>
      <w:r>
        <w:t>under the GAP.</w:t>
      </w:r>
      <w:r w:rsidRPr="00647018">
        <w:t xml:space="preserve"> </w:t>
      </w:r>
    </w:p>
    <w:p w:rsidR="00647018" w:rsidRDefault="00753C83" w:rsidP="00753C83">
      <w:pPr>
        <w:numPr>
          <w:ilvl w:val="2"/>
          <w:numId w:val="42"/>
        </w:numPr>
        <w:spacing w:after="0" w:line="240" w:lineRule="auto"/>
        <w:ind w:left="1440"/>
        <w:contextualSpacing/>
      </w:pPr>
      <w:r>
        <w:t xml:space="preserve">Developed Ahmedabad Declaration and recommendations for all 17 goals.  See: </w:t>
      </w:r>
      <w:hyperlink r:id="rId5" w:history="1">
        <w:r w:rsidRPr="000B4EEE">
          <w:rPr>
            <w:rStyle w:val="Hyperlink"/>
          </w:rPr>
          <w:t>http://www.ceeindia.org/esdg/</w:t>
        </w:r>
      </w:hyperlink>
    </w:p>
    <w:p w:rsidR="00753C83" w:rsidRPr="00647018" w:rsidRDefault="00753C83" w:rsidP="00753C83">
      <w:pPr>
        <w:numPr>
          <w:ilvl w:val="1"/>
          <w:numId w:val="42"/>
        </w:numPr>
        <w:spacing w:after="0" w:line="240" w:lineRule="auto"/>
        <w:ind w:left="1440"/>
        <w:contextualSpacing/>
      </w:pPr>
      <w:r>
        <w:t>Brought back a variety of resources, highlighting sustainability programs and SDGs</w:t>
      </w:r>
    </w:p>
    <w:p w:rsidR="00647018" w:rsidRDefault="00647018" w:rsidP="00647018">
      <w:pPr>
        <w:spacing w:after="0" w:line="240" w:lineRule="auto"/>
        <w:ind w:left="785"/>
        <w:contextualSpacing/>
      </w:pPr>
      <w:r>
        <w:t>2.  How do we align efforts?</w:t>
      </w:r>
    </w:p>
    <w:p w:rsidR="00647018" w:rsidRPr="00647018" w:rsidRDefault="00647018" w:rsidP="00647018">
      <w:pPr>
        <w:pStyle w:val="ListParagraph"/>
        <w:numPr>
          <w:ilvl w:val="0"/>
          <w:numId w:val="43"/>
        </w:numPr>
        <w:spacing w:after="0" w:line="240" w:lineRule="auto"/>
      </w:pPr>
      <w:r>
        <w:t xml:space="preserve">Use a similar model to </w:t>
      </w:r>
      <w:r w:rsidRPr="00647018">
        <w:t>Report Card re: UN Sustainable Development Goals as a tool for assessing local/regional alignment with UN Goals.</w:t>
      </w:r>
    </w:p>
    <w:p w:rsidR="00753C83" w:rsidRDefault="00753C83" w:rsidP="00753C83">
      <w:pPr>
        <w:numPr>
          <w:ilvl w:val="1"/>
          <w:numId w:val="42"/>
        </w:numPr>
        <w:spacing w:after="0" w:line="240" w:lineRule="auto"/>
        <w:contextualSpacing/>
      </w:pPr>
      <w:r>
        <w:t>Need to make UN Goals “sexy” and manageable for people.</w:t>
      </w:r>
      <w:r w:rsidR="00647018" w:rsidRPr="00647018">
        <w:t xml:space="preserve"> Big amounts of in</w:t>
      </w:r>
      <w:r>
        <w:t>formation can be overwhelming.</w:t>
      </w:r>
    </w:p>
    <w:p w:rsidR="00647018" w:rsidRDefault="00753C83" w:rsidP="00753C83">
      <w:pPr>
        <w:numPr>
          <w:ilvl w:val="1"/>
          <w:numId w:val="42"/>
        </w:numPr>
        <w:spacing w:after="0" w:line="240" w:lineRule="auto"/>
        <w:contextualSpacing/>
      </w:pPr>
      <w:r>
        <w:t>L</w:t>
      </w:r>
      <w:r w:rsidR="00647018" w:rsidRPr="00647018">
        <w:t xml:space="preserve">aura </w:t>
      </w:r>
      <w:r>
        <w:t>likes</w:t>
      </w:r>
      <w:r w:rsidR="00647018" w:rsidRPr="00647018">
        <w:t xml:space="preserve"> the Climate Action Handprint Activities is an example of doable-actionable </w:t>
      </w:r>
      <w:r>
        <w:t>efforts that make the goals less abstract.</w:t>
      </w:r>
    </w:p>
    <w:p w:rsidR="00753C83" w:rsidRPr="00647018" w:rsidRDefault="00753C83" w:rsidP="00753C83">
      <w:pPr>
        <w:numPr>
          <w:ilvl w:val="1"/>
          <w:numId w:val="42"/>
        </w:numPr>
        <w:spacing w:after="0" w:line="240" w:lineRule="auto"/>
        <w:contextualSpacing/>
      </w:pPr>
      <w:r>
        <w:t>Turn SDGs and GAP into action plans, with clear themes, projects, and metrics.</w:t>
      </w:r>
    </w:p>
    <w:p w:rsidR="00647018" w:rsidRDefault="00647018" w:rsidP="005A1D59">
      <w:pPr>
        <w:spacing w:after="0" w:line="240" w:lineRule="auto"/>
        <w:ind w:left="360"/>
        <w:contextualSpacing/>
      </w:pPr>
    </w:p>
    <w:p w:rsidR="007E0A9D" w:rsidRPr="00111425" w:rsidRDefault="007E0A9D" w:rsidP="005A1D59">
      <w:pPr>
        <w:spacing w:after="0" w:line="240" w:lineRule="auto"/>
        <w:ind w:left="360"/>
        <w:contextualSpacing/>
      </w:pPr>
    </w:p>
    <w:p w:rsidR="00174087" w:rsidRDefault="00350AF5" w:rsidP="00CA15CF">
      <w:pPr>
        <w:pStyle w:val="ListParagraph"/>
        <w:ind w:left="0"/>
        <w:rPr>
          <w:b/>
        </w:rPr>
      </w:pPr>
      <w:r>
        <w:rPr>
          <w:b/>
        </w:rPr>
        <w:lastRenderedPageBreak/>
        <w:t xml:space="preserve">Appreciations and </w:t>
      </w:r>
      <w:r w:rsidR="00C92DFC">
        <w:rPr>
          <w:b/>
        </w:rPr>
        <w:t>Announcements</w:t>
      </w:r>
    </w:p>
    <w:p w:rsidR="00C47AB8" w:rsidRDefault="00C47AB8" w:rsidP="00CA15CF">
      <w:pPr>
        <w:pStyle w:val="ListParagraph"/>
        <w:ind w:left="0"/>
        <w:rPr>
          <w:b/>
        </w:rPr>
      </w:pPr>
    </w:p>
    <w:p w:rsidR="00C47AB8" w:rsidRDefault="00C47AB8" w:rsidP="00C92DFC">
      <w:pPr>
        <w:pStyle w:val="ListParagraph"/>
        <w:numPr>
          <w:ilvl w:val="0"/>
          <w:numId w:val="38"/>
        </w:numPr>
      </w:pPr>
      <w:r>
        <w:t xml:space="preserve">UN Day SDG Launch (hosted at World Forestry Center) is now available on YouTube: </w:t>
      </w:r>
      <w:hyperlink r:id="rId6" w:history="1">
        <w:r w:rsidRPr="000B4EEE">
          <w:rPr>
            <w:rStyle w:val="Hyperlink"/>
          </w:rPr>
          <w:t>https://www.youtube.com/watch?v=Rh6QE4Y6Xgc&amp;feature=youtu.be</w:t>
        </w:r>
      </w:hyperlink>
    </w:p>
    <w:p w:rsidR="00C47AB8" w:rsidRDefault="00C47AB8" w:rsidP="00C92DFC">
      <w:pPr>
        <w:pStyle w:val="ListParagraph"/>
        <w:numPr>
          <w:ilvl w:val="0"/>
          <w:numId w:val="38"/>
        </w:numPr>
      </w:pPr>
      <w:r>
        <w:t>Oregon Green Schools Network is hosting conference April 1.</w:t>
      </w:r>
    </w:p>
    <w:p w:rsidR="00C47AB8" w:rsidRDefault="00C47AB8" w:rsidP="00C92DFC">
      <w:pPr>
        <w:pStyle w:val="ListParagraph"/>
        <w:numPr>
          <w:ilvl w:val="0"/>
          <w:numId w:val="38"/>
        </w:numPr>
      </w:pPr>
      <w:r>
        <w:t>Kim has a free ticket to OHESC, if anyone is interested in attending.</w:t>
      </w:r>
    </w:p>
    <w:p w:rsidR="00C92DFC" w:rsidRDefault="00C92DFC" w:rsidP="00C92DFC">
      <w:pPr>
        <w:pStyle w:val="ListParagraph"/>
      </w:pPr>
    </w:p>
    <w:p w:rsidR="00C92DFC" w:rsidRPr="00C92DFC" w:rsidRDefault="00C92DFC" w:rsidP="00C92DFC">
      <w:pPr>
        <w:pStyle w:val="ListParagraph"/>
        <w:ind w:left="0"/>
        <w:rPr>
          <w:i/>
        </w:rPr>
      </w:pPr>
      <w:r w:rsidRPr="00C92DFC">
        <w:rPr>
          <w:i/>
        </w:rPr>
        <w:t xml:space="preserve">Next </w:t>
      </w:r>
      <w:r>
        <w:rPr>
          <w:i/>
        </w:rPr>
        <w:t>Board M</w:t>
      </w:r>
      <w:r w:rsidRPr="00C92DFC">
        <w:rPr>
          <w:i/>
        </w:rPr>
        <w:t xml:space="preserve">eeting:  </w:t>
      </w:r>
    </w:p>
    <w:p w:rsidR="00C92DFC" w:rsidRPr="00C92DFC" w:rsidRDefault="00C92DFC" w:rsidP="00C92DFC">
      <w:pPr>
        <w:ind w:left="-720" w:firstLine="720"/>
      </w:pPr>
      <w:r w:rsidRPr="00C92DFC">
        <w:t>Thursday, Feb</w:t>
      </w:r>
      <w:r>
        <w:t>ruary</w:t>
      </w:r>
      <w:r w:rsidRPr="00C92DFC">
        <w:t xml:space="preserve"> 11, 10-12, CLIMB Center</w:t>
      </w:r>
    </w:p>
    <w:p w:rsidR="002E0501" w:rsidRDefault="002E0501" w:rsidP="00F62E61">
      <w:pPr>
        <w:pStyle w:val="ListParagraph"/>
        <w:ind w:left="0"/>
        <w:rPr>
          <w:b/>
        </w:rPr>
      </w:pPr>
    </w:p>
    <w:p w:rsidR="00FE42B0" w:rsidRPr="004E1BDB" w:rsidRDefault="00C92DFC" w:rsidP="00F62E61">
      <w:pPr>
        <w:pStyle w:val="ListParagraph"/>
        <w:ind w:left="0"/>
        <w:rPr>
          <w:b/>
        </w:rPr>
      </w:pPr>
      <w:proofErr w:type="gramStart"/>
      <w:r>
        <w:rPr>
          <w:b/>
        </w:rPr>
        <w:t>11:4</w:t>
      </w:r>
      <w:r w:rsidR="007E0A9D">
        <w:rPr>
          <w:b/>
        </w:rPr>
        <w:t>0</w:t>
      </w:r>
      <w:r w:rsidR="00174087">
        <w:rPr>
          <w:b/>
        </w:rPr>
        <w:t xml:space="preserve">  Adjourn</w:t>
      </w:r>
      <w:proofErr w:type="gramEnd"/>
    </w:p>
    <w:sectPr w:rsidR="00FE42B0" w:rsidRPr="004E1BDB" w:rsidSect="004979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20D20"/>
    <w:multiLevelType w:val="hybridMultilevel"/>
    <w:tmpl w:val="2382B6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E0F79"/>
    <w:multiLevelType w:val="hybridMultilevel"/>
    <w:tmpl w:val="71A64B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0246E34"/>
    <w:multiLevelType w:val="hybridMultilevel"/>
    <w:tmpl w:val="407EB5FC"/>
    <w:lvl w:ilvl="0" w:tplc="0409000F">
      <w:start w:val="1"/>
      <w:numFmt w:val="decimal"/>
      <w:lvlText w:val="%1."/>
      <w:lvlJc w:val="left"/>
      <w:pPr>
        <w:ind w:left="720" w:hanging="240"/>
      </w:pPr>
      <w:rPr>
        <w:rFonts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C3A88"/>
    <w:multiLevelType w:val="hybridMultilevel"/>
    <w:tmpl w:val="490486B0"/>
    <w:lvl w:ilvl="0" w:tplc="4ECEA394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021BAA"/>
    <w:multiLevelType w:val="hybridMultilevel"/>
    <w:tmpl w:val="0A42EF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9057C7"/>
    <w:multiLevelType w:val="hybridMultilevel"/>
    <w:tmpl w:val="B9A6B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07E8C"/>
    <w:multiLevelType w:val="hybridMultilevel"/>
    <w:tmpl w:val="1FFECA36"/>
    <w:numStyleLink w:val="NoteTaking"/>
  </w:abstractNum>
  <w:abstractNum w:abstractNumId="7" w15:restartNumberingAfterBreak="0">
    <w:nsid w:val="1FF52364"/>
    <w:multiLevelType w:val="hybridMultilevel"/>
    <w:tmpl w:val="F5D2158A"/>
    <w:lvl w:ilvl="0" w:tplc="3842B686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505A84"/>
    <w:multiLevelType w:val="hybridMultilevel"/>
    <w:tmpl w:val="8AD0EA3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7A10A7"/>
    <w:multiLevelType w:val="hybridMultilevel"/>
    <w:tmpl w:val="F0E88D9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4A38DC"/>
    <w:multiLevelType w:val="hybridMultilevel"/>
    <w:tmpl w:val="9078E486"/>
    <w:lvl w:ilvl="0" w:tplc="5C3A90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E90F7C"/>
    <w:multiLevelType w:val="hybridMultilevel"/>
    <w:tmpl w:val="5CB0409A"/>
    <w:lvl w:ilvl="0" w:tplc="3842B686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86A2FC2"/>
    <w:multiLevelType w:val="hybridMultilevel"/>
    <w:tmpl w:val="C3B82144"/>
    <w:lvl w:ilvl="0" w:tplc="4ECEA394">
      <w:start w:val="1"/>
      <w:numFmt w:val="bullet"/>
      <w:lvlText w:val="-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9A5473C"/>
    <w:multiLevelType w:val="hybridMultilevel"/>
    <w:tmpl w:val="212CE60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5E1E06"/>
    <w:multiLevelType w:val="hybridMultilevel"/>
    <w:tmpl w:val="E48683AE"/>
    <w:lvl w:ilvl="0" w:tplc="4ECEA394">
      <w:start w:val="1"/>
      <w:numFmt w:val="bullet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A53CA8"/>
    <w:multiLevelType w:val="hybridMultilevel"/>
    <w:tmpl w:val="6F08DF9C"/>
    <w:lvl w:ilvl="0" w:tplc="4ECEA394">
      <w:start w:val="1"/>
      <w:numFmt w:val="bullet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1A77EAF"/>
    <w:multiLevelType w:val="hybridMultilevel"/>
    <w:tmpl w:val="85488E36"/>
    <w:lvl w:ilvl="0" w:tplc="4ECEA394">
      <w:start w:val="1"/>
      <w:numFmt w:val="bullet"/>
      <w:lvlText w:val="-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DA0EE3A">
      <w:start w:val="1"/>
      <w:numFmt w:val="bullet"/>
      <w:lvlText w:val="-"/>
      <w:lvlJc w:val="left"/>
      <w:pPr>
        <w:ind w:left="11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EB6D274">
      <w:start w:val="1"/>
      <w:numFmt w:val="bullet"/>
      <w:lvlText w:val="-"/>
      <w:lvlJc w:val="left"/>
      <w:pPr>
        <w:ind w:left="193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5AABA8E">
      <w:start w:val="1"/>
      <w:numFmt w:val="bullet"/>
      <w:lvlText w:val="-"/>
      <w:lvlJc w:val="left"/>
      <w:pPr>
        <w:ind w:left="271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4D2CE8C">
      <w:start w:val="1"/>
      <w:numFmt w:val="bullet"/>
      <w:lvlText w:val="-"/>
      <w:lvlJc w:val="left"/>
      <w:pPr>
        <w:ind w:left="35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EEE4494">
      <w:start w:val="1"/>
      <w:numFmt w:val="bullet"/>
      <w:lvlText w:val="-"/>
      <w:lvlJc w:val="left"/>
      <w:pPr>
        <w:ind w:left="428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89E4A0C">
      <w:start w:val="1"/>
      <w:numFmt w:val="bullet"/>
      <w:lvlText w:val="-"/>
      <w:lvlJc w:val="left"/>
      <w:pPr>
        <w:ind w:left="507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73468D2">
      <w:start w:val="1"/>
      <w:numFmt w:val="bullet"/>
      <w:lvlText w:val="-"/>
      <w:lvlJc w:val="left"/>
      <w:pPr>
        <w:ind w:left="585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B6E4984">
      <w:start w:val="1"/>
      <w:numFmt w:val="bullet"/>
      <w:lvlText w:val="-"/>
      <w:lvlJc w:val="left"/>
      <w:pPr>
        <w:ind w:left="6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329F3644"/>
    <w:multiLevelType w:val="hybridMultilevel"/>
    <w:tmpl w:val="0AA847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2D2893"/>
    <w:multiLevelType w:val="hybridMultilevel"/>
    <w:tmpl w:val="9450578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BC83396"/>
    <w:multiLevelType w:val="hybridMultilevel"/>
    <w:tmpl w:val="5980DD96"/>
    <w:lvl w:ilvl="0" w:tplc="ED964ED0">
      <w:start w:val="1"/>
      <w:numFmt w:val="bullet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D051AED"/>
    <w:multiLevelType w:val="hybridMultilevel"/>
    <w:tmpl w:val="64C2E4DE"/>
    <w:lvl w:ilvl="0" w:tplc="4ECEA394">
      <w:start w:val="1"/>
      <w:numFmt w:val="bullet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C04255"/>
    <w:multiLevelType w:val="hybridMultilevel"/>
    <w:tmpl w:val="0DA60B5E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49697C70"/>
    <w:multiLevelType w:val="hybridMultilevel"/>
    <w:tmpl w:val="1B9A32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5">
      <w:start w:val="1"/>
      <w:numFmt w:val="upperLetter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CA36C5"/>
    <w:multiLevelType w:val="hybridMultilevel"/>
    <w:tmpl w:val="D71E3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5811FB"/>
    <w:multiLevelType w:val="hybridMultilevel"/>
    <w:tmpl w:val="1FFECA36"/>
    <w:styleLink w:val="NoteTaking"/>
    <w:lvl w:ilvl="0" w:tplc="27486F62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8B048E60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plc="9F66895A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C9648698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plc="17A20B06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5F8C005A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plc="DADCCDAC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DE7834F4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plc="E668C850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5" w15:restartNumberingAfterBreak="0">
    <w:nsid w:val="54A45B85"/>
    <w:multiLevelType w:val="hybridMultilevel"/>
    <w:tmpl w:val="8800E5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59C138D"/>
    <w:multiLevelType w:val="hybridMultilevel"/>
    <w:tmpl w:val="7C9E55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6222A2C"/>
    <w:multiLevelType w:val="hybridMultilevel"/>
    <w:tmpl w:val="37C4A1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6762DA8"/>
    <w:multiLevelType w:val="hybridMultilevel"/>
    <w:tmpl w:val="94B43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3D1A5B"/>
    <w:multiLevelType w:val="hybridMultilevel"/>
    <w:tmpl w:val="8E8640D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8BB4055"/>
    <w:multiLevelType w:val="hybridMultilevel"/>
    <w:tmpl w:val="803CF56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3E6861"/>
    <w:multiLevelType w:val="hybridMultilevel"/>
    <w:tmpl w:val="57582FD0"/>
    <w:lvl w:ilvl="0" w:tplc="1EE8238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996EB0"/>
    <w:multiLevelType w:val="hybridMultilevel"/>
    <w:tmpl w:val="3DF696FC"/>
    <w:lvl w:ilvl="0" w:tplc="04090001">
      <w:start w:val="1"/>
      <w:numFmt w:val="bullet"/>
      <w:lvlText w:val=""/>
      <w:lvlJc w:val="left"/>
      <w:pPr>
        <w:ind w:left="720" w:hanging="240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D2F8C"/>
    <w:multiLevelType w:val="hybridMultilevel"/>
    <w:tmpl w:val="B93CCD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5FB034BD"/>
    <w:multiLevelType w:val="hybridMultilevel"/>
    <w:tmpl w:val="76DEAF04"/>
    <w:lvl w:ilvl="0" w:tplc="3842B686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B282264"/>
    <w:multiLevelType w:val="hybridMultilevel"/>
    <w:tmpl w:val="1FFECA36"/>
    <w:numStyleLink w:val="NoteTaking"/>
  </w:abstractNum>
  <w:abstractNum w:abstractNumId="36" w15:restartNumberingAfterBreak="0">
    <w:nsid w:val="6D407597"/>
    <w:multiLevelType w:val="hybridMultilevel"/>
    <w:tmpl w:val="FA42837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EDE1C44"/>
    <w:multiLevelType w:val="hybridMultilevel"/>
    <w:tmpl w:val="1E34F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6D3938"/>
    <w:multiLevelType w:val="hybridMultilevel"/>
    <w:tmpl w:val="CB3C5CCA"/>
    <w:lvl w:ilvl="0" w:tplc="4ECEA394">
      <w:start w:val="1"/>
      <w:numFmt w:val="bullet"/>
      <w:lvlText w:val="-"/>
      <w:lvlJc w:val="left"/>
      <w:pPr>
        <w:ind w:left="150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9" w15:restartNumberingAfterBreak="0">
    <w:nsid w:val="78884DFC"/>
    <w:multiLevelType w:val="hybridMultilevel"/>
    <w:tmpl w:val="F8902D92"/>
    <w:lvl w:ilvl="0" w:tplc="0409000F">
      <w:start w:val="1"/>
      <w:numFmt w:val="decimal"/>
      <w:lvlText w:val="%1."/>
      <w:lvlJc w:val="left"/>
      <w:pPr>
        <w:ind w:left="720" w:hanging="240"/>
      </w:pPr>
      <w:rPr>
        <w:rFonts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484678"/>
    <w:multiLevelType w:val="hybridMultilevel"/>
    <w:tmpl w:val="2EFA99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0"/>
  </w:num>
  <w:num w:numId="3">
    <w:abstractNumId w:val="10"/>
  </w:num>
  <w:num w:numId="4">
    <w:abstractNumId w:val="17"/>
  </w:num>
  <w:num w:numId="5">
    <w:abstractNumId w:val="29"/>
  </w:num>
  <w:num w:numId="6">
    <w:abstractNumId w:val="21"/>
  </w:num>
  <w:num w:numId="7">
    <w:abstractNumId w:val="9"/>
  </w:num>
  <w:num w:numId="8">
    <w:abstractNumId w:val="36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1"/>
  </w:num>
  <w:num w:numId="11">
    <w:abstractNumId w:val="33"/>
  </w:num>
  <w:num w:numId="12">
    <w:abstractNumId w:val="23"/>
  </w:num>
  <w:num w:numId="13">
    <w:abstractNumId w:val="18"/>
  </w:num>
  <w:num w:numId="14">
    <w:abstractNumId w:val="27"/>
  </w:num>
  <w:num w:numId="15">
    <w:abstractNumId w:val="4"/>
  </w:num>
  <w:num w:numId="16">
    <w:abstractNumId w:val="5"/>
  </w:num>
  <w:num w:numId="17">
    <w:abstractNumId w:val="13"/>
  </w:num>
  <w:num w:numId="18">
    <w:abstractNumId w:val="1"/>
  </w:num>
  <w:num w:numId="19">
    <w:abstractNumId w:val="22"/>
  </w:num>
  <w:num w:numId="20">
    <w:abstractNumId w:val="25"/>
  </w:num>
  <w:num w:numId="21">
    <w:abstractNumId w:val="40"/>
  </w:num>
  <w:num w:numId="22">
    <w:abstractNumId w:val="8"/>
  </w:num>
  <w:num w:numId="23">
    <w:abstractNumId w:val="24"/>
  </w:num>
  <w:num w:numId="24">
    <w:abstractNumId w:val="6"/>
  </w:num>
  <w:num w:numId="25">
    <w:abstractNumId w:val="7"/>
  </w:num>
  <w:num w:numId="26">
    <w:abstractNumId w:val="32"/>
  </w:num>
  <w:num w:numId="27">
    <w:abstractNumId w:val="39"/>
  </w:num>
  <w:num w:numId="28">
    <w:abstractNumId w:val="2"/>
  </w:num>
  <w:num w:numId="29">
    <w:abstractNumId w:val="6"/>
    <w:lvlOverride w:ilvl="0">
      <w:lvl w:ilvl="0" w:tplc="56E4EEDC">
        <w:start w:val="1"/>
        <w:numFmt w:val="bullet"/>
        <w:lvlText w:val="-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06F4231A">
        <w:start w:val="1"/>
        <w:numFmt w:val="bullet"/>
        <w:lvlText w:val="•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E8E8B990">
        <w:start w:val="1"/>
        <w:numFmt w:val="bullet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5FF0E0DC">
        <w:start w:val="1"/>
        <w:numFmt w:val="bullet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089E0284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E2C8A440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97EA72A2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097C4046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10C227DC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30">
    <w:abstractNumId w:val="11"/>
  </w:num>
  <w:num w:numId="31">
    <w:abstractNumId w:val="34"/>
  </w:num>
  <w:num w:numId="32">
    <w:abstractNumId w:val="35"/>
  </w:num>
  <w:num w:numId="33">
    <w:abstractNumId w:val="37"/>
  </w:num>
  <w:num w:numId="34">
    <w:abstractNumId w:val="26"/>
  </w:num>
  <w:num w:numId="35">
    <w:abstractNumId w:val="14"/>
  </w:num>
  <w:num w:numId="36">
    <w:abstractNumId w:val="19"/>
  </w:num>
  <w:num w:numId="37">
    <w:abstractNumId w:val="3"/>
  </w:num>
  <w:num w:numId="38">
    <w:abstractNumId w:val="28"/>
  </w:num>
  <w:num w:numId="39">
    <w:abstractNumId w:val="20"/>
  </w:num>
  <w:num w:numId="40">
    <w:abstractNumId w:val="15"/>
  </w:num>
  <w:num w:numId="41">
    <w:abstractNumId w:val="12"/>
  </w:num>
  <w:num w:numId="42">
    <w:abstractNumId w:val="16"/>
  </w:num>
  <w:num w:numId="43">
    <w:abstractNumId w:val="3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2B0"/>
    <w:rsid w:val="00013D0E"/>
    <w:rsid w:val="000208D9"/>
    <w:rsid w:val="00046AF3"/>
    <w:rsid w:val="00093525"/>
    <w:rsid w:val="000E42E1"/>
    <w:rsid w:val="000F4711"/>
    <w:rsid w:val="00111425"/>
    <w:rsid w:val="00174087"/>
    <w:rsid w:val="001A5B07"/>
    <w:rsid w:val="001A5CCE"/>
    <w:rsid w:val="001C2876"/>
    <w:rsid w:val="001D2866"/>
    <w:rsid w:val="001E53CE"/>
    <w:rsid w:val="0020051B"/>
    <w:rsid w:val="00206F14"/>
    <w:rsid w:val="002334A5"/>
    <w:rsid w:val="00237AD7"/>
    <w:rsid w:val="002730A8"/>
    <w:rsid w:val="00295E8F"/>
    <w:rsid w:val="002A4709"/>
    <w:rsid w:val="002D566D"/>
    <w:rsid w:val="002E0501"/>
    <w:rsid w:val="002E499A"/>
    <w:rsid w:val="00316A15"/>
    <w:rsid w:val="00334D9B"/>
    <w:rsid w:val="00350AF5"/>
    <w:rsid w:val="0037677E"/>
    <w:rsid w:val="003A326A"/>
    <w:rsid w:val="003A33B0"/>
    <w:rsid w:val="003B25C4"/>
    <w:rsid w:val="00403E43"/>
    <w:rsid w:val="0041335E"/>
    <w:rsid w:val="00415945"/>
    <w:rsid w:val="00423FF1"/>
    <w:rsid w:val="00432561"/>
    <w:rsid w:val="00475C2C"/>
    <w:rsid w:val="00485AFF"/>
    <w:rsid w:val="004979BA"/>
    <w:rsid w:val="004B206F"/>
    <w:rsid w:val="004E1BDB"/>
    <w:rsid w:val="004F6674"/>
    <w:rsid w:val="004F7CAD"/>
    <w:rsid w:val="005110AE"/>
    <w:rsid w:val="00550B9E"/>
    <w:rsid w:val="0055759E"/>
    <w:rsid w:val="0057697B"/>
    <w:rsid w:val="00590EB6"/>
    <w:rsid w:val="00594DA4"/>
    <w:rsid w:val="005A1D59"/>
    <w:rsid w:val="005C2BD0"/>
    <w:rsid w:val="005D2703"/>
    <w:rsid w:val="005E66AC"/>
    <w:rsid w:val="00647018"/>
    <w:rsid w:val="00647B56"/>
    <w:rsid w:val="006F0F37"/>
    <w:rsid w:val="006F4FED"/>
    <w:rsid w:val="00717389"/>
    <w:rsid w:val="00734931"/>
    <w:rsid w:val="00737B3A"/>
    <w:rsid w:val="00753C83"/>
    <w:rsid w:val="007732F9"/>
    <w:rsid w:val="007800E8"/>
    <w:rsid w:val="007C4081"/>
    <w:rsid w:val="007E0A9D"/>
    <w:rsid w:val="008077E4"/>
    <w:rsid w:val="00843187"/>
    <w:rsid w:val="0084381C"/>
    <w:rsid w:val="00845764"/>
    <w:rsid w:val="00846021"/>
    <w:rsid w:val="008846F4"/>
    <w:rsid w:val="0089164F"/>
    <w:rsid w:val="008A0608"/>
    <w:rsid w:val="008A2C1F"/>
    <w:rsid w:val="008A7D1E"/>
    <w:rsid w:val="008D6B1C"/>
    <w:rsid w:val="008F7845"/>
    <w:rsid w:val="00904B83"/>
    <w:rsid w:val="00921739"/>
    <w:rsid w:val="0093498D"/>
    <w:rsid w:val="00977CA6"/>
    <w:rsid w:val="009D4FFF"/>
    <w:rsid w:val="009D69B3"/>
    <w:rsid w:val="009F0F2F"/>
    <w:rsid w:val="00A16E7B"/>
    <w:rsid w:val="00A1749A"/>
    <w:rsid w:val="00A32AEF"/>
    <w:rsid w:val="00A33A34"/>
    <w:rsid w:val="00A519F1"/>
    <w:rsid w:val="00A55056"/>
    <w:rsid w:val="00A85E47"/>
    <w:rsid w:val="00AC5E49"/>
    <w:rsid w:val="00AE1F77"/>
    <w:rsid w:val="00AE5078"/>
    <w:rsid w:val="00AE69CC"/>
    <w:rsid w:val="00B377C2"/>
    <w:rsid w:val="00B46855"/>
    <w:rsid w:val="00B46CC0"/>
    <w:rsid w:val="00B471DF"/>
    <w:rsid w:val="00BA0597"/>
    <w:rsid w:val="00BD7EBE"/>
    <w:rsid w:val="00BE7A3E"/>
    <w:rsid w:val="00C079C5"/>
    <w:rsid w:val="00C250B0"/>
    <w:rsid w:val="00C26EC2"/>
    <w:rsid w:val="00C376AE"/>
    <w:rsid w:val="00C47AB8"/>
    <w:rsid w:val="00C50B92"/>
    <w:rsid w:val="00C7195D"/>
    <w:rsid w:val="00C92DFC"/>
    <w:rsid w:val="00CA15CF"/>
    <w:rsid w:val="00D07247"/>
    <w:rsid w:val="00D13A5C"/>
    <w:rsid w:val="00D72430"/>
    <w:rsid w:val="00D90245"/>
    <w:rsid w:val="00E16C2B"/>
    <w:rsid w:val="00E22E46"/>
    <w:rsid w:val="00E560F9"/>
    <w:rsid w:val="00E762C7"/>
    <w:rsid w:val="00E80121"/>
    <w:rsid w:val="00F0497D"/>
    <w:rsid w:val="00F301C7"/>
    <w:rsid w:val="00F330F0"/>
    <w:rsid w:val="00F62E61"/>
    <w:rsid w:val="00F65F85"/>
    <w:rsid w:val="00FD3ECE"/>
    <w:rsid w:val="00FE2517"/>
    <w:rsid w:val="00FE42B0"/>
    <w:rsid w:val="00FF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C8BF2D-7865-4D4C-AC34-4E044CB1B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AF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5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0A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470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B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B92"/>
    <w:rPr>
      <w:rFonts w:ascii="Segoe UI" w:hAnsi="Segoe UI" w:cs="Segoe UI"/>
      <w:sz w:val="18"/>
      <w:szCs w:val="18"/>
    </w:rPr>
  </w:style>
  <w:style w:type="numbering" w:customStyle="1" w:styleId="NoteTaking">
    <w:name w:val="Note Taking"/>
    <w:rsid w:val="00717389"/>
    <w:pPr>
      <w:numPr>
        <w:numId w:val="2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h6QE4Y6Xgc&amp;feature=youtu.be" TargetMode="External"/><Relationship Id="rId5" Type="http://schemas.openxmlformats.org/officeDocument/2006/relationships/hyperlink" Target="http://www.ceeindia.org/esd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1878</Words>
  <Characters>10710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Kim Smith</dc:creator>
  <cp:lastModifiedBy>Kim</cp:lastModifiedBy>
  <cp:revision>7</cp:revision>
  <cp:lastPrinted>2015-08-20T01:30:00Z</cp:lastPrinted>
  <dcterms:created xsi:type="dcterms:W3CDTF">2016-01-25T08:57:00Z</dcterms:created>
  <dcterms:modified xsi:type="dcterms:W3CDTF">2016-02-09T22:12:00Z</dcterms:modified>
</cp:coreProperties>
</file>