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Catch-22 is a novel by Joseph Heller published in 1961, set during World War II. The story follows Captain John Yossarian, a bombardier in the US Army Air Forces, as he navigates the absurdities and contradictions of war.</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revolves around the catch-22, a paradoxical military rule that states that a soldier can be discharged from duty if he is deemed mentally unfit, but any soldier who requests to be discharged on the grounds of mental illness is considered sane enough to continue fighting. This rule serves as a metaphor for the illogical and absurd nature of war, where the only way to survive is to be insane enough to want to fight.</w:t>
      </w:r>
    </w:p>
    <w:p w:rsidR="00000000" w:rsidDel="00000000" w:rsidP="00000000" w:rsidRDefault="00000000" w:rsidRPr="00000000" w14:paraId="00000003">
      <w:pPr>
        <w:spacing w:after="240" w:before="240" w:lineRule="auto"/>
        <w:rPr/>
      </w:pPr>
      <w:r w:rsidDel="00000000" w:rsidR="00000000" w:rsidRPr="00000000">
        <w:rPr>
          <w:rtl w:val="0"/>
        </w:rPr>
        <w:t xml:space="preserve">The novel is divided into 42 chapters, each named after a different character or event, and the story is told from the perspectives of various characters, including Yossarian, his fellow soldiers, and military officers. The narrative is non-linear and jumps back and forth in time, highlighting the chaotic and disorienting nature of war.</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the novel is the futility of war. Heller uses dark humor and satire to critique the military bureaucracy and the leaders who perpetuate the war, often at the expense of the soldiers' lives. The characters in the novel are caught in a cycle of violence, unable to escape the insanity of war, and are constantly searching for a way out.</w:t>
      </w:r>
    </w:p>
    <w:p w:rsidR="00000000" w:rsidDel="00000000" w:rsidP="00000000" w:rsidRDefault="00000000" w:rsidRPr="00000000" w14:paraId="00000005">
      <w:pPr>
        <w:spacing w:after="240" w:before="240" w:lineRule="auto"/>
        <w:rPr/>
      </w:pPr>
      <w:r w:rsidDel="00000000" w:rsidR="00000000" w:rsidRPr="00000000">
        <w:rPr>
          <w:rtl w:val="0"/>
        </w:rPr>
        <w:t xml:space="preserve">Another prominent theme in the novel is the dehumanizing effects of war on individuals. The soldiers are reduced to mere numbers and statistics, and their humanity is stripped away as they are forced to engage in acts of violence and kill their fellow human beings. Yossarian's struggles with the dehumanizing effects of war are a major focus of the novel, as he becomes increasingly disillusioned with the military and begins to question the morality of his actions.</w:t>
      </w:r>
    </w:p>
    <w:p w:rsidR="00000000" w:rsidDel="00000000" w:rsidP="00000000" w:rsidRDefault="00000000" w:rsidRPr="00000000" w14:paraId="00000006">
      <w:pPr>
        <w:spacing w:after="240" w:before="240" w:lineRule="auto"/>
        <w:rPr/>
      </w:pPr>
      <w:r w:rsidDel="00000000" w:rsidR="00000000" w:rsidRPr="00000000">
        <w:rPr>
          <w:rtl w:val="0"/>
        </w:rPr>
        <w:t xml:space="preserve">Heller also explores the concept of individuality and the tension between conformity and rebellion. The characters in the novel are constantly navigating the rules and regulations of the military, and the pressure to conform often clashes with their desire for individual freedom and autonomy. Yossarian's refusal to conform to the military's absurd rules is a central aspect of his character, and his rebellion serves as a commentary on the importance of individual agency in the face of oppressive systems.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Catch-22 is a darkly comedic novel that uses satire and absurdity to critique the futility and dehumanizing effects of war. The novel's themes of individuality, rebellion, and the search for meaning in an absurd world continue to resonate with readers today and have made it a classic of 20th-century literature.</w:t>
      </w:r>
    </w:p>
    <w:p w:rsidR="00000000" w:rsidDel="00000000" w:rsidP="00000000" w:rsidRDefault="00000000" w:rsidRPr="00000000" w14:paraId="00000008">
      <w:pPr>
        <w:rPr/>
      </w:pPr>
      <w:r w:rsidDel="00000000" w:rsidR="00000000" w:rsidRPr="00000000">
        <w:rPr>
          <w:rtl w:val="0"/>
        </w:rPr>
        <w:t xml:space="preserve">(442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