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Les Misérables, written by Victor Hugo, is a classic French novel published in 1862. It is a story that spans several decades, set against the backdrop of 19th-century France. The novel's plot revolves around the life of Jean Valjean, a former convict who struggles to escape his past and start a new life.</w:t>
      </w:r>
    </w:p>
    <w:p w:rsidR="00000000" w:rsidDel="00000000" w:rsidP="00000000" w:rsidRDefault="00000000" w:rsidRPr="00000000" w14:paraId="00000002">
      <w:pPr>
        <w:spacing w:after="240" w:before="240" w:lineRule="auto"/>
        <w:rPr/>
      </w:pPr>
      <w:r w:rsidDel="00000000" w:rsidR="00000000" w:rsidRPr="00000000">
        <w:rPr>
          <w:rtl w:val="0"/>
        </w:rPr>
        <w:t xml:space="preserve">Valjean is released from prison after serving nineteen years for stealing a loaf of bread. He is a changed man, but society is not willing to forgive him for his past transgressions. He meets the bishop of Digne, who shows him mercy and kindness, inspiring Valjean to become a better person.</w:t>
      </w:r>
    </w:p>
    <w:p w:rsidR="00000000" w:rsidDel="00000000" w:rsidP="00000000" w:rsidRDefault="00000000" w:rsidRPr="00000000" w14:paraId="00000003">
      <w:pPr>
        <w:spacing w:after="240" w:before="240" w:lineRule="auto"/>
        <w:rPr/>
      </w:pPr>
      <w:r w:rsidDel="00000000" w:rsidR="00000000" w:rsidRPr="00000000">
        <w:rPr>
          <w:rtl w:val="0"/>
        </w:rPr>
        <w:t xml:space="preserve">Valjean assumes a new identity and becomes a successful factory owner and mayor of a small town. However, his past catches up with him in the form of Inspector Javert, who recognizes Valjean as an ex-convict and becomes obsessed with bringing him back to prison.</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lives of other characters, including Fantine, a single mother who is forced to become a prostitute to support her child; her daughter, Cosette, who is taken in by Valjean; and Marius, a young revolutionary who falls in love with Cosette.</w:t>
      </w:r>
    </w:p>
    <w:p w:rsidR="00000000" w:rsidDel="00000000" w:rsidP="00000000" w:rsidRDefault="00000000" w:rsidRPr="00000000" w14:paraId="00000005">
      <w:pPr>
        <w:spacing w:after="240" w:before="240" w:lineRule="auto"/>
        <w:rPr/>
      </w:pPr>
      <w:r w:rsidDel="00000000" w:rsidR="00000000" w:rsidRPr="00000000">
        <w:rPr>
          <w:rtl w:val="0"/>
        </w:rPr>
        <w:t xml:space="preserve">One of the central themes of the novel is the struggle for social justice. Hugo critiques the social and economic inequality that existed in 19th-century France and highlights the plight of the poor and disadvantaged. He also condemns the harsh penal system and advocates for rehabilitation rather than punishment.</w:t>
      </w:r>
    </w:p>
    <w:p w:rsidR="00000000" w:rsidDel="00000000" w:rsidP="00000000" w:rsidRDefault="00000000" w:rsidRPr="00000000" w14:paraId="00000006">
      <w:pPr>
        <w:spacing w:after="240" w:before="240" w:lineRule="auto"/>
        <w:rPr/>
      </w:pPr>
      <w:r w:rsidDel="00000000" w:rsidR="00000000" w:rsidRPr="00000000">
        <w:rPr>
          <w:rtl w:val="0"/>
        </w:rPr>
        <w:t xml:space="preserve">Another significant theme is redemption and forgiveness. Valjean is a character who is constantly seeking redemption for his past mistakes and striving to become a better person. The novel also explores the idea of forgiveness, as exemplified by the bishop of Digne, who forgives Valjean for stealing from him, and Valjean's eventual forgiveness of Javert.</w:t>
      </w:r>
    </w:p>
    <w:p w:rsidR="00000000" w:rsidDel="00000000" w:rsidP="00000000" w:rsidRDefault="00000000" w:rsidRPr="00000000" w14:paraId="00000007">
      <w:pPr>
        <w:spacing w:after="240" w:before="240" w:lineRule="auto"/>
        <w:rPr/>
      </w:pPr>
      <w:r w:rsidDel="00000000" w:rsidR="00000000" w:rsidRPr="00000000">
        <w:rPr>
          <w:rtl w:val="0"/>
        </w:rPr>
        <w:t xml:space="preserve">Les Misérables also delves into the themes of love and sacrifice. Valjean's love for Cosette drives him to risk everything to protect her, while Marius's love for Cosette leads him to become involved in the revolution and put his life on the line.</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Les Misérables is a powerful and moving novel that explores a range of themes, including social justice, redemption, forgiveness, love, and sacrifice. Through its memorable characters and gripping plot, it sheds light on the struggles and hardships faced by individuals in 19th-century France and remains relevant today.</w:t>
      </w:r>
    </w:p>
    <w:p w:rsidR="00000000" w:rsidDel="00000000" w:rsidP="00000000" w:rsidRDefault="00000000" w:rsidRPr="00000000" w14:paraId="00000009">
      <w:pPr>
        <w:rPr/>
      </w:pPr>
      <w:r w:rsidDel="00000000" w:rsidR="00000000" w:rsidRPr="00000000">
        <w:rPr>
          <w:rtl w:val="0"/>
        </w:rPr>
        <w:t xml:space="preserve">(390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