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by Daniel Defoe first published in 1719. It tells the story of Robinson Crusoe, a young man from York, England, who sets sail on a sea voyage against his parents' wishes. After a series of misfortunes and shipwrecks, Crusoe finds himself stranded on a deserted island off the coast of South America. He is left to survive on his own, using his wits, determination, and resourcefulness.</w:t>
      </w:r>
    </w:p>
    <w:p w:rsidR="00000000" w:rsidDel="00000000" w:rsidP="00000000" w:rsidRDefault="00000000" w:rsidRPr="00000000" w14:paraId="00000002">
      <w:pPr>
        <w:spacing w:after="240" w:before="240" w:lineRule="auto"/>
        <w:rPr/>
      </w:pPr>
      <w:r w:rsidDel="00000000" w:rsidR="00000000" w:rsidRPr="00000000">
        <w:rPr>
          <w:rtl w:val="0"/>
        </w:rPr>
        <w:t xml:space="preserve">The novel explores several themes, including the struggle for survival, the importance of self-reliance, and the consequences of colonialism. Crusoe is initially ill-prepared for life on the island, but he gradually learns how to adapt and survive in this hostile environment. He learns how to hunt and farm, how to make tools and clothing, and how to build shelter. Through his struggles, Crusoe gains a new appreciation for the simple pleasures of life and the importance of hard work and perseverance.</w:t>
      </w:r>
    </w:p>
    <w:p w:rsidR="00000000" w:rsidDel="00000000" w:rsidP="00000000" w:rsidRDefault="00000000" w:rsidRPr="00000000" w14:paraId="00000003">
      <w:pPr>
        <w:spacing w:after="240" w:before="240" w:lineRule="auto"/>
        <w:rPr/>
      </w:pPr>
      <w:r w:rsidDel="00000000" w:rsidR="00000000" w:rsidRPr="00000000">
        <w:rPr>
          <w:rtl w:val="0"/>
        </w:rPr>
        <w:t xml:space="preserve">The theme of self-reliance is also central to the novel. Crusoe is forced to rely on himself for survival and must learn to be self-sufficient. He is forced to confront his own weaknesses and limitations, and he gradually learns to overcome them. This theme of self-reliance is echoed in many of the novels that followed Robinson Crusoe, including Thoreau's Walden and London's Call of the Wild.</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consequences of colonialism. Crusoe's initial impulse is to colonize the island and make it his own, but he soon learns that this is not a viable solution. He realizes that the island is already inhabited by other creatures and that he must respect their rights and needs. This theme of colonialism is particularly relevant in the context of the time in which the novel was written, as European powers were colonizing and exploiting much of the world.</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Robinson Crusoe is a novel that explores the themes of survival, self-reliance, and colonialism. It tells the story of a man who is forced to confront his own limitations and learn to adapt to a hostile environment. Through his struggles, he gains a new appreciation for the simple pleasures of life and the importance of hard work and perseverance. The novel remains a classic today and continues to inspire readers with its timeless themes and universal appeal.</w:t>
      </w:r>
    </w:p>
    <w:p w:rsidR="00000000" w:rsidDel="00000000" w:rsidP="00000000" w:rsidRDefault="00000000" w:rsidRPr="00000000" w14:paraId="00000006">
      <w:pPr>
        <w:rPr/>
      </w:pPr>
      <w:r w:rsidDel="00000000" w:rsidR="00000000" w:rsidRPr="00000000">
        <w:rPr>
          <w:rtl w:val="0"/>
        </w:rPr>
        <w:t xml:space="preserve">(379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