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7611" w14:textId="70CD831C" w:rsidR="002E21F7" w:rsidRPr="003405CD" w:rsidRDefault="002E21F7">
      <w:pPr>
        <w:rPr>
          <w:b/>
          <w:bCs/>
          <w:color w:val="0070C0"/>
          <w:sz w:val="36"/>
          <w:szCs w:val="36"/>
          <w:lang w:val="en-US"/>
        </w:rPr>
      </w:pPr>
      <w:r w:rsidRPr="002E21F7">
        <w:rPr>
          <w:b/>
          <w:bCs/>
          <w:color w:val="0070C0"/>
          <w:sz w:val="36"/>
          <w:szCs w:val="36"/>
          <w:lang w:val="en-US"/>
        </w:rPr>
        <w:t>Indicator / Strategy Installation Instructions</w:t>
      </w:r>
    </w:p>
    <w:tbl>
      <w:tblPr>
        <w:tblStyle w:val="GridTable4"/>
        <w:tblW w:w="10490" w:type="dxa"/>
        <w:tblInd w:w="-147" w:type="dxa"/>
        <w:tblLook w:val="04A0" w:firstRow="1" w:lastRow="0" w:firstColumn="1" w:lastColumn="0" w:noHBand="0" w:noVBand="1"/>
      </w:tblPr>
      <w:tblGrid>
        <w:gridCol w:w="677"/>
        <w:gridCol w:w="9813"/>
      </w:tblGrid>
      <w:tr w:rsidR="007629E1" w14:paraId="3983DC62" w14:textId="77777777" w:rsidTr="00340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66E9A63" w14:textId="5AB56E8F" w:rsidR="007629E1" w:rsidRDefault="007629E1" w:rsidP="002E2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9813" w:type="dxa"/>
          </w:tcPr>
          <w:p w14:paraId="7C258CD2" w14:textId="1D41F23F" w:rsidR="007629E1" w:rsidRDefault="00762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7629E1" w14:paraId="058CB8DB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12AA5B98" w14:textId="04E49042" w:rsidR="007629E1" w:rsidRDefault="007629E1" w:rsidP="002E2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3" w:type="dxa"/>
          </w:tcPr>
          <w:p w14:paraId="0E5BA6E0" w14:textId="77777777" w:rsidR="007629E1" w:rsidRDefault="0076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3A3443" w14:textId="77777777" w:rsidR="007629E1" w:rsidRDefault="0076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Trading View</w:t>
            </w:r>
          </w:p>
          <w:p w14:paraId="2C888E57" w14:textId="03B0D5AF" w:rsidR="007629E1" w:rsidRDefault="0076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0936" w14:paraId="37561CCD" w14:textId="77777777" w:rsidTr="0034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421DCC5D" w14:textId="14B1B39E" w:rsidR="00F70936" w:rsidRDefault="00F70936" w:rsidP="00F7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13" w:type="dxa"/>
          </w:tcPr>
          <w:p w14:paraId="00446927" w14:textId="77777777" w:rsidR="00F70936" w:rsidRDefault="00F70936" w:rsidP="00F7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Bottom left of the screen click on Pine Editor</w:t>
            </w:r>
          </w:p>
          <w:p w14:paraId="5B82ABD9" w14:textId="77777777" w:rsidR="00F70936" w:rsidRDefault="00F70936" w:rsidP="00F7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0783E4" w14:textId="77777777" w:rsidR="00F70936" w:rsidRDefault="00F70936" w:rsidP="00F7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5BA4D0" wp14:editId="3CCE7104">
                  <wp:extent cx="3702427" cy="1524000"/>
                  <wp:effectExtent l="0" t="0" r="0" b="0"/>
                  <wp:docPr id="1113890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4658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069" cy="152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D18C" w14:textId="77777777" w:rsidR="00F70936" w:rsidRDefault="00F70936" w:rsidP="00F7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0936" w14:paraId="572D3BC2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1A122B59" w14:textId="774ACC62" w:rsidR="00F70936" w:rsidRDefault="007A2F02" w:rsidP="00F7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13" w:type="dxa"/>
          </w:tcPr>
          <w:p w14:paraId="372D60D0" w14:textId="77777777" w:rsidR="00F70936" w:rsidRDefault="00F70936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22DD68F" w14:textId="7C33E1ED" w:rsidR="00E06359" w:rsidRDefault="00E06359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6F3250" wp14:editId="29BE422B">
                  <wp:extent cx="5866567" cy="2647950"/>
                  <wp:effectExtent l="0" t="0" r="1270" b="0"/>
                  <wp:docPr id="22195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9520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911" cy="265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412D9" w14:textId="77777777" w:rsidR="00905787" w:rsidRDefault="00905787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4AB536F" w14:textId="666864FD" w:rsidR="00905787" w:rsidRDefault="00905787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 the defau</w:t>
            </w:r>
            <w:r w:rsidR="00685B32">
              <w:rPr>
                <w:noProof/>
              </w:rPr>
              <w:t>lt code</w:t>
            </w:r>
          </w:p>
          <w:p w14:paraId="43DD0CF2" w14:textId="77777777" w:rsidR="00905787" w:rsidRDefault="00905787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615C608" w14:textId="263FF7D9" w:rsidR="00E06359" w:rsidRDefault="00BE1BFE" w:rsidP="00F70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E0517F" wp14:editId="27A34F47">
                  <wp:extent cx="5731510" cy="1617980"/>
                  <wp:effectExtent l="0" t="0" r="2540" b="1270"/>
                  <wp:docPr id="725441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410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52827" w14:textId="77777777" w:rsidR="00685B32" w:rsidRDefault="00685B32">
      <w:r>
        <w:rPr>
          <w:b/>
          <w:bCs/>
        </w:rPr>
        <w:br w:type="page"/>
      </w:r>
    </w:p>
    <w:tbl>
      <w:tblPr>
        <w:tblStyle w:val="GridTable4"/>
        <w:tblW w:w="10490" w:type="dxa"/>
        <w:tblInd w:w="-147" w:type="dxa"/>
        <w:tblLook w:val="04A0" w:firstRow="1" w:lastRow="0" w:firstColumn="1" w:lastColumn="0" w:noHBand="0" w:noVBand="1"/>
      </w:tblPr>
      <w:tblGrid>
        <w:gridCol w:w="677"/>
        <w:gridCol w:w="9813"/>
      </w:tblGrid>
      <w:tr w:rsidR="00BE1BFE" w14:paraId="5E8397E7" w14:textId="77777777" w:rsidTr="00685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2AB7BFD7" w14:textId="230E1C01" w:rsidR="00BE1BFE" w:rsidRDefault="007A2F02" w:rsidP="00BE1BFE">
            <w:pPr>
              <w:jc w:val="center"/>
              <w:rPr>
                <w:lang w:val="en-US"/>
              </w:rPr>
            </w:pPr>
            <w:r w:rsidRPr="00685B32">
              <w:rPr>
                <w:color w:val="auto"/>
                <w:lang w:val="en-US"/>
              </w:rPr>
              <w:lastRenderedPageBreak/>
              <w:t>4</w:t>
            </w:r>
          </w:p>
        </w:tc>
        <w:tc>
          <w:tcPr>
            <w:tcW w:w="9813" w:type="dxa"/>
            <w:shd w:val="clear" w:color="auto" w:fill="auto"/>
          </w:tcPr>
          <w:p w14:paraId="535B7DBA" w14:textId="77777777" w:rsidR="00BE1BFE" w:rsidRDefault="00BE1BFE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7F331FE" w14:textId="77777777" w:rsidR="00BE1BFE" w:rsidRDefault="00BE1BFE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Script file that contains the Pine Script code for the Indicator or Strategy</w:t>
            </w:r>
          </w:p>
          <w:p w14:paraId="47D1CCEB" w14:textId="21CF8FFD" w:rsidR="00BE1BFE" w:rsidRDefault="00BE1BFE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in doubt open </w:t>
            </w:r>
            <w:r>
              <w:rPr>
                <w:lang w:val="en-US"/>
              </w:rPr>
              <w:t>Notepad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first,</w:t>
            </w:r>
            <w:r>
              <w:rPr>
                <w:lang w:val="en-US"/>
              </w:rPr>
              <w:t xml:space="preserve"> then open the file</w:t>
            </w:r>
          </w:p>
          <w:p w14:paraId="35044DF7" w14:textId="185EC13C" w:rsidR="003405CD" w:rsidRDefault="003405CD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27DC23" wp14:editId="4234ED2D">
                  <wp:extent cx="2832246" cy="2019404"/>
                  <wp:effectExtent l="0" t="0" r="6350" b="0"/>
                  <wp:docPr id="423745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7450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20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49C48" w14:textId="77777777" w:rsidR="00FD4D86" w:rsidRDefault="00FD4D86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4775EB" w14:textId="77777777" w:rsidR="00BE1BFE" w:rsidRDefault="00BE1BFE" w:rsidP="00BE1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1BFE" w14:paraId="7FE03FC6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7E231623" w14:textId="56AF1FB9" w:rsidR="00BE1BFE" w:rsidRDefault="00BE1BFE" w:rsidP="00BE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13" w:type="dxa"/>
          </w:tcPr>
          <w:p w14:paraId="1760D992" w14:textId="77777777" w:rsidR="00BE1BFE" w:rsidRDefault="00BE1BFE" w:rsidP="00BE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98775F3" w14:textId="1DC5CBB8" w:rsidR="00BE1BFE" w:rsidRDefault="00BE1BFE" w:rsidP="00BE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Copy the contents</w:t>
            </w:r>
            <w:r w:rsidR="00685B32">
              <w:rPr>
                <w:lang w:val="en-US"/>
              </w:rPr>
              <w:t xml:space="preserve"> of the file</w:t>
            </w:r>
          </w:p>
          <w:p w14:paraId="5CC4E928" w14:textId="77777777" w:rsidR="00BE1BFE" w:rsidRDefault="00BE1BFE" w:rsidP="00BE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Hit Control-A (to select all)</w:t>
            </w:r>
          </w:p>
          <w:p w14:paraId="0931835E" w14:textId="77777777" w:rsidR="00BE1BFE" w:rsidRDefault="00BE1BFE" w:rsidP="00BE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Hit Control-C (to copy)</w:t>
            </w:r>
          </w:p>
          <w:p w14:paraId="231536B3" w14:textId="77777777" w:rsidR="00BE1BFE" w:rsidRDefault="00BE1BFE" w:rsidP="00BE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1BFE" w14:paraId="30BA1EB5" w14:textId="77777777" w:rsidTr="0034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648591CE" w14:textId="48251893" w:rsidR="00BE1BFE" w:rsidRDefault="00685B32" w:rsidP="00BE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13" w:type="dxa"/>
          </w:tcPr>
          <w:p w14:paraId="2FEBEEC1" w14:textId="77777777" w:rsidR="00BE1BFE" w:rsidRDefault="00BE1BFE" w:rsidP="00BE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9333716" w14:textId="77777777" w:rsidR="00BE1BFE" w:rsidRDefault="00BE1BFE" w:rsidP="00BE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Switch back to Trading View</w:t>
            </w:r>
          </w:p>
          <w:p w14:paraId="73376F6A" w14:textId="77777777" w:rsidR="00BE1BFE" w:rsidRDefault="00BE1BFE" w:rsidP="00BE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275A" w14:paraId="7FD52EA7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3779A814" w14:textId="71826C53" w:rsidR="0084275A" w:rsidRDefault="0084275A" w:rsidP="0084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13" w:type="dxa"/>
          </w:tcPr>
          <w:p w14:paraId="338292E1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499CC7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Paste in the code into Trading View – Control-V (for paste)</w:t>
            </w:r>
          </w:p>
          <w:p w14:paraId="2A104C5F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E4E9654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should look something like this</w:t>
            </w:r>
          </w:p>
          <w:p w14:paraId="37E9E8BC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92546F" wp14:editId="3FBDDB86">
                  <wp:extent cx="4680191" cy="3645087"/>
                  <wp:effectExtent l="0" t="0" r="6350" b="0"/>
                  <wp:docPr id="413441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418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91" cy="364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D56A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275A" w14:paraId="38D8AB74" w14:textId="77777777" w:rsidTr="00842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4663BB58" w14:textId="483106EA" w:rsidR="0084275A" w:rsidRDefault="0084275A" w:rsidP="0084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13" w:type="dxa"/>
            <w:shd w:val="clear" w:color="auto" w:fill="auto"/>
          </w:tcPr>
          <w:p w14:paraId="1BE30BE3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4BC4E0" w14:textId="2809C032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click here to give your Indicator or Strategy a name.  This how you will find in in Trading View at a future time</w:t>
            </w:r>
            <w:r>
              <w:rPr>
                <w:lang w:val="en-US"/>
              </w:rPr>
              <w:t>.</w:t>
            </w:r>
          </w:p>
          <w:p w14:paraId="25CCB52C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94F0CC3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8A95C06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43C1B17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4C2062" wp14:editId="3F8350C7">
                  <wp:extent cx="3861369" cy="1847850"/>
                  <wp:effectExtent l="0" t="0" r="6350" b="0"/>
                  <wp:docPr id="1191559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5593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567" cy="185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7EAB8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C245283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87E31E0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BEC1D4" wp14:editId="501EAC32">
                  <wp:extent cx="3321221" cy="1689187"/>
                  <wp:effectExtent l="0" t="0" r="0" b="6350"/>
                  <wp:docPr id="57390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9024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168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6E83F" w14:textId="615CDB7A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275A" w14:paraId="17E748C7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207B877F" w14:textId="482E91E7" w:rsidR="0084275A" w:rsidRDefault="0084275A" w:rsidP="0084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813" w:type="dxa"/>
          </w:tcPr>
          <w:p w14:paraId="3DA01D57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the right side of the screen</w:t>
            </w:r>
          </w:p>
          <w:p w14:paraId="429264F4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Add to Chart – to take your code live onto the chart</w:t>
            </w:r>
          </w:p>
          <w:p w14:paraId="0537B006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4687F51" w14:textId="77777777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E9158C" wp14:editId="43EC94DE">
                  <wp:extent cx="3287110" cy="1600200"/>
                  <wp:effectExtent l="0" t="0" r="8890" b="0"/>
                  <wp:docPr id="536994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994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454" cy="160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9C56A" w14:textId="231125A8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275A" w14:paraId="18023BE3" w14:textId="77777777" w:rsidTr="0034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682C21D3" w14:textId="57DE4BB5" w:rsidR="0084275A" w:rsidRDefault="0084275A" w:rsidP="0084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813" w:type="dxa"/>
          </w:tcPr>
          <w:p w14:paraId="060B5359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4B2C088" w14:textId="2D59DD3C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Close the Pine Editor</w:t>
            </w:r>
          </w:p>
          <w:p w14:paraId="030FA8EC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B8922B8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4FEF1C" wp14:editId="7094C143">
                  <wp:extent cx="3702427" cy="1524000"/>
                  <wp:effectExtent l="0" t="0" r="0" b="0"/>
                  <wp:docPr id="1697225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4658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069" cy="152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5DF2F" w14:textId="77777777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01A9CE9" w14:textId="230D6FE1" w:rsidR="0084275A" w:rsidRDefault="0084275A" w:rsidP="0084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275A" w14:paraId="3E133CB4" w14:textId="77777777" w:rsidTr="0034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33318EE7" w14:textId="0196CFD8" w:rsidR="0084275A" w:rsidRDefault="0084275A" w:rsidP="0084275A">
            <w:pPr>
              <w:jc w:val="center"/>
              <w:rPr>
                <w:lang w:val="en-US"/>
              </w:rPr>
            </w:pPr>
          </w:p>
        </w:tc>
        <w:tc>
          <w:tcPr>
            <w:tcW w:w="9813" w:type="dxa"/>
          </w:tcPr>
          <w:p w14:paraId="0F43FB7A" w14:textId="0D0C047D" w:rsidR="0084275A" w:rsidRDefault="0084275A" w:rsidP="0084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END</w:t>
            </w:r>
          </w:p>
        </w:tc>
      </w:tr>
    </w:tbl>
    <w:p w14:paraId="20094E0A" w14:textId="77777777" w:rsidR="002E21F7" w:rsidRDefault="002E21F7">
      <w:pPr>
        <w:rPr>
          <w:lang w:val="en-US"/>
        </w:rPr>
      </w:pPr>
    </w:p>
    <w:p w14:paraId="609BFBE4" w14:textId="77777777" w:rsidR="002E21F7" w:rsidRPr="002E21F7" w:rsidRDefault="002E21F7" w:rsidP="002E21F7">
      <w:pPr>
        <w:ind w:left="-567"/>
        <w:rPr>
          <w:lang w:val="en-US"/>
        </w:rPr>
      </w:pPr>
    </w:p>
    <w:sectPr w:rsidR="002E21F7" w:rsidRPr="002E21F7" w:rsidSect="00340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F7"/>
    <w:rsid w:val="00050096"/>
    <w:rsid w:val="000924A8"/>
    <w:rsid w:val="000E587A"/>
    <w:rsid w:val="002E21F7"/>
    <w:rsid w:val="003405CD"/>
    <w:rsid w:val="0034442C"/>
    <w:rsid w:val="00554AF8"/>
    <w:rsid w:val="00590CE6"/>
    <w:rsid w:val="005F767B"/>
    <w:rsid w:val="006540FB"/>
    <w:rsid w:val="00663A8B"/>
    <w:rsid w:val="00685B32"/>
    <w:rsid w:val="00717B6F"/>
    <w:rsid w:val="007629E1"/>
    <w:rsid w:val="007A2F02"/>
    <w:rsid w:val="0084275A"/>
    <w:rsid w:val="00905787"/>
    <w:rsid w:val="0095466B"/>
    <w:rsid w:val="009D5D34"/>
    <w:rsid w:val="00BE1BFE"/>
    <w:rsid w:val="00D4147D"/>
    <w:rsid w:val="00E06359"/>
    <w:rsid w:val="00EE327F"/>
    <w:rsid w:val="00F641A8"/>
    <w:rsid w:val="00F70936"/>
    <w:rsid w:val="00FD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F9A"/>
  <w15:chartTrackingRefBased/>
  <w15:docId w15:val="{BEE5198D-FF4D-4F11-8BC9-26F66144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1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21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Pedashenko</dc:creator>
  <cp:keywords/>
  <dc:description/>
  <cp:lastModifiedBy>Guy Pedashenko</cp:lastModifiedBy>
  <cp:revision>22</cp:revision>
  <dcterms:created xsi:type="dcterms:W3CDTF">2024-06-06T03:23:00Z</dcterms:created>
  <dcterms:modified xsi:type="dcterms:W3CDTF">2024-06-06T03:51:00Z</dcterms:modified>
</cp:coreProperties>
</file>