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25444" w14:textId="5856474B" w:rsidR="00277F1B" w:rsidRDefault="00277F1B">
      <w:r w:rsidRPr="00277F1B">
        <w:t>https://www.comp.nus.edu.sg/programmes/pg/mcs/application/</w:t>
      </w:r>
      <w:bookmarkStart w:id="0" w:name="_GoBack"/>
      <w:bookmarkEnd w:id="0"/>
    </w:p>
    <w:sectPr w:rsidR="00277F1B" w:rsidSect="00877D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F1B"/>
    <w:rsid w:val="00277F1B"/>
    <w:rsid w:val="0087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DCE77"/>
  <w15:chartTrackingRefBased/>
  <w15:docId w15:val="{85806D5D-3D57-504F-89B4-EDBD89956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2020-02-26T06:52:00Z</dcterms:created>
  <dcterms:modified xsi:type="dcterms:W3CDTF">2020-02-26T06:52:00Z</dcterms:modified>
</cp:coreProperties>
</file>