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Default Extension="doc" ContentType="application/msword"/>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2B3D" w:rsidRPr="00741AA6" w:rsidRDefault="002913A9" w:rsidP="00285BE0">
      <w:pPr>
        <w:spacing w:before="0" w:after="0"/>
        <w:ind w:left="0"/>
        <w:jc w:val="center"/>
        <w:rPr>
          <w:rFonts w:ascii="Times New Roman" w:hAnsi="Times New Roman"/>
          <w:b/>
          <w:sz w:val="32"/>
          <w:szCs w:val="32"/>
        </w:rPr>
      </w:pPr>
      <w:bookmarkStart w:id="0" w:name="_Toc213152810"/>
      <w:r>
        <w:rPr>
          <w:rFonts w:ascii="Times New Roman" w:hAnsi="Times New Roman"/>
          <w:b/>
          <w:noProof/>
          <w:sz w:val="32"/>
          <w:szCs w:val="32"/>
        </w:rPr>
        <w:drawing>
          <wp:anchor distT="0" distB="0" distL="114300" distR="114300" simplePos="0" relativeHeight="251682816" behindDoc="0" locked="0" layoutInCell="1" allowOverlap="1">
            <wp:simplePos x="0" y="0"/>
            <wp:positionH relativeFrom="column">
              <wp:posOffset>-923925</wp:posOffset>
            </wp:positionH>
            <wp:positionV relativeFrom="paragraph">
              <wp:posOffset>-914400</wp:posOffset>
            </wp:positionV>
            <wp:extent cx="7829550" cy="10058400"/>
            <wp:effectExtent l="19050" t="0" r="0" b="0"/>
            <wp:wrapNone/>
            <wp:docPr id="5" name="Picture 4" descr="title3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3 copy.jpg"/>
                    <pic:cNvPicPr/>
                  </pic:nvPicPr>
                  <pic:blipFill>
                    <a:blip r:embed="rId8"/>
                    <a:stretch>
                      <a:fillRect/>
                    </a:stretch>
                  </pic:blipFill>
                  <pic:spPr>
                    <a:xfrm>
                      <a:off x="0" y="0"/>
                      <a:ext cx="7829550" cy="10058400"/>
                    </a:xfrm>
                    <a:prstGeom prst="rect">
                      <a:avLst/>
                    </a:prstGeom>
                  </pic:spPr>
                </pic:pic>
              </a:graphicData>
            </a:graphic>
          </wp:anchor>
        </w:drawing>
      </w:r>
    </w:p>
    <w:p w:rsidR="00392B3D" w:rsidRPr="00741AA6" w:rsidRDefault="00392B3D" w:rsidP="00285BE0">
      <w:pPr>
        <w:spacing w:before="0" w:after="0"/>
        <w:ind w:left="0"/>
        <w:jc w:val="center"/>
        <w:rPr>
          <w:rFonts w:ascii="Times New Roman" w:hAnsi="Times New Roman"/>
          <w:b/>
          <w:sz w:val="32"/>
          <w:szCs w:val="32"/>
        </w:rPr>
      </w:pPr>
    </w:p>
    <w:p w:rsidR="00392B3D" w:rsidRPr="00741AA6" w:rsidRDefault="00392B3D" w:rsidP="00285BE0">
      <w:pPr>
        <w:spacing w:before="0" w:after="0"/>
        <w:ind w:left="0"/>
        <w:jc w:val="center"/>
        <w:rPr>
          <w:rFonts w:ascii="Times New Roman" w:hAnsi="Times New Roman"/>
          <w:b/>
          <w:sz w:val="32"/>
          <w:szCs w:val="32"/>
        </w:rPr>
      </w:pPr>
    </w:p>
    <w:p w:rsidR="000B0E1F" w:rsidRPr="00741AA6" w:rsidRDefault="000A5E3A" w:rsidP="00285BE0">
      <w:pPr>
        <w:spacing w:before="0" w:after="0"/>
        <w:ind w:left="0"/>
        <w:jc w:val="center"/>
        <w:rPr>
          <w:rFonts w:ascii="Times New Roman" w:hAnsi="Times New Roman"/>
          <w:b/>
          <w:sz w:val="32"/>
          <w:szCs w:val="32"/>
        </w:rPr>
      </w:pPr>
      <w:r w:rsidRPr="00741AA6">
        <w:rPr>
          <w:rFonts w:ascii="Times New Roman" w:hAnsi="Times New Roman"/>
          <w:b/>
          <w:sz w:val="32"/>
          <w:szCs w:val="32"/>
        </w:rPr>
        <w:t>Low Earth Orbit Assembly System Final Report</w:t>
      </w:r>
      <w:bookmarkEnd w:id="0"/>
    </w:p>
    <w:p w:rsidR="000A5E3A" w:rsidRPr="00741AA6" w:rsidRDefault="007A042C" w:rsidP="00285BE0">
      <w:pPr>
        <w:spacing w:before="0" w:after="0"/>
        <w:ind w:left="0"/>
        <w:jc w:val="center"/>
        <w:rPr>
          <w:rFonts w:ascii="Times New Roman" w:hAnsi="Times New Roman"/>
          <w:b/>
          <w:sz w:val="32"/>
          <w:szCs w:val="32"/>
        </w:rPr>
      </w:pPr>
      <w:r w:rsidRPr="00741AA6">
        <w:rPr>
          <w:rFonts w:ascii="Times New Roman" w:hAnsi="Times New Roman"/>
          <w:b/>
          <w:sz w:val="32"/>
          <w:szCs w:val="32"/>
        </w:rPr>
        <w:t>ASE 374L</w:t>
      </w:r>
    </w:p>
    <w:p w:rsidR="000A5E3A" w:rsidRPr="00741AA6" w:rsidRDefault="000A5E3A" w:rsidP="00285BE0">
      <w:pPr>
        <w:pStyle w:val="BodyText"/>
        <w:spacing w:before="0" w:after="0"/>
        <w:ind w:left="0"/>
        <w:jc w:val="center"/>
        <w:rPr>
          <w:rFonts w:ascii="Times New Roman" w:hAnsi="Times New Roman"/>
          <w:b/>
          <w:sz w:val="32"/>
          <w:szCs w:val="32"/>
        </w:rPr>
      </w:pPr>
      <w:r w:rsidRPr="00741AA6">
        <w:rPr>
          <w:rFonts w:ascii="Times New Roman" w:hAnsi="Times New Roman"/>
          <w:b/>
          <w:sz w:val="32"/>
          <w:szCs w:val="32"/>
        </w:rPr>
        <w:t>The University of Texas at Austin</w:t>
      </w:r>
    </w:p>
    <w:p w:rsidR="00482150" w:rsidRPr="00741AA6" w:rsidRDefault="000A5E3A" w:rsidP="00285BE0">
      <w:pPr>
        <w:pStyle w:val="BodyText"/>
        <w:spacing w:before="0" w:after="0"/>
        <w:ind w:left="0"/>
        <w:jc w:val="center"/>
        <w:rPr>
          <w:rFonts w:ascii="Times New Roman" w:hAnsi="Times New Roman"/>
          <w:b/>
          <w:sz w:val="32"/>
          <w:szCs w:val="32"/>
        </w:rPr>
      </w:pPr>
      <w:r w:rsidRPr="00741AA6">
        <w:rPr>
          <w:rFonts w:ascii="Times New Roman" w:hAnsi="Times New Roman"/>
          <w:b/>
          <w:sz w:val="32"/>
          <w:szCs w:val="32"/>
        </w:rPr>
        <w:t>December 08, 2008</w:t>
      </w:r>
    </w:p>
    <w:p w:rsidR="00D00794" w:rsidRPr="00741AA6" w:rsidRDefault="00D00794" w:rsidP="00285BE0">
      <w:pPr>
        <w:pStyle w:val="BodyText"/>
        <w:spacing w:before="0" w:after="0"/>
        <w:ind w:left="0"/>
        <w:jc w:val="center"/>
        <w:rPr>
          <w:rFonts w:ascii="Times New Roman" w:hAnsi="Times New Roman"/>
          <w:b/>
          <w:sz w:val="32"/>
          <w:szCs w:val="32"/>
        </w:rPr>
      </w:pPr>
    </w:p>
    <w:p w:rsidR="000A5E3A" w:rsidRPr="00741AA6" w:rsidRDefault="000A5E3A" w:rsidP="00285BE0">
      <w:pPr>
        <w:pStyle w:val="BodyText"/>
        <w:spacing w:before="0" w:after="0"/>
        <w:ind w:left="0"/>
        <w:jc w:val="center"/>
        <w:rPr>
          <w:rFonts w:ascii="Times New Roman" w:hAnsi="Times New Roman"/>
          <w:sz w:val="24"/>
          <w:szCs w:val="24"/>
        </w:rPr>
      </w:pPr>
      <w:r w:rsidRPr="00741AA6">
        <w:rPr>
          <w:rFonts w:ascii="Times New Roman" w:hAnsi="Times New Roman"/>
          <w:noProof/>
          <w:sz w:val="24"/>
          <w:szCs w:val="24"/>
        </w:rPr>
        <w:drawing>
          <wp:inline distT="0" distB="0" distL="0" distR="0">
            <wp:extent cx="5151991" cy="2893978"/>
            <wp:effectExtent l="95250" t="19050" r="67709" b="992222"/>
            <wp:docPr id="13" name="Picture 3" descr="X:\LEO System Mission Design\pictures\title2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LEO System Mission Design\pictures\title2 copy.JPG"/>
                    <pic:cNvPicPr>
                      <a:picLocks noChangeAspect="1" noChangeArrowheads="1"/>
                    </pic:cNvPicPr>
                  </pic:nvPicPr>
                  <pic:blipFill>
                    <a:blip r:embed="rId9"/>
                    <a:srcRect/>
                    <a:stretch>
                      <a:fillRect/>
                    </a:stretch>
                  </pic:blipFill>
                  <pic:spPr bwMode="auto">
                    <a:xfrm>
                      <a:off x="0" y="0"/>
                      <a:ext cx="5156504" cy="2896513"/>
                    </a:xfrm>
                    <a:prstGeom prst="roundRect">
                      <a:avLst>
                        <a:gd name="adj" fmla="val 8594"/>
                      </a:avLst>
                    </a:prstGeom>
                    <a:solidFill>
                      <a:srgbClr val="FFFFFF">
                        <a:shade val="85000"/>
                      </a:srgbClr>
                    </a:solidFill>
                    <a:ln>
                      <a:noFill/>
                    </a:ln>
                    <a:effectLst>
                      <a:outerShdw blurRad="44450" dist="27940" dir="5400000" algn="ctr">
                        <a:srgbClr val="000000">
                          <a:alpha val="32000"/>
                        </a:srgbClr>
                      </a:outerShdw>
                      <a:reflection blurRad="6350" stA="52000" endA="300" endPos="35000" dir="5400000" sy="-100000" algn="bl" rotWithShape="0"/>
                    </a:effectLst>
                    <a:scene3d>
                      <a:camera prst="orthographicFront">
                        <a:rot lat="0" lon="0" rev="0"/>
                      </a:camera>
                      <a:lightRig rig="balanced" dir="t">
                        <a:rot lat="0" lon="0" rev="8700000"/>
                      </a:lightRig>
                    </a:scene3d>
                    <a:sp3d>
                      <a:bevelT w="190500" h="38100"/>
                    </a:sp3d>
                  </pic:spPr>
                </pic:pic>
              </a:graphicData>
            </a:graphic>
          </wp:inline>
        </w:drawing>
      </w:r>
    </w:p>
    <w:p w:rsidR="00D00794" w:rsidRPr="00741AA6" w:rsidRDefault="00D00794" w:rsidP="00285BE0">
      <w:pPr>
        <w:pStyle w:val="BodyText"/>
        <w:spacing w:before="0" w:after="0"/>
        <w:ind w:left="0"/>
        <w:jc w:val="center"/>
        <w:rPr>
          <w:rFonts w:ascii="Times New Roman" w:hAnsi="Times New Roman"/>
          <w:sz w:val="24"/>
          <w:szCs w:val="24"/>
        </w:rPr>
      </w:pPr>
    </w:p>
    <w:p w:rsidR="000A5E3A" w:rsidRPr="00741AA6" w:rsidRDefault="000A5E3A" w:rsidP="00285BE0">
      <w:pPr>
        <w:pStyle w:val="BodyText"/>
        <w:spacing w:before="0" w:after="0"/>
        <w:ind w:left="0"/>
        <w:jc w:val="center"/>
        <w:rPr>
          <w:rFonts w:ascii="Times New Roman" w:hAnsi="Times New Roman"/>
          <w:b/>
          <w:sz w:val="24"/>
          <w:szCs w:val="24"/>
        </w:rPr>
      </w:pPr>
      <w:r w:rsidRPr="00741AA6">
        <w:rPr>
          <w:rFonts w:ascii="Times New Roman" w:hAnsi="Times New Roman"/>
          <w:b/>
          <w:sz w:val="24"/>
          <w:szCs w:val="24"/>
        </w:rPr>
        <w:t xml:space="preserve">Project Manager: </w:t>
      </w:r>
      <w:r w:rsidRPr="00741AA6">
        <w:rPr>
          <w:rFonts w:ascii="Times New Roman" w:hAnsi="Times New Roman"/>
          <w:sz w:val="24"/>
          <w:szCs w:val="24"/>
        </w:rPr>
        <w:t>David Nguyen</w:t>
      </w:r>
    </w:p>
    <w:p w:rsidR="000A5E3A" w:rsidRPr="00741AA6" w:rsidRDefault="000A5E3A" w:rsidP="00285BE0">
      <w:pPr>
        <w:pStyle w:val="BodyText"/>
        <w:spacing w:before="0" w:after="0"/>
        <w:ind w:left="0"/>
        <w:jc w:val="center"/>
        <w:rPr>
          <w:rFonts w:ascii="Times New Roman" w:hAnsi="Times New Roman"/>
          <w:sz w:val="24"/>
          <w:szCs w:val="24"/>
        </w:rPr>
      </w:pPr>
      <w:r w:rsidRPr="00741AA6">
        <w:rPr>
          <w:rFonts w:ascii="Times New Roman" w:hAnsi="Times New Roman"/>
          <w:b/>
          <w:sz w:val="24"/>
          <w:szCs w:val="24"/>
        </w:rPr>
        <w:t>Chief Engineer:</w:t>
      </w:r>
      <w:r w:rsidRPr="00741AA6">
        <w:rPr>
          <w:rFonts w:ascii="Times New Roman" w:hAnsi="Times New Roman"/>
          <w:sz w:val="24"/>
          <w:szCs w:val="24"/>
        </w:rPr>
        <w:t xml:space="preserve"> Ross Wohlfahrt</w:t>
      </w:r>
    </w:p>
    <w:p w:rsidR="000B0E1F" w:rsidRPr="00741AA6" w:rsidRDefault="000A5E3A" w:rsidP="00285BE0">
      <w:pPr>
        <w:pStyle w:val="BodyText"/>
        <w:spacing w:before="0" w:after="0"/>
        <w:ind w:left="0"/>
        <w:jc w:val="center"/>
        <w:rPr>
          <w:rFonts w:ascii="Times New Roman" w:hAnsi="Times New Roman"/>
          <w:sz w:val="24"/>
          <w:szCs w:val="24"/>
        </w:rPr>
      </w:pPr>
      <w:r w:rsidRPr="00741AA6">
        <w:rPr>
          <w:rFonts w:ascii="Times New Roman" w:hAnsi="Times New Roman"/>
          <w:b/>
          <w:sz w:val="24"/>
          <w:szCs w:val="24"/>
        </w:rPr>
        <w:t>Systems Engineer:</w:t>
      </w:r>
      <w:r w:rsidRPr="00741AA6">
        <w:rPr>
          <w:rFonts w:ascii="Times New Roman" w:hAnsi="Times New Roman"/>
          <w:sz w:val="24"/>
          <w:szCs w:val="24"/>
        </w:rPr>
        <w:t xml:space="preserve"> Richard Pope</w:t>
      </w:r>
    </w:p>
    <w:p w:rsidR="000A5E3A" w:rsidRPr="00741AA6" w:rsidRDefault="000A5E3A" w:rsidP="00285BE0">
      <w:pPr>
        <w:pStyle w:val="BodyText"/>
        <w:spacing w:before="0" w:after="0"/>
        <w:ind w:left="0"/>
        <w:jc w:val="center"/>
        <w:rPr>
          <w:rFonts w:ascii="Times New Roman" w:hAnsi="Times New Roman"/>
          <w:sz w:val="24"/>
          <w:szCs w:val="24"/>
        </w:rPr>
      </w:pPr>
      <w:r w:rsidRPr="00741AA6">
        <w:rPr>
          <w:rFonts w:ascii="Times New Roman" w:hAnsi="Times New Roman"/>
          <w:b/>
          <w:sz w:val="24"/>
          <w:szCs w:val="24"/>
        </w:rPr>
        <w:t>Subsystems Engineers:</w:t>
      </w:r>
    </w:p>
    <w:p w:rsidR="000A5E3A" w:rsidRPr="00741AA6" w:rsidRDefault="000A5E3A" w:rsidP="00285BE0">
      <w:pPr>
        <w:pStyle w:val="BodyText"/>
        <w:spacing w:before="0" w:after="0"/>
        <w:ind w:left="0"/>
        <w:jc w:val="center"/>
        <w:rPr>
          <w:rFonts w:ascii="Times New Roman" w:hAnsi="Times New Roman"/>
          <w:sz w:val="24"/>
          <w:szCs w:val="24"/>
        </w:rPr>
      </w:pPr>
      <w:r w:rsidRPr="00741AA6">
        <w:rPr>
          <w:rFonts w:ascii="Times New Roman" w:hAnsi="Times New Roman"/>
          <w:sz w:val="24"/>
          <w:szCs w:val="24"/>
        </w:rPr>
        <w:t>John Huang</w:t>
      </w:r>
    </w:p>
    <w:p w:rsidR="000A5E3A" w:rsidRPr="00741AA6" w:rsidRDefault="000A5E3A" w:rsidP="00285BE0">
      <w:pPr>
        <w:pStyle w:val="BodyText"/>
        <w:spacing w:before="0" w:after="0"/>
        <w:ind w:left="0"/>
        <w:jc w:val="center"/>
        <w:rPr>
          <w:rFonts w:ascii="Times New Roman" w:hAnsi="Times New Roman"/>
          <w:sz w:val="24"/>
          <w:szCs w:val="24"/>
        </w:rPr>
      </w:pPr>
      <w:r w:rsidRPr="00741AA6">
        <w:rPr>
          <w:rFonts w:ascii="Times New Roman" w:hAnsi="Times New Roman"/>
          <w:sz w:val="24"/>
          <w:szCs w:val="24"/>
        </w:rPr>
        <w:t>Daren Wang</w:t>
      </w:r>
    </w:p>
    <w:p w:rsidR="000A5E3A" w:rsidRPr="00741AA6" w:rsidRDefault="000A5E3A" w:rsidP="00285BE0">
      <w:pPr>
        <w:pStyle w:val="BodyText"/>
        <w:spacing w:before="0" w:after="0"/>
        <w:ind w:left="0"/>
        <w:jc w:val="center"/>
        <w:rPr>
          <w:rFonts w:ascii="Times New Roman" w:hAnsi="Times New Roman"/>
          <w:sz w:val="24"/>
          <w:szCs w:val="24"/>
        </w:rPr>
      </w:pPr>
      <w:r w:rsidRPr="00741AA6">
        <w:rPr>
          <w:rFonts w:ascii="Times New Roman" w:hAnsi="Times New Roman"/>
          <w:sz w:val="24"/>
          <w:szCs w:val="24"/>
        </w:rPr>
        <w:t>Andrew Rector</w:t>
      </w:r>
    </w:p>
    <w:p w:rsidR="000A5E3A" w:rsidRPr="00741AA6" w:rsidRDefault="000A5E3A" w:rsidP="00285BE0">
      <w:pPr>
        <w:pStyle w:val="BodyText"/>
        <w:spacing w:before="0" w:after="0"/>
        <w:ind w:left="0"/>
        <w:jc w:val="center"/>
        <w:rPr>
          <w:rFonts w:ascii="Times New Roman" w:hAnsi="Times New Roman"/>
          <w:sz w:val="24"/>
          <w:szCs w:val="24"/>
        </w:rPr>
      </w:pPr>
      <w:r w:rsidRPr="00741AA6">
        <w:rPr>
          <w:rFonts w:ascii="Times New Roman" w:hAnsi="Times New Roman"/>
          <w:sz w:val="24"/>
          <w:szCs w:val="24"/>
        </w:rPr>
        <w:t>Amyn Lalwani</w:t>
      </w:r>
    </w:p>
    <w:p w:rsidR="00392B3D" w:rsidRPr="00741AA6" w:rsidRDefault="00392B3D" w:rsidP="00285BE0">
      <w:pPr>
        <w:widowControl/>
        <w:suppressAutoHyphens w:val="0"/>
        <w:spacing w:before="0" w:after="200"/>
        <w:ind w:left="0" w:right="0"/>
        <w:rPr>
          <w:rFonts w:ascii="Times New Roman" w:hAnsi="Times New Roman"/>
          <w:b/>
          <w:sz w:val="24"/>
          <w:szCs w:val="24"/>
        </w:rPr>
      </w:pPr>
      <w:r w:rsidRPr="00741AA6">
        <w:rPr>
          <w:rFonts w:ascii="Times New Roman" w:hAnsi="Times New Roman"/>
          <w:b/>
          <w:sz w:val="24"/>
          <w:szCs w:val="24"/>
        </w:rPr>
        <w:br w:type="page"/>
      </w:r>
    </w:p>
    <w:p w:rsidR="00DC048F" w:rsidRPr="00741AA6" w:rsidRDefault="00DC048F" w:rsidP="009264AC">
      <w:pPr>
        <w:pStyle w:val="Heading1"/>
      </w:pPr>
      <w:bookmarkStart w:id="1" w:name="_Toc216470429"/>
      <w:r w:rsidRPr="00741AA6">
        <w:lastRenderedPageBreak/>
        <w:t>ACKNOWLEDGEMENT</w:t>
      </w:r>
      <w:bookmarkEnd w:id="1"/>
    </w:p>
    <w:p w:rsidR="00DC048F" w:rsidRPr="00741AA6" w:rsidRDefault="00DC048F" w:rsidP="00285BE0">
      <w:pPr>
        <w:widowControl/>
        <w:suppressAutoHyphens w:val="0"/>
        <w:spacing w:before="0" w:after="0"/>
        <w:ind w:left="0" w:right="0"/>
        <w:rPr>
          <w:rFonts w:ascii="Times New Roman" w:hAnsi="Times New Roman"/>
          <w:sz w:val="24"/>
          <w:szCs w:val="24"/>
        </w:rPr>
      </w:pPr>
      <w:r w:rsidRPr="00741AA6">
        <w:rPr>
          <w:rFonts w:ascii="Times New Roman" w:hAnsi="Times New Roman"/>
          <w:sz w:val="24"/>
          <w:szCs w:val="24"/>
        </w:rPr>
        <w:t>Team EOS would like to thank Dr. Fowler for his invaluable insights and guidance for this projec</w:t>
      </w:r>
      <w:r w:rsidR="00A65901" w:rsidRPr="00741AA6">
        <w:rPr>
          <w:rFonts w:ascii="Times New Roman" w:hAnsi="Times New Roman"/>
          <w:sz w:val="24"/>
          <w:szCs w:val="24"/>
        </w:rPr>
        <w:t>t.  His knowledge of spacecraft</w:t>
      </w:r>
      <w:r w:rsidRPr="00741AA6">
        <w:rPr>
          <w:rFonts w:ascii="Times New Roman" w:hAnsi="Times New Roman"/>
          <w:sz w:val="24"/>
          <w:szCs w:val="24"/>
        </w:rPr>
        <w:t xml:space="preserve"> and past missions strongly influenced the overall design. Team EOS is thankful to Michael Gardner for his </w:t>
      </w:r>
      <w:r w:rsidR="00A65901" w:rsidRPr="00741AA6">
        <w:rPr>
          <w:rFonts w:ascii="Times New Roman" w:hAnsi="Times New Roman"/>
          <w:sz w:val="24"/>
          <w:szCs w:val="24"/>
        </w:rPr>
        <w:t>advice</w:t>
      </w:r>
      <w:r w:rsidRPr="00741AA6">
        <w:rPr>
          <w:rFonts w:ascii="Times New Roman" w:hAnsi="Times New Roman"/>
          <w:sz w:val="24"/>
          <w:szCs w:val="24"/>
        </w:rPr>
        <w:t>, not only for his technical</w:t>
      </w:r>
      <w:r w:rsidR="001F61DB">
        <w:rPr>
          <w:rFonts w:ascii="Times New Roman" w:hAnsi="Times New Roman"/>
          <w:sz w:val="24"/>
          <w:szCs w:val="24"/>
        </w:rPr>
        <w:t xml:space="preserve"> expertise, but also his advice</w:t>
      </w:r>
      <w:r w:rsidRPr="00741AA6">
        <w:rPr>
          <w:rFonts w:ascii="Times New Roman" w:hAnsi="Times New Roman"/>
          <w:sz w:val="24"/>
          <w:szCs w:val="24"/>
        </w:rPr>
        <w:t xml:space="preserve"> for the team in general. John Christian was very helpful in the design process, helping with major spacecraft subsystems, such as communication</w:t>
      </w:r>
      <w:r w:rsidR="00A65901" w:rsidRPr="00741AA6">
        <w:rPr>
          <w:rFonts w:ascii="Times New Roman" w:hAnsi="Times New Roman"/>
          <w:sz w:val="24"/>
          <w:szCs w:val="24"/>
        </w:rPr>
        <w:t>, ADCS</w:t>
      </w:r>
      <w:r w:rsidRPr="00741AA6">
        <w:rPr>
          <w:rFonts w:ascii="Times New Roman" w:hAnsi="Times New Roman"/>
          <w:sz w:val="24"/>
          <w:szCs w:val="24"/>
        </w:rPr>
        <w:t xml:space="preserve"> and robotics. Finally, team EOS is indebted to Lisa Guerra for her knowledge in past NASA missions.</w:t>
      </w:r>
    </w:p>
    <w:p w:rsidR="00DC048F" w:rsidRPr="00741AA6" w:rsidRDefault="00DC048F" w:rsidP="00285BE0">
      <w:pPr>
        <w:widowControl/>
        <w:suppressAutoHyphens w:val="0"/>
        <w:spacing w:before="0" w:after="0"/>
        <w:ind w:left="0" w:right="0"/>
        <w:rPr>
          <w:rFonts w:ascii="Times New Roman" w:hAnsi="Times New Roman"/>
          <w:sz w:val="24"/>
          <w:szCs w:val="24"/>
        </w:rPr>
      </w:pPr>
    </w:p>
    <w:p w:rsidR="00DC048F" w:rsidRPr="00741AA6" w:rsidRDefault="00DC048F" w:rsidP="00285BE0">
      <w:pPr>
        <w:widowControl/>
        <w:suppressAutoHyphens w:val="0"/>
        <w:spacing w:before="0" w:after="0"/>
        <w:ind w:left="0" w:right="0"/>
        <w:rPr>
          <w:rFonts w:ascii="Times New Roman" w:hAnsi="Times New Roman"/>
          <w:b/>
          <w:sz w:val="24"/>
          <w:szCs w:val="24"/>
        </w:rPr>
      </w:pPr>
      <w:r w:rsidRPr="00741AA6">
        <w:rPr>
          <w:rFonts w:ascii="Times New Roman" w:hAnsi="Times New Roman"/>
          <w:sz w:val="24"/>
          <w:szCs w:val="24"/>
        </w:rPr>
        <w:t xml:space="preserve">Team EOS </w:t>
      </w:r>
    </w:p>
    <w:p w:rsidR="00F75A7F" w:rsidRPr="00741AA6" w:rsidRDefault="00F75A7F" w:rsidP="00285BE0">
      <w:pPr>
        <w:widowControl/>
        <w:suppressAutoHyphens w:val="0"/>
        <w:spacing w:before="0" w:after="0"/>
        <w:ind w:left="0" w:right="0"/>
        <w:rPr>
          <w:rFonts w:ascii="Times New Roman" w:hAnsi="Times New Roman"/>
          <w:b/>
          <w:sz w:val="24"/>
          <w:szCs w:val="24"/>
        </w:rPr>
      </w:pPr>
    </w:p>
    <w:p w:rsidR="00F75A7F" w:rsidRPr="00741AA6" w:rsidRDefault="00F75A7F" w:rsidP="00285BE0">
      <w:pPr>
        <w:widowControl/>
        <w:suppressAutoHyphens w:val="0"/>
        <w:spacing w:before="0" w:after="0"/>
        <w:ind w:left="0" w:right="0"/>
        <w:rPr>
          <w:rFonts w:ascii="Times New Roman" w:hAnsi="Times New Roman"/>
          <w:b/>
          <w:sz w:val="24"/>
          <w:szCs w:val="24"/>
        </w:rPr>
      </w:pPr>
      <w:r w:rsidRPr="00741AA6">
        <w:rPr>
          <w:rFonts w:ascii="Times New Roman" w:hAnsi="Times New Roman"/>
          <w:b/>
          <w:sz w:val="24"/>
          <w:szCs w:val="24"/>
        </w:rPr>
        <w:br w:type="page"/>
      </w:r>
    </w:p>
    <w:p w:rsidR="00DC048F" w:rsidRPr="00741AA6" w:rsidRDefault="00DC048F" w:rsidP="009264AC">
      <w:pPr>
        <w:pStyle w:val="Heading1"/>
      </w:pPr>
      <w:bookmarkStart w:id="2" w:name="_Toc216470430"/>
      <w:r w:rsidRPr="00741AA6">
        <w:lastRenderedPageBreak/>
        <w:t>EXECUTIVE SUMMARY</w:t>
      </w:r>
      <w:bookmarkEnd w:id="2"/>
    </w:p>
    <w:p w:rsidR="00970BFF" w:rsidRPr="00741AA6" w:rsidRDefault="00970BFF" w:rsidP="00285BE0">
      <w:pPr>
        <w:ind w:left="0"/>
        <w:rPr>
          <w:rFonts w:ascii="Times New Roman" w:hAnsi="Times New Roman"/>
          <w:sz w:val="24"/>
          <w:szCs w:val="24"/>
        </w:rPr>
      </w:pPr>
      <w:r w:rsidRPr="00741AA6">
        <w:rPr>
          <w:rFonts w:ascii="Times New Roman" w:hAnsi="Times New Roman"/>
          <w:sz w:val="24"/>
          <w:szCs w:val="24"/>
        </w:rPr>
        <w:t>When the shuttle retires in around 2010, the primary means for space assembly in low Earth orbit will be gone. Ambitious projects like assembling the International Space Station will not be possible without a space assembly system. If such projects cannot be realized, then projects which involve interplanetary missions and large spacecraft will not be feasible.</w:t>
      </w:r>
    </w:p>
    <w:p w:rsidR="00970BFF" w:rsidRPr="00741AA6" w:rsidRDefault="00970BFF" w:rsidP="00285BE0">
      <w:pPr>
        <w:rPr>
          <w:rFonts w:ascii="Times New Roman" w:hAnsi="Times New Roman"/>
          <w:sz w:val="24"/>
          <w:szCs w:val="24"/>
        </w:rPr>
      </w:pPr>
    </w:p>
    <w:p w:rsidR="00970BFF" w:rsidRPr="00741AA6" w:rsidRDefault="00970BFF" w:rsidP="00285BE0">
      <w:pPr>
        <w:ind w:left="0"/>
        <w:rPr>
          <w:rFonts w:ascii="Times New Roman" w:hAnsi="Times New Roman"/>
          <w:sz w:val="24"/>
          <w:szCs w:val="24"/>
        </w:rPr>
      </w:pPr>
      <w:r w:rsidRPr="00741AA6">
        <w:rPr>
          <w:rFonts w:ascii="Times New Roman" w:hAnsi="Times New Roman"/>
          <w:sz w:val="24"/>
          <w:szCs w:val="24"/>
        </w:rPr>
        <w:t xml:space="preserve">In the design of such an assembly system, team EOS has assumed the development and completion of the Ares V rocket by the time of launch of the system. The Spacecraft Being Assembled, or SBA, can be modularized into components which can be sent into orbit.  Also, the robotics necessary for assembly </w:t>
      </w:r>
      <w:r w:rsidR="001F61DB">
        <w:rPr>
          <w:rFonts w:ascii="Times New Roman" w:hAnsi="Times New Roman"/>
          <w:sz w:val="24"/>
          <w:szCs w:val="24"/>
        </w:rPr>
        <w:t>is assumed to</w:t>
      </w:r>
      <w:r w:rsidRPr="00741AA6">
        <w:rPr>
          <w:rFonts w:ascii="Times New Roman" w:hAnsi="Times New Roman"/>
          <w:sz w:val="24"/>
          <w:szCs w:val="24"/>
        </w:rPr>
        <w:t xml:space="preserve"> be ready by 2020. </w:t>
      </w:r>
    </w:p>
    <w:p w:rsidR="00970BFF" w:rsidRPr="00741AA6" w:rsidRDefault="00970BFF" w:rsidP="00285BE0">
      <w:pPr>
        <w:rPr>
          <w:rFonts w:ascii="Times New Roman" w:hAnsi="Times New Roman"/>
          <w:sz w:val="24"/>
          <w:szCs w:val="24"/>
        </w:rPr>
      </w:pPr>
    </w:p>
    <w:p w:rsidR="00970BFF" w:rsidRPr="00741AA6" w:rsidRDefault="00970BFF" w:rsidP="00285BE0">
      <w:pPr>
        <w:ind w:left="0"/>
        <w:rPr>
          <w:rFonts w:ascii="Times New Roman" w:hAnsi="Times New Roman"/>
          <w:sz w:val="24"/>
          <w:szCs w:val="24"/>
        </w:rPr>
      </w:pPr>
      <w:r w:rsidRPr="00741AA6">
        <w:rPr>
          <w:rFonts w:ascii="Times New Roman" w:hAnsi="Times New Roman"/>
          <w:sz w:val="24"/>
          <w:szCs w:val="24"/>
        </w:rPr>
        <w:t>The project specified an asse</w:t>
      </w:r>
      <w:r w:rsidR="001F61DB">
        <w:rPr>
          <w:rFonts w:ascii="Times New Roman" w:hAnsi="Times New Roman"/>
          <w:sz w:val="24"/>
          <w:szCs w:val="24"/>
        </w:rPr>
        <w:t>mbly system in low earth orbit (LEO)</w:t>
      </w:r>
      <w:r w:rsidRPr="00741AA6">
        <w:rPr>
          <w:rFonts w:ascii="Times New Roman" w:hAnsi="Times New Roman"/>
          <w:sz w:val="24"/>
          <w:szCs w:val="24"/>
        </w:rPr>
        <w:t xml:space="preserve"> which could be capable of assembling large spacecraft. The basic requirements for this system included teleoperated control of the assembly station from Earth and the exclusion of human interfaces aboard the station.</w:t>
      </w:r>
    </w:p>
    <w:p w:rsidR="00970BFF" w:rsidRPr="00741AA6" w:rsidRDefault="00970BFF" w:rsidP="00285BE0">
      <w:pPr>
        <w:rPr>
          <w:rFonts w:ascii="Times New Roman" w:hAnsi="Times New Roman"/>
          <w:sz w:val="24"/>
          <w:szCs w:val="24"/>
        </w:rPr>
      </w:pPr>
    </w:p>
    <w:p w:rsidR="00970BFF" w:rsidRPr="00741AA6" w:rsidRDefault="00970BFF" w:rsidP="00285BE0">
      <w:pPr>
        <w:ind w:left="0"/>
        <w:rPr>
          <w:rFonts w:ascii="Times New Roman" w:hAnsi="Times New Roman"/>
          <w:sz w:val="24"/>
          <w:szCs w:val="24"/>
        </w:rPr>
      </w:pPr>
      <w:r w:rsidRPr="00741AA6">
        <w:rPr>
          <w:rFonts w:ascii="Times New Roman" w:hAnsi="Times New Roman"/>
          <w:sz w:val="24"/>
          <w:szCs w:val="24"/>
        </w:rPr>
        <w:t xml:space="preserve">Based on these assumptions and requirements, Team EOS has developed an assembly system named the Spacecraft Assembly System (SCAS) </w:t>
      </w:r>
      <w:r w:rsidR="001F61DB">
        <w:rPr>
          <w:rFonts w:ascii="Times New Roman" w:hAnsi="Times New Roman"/>
          <w:sz w:val="24"/>
          <w:szCs w:val="24"/>
        </w:rPr>
        <w:t>shall</w:t>
      </w:r>
      <w:r w:rsidRPr="00741AA6">
        <w:rPr>
          <w:rFonts w:ascii="Times New Roman" w:hAnsi="Times New Roman"/>
          <w:sz w:val="24"/>
          <w:szCs w:val="24"/>
        </w:rPr>
        <w:t xml:space="preserve"> </w:t>
      </w:r>
      <w:r w:rsidR="001F61DB">
        <w:rPr>
          <w:rFonts w:ascii="Times New Roman" w:hAnsi="Times New Roman"/>
          <w:sz w:val="24"/>
          <w:szCs w:val="24"/>
        </w:rPr>
        <w:t>assemble</w:t>
      </w:r>
      <w:r w:rsidRPr="00741AA6">
        <w:rPr>
          <w:rFonts w:ascii="Times New Roman" w:hAnsi="Times New Roman"/>
          <w:sz w:val="24"/>
          <w:szCs w:val="24"/>
        </w:rPr>
        <w:t xml:space="preserve"> spacecraft </w:t>
      </w:r>
      <w:r w:rsidR="001F61DB">
        <w:rPr>
          <w:rFonts w:ascii="Times New Roman" w:hAnsi="Times New Roman"/>
          <w:sz w:val="24"/>
          <w:szCs w:val="24"/>
        </w:rPr>
        <w:t>in LEO</w:t>
      </w:r>
      <w:r w:rsidRPr="00741AA6">
        <w:rPr>
          <w:rFonts w:ascii="Times New Roman" w:hAnsi="Times New Roman"/>
          <w:sz w:val="24"/>
          <w:szCs w:val="24"/>
        </w:rPr>
        <w:t>. The Spacecraft Assembl</w:t>
      </w:r>
      <w:r w:rsidR="001F61DB">
        <w:rPr>
          <w:rFonts w:ascii="Times New Roman" w:hAnsi="Times New Roman"/>
          <w:sz w:val="24"/>
          <w:szCs w:val="24"/>
        </w:rPr>
        <w:t>y System, or SCAS, will consist</w:t>
      </w:r>
      <w:r w:rsidRPr="00741AA6">
        <w:rPr>
          <w:rFonts w:ascii="Times New Roman" w:hAnsi="Times New Roman"/>
          <w:sz w:val="24"/>
          <w:szCs w:val="24"/>
        </w:rPr>
        <w:t xml:space="preserve"> of </w:t>
      </w:r>
      <w:r w:rsidR="001F61DB">
        <w:rPr>
          <w:rFonts w:ascii="Times New Roman" w:hAnsi="Times New Roman"/>
          <w:sz w:val="24"/>
          <w:szCs w:val="24"/>
        </w:rPr>
        <w:t>the</w:t>
      </w:r>
      <w:r w:rsidRPr="00741AA6">
        <w:rPr>
          <w:rFonts w:ascii="Times New Roman" w:hAnsi="Times New Roman"/>
          <w:sz w:val="24"/>
          <w:szCs w:val="24"/>
        </w:rPr>
        <w:t xml:space="preserve"> Orbiting Spacecraft Assembly Platform</w:t>
      </w:r>
      <w:r w:rsidR="001F61DB">
        <w:rPr>
          <w:rFonts w:ascii="Times New Roman" w:hAnsi="Times New Roman"/>
          <w:sz w:val="24"/>
          <w:szCs w:val="24"/>
        </w:rPr>
        <w:t xml:space="preserve"> (</w:t>
      </w:r>
      <w:r w:rsidRPr="00741AA6">
        <w:rPr>
          <w:rFonts w:ascii="Times New Roman" w:hAnsi="Times New Roman"/>
          <w:sz w:val="24"/>
          <w:szCs w:val="24"/>
        </w:rPr>
        <w:t>OSAP</w:t>
      </w:r>
      <w:r w:rsidR="001F61DB">
        <w:rPr>
          <w:rFonts w:ascii="Times New Roman" w:hAnsi="Times New Roman"/>
          <w:sz w:val="24"/>
          <w:szCs w:val="24"/>
        </w:rPr>
        <w:t>)</w:t>
      </w:r>
      <w:r w:rsidRPr="00741AA6">
        <w:rPr>
          <w:rFonts w:ascii="Times New Roman" w:hAnsi="Times New Roman"/>
          <w:sz w:val="24"/>
          <w:szCs w:val="24"/>
        </w:rPr>
        <w:t xml:space="preserve"> residing at an altitude of 341 km with an inclination orbit of 28.5 degrees. The Spacecraft Being Assembled</w:t>
      </w:r>
      <w:r w:rsidR="001F61DB">
        <w:rPr>
          <w:rFonts w:ascii="Times New Roman" w:hAnsi="Times New Roman"/>
          <w:sz w:val="24"/>
          <w:szCs w:val="24"/>
        </w:rPr>
        <w:t xml:space="preserve"> (SBA)</w:t>
      </w:r>
      <w:r w:rsidRPr="00741AA6">
        <w:rPr>
          <w:rFonts w:ascii="Times New Roman" w:hAnsi="Times New Roman"/>
          <w:sz w:val="24"/>
          <w:szCs w:val="24"/>
        </w:rPr>
        <w:t xml:space="preserve"> will be transported by the Component Transport System</w:t>
      </w:r>
      <w:r w:rsidR="001F61DB">
        <w:rPr>
          <w:rFonts w:ascii="Times New Roman" w:hAnsi="Times New Roman"/>
          <w:sz w:val="24"/>
          <w:szCs w:val="24"/>
        </w:rPr>
        <w:t xml:space="preserve"> (CTS)</w:t>
      </w:r>
      <w:r w:rsidRPr="00741AA6">
        <w:rPr>
          <w:rFonts w:ascii="Times New Roman" w:hAnsi="Times New Roman"/>
          <w:sz w:val="24"/>
          <w:szCs w:val="24"/>
        </w:rPr>
        <w:t xml:space="preserve">. The CTS will transport Spacecraft Being Assembled Parts (SBAPs) to the construction site. </w:t>
      </w:r>
    </w:p>
    <w:p w:rsidR="00970BFF" w:rsidRPr="00741AA6" w:rsidRDefault="00970BFF" w:rsidP="00285BE0">
      <w:pPr>
        <w:rPr>
          <w:rFonts w:ascii="Times New Roman" w:hAnsi="Times New Roman"/>
          <w:sz w:val="24"/>
          <w:szCs w:val="24"/>
        </w:rPr>
      </w:pPr>
    </w:p>
    <w:p w:rsidR="00970BFF" w:rsidRPr="00741AA6" w:rsidRDefault="00970BFF" w:rsidP="00285BE0">
      <w:pPr>
        <w:ind w:left="0"/>
        <w:rPr>
          <w:rFonts w:ascii="Times New Roman" w:hAnsi="Times New Roman"/>
          <w:sz w:val="24"/>
          <w:szCs w:val="24"/>
        </w:rPr>
      </w:pPr>
      <w:r w:rsidRPr="00741AA6">
        <w:rPr>
          <w:rFonts w:ascii="Times New Roman" w:hAnsi="Times New Roman"/>
          <w:sz w:val="24"/>
          <w:szCs w:val="24"/>
        </w:rPr>
        <w:t xml:space="preserve">The </w:t>
      </w:r>
      <w:r w:rsidR="001F61DB">
        <w:rPr>
          <w:rFonts w:ascii="Times New Roman" w:hAnsi="Times New Roman"/>
          <w:sz w:val="24"/>
          <w:szCs w:val="24"/>
        </w:rPr>
        <w:t>first</w:t>
      </w:r>
      <w:r w:rsidRPr="00741AA6">
        <w:rPr>
          <w:rFonts w:ascii="Times New Roman" w:hAnsi="Times New Roman"/>
          <w:sz w:val="24"/>
          <w:szCs w:val="24"/>
        </w:rPr>
        <w:t xml:space="preserve"> SCAS launch will place OSAP and </w:t>
      </w:r>
      <w:r w:rsidR="001F61DB">
        <w:rPr>
          <w:rFonts w:ascii="Times New Roman" w:hAnsi="Times New Roman"/>
          <w:sz w:val="24"/>
          <w:szCs w:val="24"/>
        </w:rPr>
        <w:t xml:space="preserve">the </w:t>
      </w:r>
      <w:r w:rsidR="00FC6165" w:rsidRPr="00741AA6">
        <w:rPr>
          <w:rFonts w:ascii="Times New Roman" w:hAnsi="Times New Roman"/>
          <w:sz w:val="24"/>
          <w:szCs w:val="24"/>
        </w:rPr>
        <w:t>initial CTS</w:t>
      </w:r>
      <w:r w:rsidRPr="00741AA6">
        <w:rPr>
          <w:rFonts w:ascii="Times New Roman" w:hAnsi="Times New Roman"/>
          <w:sz w:val="24"/>
          <w:szCs w:val="24"/>
        </w:rPr>
        <w:t xml:space="preserve"> in a single Ares V rocket. Once all SBAP supplies have been used, subsequent CTSs will rendezvous with the OSAP by attaching </w:t>
      </w:r>
      <w:r w:rsidR="00457792">
        <w:rPr>
          <w:rFonts w:ascii="Times New Roman" w:hAnsi="Times New Roman"/>
          <w:sz w:val="24"/>
          <w:szCs w:val="24"/>
        </w:rPr>
        <w:t xml:space="preserve">themselves </w:t>
      </w:r>
      <w:r w:rsidRPr="00741AA6">
        <w:rPr>
          <w:rFonts w:ascii="Times New Roman" w:hAnsi="Times New Roman"/>
          <w:sz w:val="24"/>
          <w:szCs w:val="24"/>
        </w:rPr>
        <w:t xml:space="preserve">to the OSAP CTS dock. Modules will be carried from the CTS to the OSAP assembly site, where the SBA will be assembled, by robotic arms. The CTS can then either </w:t>
      </w:r>
      <w:r w:rsidR="00457792">
        <w:rPr>
          <w:rFonts w:ascii="Times New Roman" w:hAnsi="Times New Roman"/>
          <w:sz w:val="24"/>
          <w:szCs w:val="24"/>
        </w:rPr>
        <w:t>deorbit</w:t>
      </w:r>
      <w:r w:rsidRPr="00741AA6">
        <w:rPr>
          <w:rFonts w:ascii="Times New Roman" w:hAnsi="Times New Roman"/>
          <w:sz w:val="24"/>
          <w:szCs w:val="24"/>
        </w:rPr>
        <w:t xml:space="preserve"> to burn in the atmosphere, or</w:t>
      </w:r>
      <w:r w:rsidR="00457792">
        <w:rPr>
          <w:rFonts w:ascii="Times New Roman" w:hAnsi="Times New Roman"/>
          <w:sz w:val="24"/>
          <w:szCs w:val="24"/>
        </w:rPr>
        <w:t xml:space="preserve"> be re</w:t>
      </w:r>
      <w:r w:rsidRPr="00741AA6">
        <w:rPr>
          <w:rFonts w:ascii="Times New Roman" w:hAnsi="Times New Roman"/>
          <w:sz w:val="24"/>
          <w:szCs w:val="24"/>
        </w:rPr>
        <w:t>used in the SBA design.</w:t>
      </w:r>
    </w:p>
    <w:p w:rsidR="00970BFF" w:rsidRPr="00741AA6" w:rsidRDefault="00970BFF" w:rsidP="00285BE0">
      <w:pPr>
        <w:rPr>
          <w:rFonts w:ascii="Times New Roman" w:hAnsi="Times New Roman"/>
          <w:sz w:val="24"/>
          <w:szCs w:val="24"/>
        </w:rPr>
      </w:pPr>
    </w:p>
    <w:p w:rsidR="00970BFF" w:rsidRPr="00741AA6" w:rsidRDefault="00970BFF" w:rsidP="00285BE0">
      <w:pPr>
        <w:ind w:left="0"/>
        <w:rPr>
          <w:rFonts w:ascii="Times New Roman" w:hAnsi="Times New Roman"/>
          <w:sz w:val="24"/>
          <w:szCs w:val="24"/>
        </w:rPr>
      </w:pPr>
      <w:r w:rsidRPr="00741AA6">
        <w:rPr>
          <w:rFonts w:ascii="Times New Roman" w:hAnsi="Times New Roman"/>
          <w:sz w:val="24"/>
          <w:szCs w:val="24"/>
        </w:rPr>
        <w:t>The OSAP will be an unmanned spacecraft. Assembly of the SBA will be entirely teleoperated or automated. The robotic arms used will be similar to Canadarm2 and Special Purpose Dexterous Manipulator. They will move from one spot to another by attaching their end</w:t>
      </w:r>
      <w:r w:rsidR="00457792">
        <w:rPr>
          <w:rFonts w:ascii="Times New Roman" w:hAnsi="Times New Roman"/>
          <w:sz w:val="24"/>
          <w:szCs w:val="24"/>
        </w:rPr>
        <w:t xml:space="preserve"> effectors</w:t>
      </w:r>
      <w:r w:rsidRPr="00741AA6">
        <w:rPr>
          <w:rFonts w:ascii="Times New Roman" w:hAnsi="Times New Roman"/>
          <w:sz w:val="24"/>
          <w:szCs w:val="24"/>
        </w:rPr>
        <w:t xml:space="preserve"> to Power and Data Grappling Fixtures (PDGFs). PDGFs provide both power and communications from the OSAP to the arms and will be located on the OSAP and CTS structures. As such, the SBA modules must also have PDGFs for the arms to grab them. Each Canadarms will also have Dextre end-effectors, capable of more finesses operations on the SBA. Cameras are located at each elbow joints and at the end of the Dextre. They allow operators on Earth to control the arms with visual feedback. Two External Camera Video Groups, or ETVCGs, will downlink video streams of the SBA as more modules are assembled. ETCVGs can be rotated and slew, providing a near 360 degree field of vision of the entire system. Furthermore, they can be moved by attaching them to PDGFs as well.</w:t>
      </w:r>
    </w:p>
    <w:p w:rsidR="00970BFF" w:rsidRPr="00741AA6" w:rsidRDefault="00970BFF" w:rsidP="00285BE0">
      <w:pPr>
        <w:rPr>
          <w:rFonts w:ascii="Times New Roman" w:hAnsi="Times New Roman"/>
          <w:sz w:val="24"/>
          <w:szCs w:val="24"/>
        </w:rPr>
      </w:pPr>
    </w:p>
    <w:p w:rsidR="00970BFF" w:rsidRPr="00741AA6" w:rsidRDefault="00970BFF" w:rsidP="00285BE0">
      <w:pPr>
        <w:ind w:left="0"/>
        <w:rPr>
          <w:rFonts w:ascii="Times New Roman" w:hAnsi="Times New Roman"/>
          <w:sz w:val="24"/>
          <w:szCs w:val="24"/>
        </w:rPr>
      </w:pPr>
      <w:r w:rsidRPr="00741AA6">
        <w:rPr>
          <w:rFonts w:ascii="Times New Roman" w:hAnsi="Times New Roman"/>
          <w:sz w:val="24"/>
          <w:szCs w:val="24"/>
        </w:rPr>
        <w:t xml:space="preserve">The Attitude Determination and Control System (ADCS) will be responsible for controlling the moments </w:t>
      </w:r>
      <w:r w:rsidR="00457792">
        <w:rPr>
          <w:rFonts w:ascii="Times New Roman" w:hAnsi="Times New Roman"/>
          <w:sz w:val="24"/>
          <w:szCs w:val="24"/>
        </w:rPr>
        <w:t>applied on</w:t>
      </w:r>
      <w:r w:rsidRPr="00741AA6">
        <w:rPr>
          <w:rFonts w:ascii="Times New Roman" w:hAnsi="Times New Roman"/>
          <w:sz w:val="24"/>
          <w:szCs w:val="24"/>
        </w:rPr>
        <w:t xml:space="preserve"> OSAP due to the torque induced by the movements of the robotic arms, the movement of the modules, and other environmental torques. The ADCS system will also be used for the rotation of the OSAP during rendezvous with the CTS. The ADCS subsystem will use Control Moment Gyroscopes (CMGs) as well as cold nitrogen</w:t>
      </w:r>
      <w:r w:rsidR="00457792">
        <w:rPr>
          <w:rFonts w:ascii="Times New Roman" w:hAnsi="Times New Roman"/>
          <w:sz w:val="24"/>
          <w:szCs w:val="24"/>
        </w:rPr>
        <w:t xml:space="preserve"> propellant</w:t>
      </w:r>
      <w:r w:rsidRPr="00741AA6">
        <w:rPr>
          <w:rFonts w:ascii="Times New Roman" w:hAnsi="Times New Roman"/>
          <w:sz w:val="24"/>
          <w:szCs w:val="24"/>
        </w:rPr>
        <w:t xml:space="preserve"> to rotate the spacecraft as necessary. 4 CMGs, each capable of producing 4500 Nms of angular momentum, will be located inside the OSAP. 32 dry nitrogen thrusters will be clustered into groups of 4, with a total of 8 clusters located on the OSAP.</w:t>
      </w:r>
    </w:p>
    <w:p w:rsidR="00970BFF" w:rsidRPr="00741AA6" w:rsidRDefault="00970BFF" w:rsidP="00285BE0">
      <w:pPr>
        <w:rPr>
          <w:rFonts w:ascii="Times New Roman" w:hAnsi="Times New Roman"/>
          <w:sz w:val="24"/>
          <w:szCs w:val="24"/>
        </w:rPr>
      </w:pPr>
    </w:p>
    <w:p w:rsidR="00970BFF" w:rsidRPr="00741AA6" w:rsidRDefault="00970BFF" w:rsidP="00285BE0">
      <w:pPr>
        <w:ind w:left="0"/>
        <w:rPr>
          <w:rFonts w:ascii="Times New Roman" w:hAnsi="Times New Roman"/>
          <w:sz w:val="24"/>
          <w:szCs w:val="24"/>
        </w:rPr>
      </w:pPr>
      <w:r w:rsidRPr="00741AA6">
        <w:rPr>
          <w:rFonts w:ascii="Times New Roman" w:hAnsi="Times New Roman"/>
          <w:sz w:val="24"/>
          <w:szCs w:val="24"/>
        </w:rPr>
        <w:t>The Command and Data Handling system</w:t>
      </w:r>
      <w:r w:rsidR="00457792">
        <w:rPr>
          <w:rFonts w:ascii="Times New Roman" w:hAnsi="Times New Roman"/>
          <w:sz w:val="24"/>
          <w:szCs w:val="24"/>
        </w:rPr>
        <w:t xml:space="preserve"> (</w:t>
      </w:r>
      <w:r w:rsidRPr="00741AA6">
        <w:rPr>
          <w:rFonts w:ascii="Times New Roman" w:hAnsi="Times New Roman"/>
          <w:sz w:val="24"/>
          <w:szCs w:val="24"/>
        </w:rPr>
        <w:t>C&amp;DH</w:t>
      </w:r>
      <w:r w:rsidR="00457792">
        <w:rPr>
          <w:rFonts w:ascii="Times New Roman" w:hAnsi="Times New Roman"/>
          <w:sz w:val="24"/>
          <w:szCs w:val="24"/>
        </w:rPr>
        <w:t>)</w:t>
      </w:r>
      <w:r w:rsidRPr="00741AA6">
        <w:rPr>
          <w:rFonts w:ascii="Times New Roman" w:hAnsi="Times New Roman"/>
          <w:sz w:val="24"/>
          <w:szCs w:val="24"/>
        </w:rPr>
        <w:t xml:space="preserve"> will use a centralized architecture, which will control the arms and ETVCGs, as well as all the other subsystems. The C&amp;DH will communicate with ground control operations through the TDRSS network with the Ku-Band and S-Band. The Ku-Band and S-Band will downlink video observations of the SBA assembly as well as telemetry. The S-Band will be used to uplink commands and data to the robotic arms and OSAP. The UHF band will be used to communicate with </w:t>
      </w:r>
      <w:r w:rsidR="00457792">
        <w:rPr>
          <w:rFonts w:ascii="Times New Roman" w:hAnsi="Times New Roman"/>
          <w:sz w:val="24"/>
          <w:szCs w:val="24"/>
        </w:rPr>
        <w:t>incoming spacecraft</w:t>
      </w:r>
      <w:r w:rsidRPr="00741AA6">
        <w:rPr>
          <w:rFonts w:ascii="Times New Roman" w:hAnsi="Times New Roman"/>
          <w:sz w:val="24"/>
          <w:szCs w:val="24"/>
        </w:rPr>
        <w:t xml:space="preserve"> for rendezvous maneuvers. The Video Distribution Network (VDS) will be used to transmit video signals to the OSAP C&amp;DH.</w:t>
      </w:r>
    </w:p>
    <w:p w:rsidR="00970BFF" w:rsidRPr="00741AA6" w:rsidRDefault="00970BFF" w:rsidP="00285BE0">
      <w:pPr>
        <w:rPr>
          <w:rFonts w:ascii="Times New Roman" w:hAnsi="Times New Roman"/>
          <w:sz w:val="24"/>
          <w:szCs w:val="24"/>
        </w:rPr>
      </w:pPr>
    </w:p>
    <w:p w:rsidR="00970BFF" w:rsidRPr="00741AA6" w:rsidRDefault="00970BFF" w:rsidP="00285BE0">
      <w:pPr>
        <w:ind w:left="0"/>
        <w:rPr>
          <w:rFonts w:ascii="Times New Roman" w:hAnsi="Times New Roman"/>
          <w:sz w:val="24"/>
          <w:szCs w:val="24"/>
        </w:rPr>
      </w:pPr>
      <w:r w:rsidRPr="00741AA6">
        <w:rPr>
          <w:rFonts w:ascii="Times New Roman" w:hAnsi="Times New Roman"/>
          <w:sz w:val="24"/>
          <w:szCs w:val="24"/>
        </w:rPr>
        <w:t>The thermal system will consist of both active and passive systems. A thermal radiator will be used to expel excess heat during sun-side orbit while heaters will be used for dark-side periods. Power will be provided by both retractable solar panels and lithium ion batteries. There will be seven power operations modes.</w:t>
      </w:r>
    </w:p>
    <w:p w:rsidR="00970BFF" w:rsidRPr="00741AA6" w:rsidRDefault="00970BFF" w:rsidP="00285BE0">
      <w:pPr>
        <w:rPr>
          <w:rFonts w:ascii="Times New Roman" w:hAnsi="Times New Roman"/>
          <w:sz w:val="24"/>
          <w:szCs w:val="24"/>
        </w:rPr>
      </w:pPr>
    </w:p>
    <w:p w:rsidR="00970BFF" w:rsidRPr="00741AA6" w:rsidRDefault="00970BFF" w:rsidP="00285BE0">
      <w:pPr>
        <w:ind w:left="0"/>
        <w:rPr>
          <w:rFonts w:ascii="Times New Roman" w:hAnsi="Times New Roman"/>
          <w:sz w:val="24"/>
          <w:szCs w:val="24"/>
        </w:rPr>
      </w:pPr>
      <w:r w:rsidRPr="00741AA6">
        <w:rPr>
          <w:rFonts w:ascii="Times New Roman" w:hAnsi="Times New Roman"/>
          <w:sz w:val="24"/>
          <w:szCs w:val="24"/>
        </w:rPr>
        <w:t xml:space="preserve">Structure will include the OSAP </w:t>
      </w:r>
      <w:r w:rsidR="00457792">
        <w:rPr>
          <w:rFonts w:ascii="Times New Roman" w:hAnsi="Times New Roman"/>
          <w:sz w:val="24"/>
          <w:szCs w:val="24"/>
        </w:rPr>
        <w:t xml:space="preserve">and CTS </w:t>
      </w:r>
      <w:r w:rsidRPr="00741AA6">
        <w:rPr>
          <w:rFonts w:ascii="Times New Roman" w:hAnsi="Times New Roman"/>
          <w:sz w:val="24"/>
          <w:szCs w:val="24"/>
        </w:rPr>
        <w:t>body, which will house the thermal, power, ADCS, and C&amp;DH subsystem. The OSAP main body will also have a docking system at both ends. One of the docking systems will be a multi-dock which attaches to the SBA, and will allow other spacecrafts to attach them to the OSAP. Spaceship like the Orion will be able to dock to the OSAP. The other docking system will be used to attach CTS to OSAP.</w:t>
      </w:r>
    </w:p>
    <w:p w:rsidR="009264AC" w:rsidRPr="00741AA6" w:rsidRDefault="00F54CF1" w:rsidP="009264AC">
      <w:pPr>
        <w:widowControl/>
        <w:suppressAutoHyphens w:val="0"/>
        <w:spacing w:before="0" w:after="200"/>
        <w:ind w:left="0" w:right="0"/>
        <w:rPr>
          <w:rFonts w:ascii="Times New Roman" w:hAnsi="Times New Roman"/>
        </w:rPr>
      </w:pPr>
      <w:r w:rsidRPr="00741AA6">
        <w:rPr>
          <w:rFonts w:ascii="Times New Roman" w:hAnsi="Times New Roman"/>
        </w:rPr>
        <w:br w:type="page"/>
      </w:r>
      <w:bookmarkStart w:id="3" w:name="_Toc216267029"/>
      <w:bookmarkStart w:id="4" w:name="_Ref216354989"/>
    </w:p>
    <w:sdt>
      <w:sdtPr>
        <w:rPr>
          <w:rFonts w:ascii="Times New Roman" w:eastAsia="Calibri" w:hAnsi="Times New Roman" w:cs="Times New Roman"/>
          <w:b w:val="0"/>
          <w:bCs w:val="0"/>
          <w:color w:val="auto"/>
          <w:sz w:val="20"/>
          <w:szCs w:val="20"/>
        </w:rPr>
        <w:id w:val="293374653"/>
        <w:docPartObj>
          <w:docPartGallery w:val="Table of Contents"/>
          <w:docPartUnique/>
        </w:docPartObj>
      </w:sdtPr>
      <w:sdtEndPr>
        <w:rPr>
          <w:sz w:val="19"/>
          <w:szCs w:val="19"/>
        </w:rPr>
      </w:sdtEndPr>
      <w:sdtContent>
        <w:p w:rsidR="00B252E3" w:rsidRPr="00741AA6" w:rsidRDefault="00B252E3">
          <w:pPr>
            <w:pStyle w:val="TOCHeading"/>
            <w:rPr>
              <w:rFonts w:ascii="Times New Roman" w:hAnsi="Times New Roman" w:cs="Times New Roman"/>
            </w:rPr>
          </w:pPr>
          <w:r w:rsidRPr="000A019F">
            <w:rPr>
              <w:rFonts w:ascii="Times New Roman" w:hAnsi="Times New Roman" w:cs="Times New Roman"/>
              <w:color w:val="000000" w:themeColor="text1"/>
              <w:sz w:val="24"/>
              <w:szCs w:val="24"/>
            </w:rPr>
            <w:t>Table of Contents</w:t>
          </w:r>
        </w:p>
        <w:p w:rsidR="004872EB" w:rsidRPr="004872EB" w:rsidRDefault="004E75DD" w:rsidP="004872EB">
          <w:pPr>
            <w:pStyle w:val="TOC1"/>
            <w:tabs>
              <w:tab w:val="right" w:leader="dot" w:pos="9350"/>
            </w:tabs>
            <w:spacing w:before="0" w:after="0"/>
            <w:rPr>
              <w:rFonts w:ascii="Times New Roman" w:eastAsiaTheme="minorEastAsia" w:hAnsi="Times New Roman"/>
              <w:noProof/>
            </w:rPr>
          </w:pPr>
          <w:r w:rsidRPr="00741AA6">
            <w:rPr>
              <w:rFonts w:ascii="Times New Roman" w:hAnsi="Times New Roman"/>
              <w:sz w:val="19"/>
              <w:szCs w:val="19"/>
            </w:rPr>
            <w:fldChar w:fldCharType="begin"/>
          </w:r>
          <w:r w:rsidR="00B252E3" w:rsidRPr="00741AA6">
            <w:rPr>
              <w:rFonts w:ascii="Times New Roman" w:hAnsi="Times New Roman"/>
              <w:sz w:val="19"/>
              <w:szCs w:val="19"/>
            </w:rPr>
            <w:instrText xml:space="preserve"> TOC \o "1-3" \h \z \u </w:instrText>
          </w:r>
          <w:r w:rsidRPr="00741AA6">
            <w:rPr>
              <w:rFonts w:ascii="Times New Roman" w:hAnsi="Times New Roman"/>
              <w:sz w:val="19"/>
              <w:szCs w:val="19"/>
            </w:rPr>
            <w:fldChar w:fldCharType="separate"/>
          </w:r>
          <w:hyperlink w:anchor="_Toc216470429" w:history="1">
            <w:r w:rsidR="004872EB" w:rsidRPr="004872EB">
              <w:rPr>
                <w:rStyle w:val="Hyperlink"/>
                <w:rFonts w:ascii="Times New Roman" w:hAnsi="Times New Roman"/>
                <w:noProof/>
              </w:rPr>
              <w:t>ACKNOWLEDGEMENT</w:t>
            </w:r>
            <w:r w:rsidR="004872EB" w:rsidRPr="004872EB">
              <w:rPr>
                <w:rFonts w:ascii="Times New Roman" w:hAnsi="Times New Roman"/>
                <w:noProof/>
                <w:webHidden/>
              </w:rPr>
              <w:tab/>
            </w:r>
            <w:r w:rsidR="004872EB" w:rsidRPr="004872EB">
              <w:rPr>
                <w:rFonts w:ascii="Times New Roman" w:hAnsi="Times New Roman"/>
                <w:noProof/>
                <w:webHidden/>
              </w:rPr>
              <w:fldChar w:fldCharType="begin"/>
            </w:r>
            <w:r w:rsidR="004872EB" w:rsidRPr="004872EB">
              <w:rPr>
                <w:rFonts w:ascii="Times New Roman" w:hAnsi="Times New Roman"/>
                <w:noProof/>
                <w:webHidden/>
              </w:rPr>
              <w:instrText xml:space="preserve"> PAGEREF _Toc216470429 \h </w:instrText>
            </w:r>
            <w:r w:rsidR="004872EB" w:rsidRPr="004872EB">
              <w:rPr>
                <w:rFonts w:ascii="Times New Roman" w:hAnsi="Times New Roman"/>
                <w:noProof/>
                <w:webHidden/>
              </w:rPr>
            </w:r>
            <w:r w:rsidR="004872EB" w:rsidRPr="004872EB">
              <w:rPr>
                <w:rFonts w:ascii="Times New Roman" w:hAnsi="Times New Roman"/>
                <w:noProof/>
                <w:webHidden/>
              </w:rPr>
              <w:fldChar w:fldCharType="separate"/>
            </w:r>
            <w:r w:rsidR="001E0901">
              <w:rPr>
                <w:rFonts w:ascii="Times New Roman" w:hAnsi="Times New Roman"/>
                <w:noProof/>
                <w:webHidden/>
              </w:rPr>
              <w:t>2</w:t>
            </w:r>
            <w:r w:rsidR="004872EB" w:rsidRPr="004872EB">
              <w:rPr>
                <w:rFonts w:ascii="Times New Roman" w:hAnsi="Times New Roman"/>
                <w:noProof/>
                <w:webHidden/>
              </w:rPr>
              <w:fldChar w:fldCharType="end"/>
            </w:r>
          </w:hyperlink>
        </w:p>
        <w:p w:rsidR="004872EB" w:rsidRPr="004872EB" w:rsidRDefault="004872EB" w:rsidP="004872EB">
          <w:pPr>
            <w:pStyle w:val="TOC1"/>
            <w:tabs>
              <w:tab w:val="right" w:leader="dot" w:pos="9350"/>
            </w:tabs>
            <w:spacing w:before="0" w:after="0"/>
            <w:rPr>
              <w:rFonts w:ascii="Times New Roman" w:eastAsiaTheme="minorEastAsia" w:hAnsi="Times New Roman"/>
              <w:noProof/>
            </w:rPr>
          </w:pPr>
          <w:hyperlink w:anchor="_Toc216470430" w:history="1">
            <w:r w:rsidRPr="004872EB">
              <w:rPr>
                <w:rStyle w:val="Hyperlink"/>
                <w:rFonts w:ascii="Times New Roman" w:hAnsi="Times New Roman"/>
                <w:noProof/>
              </w:rPr>
              <w:t>EXECUTIVE SUMMARY</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_Toc216470430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w:t>
            </w:r>
            <w:r w:rsidRPr="004872EB">
              <w:rPr>
                <w:rFonts w:ascii="Times New Roman" w:hAnsi="Times New Roman"/>
                <w:noProof/>
                <w:webHidden/>
              </w:rPr>
              <w:fldChar w:fldCharType="end"/>
            </w:r>
          </w:hyperlink>
        </w:p>
        <w:p w:rsidR="004872EB" w:rsidRPr="004872EB" w:rsidRDefault="004872EB" w:rsidP="004872EB">
          <w:pPr>
            <w:pStyle w:val="TOC1"/>
            <w:tabs>
              <w:tab w:val="right" w:leader="dot" w:pos="9350"/>
            </w:tabs>
            <w:spacing w:before="0" w:after="0"/>
            <w:rPr>
              <w:rFonts w:ascii="Times New Roman" w:eastAsiaTheme="minorEastAsia" w:hAnsi="Times New Roman"/>
              <w:noProof/>
            </w:rPr>
          </w:pPr>
          <w:hyperlink w:anchor="_Toc216470431" w:history="1">
            <w:r w:rsidRPr="004872EB">
              <w:rPr>
                <w:rStyle w:val="Hyperlink"/>
                <w:rFonts w:ascii="Times New Roman" w:hAnsi="Times New Roman"/>
                <w:noProof/>
              </w:rPr>
              <w:t>GLOSSARY</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_Toc216470431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7</w:t>
            </w:r>
            <w:r w:rsidRPr="004872EB">
              <w:rPr>
                <w:rFonts w:ascii="Times New Roman" w:hAnsi="Times New Roman"/>
                <w:noProof/>
                <w:webHidden/>
              </w:rPr>
              <w:fldChar w:fldCharType="end"/>
            </w:r>
          </w:hyperlink>
        </w:p>
        <w:p w:rsidR="004872EB" w:rsidRPr="004872EB" w:rsidRDefault="004872EB" w:rsidP="004872EB">
          <w:pPr>
            <w:pStyle w:val="TOC2"/>
            <w:tabs>
              <w:tab w:val="right" w:leader="dot" w:pos="9350"/>
            </w:tabs>
            <w:spacing w:before="0" w:after="0"/>
            <w:rPr>
              <w:rFonts w:ascii="Times New Roman" w:eastAsiaTheme="minorEastAsia" w:hAnsi="Times New Roman"/>
              <w:noProof/>
            </w:rPr>
          </w:pPr>
          <w:hyperlink w:anchor="_Toc216470432" w:history="1">
            <w:r w:rsidRPr="004872EB">
              <w:rPr>
                <w:rStyle w:val="Hyperlink"/>
                <w:rFonts w:ascii="Times New Roman" w:hAnsi="Times New Roman"/>
                <w:noProof/>
              </w:rPr>
              <w:t>Acronyms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_Toc216470432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7</w:t>
            </w:r>
            <w:r w:rsidRPr="004872EB">
              <w:rPr>
                <w:rFonts w:ascii="Times New Roman" w:hAnsi="Times New Roman"/>
                <w:noProof/>
                <w:webHidden/>
              </w:rPr>
              <w:fldChar w:fldCharType="end"/>
            </w:r>
          </w:hyperlink>
        </w:p>
        <w:p w:rsidR="004872EB" w:rsidRPr="004872EB" w:rsidRDefault="004872EB" w:rsidP="004872EB">
          <w:pPr>
            <w:pStyle w:val="TOC2"/>
            <w:tabs>
              <w:tab w:val="right" w:leader="dot" w:pos="9350"/>
            </w:tabs>
            <w:spacing w:before="0" w:after="0"/>
            <w:rPr>
              <w:rFonts w:ascii="Times New Roman" w:eastAsiaTheme="minorEastAsia" w:hAnsi="Times New Roman"/>
              <w:noProof/>
            </w:rPr>
          </w:pPr>
          <w:hyperlink w:anchor="_Toc216470433" w:history="1">
            <w:r w:rsidRPr="004872EB">
              <w:rPr>
                <w:rStyle w:val="Hyperlink"/>
                <w:rFonts w:ascii="Times New Roman" w:hAnsi="Times New Roman"/>
                <w:noProof/>
              </w:rPr>
              <w:t>Figures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_Toc216470433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8</w:t>
            </w:r>
            <w:r w:rsidRPr="004872EB">
              <w:rPr>
                <w:rFonts w:ascii="Times New Roman" w:hAnsi="Times New Roman"/>
                <w:noProof/>
                <w:webHidden/>
              </w:rPr>
              <w:fldChar w:fldCharType="end"/>
            </w:r>
          </w:hyperlink>
        </w:p>
        <w:p w:rsidR="004872EB" w:rsidRPr="004872EB" w:rsidRDefault="004872EB" w:rsidP="004872EB">
          <w:pPr>
            <w:pStyle w:val="TOC2"/>
            <w:tabs>
              <w:tab w:val="right" w:leader="dot" w:pos="9350"/>
            </w:tabs>
            <w:spacing w:before="0" w:after="0"/>
            <w:rPr>
              <w:rFonts w:ascii="Times New Roman" w:eastAsiaTheme="minorEastAsia" w:hAnsi="Times New Roman"/>
              <w:noProof/>
            </w:rPr>
          </w:pPr>
          <w:hyperlink w:anchor="_Toc216470434" w:history="1">
            <w:r w:rsidRPr="004872EB">
              <w:rPr>
                <w:rStyle w:val="Hyperlink"/>
                <w:rFonts w:ascii="Times New Roman" w:hAnsi="Times New Roman"/>
                <w:noProof/>
              </w:rPr>
              <w:t>Tables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_Toc216470434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9</w:t>
            </w:r>
            <w:r w:rsidRPr="004872EB">
              <w:rPr>
                <w:rFonts w:ascii="Times New Roman" w:hAnsi="Times New Roman"/>
                <w:noProof/>
                <w:webHidden/>
              </w:rPr>
              <w:fldChar w:fldCharType="end"/>
            </w:r>
          </w:hyperlink>
        </w:p>
        <w:p w:rsidR="004872EB" w:rsidRPr="004872EB" w:rsidRDefault="004872EB" w:rsidP="004872EB">
          <w:pPr>
            <w:pStyle w:val="TOC1"/>
            <w:tabs>
              <w:tab w:val="left" w:pos="440"/>
              <w:tab w:val="right" w:leader="dot" w:pos="9350"/>
            </w:tabs>
            <w:spacing w:before="0" w:after="0"/>
            <w:rPr>
              <w:rFonts w:ascii="Times New Roman" w:eastAsiaTheme="minorEastAsia" w:hAnsi="Times New Roman"/>
              <w:noProof/>
            </w:rPr>
          </w:pPr>
          <w:hyperlink w:anchor="_Toc216470435" w:history="1">
            <w:r w:rsidRPr="004872EB">
              <w:rPr>
                <w:rStyle w:val="Hyperlink"/>
                <w:rFonts w:ascii="Times New Roman" w:hAnsi="Times New Roman"/>
                <w:noProof/>
              </w:rPr>
              <w:t>1</w:t>
            </w:r>
            <w:r w:rsidRPr="004872EB">
              <w:rPr>
                <w:rFonts w:ascii="Times New Roman" w:eastAsiaTheme="minorEastAsia" w:hAnsi="Times New Roman"/>
                <w:noProof/>
              </w:rPr>
              <w:tab/>
            </w:r>
            <w:r w:rsidRPr="004872EB">
              <w:rPr>
                <w:rStyle w:val="Hyperlink"/>
                <w:rFonts w:ascii="Times New Roman" w:hAnsi="Times New Roman"/>
                <w:noProof/>
              </w:rPr>
              <w:t>INTRODUCTION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_Toc216470435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11</w:t>
            </w:r>
            <w:r w:rsidRPr="004872EB">
              <w:rPr>
                <w:rFonts w:ascii="Times New Roman" w:hAnsi="Times New Roman"/>
                <w:noProof/>
                <w:webHidden/>
              </w:rPr>
              <w:fldChar w:fldCharType="end"/>
            </w:r>
          </w:hyperlink>
        </w:p>
        <w:p w:rsidR="004872EB" w:rsidRPr="004872EB" w:rsidRDefault="004872EB" w:rsidP="004872EB">
          <w:pPr>
            <w:pStyle w:val="TOC1"/>
            <w:tabs>
              <w:tab w:val="left" w:pos="440"/>
              <w:tab w:val="right" w:leader="dot" w:pos="9350"/>
            </w:tabs>
            <w:spacing w:before="0" w:after="0"/>
            <w:rPr>
              <w:rFonts w:ascii="Times New Roman" w:eastAsiaTheme="minorEastAsia" w:hAnsi="Times New Roman"/>
              <w:noProof/>
            </w:rPr>
          </w:pPr>
          <w:hyperlink w:anchor="_Toc216470436" w:history="1">
            <w:r w:rsidRPr="004872EB">
              <w:rPr>
                <w:rStyle w:val="Hyperlink"/>
                <w:rFonts w:ascii="Times New Roman" w:hAnsi="Times New Roman"/>
                <w:noProof/>
              </w:rPr>
              <w:t>2</w:t>
            </w:r>
            <w:r w:rsidRPr="004872EB">
              <w:rPr>
                <w:rFonts w:ascii="Times New Roman" w:eastAsiaTheme="minorEastAsia" w:hAnsi="Times New Roman"/>
                <w:noProof/>
              </w:rPr>
              <w:tab/>
            </w:r>
            <w:r w:rsidRPr="004872EB">
              <w:rPr>
                <w:rStyle w:val="Hyperlink"/>
                <w:rFonts w:ascii="Times New Roman" w:hAnsi="Times New Roman"/>
                <w:noProof/>
              </w:rPr>
              <w:t>STATEMENT OF NEED AND PROJECT SCOPE</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_Toc216470436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13</w:t>
            </w:r>
            <w:r w:rsidRPr="004872EB">
              <w:rPr>
                <w:rFonts w:ascii="Times New Roman" w:hAnsi="Times New Roman"/>
                <w:noProof/>
                <w:webHidden/>
              </w:rPr>
              <w:fldChar w:fldCharType="end"/>
            </w:r>
          </w:hyperlink>
        </w:p>
        <w:p w:rsidR="004872EB" w:rsidRPr="004872EB" w:rsidRDefault="004872EB" w:rsidP="004872EB">
          <w:pPr>
            <w:pStyle w:val="TOC1"/>
            <w:tabs>
              <w:tab w:val="left" w:pos="440"/>
              <w:tab w:val="right" w:leader="dot" w:pos="9350"/>
            </w:tabs>
            <w:spacing w:before="0" w:after="0"/>
            <w:rPr>
              <w:rFonts w:ascii="Times New Roman" w:eastAsiaTheme="minorEastAsia" w:hAnsi="Times New Roman"/>
              <w:noProof/>
            </w:rPr>
          </w:pPr>
          <w:hyperlink w:anchor="_Toc216470437" w:history="1">
            <w:r w:rsidRPr="004872EB">
              <w:rPr>
                <w:rStyle w:val="Hyperlink"/>
                <w:rFonts w:ascii="Times New Roman" w:hAnsi="Times New Roman"/>
                <w:noProof/>
              </w:rPr>
              <w:t>3</w:t>
            </w:r>
            <w:r w:rsidRPr="004872EB">
              <w:rPr>
                <w:rFonts w:ascii="Times New Roman" w:eastAsiaTheme="minorEastAsia" w:hAnsi="Times New Roman"/>
                <w:noProof/>
              </w:rPr>
              <w:tab/>
            </w:r>
            <w:r w:rsidRPr="004872EB">
              <w:rPr>
                <w:rStyle w:val="Hyperlink"/>
                <w:rFonts w:ascii="Times New Roman" w:hAnsi="Times New Roman"/>
                <w:noProof/>
              </w:rPr>
              <w:t>PROJECT REQUIREMENTS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_Toc216470437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14</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38" w:history="1">
            <w:r w:rsidRPr="004872EB">
              <w:rPr>
                <w:rStyle w:val="Hyperlink"/>
                <w:rFonts w:ascii="Times New Roman" w:hAnsi="Times New Roman"/>
                <w:noProof/>
              </w:rPr>
              <w:t>3.1</w:t>
            </w:r>
            <w:r w:rsidRPr="004872EB">
              <w:rPr>
                <w:rFonts w:ascii="Times New Roman" w:eastAsiaTheme="minorEastAsia" w:hAnsi="Times New Roman"/>
                <w:noProof/>
              </w:rPr>
              <w:tab/>
            </w:r>
            <w:r w:rsidRPr="004872EB">
              <w:rPr>
                <w:rStyle w:val="Hyperlink"/>
                <w:rFonts w:ascii="Times New Roman" w:hAnsi="Times New Roman"/>
                <w:noProof/>
              </w:rPr>
              <w:t>System</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_Toc216470438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14</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39" w:history="1">
            <w:r w:rsidRPr="004872EB">
              <w:rPr>
                <w:rStyle w:val="Hyperlink"/>
                <w:rFonts w:ascii="Times New Roman" w:hAnsi="Times New Roman"/>
                <w:noProof/>
              </w:rPr>
              <w:t>3.2</w:t>
            </w:r>
            <w:r w:rsidRPr="004872EB">
              <w:rPr>
                <w:rFonts w:ascii="Times New Roman" w:eastAsiaTheme="minorEastAsia" w:hAnsi="Times New Roman"/>
                <w:noProof/>
              </w:rPr>
              <w:tab/>
            </w:r>
            <w:r w:rsidRPr="004872EB">
              <w:rPr>
                <w:rStyle w:val="Hyperlink"/>
                <w:rFonts w:ascii="Times New Roman" w:hAnsi="Times New Roman"/>
                <w:noProof/>
              </w:rPr>
              <w:t>Structural</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_Toc216470439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15</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40" w:history="1">
            <w:r w:rsidRPr="004872EB">
              <w:rPr>
                <w:rStyle w:val="Hyperlink"/>
                <w:rFonts w:ascii="Times New Roman" w:hAnsi="Times New Roman"/>
                <w:noProof/>
              </w:rPr>
              <w:t>3.3</w:t>
            </w:r>
            <w:r w:rsidRPr="004872EB">
              <w:rPr>
                <w:rFonts w:ascii="Times New Roman" w:eastAsiaTheme="minorEastAsia" w:hAnsi="Times New Roman"/>
                <w:noProof/>
              </w:rPr>
              <w:tab/>
            </w:r>
            <w:r w:rsidRPr="004872EB">
              <w:rPr>
                <w:rStyle w:val="Hyperlink"/>
                <w:rFonts w:ascii="Times New Roman" w:hAnsi="Times New Roman"/>
                <w:noProof/>
              </w:rPr>
              <w:t>Assembly Mission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_Toc216470440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16</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41" w:history="1">
            <w:r w:rsidRPr="004872EB">
              <w:rPr>
                <w:rStyle w:val="Hyperlink"/>
                <w:rFonts w:ascii="Times New Roman" w:hAnsi="Times New Roman"/>
                <w:noProof/>
              </w:rPr>
              <w:t>3.4</w:t>
            </w:r>
            <w:r w:rsidRPr="004872EB">
              <w:rPr>
                <w:rFonts w:ascii="Times New Roman" w:eastAsiaTheme="minorEastAsia" w:hAnsi="Times New Roman"/>
                <w:noProof/>
              </w:rPr>
              <w:tab/>
            </w:r>
            <w:r w:rsidRPr="004872EB">
              <w:rPr>
                <w:rStyle w:val="Hyperlink"/>
                <w:rFonts w:ascii="Times New Roman" w:hAnsi="Times New Roman"/>
                <w:noProof/>
              </w:rPr>
              <w:t>ADCS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_Toc216470441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17</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42" w:history="1">
            <w:r w:rsidRPr="004872EB">
              <w:rPr>
                <w:rStyle w:val="Hyperlink"/>
                <w:rFonts w:ascii="Times New Roman" w:hAnsi="Times New Roman"/>
                <w:noProof/>
              </w:rPr>
              <w:t>3.5</w:t>
            </w:r>
            <w:r w:rsidRPr="004872EB">
              <w:rPr>
                <w:rFonts w:ascii="Times New Roman" w:eastAsiaTheme="minorEastAsia" w:hAnsi="Times New Roman"/>
                <w:noProof/>
              </w:rPr>
              <w:tab/>
            </w:r>
            <w:r w:rsidRPr="004872EB">
              <w:rPr>
                <w:rStyle w:val="Hyperlink"/>
                <w:rFonts w:ascii="Times New Roman" w:hAnsi="Times New Roman"/>
                <w:noProof/>
              </w:rPr>
              <w:t>Robotics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_Toc216470442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18</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43" w:history="1">
            <w:r w:rsidRPr="004872EB">
              <w:rPr>
                <w:rStyle w:val="Hyperlink"/>
                <w:rFonts w:ascii="Times New Roman" w:hAnsi="Times New Roman"/>
                <w:noProof/>
              </w:rPr>
              <w:t>3.6</w:t>
            </w:r>
            <w:r w:rsidRPr="004872EB">
              <w:rPr>
                <w:rFonts w:ascii="Times New Roman" w:eastAsiaTheme="minorEastAsia" w:hAnsi="Times New Roman"/>
                <w:noProof/>
              </w:rPr>
              <w:tab/>
            </w:r>
            <w:r w:rsidRPr="004872EB">
              <w:rPr>
                <w:rStyle w:val="Hyperlink"/>
                <w:rFonts w:ascii="Times New Roman" w:hAnsi="Times New Roman"/>
                <w:noProof/>
              </w:rPr>
              <w:t>C&amp;DH</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_Toc216470443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22</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44" w:history="1">
            <w:r w:rsidRPr="004872EB">
              <w:rPr>
                <w:rStyle w:val="Hyperlink"/>
                <w:rFonts w:ascii="Times New Roman" w:hAnsi="Times New Roman"/>
                <w:noProof/>
              </w:rPr>
              <w:t>3.7</w:t>
            </w:r>
            <w:r w:rsidRPr="004872EB">
              <w:rPr>
                <w:rFonts w:ascii="Times New Roman" w:eastAsiaTheme="minorEastAsia" w:hAnsi="Times New Roman"/>
                <w:noProof/>
              </w:rPr>
              <w:tab/>
            </w:r>
            <w:r w:rsidRPr="004872EB">
              <w:rPr>
                <w:rStyle w:val="Hyperlink"/>
                <w:rFonts w:ascii="Times New Roman" w:hAnsi="Times New Roman"/>
                <w:noProof/>
              </w:rPr>
              <w:t>Communication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_Toc216470444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22</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45" w:history="1">
            <w:r w:rsidRPr="004872EB">
              <w:rPr>
                <w:rStyle w:val="Hyperlink"/>
                <w:rFonts w:ascii="Times New Roman" w:hAnsi="Times New Roman"/>
                <w:noProof/>
              </w:rPr>
              <w:t>3.8</w:t>
            </w:r>
            <w:r w:rsidRPr="004872EB">
              <w:rPr>
                <w:rFonts w:ascii="Times New Roman" w:eastAsiaTheme="minorEastAsia" w:hAnsi="Times New Roman"/>
                <w:noProof/>
              </w:rPr>
              <w:tab/>
            </w:r>
            <w:r w:rsidRPr="004872EB">
              <w:rPr>
                <w:rStyle w:val="Hyperlink"/>
                <w:rFonts w:ascii="Times New Roman" w:hAnsi="Times New Roman"/>
                <w:noProof/>
              </w:rPr>
              <w:t>Propulsions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_Toc216470445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23</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46" w:history="1">
            <w:r w:rsidRPr="004872EB">
              <w:rPr>
                <w:rStyle w:val="Hyperlink"/>
                <w:rFonts w:ascii="Times New Roman" w:hAnsi="Times New Roman"/>
                <w:noProof/>
              </w:rPr>
              <w:t>3.9</w:t>
            </w:r>
            <w:r w:rsidRPr="004872EB">
              <w:rPr>
                <w:rFonts w:ascii="Times New Roman" w:eastAsiaTheme="minorEastAsia" w:hAnsi="Times New Roman"/>
                <w:noProof/>
              </w:rPr>
              <w:tab/>
            </w:r>
            <w:r w:rsidRPr="004872EB">
              <w:rPr>
                <w:rStyle w:val="Hyperlink"/>
                <w:rFonts w:ascii="Times New Roman" w:hAnsi="Times New Roman"/>
                <w:noProof/>
              </w:rPr>
              <w:t>Thermal</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_Toc216470446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23</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47" w:history="1">
            <w:r w:rsidRPr="004872EB">
              <w:rPr>
                <w:rStyle w:val="Hyperlink"/>
                <w:rFonts w:ascii="Times New Roman" w:hAnsi="Times New Roman"/>
                <w:noProof/>
              </w:rPr>
              <w:t>3.10</w:t>
            </w:r>
            <w:r w:rsidRPr="004872EB">
              <w:rPr>
                <w:rFonts w:ascii="Times New Roman" w:eastAsiaTheme="minorEastAsia" w:hAnsi="Times New Roman"/>
                <w:noProof/>
              </w:rPr>
              <w:tab/>
            </w:r>
            <w:r w:rsidRPr="004872EB">
              <w:rPr>
                <w:rStyle w:val="Hyperlink"/>
                <w:rFonts w:ascii="Times New Roman" w:hAnsi="Times New Roman"/>
                <w:noProof/>
              </w:rPr>
              <w:t>Power</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_Toc216470447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23</w:t>
            </w:r>
            <w:r w:rsidRPr="004872EB">
              <w:rPr>
                <w:rFonts w:ascii="Times New Roman" w:hAnsi="Times New Roman"/>
                <w:noProof/>
                <w:webHidden/>
              </w:rPr>
              <w:fldChar w:fldCharType="end"/>
            </w:r>
          </w:hyperlink>
        </w:p>
        <w:p w:rsidR="004872EB" w:rsidRPr="004872EB" w:rsidRDefault="004872EB" w:rsidP="004872EB">
          <w:pPr>
            <w:pStyle w:val="TOC1"/>
            <w:tabs>
              <w:tab w:val="left" w:pos="440"/>
              <w:tab w:val="right" w:leader="dot" w:pos="9350"/>
            </w:tabs>
            <w:spacing w:before="0" w:after="0"/>
            <w:rPr>
              <w:rFonts w:ascii="Times New Roman" w:eastAsiaTheme="minorEastAsia" w:hAnsi="Times New Roman"/>
              <w:noProof/>
            </w:rPr>
          </w:pPr>
          <w:hyperlink w:anchor="_Toc216470448" w:history="1">
            <w:r w:rsidRPr="004872EB">
              <w:rPr>
                <w:rStyle w:val="Hyperlink"/>
                <w:rFonts w:ascii="Times New Roman" w:hAnsi="Times New Roman"/>
                <w:noProof/>
              </w:rPr>
              <w:t>4</w:t>
            </w:r>
            <w:r w:rsidRPr="004872EB">
              <w:rPr>
                <w:rFonts w:ascii="Times New Roman" w:eastAsiaTheme="minorEastAsia" w:hAnsi="Times New Roman"/>
                <w:noProof/>
              </w:rPr>
              <w:tab/>
            </w:r>
            <w:r w:rsidRPr="004872EB">
              <w:rPr>
                <w:rStyle w:val="Hyperlink"/>
                <w:rFonts w:ascii="Times New Roman" w:hAnsi="Times New Roman"/>
                <w:noProof/>
              </w:rPr>
              <w:t>CONCEPT OF OPERATIONS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_Toc216470448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24</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49" w:history="1">
            <w:r w:rsidRPr="004872EB">
              <w:rPr>
                <w:rStyle w:val="Hyperlink"/>
                <w:rFonts w:ascii="Times New Roman" w:hAnsi="Times New Roman"/>
                <w:noProof/>
              </w:rPr>
              <w:t>4.1</w:t>
            </w:r>
            <w:r w:rsidRPr="004872EB">
              <w:rPr>
                <w:rFonts w:ascii="Times New Roman" w:eastAsiaTheme="minorEastAsia" w:hAnsi="Times New Roman"/>
                <w:noProof/>
              </w:rPr>
              <w:tab/>
            </w:r>
            <w:r w:rsidRPr="004872EB">
              <w:rPr>
                <w:rStyle w:val="Hyperlink"/>
                <w:rFonts w:ascii="Times New Roman" w:hAnsi="Times New Roman"/>
                <w:noProof/>
              </w:rPr>
              <w:t>CTS Operations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_Toc216470449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25</w:t>
            </w:r>
            <w:r w:rsidRPr="004872EB">
              <w:rPr>
                <w:rFonts w:ascii="Times New Roman" w:hAnsi="Times New Roman"/>
                <w:noProof/>
                <w:webHidden/>
              </w:rPr>
              <w:fldChar w:fldCharType="end"/>
            </w:r>
          </w:hyperlink>
        </w:p>
        <w:p w:rsidR="004872EB" w:rsidRPr="004872EB" w:rsidRDefault="004872EB" w:rsidP="004872EB">
          <w:pPr>
            <w:pStyle w:val="TOC1"/>
            <w:tabs>
              <w:tab w:val="left" w:pos="440"/>
              <w:tab w:val="right" w:leader="dot" w:pos="9350"/>
            </w:tabs>
            <w:spacing w:before="0" w:after="0"/>
            <w:rPr>
              <w:rFonts w:ascii="Times New Roman" w:eastAsiaTheme="minorEastAsia" w:hAnsi="Times New Roman"/>
              <w:noProof/>
            </w:rPr>
          </w:pPr>
          <w:hyperlink w:anchor="_Toc216470450" w:history="1">
            <w:r w:rsidRPr="004872EB">
              <w:rPr>
                <w:rStyle w:val="Hyperlink"/>
                <w:rFonts w:ascii="Times New Roman" w:hAnsi="Times New Roman"/>
                <w:noProof/>
              </w:rPr>
              <w:t>5</w:t>
            </w:r>
            <w:r w:rsidRPr="004872EB">
              <w:rPr>
                <w:rFonts w:ascii="Times New Roman" w:eastAsiaTheme="minorEastAsia" w:hAnsi="Times New Roman"/>
                <w:noProof/>
              </w:rPr>
              <w:tab/>
            </w:r>
            <w:r w:rsidRPr="004872EB">
              <w:rPr>
                <w:rStyle w:val="Hyperlink"/>
                <w:rFonts w:ascii="Times New Roman" w:hAnsi="Times New Roman"/>
                <w:noProof/>
              </w:rPr>
              <w:t>DESIGN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_Toc216470450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26</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51" w:history="1">
            <w:r w:rsidRPr="004872EB">
              <w:rPr>
                <w:rStyle w:val="Hyperlink"/>
                <w:rFonts w:ascii="Times New Roman" w:hAnsi="Times New Roman"/>
                <w:noProof/>
              </w:rPr>
              <w:t>5.1</w:t>
            </w:r>
            <w:r w:rsidRPr="004872EB">
              <w:rPr>
                <w:rFonts w:ascii="Times New Roman" w:eastAsiaTheme="minorEastAsia" w:hAnsi="Times New Roman"/>
                <w:noProof/>
              </w:rPr>
              <w:tab/>
            </w:r>
            <w:r w:rsidRPr="004872EB">
              <w:rPr>
                <w:rStyle w:val="Hyperlink"/>
                <w:rFonts w:ascii="Times New Roman" w:hAnsi="Times New Roman"/>
                <w:noProof/>
              </w:rPr>
              <w:t>Design Approach</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_Toc216470451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26</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52" w:history="1">
            <w:r w:rsidRPr="004872EB">
              <w:rPr>
                <w:rStyle w:val="Hyperlink"/>
                <w:rFonts w:ascii="Times New Roman" w:eastAsiaTheme="minorHAnsi" w:hAnsi="Times New Roman"/>
                <w:noProof/>
              </w:rPr>
              <w:t>5.2</w:t>
            </w:r>
            <w:r w:rsidRPr="004872EB">
              <w:rPr>
                <w:rFonts w:ascii="Times New Roman" w:eastAsiaTheme="minorEastAsia" w:hAnsi="Times New Roman"/>
                <w:noProof/>
              </w:rPr>
              <w:tab/>
            </w:r>
            <w:r w:rsidRPr="004872EB">
              <w:rPr>
                <w:rStyle w:val="Hyperlink"/>
                <w:rFonts w:ascii="Times New Roman" w:hAnsi="Times New Roman"/>
                <w:noProof/>
              </w:rPr>
              <w:t>Subsystem Approach</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_Toc216470452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26</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53" w:history="1">
            <w:r w:rsidRPr="004872EB">
              <w:rPr>
                <w:rStyle w:val="Hyperlink"/>
                <w:rFonts w:ascii="Times New Roman" w:eastAsiaTheme="minorHAnsi" w:hAnsi="Times New Roman"/>
                <w:noProof/>
              </w:rPr>
              <w:t>5.3</w:t>
            </w:r>
            <w:r w:rsidRPr="004872EB">
              <w:rPr>
                <w:rFonts w:ascii="Times New Roman" w:eastAsiaTheme="minorEastAsia" w:hAnsi="Times New Roman"/>
                <w:noProof/>
              </w:rPr>
              <w:tab/>
            </w:r>
            <w:r w:rsidRPr="004872EB">
              <w:rPr>
                <w:rStyle w:val="Hyperlink"/>
                <w:rFonts w:ascii="Times New Roman" w:eastAsiaTheme="minorHAnsi" w:hAnsi="Times New Roman"/>
                <w:noProof/>
              </w:rPr>
              <w:t>Final Design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_Toc216470453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27</w:t>
            </w:r>
            <w:r w:rsidRPr="004872EB">
              <w:rPr>
                <w:rFonts w:ascii="Times New Roman" w:hAnsi="Times New Roman"/>
                <w:noProof/>
                <w:webHidden/>
              </w:rPr>
              <w:fldChar w:fldCharType="end"/>
            </w:r>
          </w:hyperlink>
        </w:p>
        <w:p w:rsidR="004872EB" w:rsidRPr="004872EB" w:rsidRDefault="004872EB" w:rsidP="004872EB">
          <w:pPr>
            <w:pStyle w:val="TOC1"/>
            <w:tabs>
              <w:tab w:val="left" w:pos="440"/>
              <w:tab w:val="right" w:leader="dot" w:pos="9350"/>
            </w:tabs>
            <w:spacing w:before="0" w:after="0"/>
            <w:rPr>
              <w:rFonts w:ascii="Times New Roman" w:eastAsiaTheme="minorEastAsia" w:hAnsi="Times New Roman"/>
              <w:noProof/>
            </w:rPr>
          </w:pPr>
          <w:hyperlink w:anchor="_Toc216470454" w:history="1">
            <w:r w:rsidRPr="004872EB">
              <w:rPr>
                <w:rStyle w:val="Hyperlink"/>
                <w:rFonts w:ascii="Times New Roman" w:hAnsi="Times New Roman"/>
                <w:noProof/>
              </w:rPr>
              <w:t>6</w:t>
            </w:r>
            <w:r w:rsidRPr="004872EB">
              <w:rPr>
                <w:rFonts w:ascii="Times New Roman" w:eastAsiaTheme="minorEastAsia" w:hAnsi="Times New Roman"/>
                <w:noProof/>
              </w:rPr>
              <w:tab/>
            </w:r>
            <w:r w:rsidRPr="004872EB">
              <w:rPr>
                <w:rStyle w:val="Hyperlink"/>
                <w:rFonts w:ascii="Times New Roman" w:hAnsi="Times New Roman"/>
                <w:noProof/>
              </w:rPr>
              <w:t>ROBOTICS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_Toc216470454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28</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55" w:history="1">
            <w:r w:rsidRPr="004872EB">
              <w:rPr>
                <w:rStyle w:val="Hyperlink"/>
                <w:rFonts w:ascii="Times New Roman" w:hAnsi="Times New Roman"/>
                <w:noProof/>
              </w:rPr>
              <w:t>6.1</w:t>
            </w:r>
            <w:r w:rsidRPr="004872EB">
              <w:rPr>
                <w:rFonts w:ascii="Times New Roman" w:eastAsiaTheme="minorEastAsia" w:hAnsi="Times New Roman"/>
                <w:noProof/>
              </w:rPr>
              <w:tab/>
            </w:r>
            <w:r w:rsidRPr="004872EB">
              <w:rPr>
                <w:rStyle w:val="Hyperlink"/>
                <w:rFonts w:ascii="Times New Roman" w:hAnsi="Times New Roman"/>
                <w:noProof/>
              </w:rPr>
              <w:t>Assumptions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_Toc216470455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28</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56" w:history="1">
            <w:r w:rsidRPr="004872EB">
              <w:rPr>
                <w:rStyle w:val="Hyperlink"/>
                <w:rFonts w:ascii="Times New Roman" w:hAnsi="Times New Roman"/>
                <w:noProof/>
              </w:rPr>
              <w:t>6.2</w:t>
            </w:r>
            <w:r w:rsidRPr="004872EB">
              <w:rPr>
                <w:rFonts w:ascii="Times New Roman" w:eastAsiaTheme="minorEastAsia" w:hAnsi="Times New Roman"/>
                <w:noProof/>
              </w:rPr>
              <w:tab/>
            </w:r>
            <w:r w:rsidRPr="004872EB">
              <w:rPr>
                <w:rStyle w:val="Hyperlink"/>
                <w:rFonts w:ascii="Times New Roman" w:hAnsi="Times New Roman"/>
                <w:noProof/>
              </w:rPr>
              <w:t>Robotics and Assembly Operation Philosophy</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_Toc216470456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28</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57" w:history="1">
            <w:r w:rsidRPr="004872EB">
              <w:rPr>
                <w:rStyle w:val="Hyperlink"/>
                <w:rFonts w:ascii="Times New Roman" w:hAnsi="Times New Roman"/>
                <w:noProof/>
              </w:rPr>
              <w:t>6.3</w:t>
            </w:r>
            <w:r w:rsidRPr="004872EB">
              <w:rPr>
                <w:rFonts w:ascii="Times New Roman" w:eastAsiaTheme="minorEastAsia" w:hAnsi="Times New Roman"/>
                <w:noProof/>
              </w:rPr>
              <w:tab/>
            </w:r>
            <w:r w:rsidRPr="004872EB">
              <w:rPr>
                <w:rStyle w:val="Hyperlink"/>
                <w:rFonts w:ascii="Times New Roman" w:hAnsi="Times New Roman"/>
                <w:noProof/>
              </w:rPr>
              <w:t>Baseline Robotics Payload Description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_Toc216470457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28</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58" w:history="1">
            <w:r w:rsidRPr="004872EB">
              <w:rPr>
                <w:rStyle w:val="Hyperlink"/>
                <w:rFonts w:ascii="Times New Roman" w:hAnsi="Times New Roman"/>
                <w:noProof/>
              </w:rPr>
              <w:t>6.4</w:t>
            </w:r>
            <w:r w:rsidRPr="004872EB">
              <w:rPr>
                <w:rFonts w:ascii="Times New Roman" w:eastAsiaTheme="minorEastAsia" w:hAnsi="Times New Roman"/>
                <w:noProof/>
              </w:rPr>
              <w:tab/>
            </w:r>
            <w:r w:rsidRPr="004872EB">
              <w:rPr>
                <w:rStyle w:val="Hyperlink"/>
                <w:rFonts w:ascii="Times New Roman" w:hAnsi="Times New Roman"/>
                <w:noProof/>
              </w:rPr>
              <w:t>2 Large Manipulators (LM)</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_Toc216470458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29</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59" w:history="1">
            <w:r w:rsidRPr="004872EB">
              <w:rPr>
                <w:rStyle w:val="Hyperlink"/>
                <w:rFonts w:ascii="Times New Roman" w:hAnsi="Times New Roman"/>
                <w:noProof/>
              </w:rPr>
              <w:t>6.5</w:t>
            </w:r>
            <w:r w:rsidRPr="004872EB">
              <w:rPr>
                <w:rFonts w:ascii="Times New Roman" w:eastAsiaTheme="minorEastAsia" w:hAnsi="Times New Roman"/>
                <w:noProof/>
              </w:rPr>
              <w:tab/>
            </w:r>
            <w:r w:rsidRPr="004872EB">
              <w:rPr>
                <w:rStyle w:val="Hyperlink"/>
                <w:rFonts w:ascii="Times New Roman" w:hAnsi="Times New Roman"/>
                <w:noProof/>
              </w:rPr>
              <w:t>2 Medium Dexterous Manipulators (MDMs)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_Toc216470459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30</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60" w:history="1">
            <w:r w:rsidRPr="004872EB">
              <w:rPr>
                <w:rStyle w:val="Hyperlink"/>
                <w:rFonts w:ascii="Times New Roman" w:hAnsi="Times New Roman"/>
                <w:noProof/>
              </w:rPr>
              <w:t>6.6</w:t>
            </w:r>
            <w:r w:rsidRPr="004872EB">
              <w:rPr>
                <w:rFonts w:ascii="Times New Roman" w:eastAsiaTheme="minorEastAsia" w:hAnsi="Times New Roman"/>
                <w:noProof/>
              </w:rPr>
              <w:tab/>
            </w:r>
            <w:r w:rsidRPr="004872EB">
              <w:rPr>
                <w:rStyle w:val="Hyperlink"/>
                <w:rFonts w:ascii="Times New Roman" w:hAnsi="Times New Roman"/>
                <w:noProof/>
              </w:rPr>
              <w:t>Robotics Operations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_Toc216470460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32</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61" w:history="1">
            <w:r w:rsidRPr="004872EB">
              <w:rPr>
                <w:rStyle w:val="Hyperlink"/>
                <w:rFonts w:ascii="Times New Roman" w:hAnsi="Times New Roman"/>
                <w:noProof/>
              </w:rPr>
              <w:t>6.7</w:t>
            </w:r>
            <w:r w:rsidRPr="004872EB">
              <w:rPr>
                <w:rFonts w:ascii="Times New Roman" w:eastAsiaTheme="minorEastAsia" w:hAnsi="Times New Roman"/>
                <w:noProof/>
              </w:rPr>
              <w:tab/>
            </w:r>
            <w:r w:rsidRPr="004872EB">
              <w:rPr>
                <w:rStyle w:val="Hyperlink"/>
                <w:rFonts w:ascii="Times New Roman" w:hAnsi="Times New Roman"/>
                <w:noProof/>
              </w:rPr>
              <w:t>Robotics System Transportation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_Toc216470461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32</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62" w:history="1">
            <w:r w:rsidRPr="004872EB">
              <w:rPr>
                <w:rStyle w:val="Hyperlink"/>
                <w:rFonts w:ascii="Times New Roman" w:hAnsi="Times New Roman"/>
                <w:noProof/>
              </w:rPr>
              <w:t>6.8</w:t>
            </w:r>
            <w:r w:rsidRPr="004872EB">
              <w:rPr>
                <w:rFonts w:ascii="Times New Roman" w:eastAsiaTheme="minorEastAsia" w:hAnsi="Times New Roman"/>
                <w:noProof/>
              </w:rPr>
              <w:tab/>
            </w:r>
            <w:r w:rsidRPr="004872EB">
              <w:rPr>
                <w:rStyle w:val="Hyperlink"/>
                <w:rFonts w:ascii="Times New Roman" w:hAnsi="Times New Roman"/>
                <w:noProof/>
              </w:rPr>
              <w:t>Large Manipulator Movement about the Construction Site</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_Toc216470462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32</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63" w:history="1">
            <w:r w:rsidRPr="004872EB">
              <w:rPr>
                <w:rStyle w:val="Hyperlink"/>
                <w:rFonts w:ascii="Times New Roman" w:hAnsi="Times New Roman"/>
                <w:noProof/>
              </w:rPr>
              <w:t>6.9</w:t>
            </w:r>
            <w:r w:rsidRPr="004872EB">
              <w:rPr>
                <w:rFonts w:ascii="Times New Roman" w:eastAsiaTheme="minorEastAsia" w:hAnsi="Times New Roman"/>
                <w:noProof/>
              </w:rPr>
              <w:tab/>
            </w:r>
            <w:r w:rsidRPr="004872EB">
              <w:rPr>
                <w:rStyle w:val="Hyperlink"/>
                <w:rFonts w:ascii="Times New Roman" w:hAnsi="Times New Roman"/>
                <w:noProof/>
              </w:rPr>
              <w:t>Conversion of SBAP’s into walking transportation devices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_Toc216470463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33</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64" w:history="1">
            <w:r w:rsidRPr="004872EB">
              <w:rPr>
                <w:rStyle w:val="Hyperlink"/>
                <w:rFonts w:ascii="Times New Roman" w:hAnsi="Times New Roman"/>
                <w:noProof/>
              </w:rPr>
              <w:t>6.10</w:t>
            </w:r>
            <w:r w:rsidRPr="004872EB">
              <w:rPr>
                <w:rFonts w:ascii="Times New Roman" w:eastAsiaTheme="minorEastAsia" w:hAnsi="Times New Roman"/>
                <w:noProof/>
              </w:rPr>
              <w:tab/>
            </w:r>
            <w:r w:rsidRPr="004872EB">
              <w:rPr>
                <w:rStyle w:val="Hyperlink"/>
                <w:rFonts w:ascii="Times New Roman" w:hAnsi="Times New Roman"/>
                <w:noProof/>
              </w:rPr>
              <w:t xml:space="preserve"> OSAP traversal</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_Toc216470464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34</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65" w:history="1">
            <w:r w:rsidRPr="004872EB">
              <w:rPr>
                <w:rStyle w:val="Hyperlink"/>
                <w:rFonts w:ascii="Times New Roman" w:hAnsi="Times New Roman"/>
                <w:noProof/>
              </w:rPr>
              <w:t>6.11</w:t>
            </w:r>
            <w:r w:rsidRPr="004872EB">
              <w:rPr>
                <w:rFonts w:ascii="Times New Roman" w:eastAsiaTheme="minorEastAsia" w:hAnsi="Times New Roman"/>
                <w:noProof/>
              </w:rPr>
              <w:tab/>
            </w:r>
            <w:r w:rsidRPr="004872EB">
              <w:rPr>
                <w:rStyle w:val="Hyperlink"/>
                <w:rFonts w:ascii="Times New Roman" w:hAnsi="Times New Roman"/>
                <w:noProof/>
              </w:rPr>
              <w:t>Robotics Stowage</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_Toc216470465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34</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66" w:history="1">
            <w:r w:rsidRPr="004872EB">
              <w:rPr>
                <w:rStyle w:val="Hyperlink"/>
                <w:rFonts w:ascii="Times New Roman" w:hAnsi="Times New Roman"/>
                <w:noProof/>
              </w:rPr>
              <w:t>6.12</w:t>
            </w:r>
            <w:r w:rsidRPr="004872EB">
              <w:rPr>
                <w:rFonts w:ascii="Times New Roman" w:eastAsiaTheme="minorEastAsia" w:hAnsi="Times New Roman"/>
                <w:noProof/>
              </w:rPr>
              <w:tab/>
            </w:r>
            <w:r w:rsidRPr="004872EB">
              <w:rPr>
                <w:rStyle w:val="Hyperlink"/>
                <w:rFonts w:ascii="Times New Roman" w:hAnsi="Times New Roman"/>
                <w:noProof/>
              </w:rPr>
              <w:t>OSAP and SBA Inspection and Maintenance</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_Toc216470466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35</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67" w:history="1">
            <w:r w:rsidRPr="004872EB">
              <w:rPr>
                <w:rStyle w:val="Hyperlink"/>
                <w:rFonts w:ascii="Times New Roman" w:hAnsi="Times New Roman"/>
                <w:noProof/>
              </w:rPr>
              <w:t>6.13</w:t>
            </w:r>
            <w:r w:rsidRPr="004872EB">
              <w:rPr>
                <w:rFonts w:ascii="Times New Roman" w:eastAsiaTheme="minorEastAsia" w:hAnsi="Times New Roman"/>
                <w:noProof/>
              </w:rPr>
              <w:tab/>
            </w:r>
            <w:r w:rsidRPr="004872EB">
              <w:rPr>
                <w:rStyle w:val="Hyperlink"/>
                <w:rFonts w:ascii="Times New Roman" w:hAnsi="Times New Roman"/>
                <w:noProof/>
              </w:rPr>
              <w:t>Performance and Mass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_Toc216470467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35</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68" w:history="1">
            <w:r w:rsidRPr="004872EB">
              <w:rPr>
                <w:rStyle w:val="Hyperlink"/>
                <w:rFonts w:ascii="Times New Roman" w:eastAsiaTheme="minorHAnsi" w:hAnsi="Times New Roman"/>
                <w:noProof/>
              </w:rPr>
              <w:t>6.14</w:t>
            </w:r>
            <w:r w:rsidRPr="004872EB">
              <w:rPr>
                <w:rFonts w:ascii="Times New Roman" w:eastAsiaTheme="minorEastAsia" w:hAnsi="Times New Roman"/>
                <w:noProof/>
              </w:rPr>
              <w:tab/>
            </w:r>
            <w:r w:rsidRPr="004872EB">
              <w:rPr>
                <w:rStyle w:val="Hyperlink"/>
                <w:rFonts w:ascii="Times New Roman" w:eastAsiaTheme="minorHAnsi" w:hAnsi="Times New Roman"/>
                <w:noProof/>
              </w:rPr>
              <w:t>Trade Study</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_Toc216470468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37</w:t>
            </w:r>
            <w:r w:rsidRPr="004872EB">
              <w:rPr>
                <w:rFonts w:ascii="Times New Roman" w:hAnsi="Times New Roman"/>
                <w:noProof/>
                <w:webHidden/>
              </w:rPr>
              <w:fldChar w:fldCharType="end"/>
            </w:r>
          </w:hyperlink>
        </w:p>
        <w:p w:rsidR="004872EB" w:rsidRPr="004872EB" w:rsidRDefault="004872EB" w:rsidP="004872EB">
          <w:pPr>
            <w:pStyle w:val="TOC1"/>
            <w:tabs>
              <w:tab w:val="left" w:pos="440"/>
              <w:tab w:val="right" w:leader="dot" w:pos="9350"/>
            </w:tabs>
            <w:spacing w:before="0" w:after="0"/>
            <w:rPr>
              <w:rFonts w:ascii="Times New Roman" w:eastAsiaTheme="minorEastAsia" w:hAnsi="Times New Roman"/>
              <w:noProof/>
            </w:rPr>
          </w:pPr>
          <w:hyperlink w:anchor="_Toc216470469" w:history="1">
            <w:r w:rsidRPr="004872EB">
              <w:rPr>
                <w:rStyle w:val="Hyperlink"/>
                <w:rFonts w:ascii="Times New Roman" w:hAnsi="Times New Roman"/>
                <w:noProof/>
              </w:rPr>
              <w:t>7</w:t>
            </w:r>
            <w:r w:rsidRPr="004872EB">
              <w:rPr>
                <w:rFonts w:ascii="Times New Roman" w:eastAsiaTheme="minorEastAsia" w:hAnsi="Times New Roman"/>
                <w:noProof/>
              </w:rPr>
              <w:tab/>
            </w:r>
            <w:r w:rsidRPr="004872EB">
              <w:rPr>
                <w:rStyle w:val="Hyperlink"/>
                <w:rFonts w:ascii="Times New Roman" w:hAnsi="Times New Roman"/>
                <w:noProof/>
              </w:rPr>
              <w:t>ATTITUDE DETERMINATION AND CONTROL SYSTEM (ADCS)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_Toc216470469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38</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70" w:history="1">
            <w:r w:rsidRPr="004872EB">
              <w:rPr>
                <w:rStyle w:val="Hyperlink"/>
                <w:rFonts w:ascii="Times New Roman" w:hAnsi="Times New Roman"/>
                <w:noProof/>
              </w:rPr>
              <w:t>7.1</w:t>
            </w:r>
            <w:r w:rsidRPr="004872EB">
              <w:rPr>
                <w:rFonts w:ascii="Times New Roman" w:eastAsiaTheme="minorEastAsia" w:hAnsi="Times New Roman"/>
                <w:noProof/>
              </w:rPr>
              <w:tab/>
            </w:r>
            <w:r w:rsidRPr="004872EB">
              <w:rPr>
                <w:rStyle w:val="Hyperlink"/>
                <w:rFonts w:ascii="Times New Roman" w:hAnsi="Times New Roman"/>
                <w:noProof/>
              </w:rPr>
              <w:t>Assumptions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_Toc216470470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38</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71" w:history="1">
            <w:r w:rsidRPr="004872EB">
              <w:rPr>
                <w:rStyle w:val="Hyperlink"/>
                <w:rFonts w:ascii="Times New Roman" w:hAnsi="Times New Roman"/>
                <w:noProof/>
              </w:rPr>
              <w:t>7.2</w:t>
            </w:r>
            <w:r w:rsidRPr="004872EB">
              <w:rPr>
                <w:rFonts w:ascii="Times New Roman" w:eastAsiaTheme="minorEastAsia" w:hAnsi="Times New Roman"/>
                <w:noProof/>
              </w:rPr>
              <w:tab/>
            </w:r>
            <w:r w:rsidRPr="004872EB">
              <w:rPr>
                <w:rStyle w:val="Hyperlink"/>
                <w:rFonts w:ascii="Times New Roman" w:hAnsi="Times New Roman"/>
                <w:noProof/>
              </w:rPr>
              <w:t>Orbit Design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_Toc216470471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38</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72" w:history="1">
            <w:r w:rsidRPr="004872EB">
              <w:rPr>
                <w:rStyle w:val="Hyperlink"/>
                <w:rFonts w:ascii="Times New Roman" w:hAnsi="Times New Roman"/>
                <w:noProof/>
              </w:rPr>
              <w:t>7.3</w:t>
            </w:r>
            <w:r w:rsidRPr="004872EB">
              <w:rPr>
                <w:rFonts w:ascii="Times New Roman" w:eastAsiaTheme="minorEastAsia" w:hAnsi="Times New Roman"/>
                <w:noProof/>
              </w:rPr>
              <w:tab/>
            </w:r>
            <w:r w:rsidRPr="004872EB">
              <w:rPr>
                <w:rStyle w:val="Hyperlink"/>
                <w:rFonts w:ascii="Times New Roman" w:hAnsi="Times New Roman"/>
                <w:noProof/>
              </w:rPr>
              <w:t>Sensor Selection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_Toc216470472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38</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73" w:history="1">
            <w:r w:rsidRPr="004872EB">
              <w:rPr>
                <w:rStyle w:val="Hyperlink"/>
                <w:rFonts w:ascii="Times New Roman" w:hAnsi="Times New Roman"/>
                <w:noProof/>
              </w:rPr>
              <w:t>7.4</w:t>
            </w:r>
            <w:r w:rsidRPr="004872EB">
              <w:rPr>
                <w:rFonts w:ascii="Times New Roman" w:eastAsiaTheme="minorEastAsia" w:hAnsi="Times New Roman"/>
                <w:noProof/>
              </w:rPr>
              <w:tab/>
            </w:r>
            <w:r w:rsidRPr="004872EB">
              <w:rPr>
                <w:rStyle w:val="Hyperlink"/>
                <w:rFonts w:ascii="Times New Roman" w:hAnsi="Times New Roman"/>
                <w:noProof/>
              </w:rPr>
              <w:t>Controller Selection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_Toc216470473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38</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74" w:history="1">
            <w:r w:rsidRPr="004872EB">
              <w:rPr>
                <w:rStyle w:val="Hyperlink"/>
                <w:rFonts w:ascii="Times New Roman" w:hAnsi="Times New Roman"/>
                <w:noProof/>
              </w:rPr>
              <w:t>7.5</w:t>
            </w:r>
            <w:r w:rsidRPr="004872EB">
              <w:rPr>
                <w:rFonts w:ascii="Times New Roman" w:eastAsiaTheme="minorEastAsia" w:hAnsi="Times New Roman"/>
                <w:noProof/>
              </w:rPr>
              <w:tab/>
            </w:r>
            <w:r w:rsidRPr="004872EB">
              <w:rPr>
                <w:rStyle w:val="Hyperlink"/>
                <w:rFonts w:ascii="Times New Roman" w:hAnsi="Times New Roman"/>
                <w:noProof/>
              </w:rPr>
              <w:t>Orbit Design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_Toc216470474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38</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75" w:history="1">
            <w:r w:rsidRPr="004872EB">
              <w:rPr>
                <w:rStyle w:val="Hyperlink"/>
                <w:rFonts w:ascii="Times New Roman" w:hAnsi="Times New Roman"/>
                <w:noProof/>
              </w:rPr>
              <w:t>7.6</w:t>
            </w:r>
            <w:r w:rsidRPr="004872EB">
              <w:rPr>
                <w:rFonts w:ascii="Times New Roman" w:eastAsiaTheme="minorEastAsia" w:hAnsi="Times New Roman"/>
                <w:noProof/>
              </w:rPr>
              <w:tab/>
            </w:r>
            <w:r w:rsidRPr="004872EB">
              <w:rPr>
                <w:rStyle w:val="Hyperlink"/>
                <w:rFonts w:ascii="Times New Roman" w:hAnsi="Times New Roman"/>
                <w:noProof/>
              </w:rPr>
              <w:t>Inclination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_Toc216470475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39</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76" w:history="1">
            <w:r w:rsidRPr="004872EB">
              <w:rPr>
                <w:rStyle w:val="Hyperlink"/>
                <w:rFonts w:ascii="Times New Roman" w:hAnsi="Times New Roman"/>
                <w:noProof/>
              </w:rPr>
              <w:t>7.7</w:t>
            </w:r>
            <w:r w:rsidRPr="004872EB">
              <w:rPr>
                <w:rFonts w:ascii="Times New Roman" w:eastAsiaTheme="minorEastAsia" w:hAnsi="Times New Roman"/>
                <w:noProof/>
              </w:rPr>
              <w:tab/>
            </w:r>
            <w:r w:rsidRPr="004872EB">
              <w:rPr>
                <w:rStyle w:val="Hyperlink"/>
                <w:rFonts w:ascii="Times New Roman" w:hAnsi="Times New Roman"/>
                <w:noProof/>
              </w:rPr>
              <w:t>Altitude</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_Toc216470476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39</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77" w:history="1">
            <w:r w:rsidRPr="004872EB">
              <w:rPr>
                <w:rStyle w:val="Hyperlink"/>
                <w:rFonts w:ascii="Times New Roman" w:hAnsi="Times New Roman"/>
                <w:noProof/>
              </w:rPr>
              <w:t>7.8</w:t>
            </w:r>
            <w:r w:rsidRPr="004872EB">
              <w:rPr>
                <w:rFonts w:ascii="Times New Roman" w:eastAsiaTheme="minorEastAsia" w:hAnsi="Times New Roman"/>
                <w:noProof/>
              </w:rPr>
              <w:tab/>
            </w:r>
            <w:r w:rsidRPr="004872EB">
              <w:rPr>
                <w:rStyle w:val="Hyperlink"/>
                <w:rFonts w:ascii="Times New Roman" w:hAnsi="Times New Roman"/>
                <w:noProof/>
              </w:rPr>
              <w:t>Resulting Sunlight Exposure</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_Toc216470477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41</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78" w:history="1">
            <w:r w:rsidRPr="004872EB">
              <w:rPr>
                <w:rStyle w:val="Hyperlink"/>
                <w:rFonts w:ascii="Times New Roman" w:hAnsi="Times New Roman"/>
                <w:noProof/>
              </w:rPr>
              <w:t>7.9</w:t>
            </w:r>
            <w:r w:rsidRPr="004872EB">
              <w:rPr>
                <w:rFonts w:ascii="Times New Roman" w:eastAsiaTheme="minorEastAsia" w:hAnsi="Times New Roman"/>
                <w:noProof/>
              </w:rPr>
              <w:tab/>
            </w:r>
            <w:r w:rsidRPr="004872EB">
              <w:rPr>
                <w:rStyle w:val="Hyperlink"/>
                <w:rFonts w:ascii="Times New Roman" w:hAnsi="Times New Roman"/>
                <w:noProof/>
              </w:rPr>
              <w:t>State Determination Trade Summary</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_Toc216470478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42</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79" w:history="1">
            <w:r w:rsidRPr="004872EB">
              <w:rPr>
                <w:rStyle w:val="Hyperlink"/>
                <w:rFonts w:ascii="Times New Roman" w:hAnsi="Times New Roman"/>
                <w:noProof/>
              </w:rPr>
              <w:t>7.10</w:t>
            </w:r>
            <w:r w:rsidRPr="004872EB">
              <w:rPr>
                <w:rFonts w:ascii="Times New Roman" w:eastAsiaTheme="minorEastAsia" w:hAnsi="Times New Roman"/>
                <w:noProof/>
              </w:rPr>
              <w:tab/>
            </w:r>
            <w:r w:rsidRPr="004872EB">
              <w:rPr>
                <w:rStyle w:val="Hyperlink"/>
                <w:rFonts w:ascii="Times New Roman" w:hAnsi="Times New Roman"/>
                <w:noProof/>
              </w:rPr>
              <w:t xml:space="preserve"> Position and Velocity Determination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_Toc216470479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42</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80" w:history="1">
            <w:r w:rsidRPr="004872EB">
              <w:rPr>
                <w:rStyle w:val="Hyperlink"/>
                <w:rFonts w:ascii="Times New Roman" w:hAnsi="Times New Roman"/>
                <w:noProof/>
              </w:rPr>
              <w:t>7.11</w:t>
            </w:r>
            <w:r w:rsidRPr="004872EB">
              <w:rPr>
                <w:rFonts w:ascii="Times New Roman" w:eastAsiaTheme="minorEastAsia" w:hAnsi="Times New Roman"/>
                <w:noProof/>
              </w:rPr>
              <w:tab/>
            </w:r>
            <w:r w:rsidRPr="004872EB">
              <w:rPr>
                <w:rStyle w:val="Hyperlink"/>
                <w:rFonts w:ascii="Times New Roman" w:hAnsi="Times New Roman"/>
                <w:noProof/>
              </w:rPr>
              <w:t xml:space="preserve"> Rotational Attitude Determination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_Toc216470480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42</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81" w:history="1">
            <w:r w:rsidRPr="004872EB">
              <w:rPr>
                <w:rStyle w:val="Hyperlink"/>
                <w:rFonts w:ascii="Times New Roman" w:hAnsi="Times New Roman"/>
                <w:noProof/>
              </w:rPr>
              <w:t>7.12</w:t>
            </w:r>
            <w:r w:rsidRPr="004872EB">
              <w:rPr>
                <w:rFonts w:ascii="Times New Roman" w:eastAsiaTheme="minorEastAsia" w:hAnsi="Times New Roman"/>
                <w:noProof/>
              </w:rPr>
              <w:tab/>
            </w:r>
            <w:r w:rsidRPr="004872EB">
              <w:rPr>
                <w:rStyle w:val="Hyperlink"/>
                <w:rFonts w:ascii="Times New Roman" w:hAnsi="Times New Roman"/>
                <w:noProof/>
              </w:rPr>
              <w:t>Sensor Decision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_Toc216470481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43</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82" w:history="1">
            <w:r w:rsidRPr="004872EB">
              <w:rPr>
                <w:rStyle w:val="Hyperlink"/>
                <w:rFonts w:ascii="Times New Roman" w:hAnsi="Times New Roman"/>
                <w:noProof/>
              </w:rPr>
              <w:t>7.13</w:t>
            </w:r>
            <w:r w:rsidRPr="004872EB">
              <w:rPr>
                <w:rFonts w:ascii="Times New Roman" w:eastAsiaTheme="minorEastAsia" w:hAnsi="Times New Roman"/>
                <w:noProof/>
              </w:rPr>
              <w:tab/>
            </w:r>
            <w:r w:rsidRPr="004872EB">
              <w:rPr>
                <w:rStyle w:val="Hyperlink"/>
                <w:rFonts w:ascii="Times New Roman" w:hAnsi="Times New Roman"/>
                <w:noProof/>
              </w:rPr>
              <w:t>Rotational Attitude Control</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_Toc216470482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44</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83" w:history="1">
            <w:r w:rsidRPr="004872EB">
              <w:rPr>
                <w:rStyle w:val="Hyperlink"/>
                <w:rFonts w:ascii="Times New Roman" w:hAnsi="Times New Roman"/>
                <w:noProof/>
              </w:rPr>
              <w:t>7.14</w:t>
            </w:r>
            <w:r w:rsidRPr="004872EB">
              <w:rPr>
                <w:rFonts w:ascii="Times New Roman" w:eastAsiaTheme="minorEastAsia" w:hAnsi="Times New Roman"/>
                <w:noProof/>
              </w:rPr>
              <w:tab/>
            </w:r>
            <w:r w:rsidRPr="004872EB">
              <w:rPr>
                <w:rStyle w:val="Hyperlink"/>
                <w:rFonts w:ascii="Times New Roman" w:hAnsi="Times New Roman"/>
                <w:noProof/>
              </w:rPr>
              <w:t>Controller Selection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_Toc216470483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44</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84" w:history="1">
            <w:r w:rsidRPr="004872EB">
              <w:rPr>
                <w:rStyle w:val="Hyperlink"/>
                <w:rFonts w:ascii="Times New Roman" w:hAnsi="Times New Roman"/>
                <w:noProof/>
              </w:rPr>
              <w:t>7.15</w:t>
            </w:r>
            <w:r w:rsidRPr="004872EB">
              <w:rPr>
                <w:rFonts w:ascii="Times New Roman" w:eastAsiaTheme="minorEastAsia" w:hAnsi="Times New Roman"/>
                <w:noProof/>
              </w:rPr>
              <w:tab/>
            </w:r>
            <w:r w:rsidRPr="004872EB">
              <w:rPr>
                <w:rStyle w:val="Hyperlink"/>
                <w:rFonts w:ascii="Times New Roman" w:hAnsi="Times New Roman"/>
                <w:noProof/>
              </w:rPr>
              <w:t xml:space="preserve"> Translational Attitude Control</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_Toc216470484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46</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85" w:history="1">
            <w:r w:rsidRPr="004872EB">
              <w:rPr>
                <w:rStyle w:val="Hyperlink"/>
                <w:rFonts w:ascii="Times New Roman" w:hAnsi="Times New Roman"/>
                <w:noProof/>
              </w:rPr>
              <w:t>7.16</w:t>
            </w:r>
            <w:r w:rsidRPr="004872EB">
              <w:rPr>
                <w:rFonts w:ascii="Times New Roman" w:eastAsiaTheme="minorEastAsia" w:hAnsi="Times New Roman"/>
                <w:noProof/>
              </w:rPr>
              <w:tab/>
            </w:r>
            <w:r w:rsidRPr="004872EB">
              <w:rPr>
                <w:rStyle w:val="Hyperlink"/>
                <w:rFonts w:ascii="Times New Roman" w:hAnsi="Times New Roman"/>
                <w:noProof/>
              </w:rPr>
              <w:t>ADCS Strengths and Weaknesses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_Toc216470485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46</w:t>
            </w:r>
            <w:r w:rsidRPr="004872EB">
              <w:rPr>
                <w:rFonts w:ascii="Times New Roman" w:hAnsi="Times New Roman"/>
                <w:noProof/>
                <w:webHidden/>
              </w:rPr>
              <w:fldChar w:fldCharType="end"/>
            </w:r>
          </w:hyperlink>
        </w:p>
        <w:p w:rsidR="004872EB" w:rsidRPr="004872EB" w:rsidRDefault="004872EB" w:rsidP="004872EB">
          <w:pPr>
            <w:pStyle w:val="TOC1"/>
            <w:tabs>
              <w:tab w:val="left" w:pos="440"/>
              <w:tab w:val="right" w:leader="dot" w:pos="9350"/>
            </w:tabs>
            <w:spacing w:before="0" w:after="0"/>
            <w:rPr>
              <w:rFonts w:ascii="Times New Roman" w:eastAsiaTheme="minorEastAsia" w:hAnsi="Times New Roman"/>
              <w:noProof/>
            </w:rPr>
          </w:pPr>
          <w:hyperlink w:anchor="_Toc216470486" w:history="1">
            <w:r w:rsidRPr="004872EB">
              <w:rPr>
                <w:rStyle w:val="Hyperlink"/>
                <w:rFonts w:ascii="Times New Roman" w:hAnsi="Times New Roman"/>
                <w:noProof/>
              </w:rPr>
              <w:t>8</w:t>
            </w:r>
            <w:r w:rsidRPr="004872EB">
              <w:rPr>
                <w:rFonts w:ascii="Times New Roman" w:eastAsiaTheme="minorEastAsia" w:hAnsi="Times New Roman"/>
                <w:noProof/>
              </w:rPr>
              <w:tab/>
            </w:r>
            <w:r w:rsidRPr="004872EB">
              <w:rPr>
                <w:rStyle w:val="Hyperlink"/>
                <w:rFonts w:ascii="Times New Roman" w:hAnsi="Times New Roman"/>
                <w:noProof/>
              </w:rPr>
              <w:t>PROPULSION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_Toc216470486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47</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87" w:history="1">
            <w:r w:rsidRPr="004872EB">
              <w:rPr>
                <w:rStyle w:val="Hyperlink"/>
                <w:rFonts w:ascii="Times New Roman" w:hAnsi="Times New Roman"/>
                <w:noProof/>
              </w:rPr>
              <w:t>8.1</w:t>
            </w:r>
            <w:r w:rsidRPr="004872EB">
              <w:rPr>
                <w:rFonts w:ascii="Times New Roman" w:eastAsiaTheme="minorEastAsia" w:hAnsi="Times New Roman"/>
                <w:noProof/>
              </w:rPr>
              <w:tab/>
            </w:r>
            <w:r w:rsidRPr="004872EB">
              <w:rPr>
                <w:rStyle w:val="Hyperlink"/>
                <w:rFonts w:ascii="Times New Roman" w:hAnsi="Times New Roman"/>
                <w:noProof/>
              </w:rPr>
              <w:t>Introduction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_Toc216470487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47</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88" w:history="1">
            <w:r w:rsidRPr="004872EB">
              <w:rPr>
                <w:rStyle w:val="Hyperlink"/>
                <w:rFonts w:ascii="Times New Roman" w:hAnsi="Times New Roman"/>
                <w:noProof/>
              </w:rPr>
              <w:t>8.2</w:t>
            </w:r>
            <w:r w:rsidRPr="004872EB">
              <w:rPr>
                <w:rFonts w:ascii="Times New Roman" w:eastAsiaTheme="minorEastAsia" w:hAnsi="Times New Roman"/>
                <w:noProof/>
              </w:rPr>
              <w:tab/>
            </w:r>
            <w:r w:rsidRPr="004872EB">
              <w:rPr>
                <w:rStyle w:val="Hyperlink"/>
                <w:rFonts w:ascii="Times New Roman" w:hAnsi="Times New Roman"/>
                <w:noProof/>
              </w:rPr>
              <w:t>Propulsion Subsystem Assumptions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_Toc216470488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47</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89" w:history="1">
            <w:r w:rsidRPr="004872EB">
              <w:rPr>
                <w:rStyle w:val="Hyperlink"/>
                <w:rFonts w:ascii="Times New Roman" w:hAnsi="Times New Roman"/>
                <w:noProof/>
              </w:rPr>
              <w:t>8.3</w:t>
            </w:r>
            <w:r w:rsidRPr="004872EB">
              <w:rPr>
                <w:rFonts w:ascii="Times New Roman" w:eastAsiaTheme="minorEastAsia" w:hAnsi="Times New Roman"/>
                <w:noProof/>
              </w:rPr>
              <w:tab/>
            </w:r>
            <w:r w:rsidRPr="004872EB">
              <w:rPr>
                <w:rStyle w:val="Hyperlink"/>
                <w:rFonts w:ascii="Times New Roman" w:hAnsi="Times New Roman"/>
                <w:noProof/>
              </w:rPr>
              <w:t>Attitude Control and Maneuvering Thruster System (ACMTS)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_Toc216470489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47</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90" w:history="1">
            <w:r w:rsidRPr="004872EB">
              <w:rPr>
                <w:rStyle w:val="Hyperlink"/>
                <w:rFonts w:ascii="Times New Roman" w:hAnsi="Times New Roman"/>
                <w:noProof/>
              </w:rPr>
              <w:t>8.4</w:t>
            </w:r>
            <w:r w:rsidRPr="004872EB">
              <w:rPr>
                <w:rFonts w:ascii="Times New Roman" w:eastAsiaTheme="minorEastAsia" w:hAnsi="Times New Roman"/>
                <w:noProof/>
              </w:rPr>
              <w:tab/>
            </w:r>
            <w:r w:rsidRPr="004872EB">
              <w:rPr>
                <w:rStyle w:val="Hyperlink"/>
                <w:rFonts w:ascii="Times New Roman" w:hAnsi="Times New Roman"/>
                <w:noProof/>
              </w:rPr>
              <w:t>ACMTS Propellant and Propellant Feed System</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_Toc216470490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49</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91" w:history="1">
            <w:r w:rsidRPr="004872EB">
              <w:rPr>
                <w:rStyle w:val="Hyperlink"/>
                <w:rFonts w:ascii="Times New Roman" w:hAnsi="Times New Roman"/>
                <w:noProof/>
              </w:rPr>
              <w:t>8.5</w:t>
            </w:r>
            <w:r w:rsidRPr="004872EB">
              <w:rPr>
                <w:rFonts w:ascii="Times New Roman" w:eastAsiaTheme="minorEastAsia" w:hAnsi="Times New Roman"/>
                <w:noProof/>
              </w:rPr>
              <w:tab/>
            </w:r>
            <w:r w:rsidRPr="004872EB">
              <w:rPr>
                <w:rStyle w:val="Hyperlink"/>
                <w:rFonts w:ascii="Times New Roman" w:hAnsi="Times New Roman"/>
                <w:noProof/>
              </w:rPr>
              <w:t>Orbit Maintenance System (OMS)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_Toc216470491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50</w:t>
            </w:r>
            <w:r w:rsidRPr="004872EB">
              <w:rPr>
                <w:rFonts w:ascii="Times New Roman" w:hAnsi="Times New Roman"/>
                <w:noProof/>
                <w:webHidden/>
              </w:rPr>
              <w:fldChar w:fldCharType="end"/>
            </w:r>
          </w:hyperlink>
        </w:p>
        <w:p w:rsidR="004872EB" w:rsidRPr="004872EB" w:rsidRDefault="004872EB" w:rsidP="004872EB">
          <w:pPr>
            <w:pStyle w:val="TOC1"/>
            <w:tabs>
              <w:tab w:val="left" w:pos="440"/>
              <w:tab w:val="right" w:leader="dot" w:pos="9350"/>
            </w:tabs>
            <w:spacing w:before="0" w:after="0"/>
            <w:rPr>
              <w:rFonts w:ascii="Times New Roman" w:eastAsiaTheme="minorEastAsia" w:hAnsi="Times New Roman"/>
              <w:noProof/>
            </w:rPr>
          </w:pPr>
          <w:hyperlink w:anchor="_Toc216470492" w:history="1">
            <w:r w:rsidRPr="004872EB">
              <w:rPr>
                <w:rStyle w:val="Hyperlink"/>
                <w:rFonts w:ascii="Times New Roman" w:hAnsi="Times New Roman"/>
                <w:noProof/>
              </w:rPr>
              <w:t>9</w:t>
            </w:r>
            <w:r w:rsidRPr="004872EB">
              <w:rPr>
                <w:rFonts w:ascii="Times New Roman" w:eastAsiaTheme="minorEastAsia" w:hAnsi="Times New Roman"/>
                <w:noProof/>
              </w:rPr>
              <w:tab/>
            </w:r>
            <w:r w:rsidRPr="004872EB">
              <w:rPr>
                <w:rStyle w:val="Hyperlink"/>
                <w:rFonts w:ascii="Times New Roman" w:hAnsi="Times New Roman"/>
                <w:noProof/>
              </w:rPr>
              <w:t>COMMAND AND DATA HANDLING (C&amp;DH)</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_Toc216470492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52</w:t>
            </w:r>
            <w:r w:rsidRPr="004872EB">
              <w:rPr>
                <w:rFonts w:ascii="Times New Roman" w:hAnsi="Times New Roman"/>
                <w:noProof/>
                <w:webHidden/>
              </w:rPr>
              <w:fldChar w:fldCharType="end"/>
            </w:r>
          </w:hyperlink>
        </w:p>
        <w:p w:rsidR="004872EB" w:rsidRPr="004872EB" w:rsidRDefault="004872EB" w:rsidP="004872EB">
          <w:pPr>
            <w:pStyle w:val="TOC2"/>
            <w:tabs>
              <w:tab w:val="right" w:leader="dot" w:pos="9350"/>
            </w:tabs>
            <w:spacing w:before="0" w:after="0"/>
            <w:rPr>
              <w:rFonts w:ascii="Times New Roman" w:eastAsiaTheme="minorEastAsia" w:hAnsi="Times New Roman"/>
              <w:noProof/>
            </w:rPr>
          </w:pPr>
          <w:hyperlink w:anchor="_Toc216470493" w:history="1">
            <w:r w:rsidRPr="004872EB">
              <w:rPr>
                <w:rStyle w:val="Hyperlink"/>
                <w:rFonts w:ascii="Times New Roman" w:hAnsi="Times New Roman"/>
                <w:noProof/>
              </w:rPr>
              <w:t>9.1 Type of C&amp;DH Systems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_Toc216470493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52</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94" w:history="1">
            <w:r w:rsidRPr="004872EB">
              <w:rPr>
                <w:rStyle w:val="Hyperlink"/>
                <w:rFonts w:ascii="Times New Roman" w:hAnsi="Times New Roman"/>
                <w:noProof/>
              </w:rPr>
              <w:t>9.2</w:t>
            </w:r>
            <w:r w:rsidRPr="004872EB">
              <w:rPr>
                <w:rFonts w:ascii="Times New Roman" w:eastAsiaTheme="minorEastAsia" w:hAnsi="Times New Roman"/>
                <w:noProof/>
              </w:rPr>
              <w:tab/>
            </w:r>
            <w:r w:rsidRPr="004872EB">
              <w:rPr>
                <w:rStyle w:val="Hyperlink"/>
                <w:rFonts w:ascii="Times New Roman" w:hAnsi="Times New Roman"/>
                <w:noProof/>
              </w:rPr>
              <w:t>C&amp;DH Design Process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_Toc216470494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53</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95" w:history="1">
            <w:r w:rsidRPr="004872EB">
              <w:rPr>
                <w:rStyle w:val="Hyperlink"/>
                <w:rFonts w:ascii="Times New Roman" w:eastAsia="PMingLiU" w:hAnsi="Times New Roman"/>
                <w:noProof/>
                <w:lang w:eastAsia="zh-TW"/>
              </w:rPr>
              <w:t>9.3</w:t>
            </w:r>
            <w:r w:rsidRPr="004872EB">
              <w:rPr>
                <w:rFonts w:ascii="Times New Roman" w:eastAsiaTheme="minorEastAsia" w:hAnsi="Times New Roman"/>
                <w:noProof/>
              </w:rPr>
              <w:tab/>
            </w:r>
            <w:r w:rsidRPr="004872EB">
              <w:rPr>
                <w:rStyle w:val="Hyperlink"/>
                <w:rFonts w:ascii="Times New Roman" w:eastAsia="PMingLiU" w:hAnsi="Times New Roman"/>
                <w:noProof/>
                <w:lang w:eastAsia="zh-TW"/>
              </w:rPr>
              <w:t>C&amp;DH Final Design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_Toc216470495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53</w:t>
            </w:r>
            <w:r w:rsidRPr="004872EB">
              <w:rPr>
                <w:rFonts w:ascii="Times New Roman" w:hAnsi="Times New Roman"/>
                <w:noProof/>
                <w:webHidden/>
              </w:rPr>
              <w:fldChar w:fldCharType="end"/>
            </w:r>
          </w:hyperlink>
        </w:p>
        <w:p w:rsidR="004872EB" w:rsidRPr="004872EB" w:rsidRDefault="004872EB" w:rsidP="004872EB">
          <w:pPr>
            <w:pStyle w:val="TOC1"/>
            <w:tabs>
              <w:tab w:val="left" w:pos="660"/>
              <w:tab w:val="right" w:leader="dot" w:pos="9350"/>
            </w:tabs>
            <w:spacing w:before="0" w:after="0"/>
            <w:rPr>
              <w:rFonts w:ascii="Times New Roman" w:eastAsiaTheme="minorEastAsia" w:hAnsi="Times New Roman"/>
              <w:noProof/>
            </w:rPr>
          </w:pPr>
          <w:hyperlink w:anchor="_Toc216470496" w:history="1">
            <w:r w:rsidRPr="004872EB">
              <w:rPr>
                <w:rStyle w:val="Hyperlink"/>
                <w:rFonts w:ascii="Times New Roman" w:hAnsi="Times New Roman"/>
                <w:noProof/>
                <w:lang w:eastAsia="zh-TW"/>
              </w:rPr>
              <w:t>10</w:t>
            </w:r>
            <w:r w:rsidRPr="004872EB">
              <w:rPr>
                <w:rFonts w:ascii="Times New Roman" w:eastAsiaTheme="minorEastAsia" w:hAnsi="Times New Roman"/>
                <w:noProof/>
              </w:rPr>
              <w:tab/>
            </w:r>
            <w:r w:rsidRPr="004872EB">
              <w:rPr>
                <w:rStyle w:val="Hyperlink"/>
                <w:rFonts w:ascii="Times New Roman" w:hAnsi="Times New Roman"/>
                <w:noProof/>
                <w:lang w:eastAsia="zh-TW"/>
              </w:rPr>
              <w:t>COMMUNICATIONS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_Toc216470496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54</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97" w:history="1">
            <w:r w:rsidRPr="004872EB">
              <w:rPr>
                <w:rStyle w:val="Hyperlink"/>
                <w:rFonts w:ascii="Times New Roman" w:hAnsi="Times New Roman"/>
                <w:noProof/>
              </w:rPr>
              <w:t>10.1</w:t>
            </w:r>
            <w:r w:rsidRPr="004872EB">
              <w:rPr>
                <w:rFonts w:ascii="Times New Roman" w:eastAsiaTheme="minorEastAsia" w:hAnsi="Times New Roman"/>
                <w:noProof/>
              </w:rPr>
              <w:tab/>
            </w:r>
            <w:r w:rsidRPr="004872EB">
              <w:rPr>
                <w:rStyle w:val="Hyperlink"/>
                <w:rFonts w:ascii="Times New Roman" w:hAnsi="Times New Roman"/>
                <w:noProof/>
              </w:rPr>
              <w:t>Types of Communication Architectures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_Toc216470497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54</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98" w:history="1">
            <w:r w:rsidRPr="004872EB">
              <w:rPr>
                <w:rStyle w:val="Hyperlink"/>
                <w:rFonts w:ascii="Times New Roman" w:hAnsi="Times New Roman"/>
                <w:noProof/>
              </w:rPr>
              <w:t>10.2</w:t>
            </w:r>
            <w:r w:rsidRPr="004872EB">
              <w:rPr>
                <w:rFonts w:ascii="Times New Roman" w:eastAsiaTheme="minorEastAsia" w:hAnsi="Times New Roman"/>
                <w:noProof/>
              </w:rPr>
              <w:tab/>
            </w:r>
            <w:r w:rsidRPr="004872EB">
              <w:rPr>
                <w:rStyle w:val="Hyperlink"/>
                <w:rFonts w:ascii="Times New Roman" w:hAnsi="Times New Roman"/>
                <w:noProof/>
              </w:rPr>
              <w:t>Communication Heritage</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_Toc216470498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54</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499" w:history="1">
            <w:r w:rsidRPr="004872EB">
              <w:rPr>
                <w:rStyle w:val="Hyperlink"/>
                <w:rFonts w:ascii="Times New Roman" w:hAnsi="Times New Roman"/>
                <w:noProof/>
              </w:rPr>
              <w:t>10.3</w:t>
            </w:r>
            <w:r w:rsidRPr="004872EB">
              <w:rPr>
                <w:rFonts w:ascii="Times New Roman" w:eastAsiaTheme="minorEastAsia" w:hAnsi="Times New Roman"/>
                <w:noProof/>
              </w:rPr>
              <w:tab/>
            </w:r>
            <w:r w:rsidRPr="004872EB">
              <w:rPr>
                <w:rStyle w:val="Hyperlink"/>
                <w:rFonts w:ascii="Times New Roman" w:hAnsi="Times New Roman"/>
                <w:noProof/>
              </w:rPr>
              <w:t>Communication Design Process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_Toc216470499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55</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00" w:history="1">
            <w:r w:rsidRPr="004872EB">
              <w:rPr>
                <w:rStyle w:val="Hyperlink"/>
                <w:rFonts w:ascii="Times New Roman" w:hAnsi="Times New Roman"/>
                <w:noProof/>
              </w:rPr>
              <w:t>10.4</w:t>
            </w:r>
            <w:r w:rsidRPr="004872EB">
              <w:rPr>
                <w:rFonts w:ascii="Times New Roman" w:eastAsiaTheme="minorEastAsia" w:hAnsi="Times New Roman"/>
                <w:noProof/>
              </w:rPr>
              <w:tab/>
            </w:r>
            <w:r w:rsidRPr="004872EB">
              <w:rPr>
                <w:rStyle w:val="Hyperlink"/>
                <w:rFonts w:ascii="Times New Roman" w:hAnsi="Times New Roman"/>
                <w:noProof/>
              </w:rPr>
              <w:t>Data rates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_Toc216470500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55</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01" w:history="1">
            <w:r w:rsidRPr="004872EB">
              <w:rPr>
                <w:rStyle w:val="Hyperlink"/>
                <w:rFonts w:ascii="Times New Roman" w:hAnsi="Times New Roman"/>
                <w:noProof/>
              </w:rPr>
              <w:t>10.5</w:t>
            </w:r>
            <w:r w:rsidRPr="004872EB">
              <w:rPr>
                <w:rFonts w:ascii="Times New Roman" w:eastAsiaTheme="minorEastAsia" w:hAnsi="Times New Roman"/>
                <w:noProof/>
              </w:rPr>
              <w:tab/>
            </w:r>
            <w:r w:rsidRPr="004872EB">
              <w:rPr>
                <w:rStyle w:val="Hyperlink"/>
                <w:rFonts w:ascii="Times New Roman" w:hAnsi="Times New Roman"/>
                <w:noProof/>
              </w:rPr>
              <w:t>Communication Network</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_Toc216470501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55</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02" w:history="1">
            <w:r w:rsidRPr="004872EB">
              <w:rPr>
                <w:rStyle w:val="Hyperlink"/>
                <w:rFonts w:ascii="Times New Roman" w:hAnsi="Times New Roman"/>
                <w:noProof/>
              </w:rPr>
              <w:t>10.6</w:t>
            </w:r>
            <w:r w:rsidRPr="004872EB">
              <w:rPr>
                <w:rFonts w:ascii="Times New Roman" w:eastAsiaTheme="minorEastAsia" w:hAnsi="Times New Roman"/>
                <w:noProof/>
              </w:rPr>
              <w:tab/>
            </w:r>
            <w:r w:rsidRPr="004872EB">
              <w:rPr>
                <w:rStyle w:val="Hyperlink"/>
                <w:rFonts w:ascii="Times New Roman" w:hAnsi="Times New Roman"/>
                <w:noProof/>
              </w:rPr>
              <w:t>Communication Band</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_Toc216470502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56</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03" w:history="1">
            <w:r w:rsidRPr="004872EB">
              <w:rPr>
                <w:rStyle w:val="Hyperlink"/>
                <w:rFonts w:ascii="Times New Roman" w:hAnsi="Times New Roman"/>
                <w:noProof/>
              </w:rPr>
              <w:t>10.7</w:t>
            </w:r>
            <w:r w:rsidRPr="004872EB">
              <w:rPr>
                <w:rFonts w:ascii="Times New Roman" w:eastAsiaTheme="minorEastAsia" w:hAnsi="Times New Roman"/>
                <w:noProof/>
              </w:rPr>
              <w:tab/>
            </w:r>
            <w:r w:rsidRPr="004872EB">
              <w:rPr>
                <w:rStyle w:val="Hyperlink"/>
                <w:rFonts w:ascii="Times New Roman" w:hAnsi="Times New Roman"/>
                <w:noProof/>
              </w:rPr>
              <w:t>S-Band</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_Toc216470503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56</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04" w:history="1">
            <w:r w:rsidRPr="004872EB">
              <w:rPr>
                <w:rStyle w:val="Hyperlink"/>
                <w:rFonts w:ascii="Times New Roman" w:hAnsi="Times New Roman"/>
                <w:noProof/>
              </w:rPr>
              <w:t>10.8</w:t>
            </w:r>
            <w:r w:rsidRPr="004872EB">
              <w:rPr>
                <w:rFonts w:ascii="Times New Roman" w:eastAsiaTheme="minorEastAsia" w:hAnsi="Times New Roman"/>
                <w:noProof/>
              </w:rPr>
              <w:tab/>
            </w:r>
            <w:r w:rsidRPr="004872EB">
              <w:rPr>
                <w:rStyle w:val="Hyperlink"/>
                <w:rFonts w:ascii="Times New Roman" w:hAnsi="Times New Roman"/>
                <w:noProof/>
              </w:rPr>
              <w:t>UHF Subsystem</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_Toc216470504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57</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05" w:history="1">
            <w:r w:rsidRPr="004872EB">
              <w:rPr>
                <w:rStyle w:val="Hyperlink"/>
                <w:rFonts w:ascii="Times New Roman" w:hAnsi="Times New Roman"/>
                <w:noProof/>
              </w:rPr>
              <w:t>10.9</w:t>
            </w:r>
            <w:r w:rsidRPr="004872EB">
              <w:rPr>
                <w:rFonts w:ascii="Times New Roman" w:eastAsiaTheme="minorEastAsia" w:hAnsi="Times New Roman"/>
                <w:noProof/>
              </w:rPr>
              <w:tab/>
            </w:r>
            <w:r w:rsidRPr="004872EB">
              <w:rPr>
                <w:rStyle w:val="Hyperlink"/>
                <w:rFonts w:ascii="Times New Roman" w:hAnsi="Times New Roman"/>
                <w:noProof/>
              </w:rPr>
              <w:t>Video Distribution System</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_Toc216470505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57</w:t>
            </w:r>
            <w:r w:rsidRPr="004872EB">
              <w:rPr>
                <w:rFonts w:ascii="Times New Roman" w:hAnsi="Times New Roman"/>
                <w:noProof/>
                <w:webHidden/>
              </w:rPr>
              <w:fldChar w:fldCharType="end"/>
            </w:r>
          </w:hyperlink>
        </w:p>
        <w:p w:rsidR="004872EB" w:rsidRPr="004872EB" w:rsidRDefault="004872EB" w:rsidP="004872EB">
          <w:pPr>
            <w:pStyle w:val="TOC2"/>
            <w:tabs>
              <w:tab w:val="left" w:pos="1100"/>
              <w:tab w:val="right" w:leader="dot" w:pos="9350"/>
            </w:tabs>
            <w:spacing w:before="0" w:after="0"/>
            <w:rPr>
              <w:rFonts w:ascii="Times New Roman" w:eastAsiaTheme="minorEastAsia" w:hAnsi="Times New Roman"/>
              <w:noProof/>
            </w:rPr>
          </w:pPr>
          <w:hyperlink w:anchor="_Toc216470506" w:history="1">
            <w:r w:rsidRPr="004872EB">
              <w:rPr>
                <w:rStyle w:val="Hyperlink"/>
                <w:rFonts w:ascii="Times New Roman" w:hAnsi="Times New Roman"/>
                <w:noProof/>
              </w:rPr>
              <w:t>10.10</w:t>
            </w:r>
            <w:r w:rsidRPr="004872EB">
              <w:rPr>
                <w:rFonts w:ascii="Times New Roman" w:eastAsiaTheme="minorEastAsia" w:hAnsi="Times New Roman"/>
                <w:noProof/>
              </w:rPr>
              <w:tab/>
            </w:r>
            <w:r w:rsidRPr="004872EB">
              <w:rPr>
                <w:rStyle w:val="Hyperlink"/>
                <w:rFonts w:ascii="Times New Roman" w:hAnsi="Times New Roman"/>
                <w:noProof/>
              </w:rPr>
              <w:t>Ku-Band</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_Toc216470506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57</w:t>
            </w:r>
            <w:r w:rsidRPr="004872EB">
              <w:rPr>
                <w:rFonts w:ascii="Times New Roman" w:hAnsi="Times New Roman"/>
                <w:noProof/>
                <w:webHidden/>
              </w:rPr>
              <w:fldChar w:fldCharType="end"/>
            </w:r>
          </w:hyperlink>
        </w:p>
        <w:p w:rsidR="004872EB" w:rsidRPr="004872EB" w:rsidRDefault="004872EB" w:rsidP="004872EB">
          <w:pPr>
            <w:pStyle w:val="TOC2"/>
            <w:tabs>
              <w:tab w:val="left" w:pos="1100"/>
              <w:tab w:val="right" w:leader="dot" w:pos="9350"/>
            </w:tabs>
            <w:spacing w:before="0" w:after="0"/>
            <w:rPr>
              <w:rFonts w:ascii="Times New Roman" w:eastAsiaTheme="minorEastAsia" w:hAnsi="Times New Roman"/>
              <w:noProof/>
            </w:rPr>
          </w:pPr>
          <w:hyperlink w:anchor="_Toc216470507" w:history="1">
            <w:r w:rsidRPr="004872EB">
              <w:rPr>
                <w:rStyle w:val="Hyperlink"/>
                <w:rFonts w:ascii="Times New Roman" w:eastAsia="PMingLiU" w:hAnsi="Times New Roman"/>
                <w:noProof/>
                <w:lang w:eastAsia="zh-TW"/>
              </w:rPr>
              <w:t>10.11</w:t>
            </w:r>
            <w:r w:rsidRPr="004872EB">
              <w:rPr>
                <w:rFonts w:ascii="Times New Roman" w:eastAsiaTheme="minorEastAsia" w:hAnsi="Times New Roman"/>
                <w:noProof/>
              </w:rPr>
              <w:tab/>
            </w:r>
            <w:r w:rsidRPr="004872EB">
              <w:rPr>
                <w:rStyle w:val="Hyperlink"/>
                <w:rFonts w:ascii="Times New Roman" w:eastAsia="PMingLiU" w:hAnsi="Times New Roman"/>
                <w:noProof/>
                <w:lang w:eastAsia="zh-TW"/>
              </w:rPr>
              <w:t>Communication Configuration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_Toc216470507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58</w:t>
            </w:r>
            <w:r w:rsidRPr="004872EB">
              <w:rPr>
                <w:rFonts w:ascii="Times New Roman" w:hAnsi="Times New Roman"/>
                <w:noProof/>
                <w:webHidden/>
              </w:rPr>
              <w:fldChar w:fldCharType="end"/>
            </w:r>
          </w:hyperlink>
        </w:p>
        <w:p w:rsidR="004872EB" w:rsidRPr="004872EB" w:rsidRDefault="004872EB" w:rsidP="004872EB">
          <w:pPr>
            <w:pStyle w:val="TOC1"/>
            <w:tabs>
              <w:tab w:val="left" w:pos="660"/>
              <w:tab w:val="right" w:leader="dot" w:pos="9350"/>
            </w:tabs>
            <w:spacing w:before="0" w:after="0"/>
            <w:rPr>
              <w:rFonts w:ascii="Times New Roman" w:eastAsiaTheme="minorEastAsia" w:hAnsi="Times New Roman"/>
              <w:noProof/>
            </w:rPr>
          </w:pPr>
          <w:hyperlink w:anchor="_Toc216470508" w:history="1">
            <w:r w:rsidRPr="004872EB">
              <w:rPr>
                <w:rStyle w:val="Hyperlink"/>
                <w:rFonts w:ascii="Times New Roman" w:hAnsi="Times New Roman"/>
                <w:noProof/>
              </w:rPr>
              <w:t>11</w:t>
            </w:r>
            <w:r w:rsidRPr="004872EB">
              <w:rPr>
                <w:rFonts w:ascii="Times New Roman" w:eastAsiaTheme="minorEastAsia" w:hAnsi="Times New Roman"/>
                <w:noProof/>
              </w:rPr>
              <w:tab/>
            </w:r>
            <w:r w:rsidRPr="004872EB">
              <w:rPr>
                <w:rStyle w:val="Hyperlink"/>
                <w:rFonts w:ascii="Times New Roman" w:hAnsi="Times New Roman"/>
                <w:noProof/>
              </w:rPr>
              <w:t>THERMAL</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_Toc216470508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59</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09" w:history="1">
            <w:r w:rsidRPr="004872EB">
              <w:rPr>
                <w:rStyle w:val="Hyperlink"/>
                <w:rFonts w:ascii="Times New Roman" w:hAnsi="Times New Roman"/>
                <w:noProof/>
              </w:rPr>
              <w:t>11.1</w:t>
            </w:r>
            <w:r w:rsidRPr="004872EB">
              <w:rPr>
                <w:rFonts w:ascii="Times New Roman" w:eastAsiaTheme="minorEastAsia" w:hAnsi="Times New Roman"/>
                <w:noProof/>
              </w:rPr>
              <w:tab/>
            </w:r>
            <w:r w:rsidRPr="004872EB">
              <w:rPr>
                <w:rStyle w:val="Hyperlink"/>
                <w:rFonts w:ascii="Times New Roman" w:hAnsi="Times New Roman"/>
                <w:noProof/>
              </w:rPr>
              <w:t>Types of Thermal Control Systems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_Toc216470509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59</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10" w:history="1">
            <w:r w:rsidRPr="004872EB">
              <w:rPr>
                <w:rStyle w:val="Hyperlink"/>
                <w:rFonts w:ascii="Times New Roman" w:hAnsi="Times New Roman"/>
                <w:noProof/>
              </w:rPr>
              <w:t>11.2</w:t>
            </w:r>
            <w:r w:rsidRPr="004872EB">
              <w:rPr>
                <w:rFonts w:ascii="Times New Roman" w:eastAsiaTheme="minorEastAsia" w:hAnsi="Times New Roman"/>
                <w:noProof/>
              </w:rPr>
              <w:tab/>
            </w:r>
            <w:r w:rsidRPr="004872EB">
              <w:rPr>
                <w:rStyle w:val="Hyperlink"/>
                <w:rFonts w:ascii="Times New Roman" w:hAnsi="Times New Roman"/>
                <w:noProof/>
              </w:rPr>
              <w:t>Thermal Control Subsystem Design Process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_Toc216470510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59</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11" w:history="1">
            <w:r w:rsidRPr="004872EB">
              <w:rPr>
                <w:rStyle w:val="Hyperlink"/>
                <w:rFonts w:ascii="Times New Roman" w:hAnsi="Times New Roman"/>
                <w:noProof/>
              </w:rPr>
              <w:t>11.3</w:t>
            </w:r>
            <w:r w:rsidRPr="004872EB">
              <w:rPr>
                <w:rFonts w:ascii="Times New Roman" w:eastAsiaTheme="minorEastAsia" w:hAnsi="Times New Roman"/>
                <w:noProof/>
              </w:rPr>
              <w:tab/>
            </w:r>
            <w:r w:rsidRPr="004872EB">
              <w:rPr>
                <w:rStyle w:val="Hyperlink"/>
                <w:rFonts w:ascii="Times New Roman" w:hAnsi="Times New Roman"/>
                <w:noProof/>
              </w:rPr>
              <w:t>Thermal Control Subsystem Strengths and Weaknesses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_Toc216470511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62</w:t>
            </w:r>
            <w:r w:rsidRPr="004872EB">
              <w:rPr>
                <w:rFonts w:ascii="Times New Roman" w:hAnsi="Times New Roman"/>
                <w:noProof/>
                <w:webHidden/>
              </w:rPr>
              <w:fldChar w:fldCharType="end"/>
            </w:r>
          </w:hyperlink>
        </w:p>
        <w:p w:rsidR="004872EB" w:rsidRPr="004872EB" w:rsidRDefault="004872EB" w:rsidP="004872EB">
          <w:pPr>
            <w:pStyle w:val="TOC1"/>
            <w:tabs>
              <w:tab w:val="left" w:pos="660"/>
              <w:tab w:val="right" w:leader="dot" w:pos="9350"/>
            </w:tabs>
            <w:spacing w:before="0" w:after="0"/>
            <w:rPr>
              <w:rFonts w:ascii="Times New Roman" w:eastAsiaTheme="minorEastAsia" w:hAnsi="Times New Roman"/>
              <w:noProof/>
            </w:rPr>
          </w:pPr>
          <w:hyperlink w:anchor="_Toc216470512" w:history="1">
            <w:r w:rsidRPr="004872EB">
              <w:rPr>
                <w:rStyle w:val="Hyperlink"/>
                <w:rFonts w:ascii="Times New Roman" w:hAnsi="Times New Roman"/>
                <w:noProof/>
              </w:rPr>
              <w:t>12</w:t>
            </w:r>
            <w:r w:rsidRPr="004872EB">
              <w:rPr>
                <w:rFonts w:ascii="Times New Roman" w:eastAsiaTheme="minorEastAsia" w:hAnsi="Times New Roman"/>
                <w:noProof/>
              </w:rPr>
              <w:tab/>
            </w:r>
            <w:r w:rsidRPr="004872EB">
              <w:rPr>
                <w:rStyle w:val="Hyperlink"/>
                <w:rFonts w:ascii="Times New Roman" w:hAnsi="Times New Roman"/>
                <w:noProof/>
              </w:rPr>
              <w:t>POWER</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_Toc216470512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63</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13" w:history="1">
            <w:r w:rsidRPr="004872EB">
              <w:rPr>
                <w:rStyle w:val="Hyperlink"/>
                <w:rFonts w:ascii="Times New Roman" w:hAnsi="Times New Roman"/>
                <w:noProof/>
              </w:rPr>
              <w:t>12.1</w:t>
            </w:r>
            <w:r w:rsidRPr="004872EB">
              <w:rPr>
                <w:rFonts w:ascii="Times New Roman" w:eastAsiaTheme="minorEastAsia" w:hAnsi="Times New Roman"/>
                <w:noProof/>
              </w:rPr>
              <w:tab/>
            </w:r>
            <w:r w:rsidRPr="004872EB">
              <w:rPr>
                <w:rStyle w:val="Hyperlink"/>
                <w:rFonts w:ascii="Times New Roman" w:hAnsi="Times New Roman"/>
                <w:noProof/>
              </w:rPr>
              <w:t>Power Systems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_Toc216470513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63</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14" w:history="1">
            <w:r w:rsidRPr="004872EB">
              <w:rPr>
                <w:rStyle w:val="Hyperlink"/>
                <w:rFonts w:ascii="Times New Roman" w:hAnsi="Times New Roman"/>
                <w:noProof/>
              </w:rPr>
              <w:t>12.2</w:t>
            </w:r>
            <w:r w:rsidRPr="004872EB">
              <w:rPr>
                <w:rFonts w:ascii="Times New Roman" w:eastAsiaTheme="minorEastAsia" w:hAnsi="Times New Roman"/>
                <w:noProof/>
              </w:rPr>
              <w:tab/>
            </w:r>
            <w:r w:rsidRPr="004872EB">
              <w:rPr>
                <w:rStyle w:val="Hyperlink"/>
                <w:rFonts w:ascii="Times New Roman" w:hAnsi="Times New Roman"/>
                <w:noProof/>
              </w:rPr>
              <w:t>Power Modes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_Toc216470514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63</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15" w:history="1">
            <w:r w:rsidRPr="004872EB">
              <w:rPr>
                <w:rStyle w:val="Hyperlink"/>
                <w:rFonts w:ascii="Times New Roman" w:hAnsi="Times New Roman"/>
                <w:noProof/>
              </w:rPr>
              <w:t>12.3</w:t>
            </w:r>
            <w:r w:rsidRPr="004872EB">
              <w:rPr>
                <w:rFonts w:ascii="Times New Roman" w:eastAsiaTheme="minorEastAsia" w:hAnsi="Times New Roman"/>
                <w:noProof/>
              </w:rPr>
              <w:tab/>
            </w:r>
            <w:r w:rsidRPr="004872EB">
              <w:rPr>
                <w:rStyle w:val="Hyperlink"/>
                <w:rFonts w:ascii="Times New Roman" w:hAnsi="Times New Roman"/>
                <w:noProof/>
              </w:rPr>
              <w:t>Power Sizing</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_Toc216470515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64</w:t>
            </w:r>
            <w:r w:rsidRPr="004872EB">
              <w:rPr>
                <w:rFonts w:ascii="Times New Roman" w:hAnsi="Times New Roman"/>
                <w:noProof/>
                <w:webHidden/>
              </w:rPr>
              <w:fldChar w:fldCharType="end"/>
            </w:r>
          </w:hyperlink>
        </w:p>
        <w:p w:rsidR="004872EB" w:rsidRPr="004872EB" w:rsidRDefault="004872EB" w:rsidP="004872EB">
          <w:pPr>
            <w:pStyle w:val="TOC1"/>
            <w:tabs>
              <w:tab w:val="left" w:pos="660"/>
              <w:tab w:val="right" w:leader="dot" w:pos="9350"/>
            </w:tabs>
            <w:spacing w:before="0" w:after="0"/>
            <w:rPr>
              <w:rFonts w:ascii="Times New Roman" w:eastAsiaTheme="minorEastAsia" w:hAnsi="Times New Roman"/>
              <w:noProof/>
            </w:rPr>
          </w:pPr>
          <w:hyperlink w:anchor="_Toc216470516" w:history="1">
            <w:r w:rsidRPr="004872EB">
              <w:rPr>
                <w:rStyle w:val="Hyperlink"/>
                <w:rFonts w:ascii="Times New Roman" w:hAnsi="Times New Roman"/>
                <w:noProof/>
              </w:rPr>
              <w:t>13</w:t>
            </w:r>
            <w:r w:rsidRPr="004872EB">
              <w:rPr>
                <w:rFonts w:ascii="Times New Roman" w:eastAsiaTheme="minorEastAsia" w:hAnsi="Times New Roman"/>
                <w:noProof/>
              </w:rPr>
              <w:tab/>
            </w:r>
            <w:r w:rsidRPr="004872EB">
              <w:rPr>
                <w:rStyle w:val="Hyperlink"/>
                <w:rFonts w:ascii="Times New Roman" w:hAnsi="Times New Roman"/>
                <w:noProof/>
              </w:rPr>
              <w:t>STRUCTURE</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_Toc216470516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65</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17" w:history="1">
            <w:r w:rsidRPr="004872EB">
              <w:rPr>
                <w:rStyle w:val="Hyperlink"/>
                <w:rFonts w:ascii="Times New Roman" w:hAnsi="Times New Roman"/>
                <w:noProof/>
              </w:rPr>
              <w:t>13.1</w:t>
            </w:r>
            <w:r w:rsidRPr="004872EB">
              <w:rPr>
                <w:rFonts w:ascii="Times New Roman" w:eastAsiaTheme="minorEastAsia" w:hAnsi="Times New Roman"/>
                <w:noProof/>
              </w:rPr>
              <w:tab/>
            </w:r>
            <w:r w:rsidRPr="004872EB">
              <w:rPr>
                <w:rStyle w:val="Hyperlink"/>
                <w:rFonts w:ascii="Times New Roman" w:hAnsi="Times New Roman"/>
                <w:noProof/>
              </w:rPr>
              <w:t>Structural Design Scope</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_Toc216470517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65</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18" w:history="1">
            <w:r w:rsidRPr="004872EB">
              <w:rPr>
                <w:rStyle w:val="Hyperlink"/>
                <w:rFonts w:ascii="Times New Roman" w:hAnsi="Times New Roman"/>
                <w:noProof/>
              </w:rPr>
              <w:t>13.2</w:t>
            </w:r>
            <w:r w:rsidRPr="004872EB">
              <w:rPr>
                <w:rFonts w:ascii="Times New Roman" w:eastAsiaTheme="minorEastAsia" w:hAnsi="Times New Roman"/>
                <w:noProof/>
              </w:rPr>
              <w:tab/>
            </w:r>
            <w:r w:rsidRPr="004872EB">
              <w:rPr>
                <w:rStyle w:val="Hyperlink"/>
                <w:rFonts w:ascii="Times New Roman" w:hAnsi="Times New Roman"/>
                <w:noProof/>
              </w:rPr>
              <w:t>Launch Vehicle</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_Toc216470518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65</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19" w:history="1">
            <w:r w:rsidRPr="004872EB">
              <w:rPr>
                <w:rStyle w:val="Hyperlink"/>
                <w:rFonts w:ascii="Times New Roman" w:hAnsi="Times New Roman"/>
                <w:noProof/>
              </w:rPr>
              <w:t>13.3</w:t>
            </w:r>
            <w:r w:rsidRPr="004872EB">
              <w:rPr>
                <w:rFonts w:ascii="Times New Roman" w:eastAsiaTheme="minorEastAsia" w:hAnsi="Times New Roman"/>
                <w:noProof/>
              </w:rPr>
              <w:tab/>
            </w:r>
            <w:r w:rsidRPr="004872EB">
              <w:rPr>
                <w:rStyle w:val="Hyperlink"/>
                <w:rFonts w:ascii="Times New Roman" w:hAnsi="Times New Roman"/>
                <w:noProof/>
              </w:rPr>
              <w:t>SCAS geometry</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_Toc216470519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66</w:t>
            </w:r>
            <w:r w:rsidRPr="004872EB">
              <w:rPr>
                <w:rFonts w:ascii="Times New Roman" w:hAnsi="Times New Roman"/>
                <w:noProof/>
                <w:webHidden/>
              </w:rPr>
              <w:fldChar w:fldCharType="end"/>
            </w:r>
          </w:hyperlink>
        </w:p>
        <w:p w:rsidR="004872EB" w:rsidRPr="004872EB" w:rsidRDefault="004872EB" w:rsidP="004872EB">
          <w:pPr>
            <w:pStyle w:val="TOC1"/>
            <w:tabs>
              <w:tab w:val="left" w:pos="660"/>
              <w:tab w:val="right" w:leader="dot" w:pos="9350"/>
            </w:tabs>
            <w:spacing w:before="0" w:after="0"/>
            <w:rPr>
              <w:rFonts w:ascii="Times New Roman" w:eastAsiaTheme="minorEastAsia" w:hAnsi="Times New Roman"/>
              <w:noProof/>
            </w:rPr>
          </w:pPr>
          <w:hyperlink w:anchor="_Toc216470520" w:history="1">
            <w:r w:rsidRPr="004872EB">
              <w:rPr>
                <w:rStyle w:val="Hyperlink"/>
                <w:rFonts w:ascii="Times New Roman" w:hAnsi="Times New Roman"/>
                <w:noProof/>
              </w:rPr>
              <w:t>14</w:t>
            </w:r>
            <w:r w:rsidRPr="004872EB">
              <w:rPr>
                <w:rFonts w:ascii="Times New Roman" w:eastAsiaTheme="minorEastAsia" w:hAnsi="Times New Roman"/>
                <w:noProof/>
              </w:rPr>
              <w:tab/>
            </w:r>
            <w:r w:rsidRPr="004872EB">
              <w:rPr>
                <w:rStyle w:val="Hyperlink"/>
                <w:rFonts w:ascii="Times New Roman" w:hAnsi="Times New Roman"/>
                <w:noProof/>
              </w:rPr>
              <w:t>MASS TABLE</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_Toc216470520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69</w:t>
            </w:r>
            <w:r w:rsidRPr="004872EB">
              <w:rPr>
                <w:rFonts w:ascii="Times New Roman" w:hAnsi="Times New Roman"/>
                <w:noProof/>
                <w:webHidden/>
              </w:rPr>
              <w:fldChar w:fldCharType="end"/>
            </w:r>
          </w:hyperlink>
        </w:p>
        <w:p w:rsidR="004872EB" w:rsidRPr="004872EB" w:rsidRDefault="004872EB" w:rsidP="004872EB">
          <w:pPr>
            <w:pStyle w:val="TOC1"/>
            <w:tabs>
              <w:tab w:val="left" w:pos="660"/>
              <w:tab w:val="right" w:leader="dot" w:pos="9350"/>
            </w:tabs>
            <w:spacing w:before="0" w:after="0"/>
            <w:rPr>
              <w:rFonts w:ascii="Times New Roman" w:eastAsiaTheme="minorEastAsia" w:hAnsi="Times New Roman"/>
              <w:noProof/>
            </w:rPr>
          </w:pPr>
          <w:hyperlink w:anchor="_Toc216470521" w:history="1">
            <w:r w:rsidRPr="004872EB">
              <w:rPr>
                <w:rStyle w:val="Hyperlink"/>
                <w:rFonts w:ascii="Times New Roman" w:hAnsi="Times New Roman"/>
                <w:noProof/>
              </w:rPr>
              <w:t>15</w:t>
            </w:r>
            <w:r w:rsidRPr="004872EB">
              <w:rPr>
                <w:rFonts w:ascii="Times New Roman" w:eastAsiaTheme="minorEastAsia" w:hAnsi="Times New Roman"/>
                <w:noProof/>
              </w:rPr>
              <w:tab/>
            </w:r>
            <w:r w:rsidRPr="004872EB">
              <w:rPr>
                <w:rStyle w:val="Hyperlink"/>
                <w:rFonts w:ascii="Times New Roman" w:hAnsi="Times New Roman"/>
                <w:noProof/>
              </w:rPr>
              <w:t>VOLUME TABLE</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_Toc216470521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71</w:t>
            </w:r>
            <w:r w:rsidRPr="004872EB">
              <w:rPr>
                <w:rFonts w:ascii="Times New Roman" w:hAnsi="Times New Roman"/>
                <w:noProof/>
                <w:webHidden/>
              </w:rPr>
              <w:fldChar w:fldCharType="end"/>
            </w:r>
          </w:hyperlink>
        </w:p>
        <w:p w:rsidR="004872EB" w:rsidRPr="004872EB" w:rsidRDefault="004872EB" w:rsidP="004872EB">
          <w:pPr>
            <w:pStyle w:val="TOC1"/>
            <w:tabs>
              <w:tab w:val="left" w:pos="660"/>
              <w:tab w:val="right" w:leader="dot" w:pos="9350"/>
            </w:tabs>
            <w:spacing w:before="0" w:after="0"/>
            <w:rPr>
              <w:rFonts w:ascii="Times New Roman" w:eastAsiaTheme="minorEastAsia" w:hAnsi="Times New Roman"/>
              <w:noProof/>
            </w:rPr>
          </w:pPr>
          <w:hyperlink w:anchor="_Toc216470522" w:history="1">
            <w:r w:rsidRPr="004872EB">
              <w:rPr>
                <w:rStyle w:val="Hyperlink"/>
                <w:rFonts w:ascii="Times New Roman" w:hAnsi="Times New Roman"/>
                <w:noProof/>
              </w:rPr>
              <w:t>16</w:t>
            </w:r>
            <w:r w:rsidRPr="004872EB">
              <w:rPr>
                <w:rFonts w:ascii="Times New Roman" w:eastAsiaTheme="minorEastAsia" w:hAnsi="Times New Roman"/>
                <w:noProof/>
              </w:rPr>
              <w:tab/>
            </w:r>
            <w:r w:rsidRPr="004872EB">
              <w:rPr>
                <w:rStyle w:val="Hyperlink"/>
                <w:rFonts w:ascii="Times New Roman" w:hAnsi="Times New Roman"/>
                <w:noProof/>
              </w:rPr>
              <w:t>MISSION TIMELINE</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_Toc216470522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72</w:t>
            </w:r>
            <w:r w:rsidRPr="004872EB">
              <w:rPr>
                <w:rFonts w:ascii="Times New Roman" w:hAnsi="Times New Roman"/>
                <w:noProof/>
                <w:webHidden/>
              </w:rPr>
              <w:fldChar w:fldCharType="end"/>
            </w:r>
          </w:hyperlink>
        </w:p>
        <w:p w:rsidR="004872EB" w:rsidRPr="004872EB" w:rsidRDefault="004872EB" w:rsidP="004872EB">
          <w:pPr>
            <w:pStyle w:val="TOC1"/>
            <w:tabs>
              <w:tab w:val="left" w:pos="660"/>
              <w:tab w:val="right" w:leader="dot" w:pos="9350"/>
            </w:tabs>
            <w:spacing w:before="0" w:after="0"/>
            <w:rPr>
              <w:rFonts w:ascii="Times New Roman" w:eastAsiaTheme="minorEastAsia" w:hAnsi="Times New Roman"/>
              <w:noProof/>
            </w:rPr>
          </w:pPr>
          <w:hyperlink w:anchor="_Toc216470523" w:history="1">
            <w:r w:rsidRPr="004872EB">
              <w:rPr>
                <w:rStyle w:val="Hyperlink"/>
                <w:rFonts w:ascii="Times New Roman" w:hAnsi="Times New Roman"/>
                <w:noProof/>
              </w:rPr>
              <w:t>17</w:t>
            </w:r>
            <w:r w:rsidRPr="004872EB">
              <w:rPr>
                <w:rFonts w:ascii="Times New Roman" w:eastAsiaTheme="minorEastAsia" w:hAnsi="Times New Roman"/>
                <w:noProof/>
              </w:rPr>
              <w:tab/>
            </w:r>
            <w:r w:rsidRPr="004872EB">
              <w:rPr>
                <w:rStyle w:val="Hyperlink"/>
                <w:rFonts w:ascii="Times New Roman" w:hAnsi="Times New Roman"/>
                <w:noProof/>
              </w:rPr>
              <w:t>ESTIMATED COSTS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_Toc216470523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73</w:t>
            </w:r>
            <w:r w:rsidRPr="004872EB">
              <w:rPr>
                <w:rFonts w:ascii="Times New Roman" w:hAnsi="Times New Roman"/>
                <w:noProof/>
                <w:webHidden/>
              </w:rPr>
              <w:fldChar w:fldCharType="end"/>
            </w:r>
          </w:hyperlink>
        </w:p>
        <w:p w:rsidR="004872EB" w:rsidRPr="004872EB" w:rsidRDefault="004872EB" w:rsidP="004872EB">
          <w:pPr>
            <w:pStyle w:val="TOC1"/>
            <w:tabs>
              <w:tab w:val="left" w:pos="660"/>
              <w:tab w:val="right" w:leader="dot" w:pos="9350"/>
            </w:tabs>
            <w:spacing w:before="0" w:after="0"/>
            <w:rPr>
              <w:rFonts w:ascii="Times New Roman" w:eastAsiaTheme="minorEastAsia" w:hAnsi="Times New Roman"/>
              <w:noProof/>
            </w:rPr>
          </w:pPr>
          <w:hyperlink w:anchor="_Toc216470524" w:history="1">
            <w:r w:rsidRPr="004872EB">
              <w:rPr>
                <w:rStyle w:val="Hyperlink"/>
                <w:rFonts w:ascii="Times New Roman" w:hAnsi="Times New Roman"/>
                <w:noProof/>
              </w:rPr>
              <w:t>18</w:t>
            </w:r>
            <w:r w:rsidRPr="004872EB">
              <w:rPr>
                <w:rFonts w:ascii="Times New Roman" w:eastAsiaTheme="minorEastAsia" w:hAnsi="Times New Roman"/>
                <w:noProof/>
              </w:rPr>
              <w:tab/>
            </w:r>
            <w:r w:rsidRPr="004872EB">
              <w:rPr>
                <w:rStyle w:val="Hyperlink"/>
                <w:rFonts w:ascii="Times New Roman" w:hAnsi="Times New Roman"/>
                <w:noProof/>
              </w:rPr>
              <w:t>DESIGN EVALUATION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_Toc216470524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74</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25" w:history="1">
            <w:r w:rsidRPr="004872EB">
              <w:rPr>
                <w:rStyle w:val="Hyperlink"/>
                <w:rFonts w:ascii="Times New Roman" w:hAnsi="Times New Roman"/>
                <w:noProof/>
              </w:rPr>
              <w:t>18.1</w:t>
            </w:r>
            <w:r w:rsidRPr="004872EB">
              <w:rPr>
                <w:rFonts w:ascii="Times New Roman" w:eastAsiaTheme="minorEastAsia" w:hAnsi="Times New Roman"/>
                <w:noProof/>
              </w:rPr>
              <w:tab/>
            </w:r>
            <w:r w:rsidRPr="004872EB">
              <w:rPr>
                <w:rStyle w:val="Hyperlink"/>
                <w:rFonts w:ascii="Times New Roman" w:hAnsi="Times New Roman"/>
                <w:noProof/>
              </w:rPr>
              <w:t>Design Strengths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_Toc216470525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74</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26" w:history="1">
            <w:r w:rsidRPr="004872EB">
              <w:rPr>
                <w:rStyle w:val="Hyperlink"/>
                <w:rFonts w:ascii="Times New Roman" w:hAnsi="Times New Roman"/>
                <w:noProof/>
              </w:rPr>
              <w:t>18.2</w:t>
            </w:r>
            <w:r w:rsidRPr="004872EB">
              <w:rPr>
                <w:rFonts w:ascii="Times New Roman" w:eastAsiaTheme="minorEastAsia" w:hAnsi="Times New Roman"/>
                <w:noProof/>
              </w:rPr>
              <w:tab/>
            </w:r>
            <w:r w:rsidRPr="004872EB">
              <w:rPr>
                <w:rStyle w:val="Hyperlink"/>
                <w:rFonts w:ascii="Times New Roman" w:hAnsi="Times New Roman"/>
                <w:noProof/>
              </w:rPr>
              <w:t>Design Weaknesses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_Toc216470526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74</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27" w:history="1">
            <w:r w:rsidRPr="004872EB">
              <w:rPr>
                <w:rStyle w:val="Hyperlink"/>
                <w:rFonts w:ascii="Times New Roman" w:hAnsi="Times New Roman"/>
                <w:noProof/>
              </w:rPr>
              <w:t>18.3</w:t>
            </w:r>
            <w:r w:rsidRPr="004872EB">
              <w:rPr>
                <w:rFonts w:ascii="Times New Roman" w:eastAsiaTheme="minorEastAsia" w:hAnsi="Times New Roman"/>
                <w:noProof/>
              </w:rPr>
              <w:tab/>
            </w:r>
            <w:r w:rsidRPr="004872EB">
              <w:rPr>
                <w:rStyle w:val="Hyperlink"/>
                <w:rFonts w:ascii="Times New Roman" w:hAnsi="Times New Roman"/>
                <w:noProof/>
              </w:rPr>
              <w:t>Future Work</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_Toc216470527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75</w:t>
            </w:r>
            <w:r w:rsidRPr="004872EB">
              <w:rPr>
                <w:rFonts w:ascii="Times New Roman" w:hAnsi="Times New Roman"/>
                <w:noProof/>
                <w:webHidden/>
              </w:rPr>
              <w:fldChar w:fldCharType="end"/>
            </w:r>
          </w:hyperlink>
        </w:p>
        <w:p w:rsidR="004872EB" w:rsidRPr="004872EB" w:rsidRDefault="004872EB" w:rsidP="004872EB">
          <w:pPr>
            <w:pStyle w:val="TOC1"/>
            <w:tabs>
              <w:tab w:val="left" w:pos="660"/>
              <w:tab w:val="right" w:leader="dot" w:pos="9350"/>
            </w:tabs>
            <w:spacing w:before="0" w:after="0"/>
            <w:rPr>
              <w:rFonts w:ascii="Times New Roman" w:eastAsiaTheme="minorEastAsia" w:hAnsi="Times New Roman"/>
              <w:noProof/>
            </w:rPr>
          </w:pPr>
          <w:hyperlink w:anchor="_Toc216470528" w:history="1">
            <w:r w:rsidRPr="004872EB">
              <w:rPr>
                <w:rStyle w:val="Hyperlink"/>
                <w:rFonts w:ascii="Times New Roman" w:hAnsi="Times New Roman"/>
                <w:noProof/>
              </w:rPr>
              <w:t>19</w:t>
            </w:r>
            <w:r w:rsidRPr="004872EB">
              <w:rPr>
                <w:rFonts w:ascii="Times New Roman" w:eastAsiaTheme="minorEastAsia" w:hAnsi="Times New Roman"/>
                <w:noProof/>
              </w:rPr>
              <w:tab/>
            </w:r>
            <w:r w:rsidRPr="004872EB">
              <w:rPr>
                <w:rStyle w:val="Hyperlink"/>
                <w:rFonts w:ascii="Times New Roman" w:hAnsi="Times New Roman"/>
                <w:noProof/>
              </w:rPr>
              <w:t>CONCLUSION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_Toc216470528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77</w:t>
            </w:r>
            <w:r w:rsidRPr="004872EB">
              <w:rPr>
                <w:rFonts w:ascii="Times New Roman" w:hAnsi="Times New Roman"/>
                <w:noProof/>
                <w:webHidden/>
              </w:rPr>
              <w:fldChar w:fldCharType="end"/>
            </w:r>
          </w:hyperlink>
        </w:p>
        <w:p w:rsidR="004872EB" w:rsidRPr="004872EB" w:rsidRDefault="004872EB" w:rsidP="004872EB">
          <w:pPr>
            <w:pStyle w:val="TOC1"/>
            <w:tabs>
              <w:tab w:val="left" w:pos="660"/>
              <w:tab w:val="right" w:leader="dot" w:pos="9350"/>
            </w:tabs>
            <w:spacing w:before="0" w:after="0"/>
            <w:rPr>
              <w:rFonts w:ascii="Times New Roman" w:eastAsiaTheme="minorEastAsia" w:hAnsi="Times New Roman"/>
              <w:noProof/>
            </w:rPr>
          </w:pPr>
          <w:hyperlink w:anchor="_Toc216470529" w:history="1">
            <w:r w:rsidRPr="004872EB">
              <w:rPr>
                <w:rStyle w:val="Hyperlink"/>
                <w:rFonts w:ascii="Times New Roman" w:hAnsi="Times New Roman"/>
                <w:noProof/>
              </w:rPr>
              <w:t>20</w:t>
            </w:r>
            <w:r w:rsidRPr="004872EB">
              <w:rPr>
                <w:rFonts w:ascii="Times New Roman" w:eastAsiaTheme="minorEastAsia" w:hAnsi="Times New Roman"/>
                <w:noProof/>
              </w:rPr>
              <w:tab/>
            </w:r>
            <w:r w:rsidRPr="004872EB">
              <w:rPr>
                <w:rStyle w:val="Hyperlink"/>
                <w:rFonts w:ascii="Times New Roman" w:hAnsi="Times New Roman"/>
                <w:noProof/>
              </w:rPr>
              <w:t>REFERENCES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_Toc216470529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78</w:t>
            </w:r>
            <w:r w:rsidRPr="004872EB">
              <w:rPr>
                <w:rFonts w:ascii="Times New Roman" w:hAnsi="Times New Roman"/>
                <w:noProof/>
                <w:webHidden/>
              </w:rPr>
              <w:fldChar w:fldCharType="end"/>
            </w:r>
          </w:hyperlink>
        </w:p>
        <w:p w:rsidR="004872EB" w:rsidRPr="004872EB" w:rsidRDefault="004872EB" w:rsidP="004872EB">
          <w:pPr>
            <w:pStyle w:val="TOC1"/>
            <w:tabs>
              <w:tab w:val="left" w:pos="660"/>
              <w:tab w:val="right" w:leader="dot" w:pos="9350"/>
            </w:tabs>
            <w:spacing w:before="0" w:after="0"/>
            <w:rPr>
              <w:rFonts w:ascii="Times New Roman" w:eastAsiaTheme="minorEastAsia" w:hAnsi="Times New Roman"/>
              <w:noProof/>
            </w:rPr>
          </w:pPr>
          <w:hyperlink w:anchor="_Toc216470530" w:history="1">
            <w:r w:rsidRPr="004872EB">
              <w:rPr>
                <w:rStyle w:val="Hyperlink"/>
                <w:rFonts w:ascii="Times New Roman" w:hAnsi="Times New Roman"/>
                <w:noProof/>
              </w:rPr>
              <w:t>21</w:t>
            </w:r>
            <w:r w:rsidRPr="004872EB">
              <w:rPr>
                <w:rFonts w:ascii="Times New Roman" w:eastAsiaTheme="minorEastAsia" w:hAnsi="Times New Roman"/>
                <w:noProof/>
              </w:rPr>
              <w:tab/>
            </w:r>
            <w:r w:rsidRPr="004872EB">
              <w:rPr>
                <w:rStyle w:val="Hyperlink"/>
                <w:rFonts w:ascii="Times New Roman" w:hAnsi="Times New Roman"/>
                <w:noProof/>
              </w:rPr>
              <w:t>APPENDICES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_Toc216470530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83</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31" w:history="1">
            <w:r w:rsidRPr="004872EB">
              <w:rPr>
                <w:rStyle w:val="Hyperlink"/>
                <w:rFonts w:ascii="Times New Roman" w:eastAsiaTheme="minorHAnsi" w:hAnsi="Times New Roman"/>
                <w:noProof/>
              </w:rPr>
              <w:t>21.1</w:t>
            </w:r>
            <w:r w:rsidRPr="004872EB">
              <w:rPr>
                <w:rFonts w:ascii="Times New Roman" w:eastAsiaTheme="minorEastAsia" w:hAnsi="Times New Roman"/>
                <w:noProof/>
              </w:rPr>
              <w:tab/>
            </w:r>
            <w:r w:rsidRPr="004872EB">
              <w:rPr>
                <w:rStyle w:val="Hyperlink"/>
                <w:rFonts w:ascii="Times New Roman" w:eastAsiaTheme="minorHAnsi" w:hAnsi="Times New Roman"/>
                <w:noProof/>
              </w:rPr>
              <w:t>ADCS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_Toc216470531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83</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32" w:history="1">
            <w:r w:rsidRPr="004872EB">
              <w:rPr>
                <w:rStyle w:val="Hyperlink"/>
                <w:rFonts w:ascii="Times New Roman" w:eastAsiaTheme="minorHAnsi" w:hAnsi="Times New Roman"/>
                <w:noProof/>
              </w:rPr>
              <w:t>21.2</w:t>
            </w:r>
            <w:r w:rsidRPr="004872EB">
              <w:rPr>
                <w:rFonts w:ascii="Times New Roman" w:eastAsiaTheme="minorEastAsia" w:hAnsi="Times New Roman"/>
                <w:noProof/>
              </w:rPr>
              <w:tab/>
            </w:r>
            <w:r w:rsidRPr="004872EB">
              <w:rPr>
                <w:rStyle w:val="Hyperlink"/>
                <w:rFonts w:ascii="Times New Roman" w:eastAsiaTheme="minorHAnsi" w:hAnsi="Times New Roman"/>
                <w:noProof/>
              </w:rPr>
              <w:t>Propulsions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_Toc216470532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90</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33" w:history="1">
            <w:r w:rsidRPr="004872EB">
              <w:rPr>
                <w:rStyle w:val="Hyperlink"/>
                <w:rFonts w:ascii="Times New Roman" w:eastAsiaTheme="minorHAnsi" w:hAnsi="Times New Roman"/>
                <w:noProof/>
              </w:rPr>
              <w:t>21.3</w:t>
            </w:r>
            <w:r w:rsidRPr="004872EB">
              <w:rPr>
                <w:rFonts w:ascii="Times New Roman" w:eastAsiaTheme="minorEastAsia" w:hAnsi="Times New Roman"/>
                <w:noProof/>
              </w:rPr>
              <w:tab/>
            </w:r>
            <w:r w:rsidRPr="004872EB">
              <w:rPr>
                <w:rStyle w:val="Hyperlink"/>
                <w:rFonts w:ascii="Times New Roman" w:eastAsiaTheme="minorHAnsi" w:hAnsi="Times New Roman"/>
                <w:noProof/>
              </w:rPr>
              <w:t>Thermal</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_Toc216470533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92</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34" w:history="1">
            <w:r w:rsidRPr="004872EB">
              <w:rPr>
                <w:rStyle w:val="Hyperlink"/>
                <w:rFonts w:ascii="Times New Roman" w:eastAsiaTheme="minorHAnsi" w:hAnsi="Times New Roman"/>
                <w:noProof/>
              </w:rPr>
              <w:t>21.4</w:t>
            </w:r>
            <w:r w:rsidRPr="004872EB">
              <w:rPr>
                <w:rFonts w:ascii="Times New Roman" w:eastAsiaTheme="minorEastAsia" w:hAnsi="Times New Roman"/>
                <w:noProof/>
              </w:rPr>
              <w:tab/>
            </w:r>
            <w:r w:rsidRPr="004872EB">
              <w:rPr>
                <w:rStyle w:val="Hyperlink"/>
                <w:rFonts w:ascii="Times New Roman" w:eastAsiaTheme="minorHAnsi" w:hAnsi="Times New Roman"/>
                <w:noProof/>
              </w:rPr>
              <w:t>Power</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_Toc216470534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94</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35" w:history="1">
            <w:r w:rsidRPr="004872EB">
              <w:rPr>
                <w:rStyle w:val="Hyperlink"/>
                <w:rFonts w:ascii="Times New Roman" w:eastAsiaTheme="minorHAnsi" w:hAnsi="Times New Roman"/>
                <w:noProof/>
              </w:rPr>
              <w:t>21.5</w:t>
            </w:r>
            <w:r w:rsidRPr="004872EB">
              <w:rPr>
                <w:rFonts w:ascii="Times New Roman" w:eastAsiaTheme="minorEastAsia" w:hAnsi="Times New Roman"/>
                <w:noProof/>
              </w:rPr>
              <w:tab/>
            </w:r>
            <w:r w:rsidRPr="004872EB">
              <w:rPr>
                <w:rStyle w:val="Hyperlink"/>
                <w:rFonts w:ascii="Times New Roman" w:eastAsiaTheme="minorHAnsi" w:hAnsi="Times New Roman"/>
                <w:noProof/>
              </w:rPr>
              <w:t>Structure</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_Toc216470535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102</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36" w:history="1">
            <w:r w:rsidRPr="004872EB">
              <w:rPr>
                <w:rStyle w:val="Hyperlink"/>
                <w:rFonts w:ascii="Times New Roman" w:eastAsiaTheme="minorHAnsi" w:hAnsi="Times New Roman"/>
                <w:noProof/>
              </w:rPr>
              <w:t>21.6</w:t>
            </w:r>
            <w:r w:rsidRPr="004872EB">
              <w:rPr>
                <w:rFonts w:ascii="Times New Roman" w:eastAsiaTheme="minorEastAsia" w:hAnsi="Times New Roman"/>
                <w:noProof/>
              </w:rPr>
              <w:tab/>
            </w:r>
            <w:r w:rsidRPr="004872EB">
              <w:rPr>
                <w:rStyle w:val="Hyperlink"/>
                <w:rFonts w:ascii="Times New Roman" w:eastAsiaTheme="minorHAnsi" w:hAnsi="Times New Roman"/>
                <w:noProof/>
              </w:rPr>
              <w:t>Communication</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_Toc216470536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103</w:t>
            </w:r>
            <w:r w:rsidRPr="004872EB">
              <w:rPr>
                <w:rFonts w:ascii="Times New Roman" w:hAnsi="Times New Roman"/>
                <w:noProof/>
                <w:webHidden/>
              </w:rPr>
              <w:fldChar w:fldCharType="end"/>
            </w:r>
          </w:hyperlink>
        </w:p>
        <w:p w:rsidR="004872EB" w:rsidRPr="004872EB" w:rsidRDefault="004872EB" w:rsidP="004872EB">
          <w:pPr>
            <w:pStyle w:val="TOC2"/>
            <w:tabs>
              <w:tab w:val="left" w:pos="880"/>
              <w:tab w:val="right" w:leader="dot" w:pos="9350"/>
            </w:tabs>
            <w:spacing w:before="0" w:after="0"/>
            <w:rPr>
              <w:rFonts w:ascii="Times New Roman" w:eastAsiaTheme="minorEastAsia" w:hAnsi="Times New Roman"/>
              <w:noProof/>
            </w:rPr>
          </w:pPr>
          <w:hyperlink w:anchor="_Toc216470537" w:history="1">
            <w:r w:rsidRPr="004872EB">
              <w:rPr>
                <w:rStyle w:val="Hyperlink"/>
                <w:rFonts w:ascii="Times New Roman" w:eastAsiaTheme="minorHAnsi" w:hAnsi="Times New Roman"/>
                <w:noProof/>
              </w:rPr>
              <w:t>21.7</w:t>
            </w:r>
            <w:r w:rsidRPr="004872EB">
              <w:rPr>
                <w:rFonts w:ascii="Times New Roman" w:eastAsiaTheme="minorEastAsia" w:hAnsi="Times New Roman"/>
                <w:noProof/>
              </w:rPr>
              <w:tab/>
            </w:r>
            <w:r w:rsidRPr="004872EB">
              <w:rPr>
                <w:rStyle w:val="Hyperlink"/>
                <w:rFonts w:ascii="Times New Roman" w:eastAsiaTheme="minorHAnsi" w:hAnsi="Times New Roman"/>
                <w:noProof/>
              </w:rPr>
              <w:t>Organization Chart</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_Toc216470537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103</w:t>
            </w:r>
            <w:r w:rsidRPr="004872EB">
              <w:rPr>
                <w:rFonts w:ascii="Times New Roman" w:hAnsi="Times New Roman"/>
                <w:noProof/>
                <w:webHidden/>
              </w:rPr>
              <w:fldChar w:fldCharType="end"/>
            </w:r>
          </w:hyperlink>
        </w:p>
        <w:p w:rsidR="004872EB" w:rsidRDefault="004872EB" w:rsidP="004872EB">
          <w:pPr>
            <w:pStyle w:val="TOC2"/>
            <w:tabs>
              <w:tab w:val="left" w:pos="880"/>
              <w:tab w:val="right" w:leader="dot" w:pos="9350"/>
            </w:tabs>
            <w:spacing w:before="0" w:after="0"/>
            <w:rPr>
              <w:rFonts w:asciiTheme="minorHAnsi" w:eastAsiaTheme="minorEastAsia" w:hAnsiTheme="minorHAnsi" w:cstheme="minorBidi"/>
              <w:noProof/>
              <w:sz w:val="22"/>
              <w:szCs w:val="22"/>
            </w:rPr>
          </w:pPr>
          <w:hyperlink w:anchor="_Toc216470538" w:history="1">
            <w:r w:rsidRPr="004872EB">
              <w:rPr>
                <w:rStyle w:val="Hyperlink"/>
                <w:rFonts w:ascii="Times New Roman" w:eastAsiaTheme="minorHAnsi" w:hAnsi="Times New Roman"/>
                <w:noProof/>
              </w:rPr>
              <w:t>21.8</w:t>
            </w:r>
            <w:r w:rsidRPr="004872EB">
              <w:rPr>
                <w:rFonts w:ascii="Times New Roman" w:eastAsiaTheme="minorEastAsia" w:hAnsi="Times New Roman"/>
                <w:noProof/>
              </w:rPr>
              <w:tab/>
            </w:r>
            <w:r w:rsidRPr="004872EB">
              <w:rPr>
                <w:rStyle w:val="Hyperlink"/>
                <w:rFonts w:ascii="Times New Roman" w:eastAsiaTheme="minorHAnsi" w:hAnsi="Times New Roman"/>
                <w:noProof/>
              </w:rPr>
              <w:t>Résumés</w:t>
            </w:r>
            <w:r w:rsidRPr="004872EB">
              <w:rPr>
                <w:rFonts w:ascii="Times New Roman" w:hAnsi="Times New Roman"/>
                <w:noProof/>
                <w:webHidden/>
              </w:rPr>
              <w:tab/>
            </w:r>
            <w:r w:rsidRPr="004872EB">
              <w:rPr>
                <w:rFonts w:ascii="Times New Roman" w:hAnsi="Times New Roman"/>
                <w:noProof/>
                <w:webHidden/>
              </w:rPr>
              <w:fldChar w:fldCharType="begin"/>
            </w:r>
            <w:r w:rsidRPr="004872EB">
              <w:rPr>
                <w:rFonts w:ascii="Times New Roman" w:hAnsi="Times New Roman"/>
                <w:noProof/>
                <w:webHidden/>
              </w:rPr>
              <w:instrText xml:space="preserve"> PAGEREF _Toc216470538 \h </w:instrText>
            </w:r>
            <w:r w:rsidRPr="004872EB">
              <w:rPr>
                <w:rFonts w:ascii="Times New Roman" w:hAnsi="Times New Roman"/>
                <w:noProof/>
                <w:webHidden/>
              </w:rPr>
            </w:r>
            <w:r w:rsidRPr="004872EB">
              <w:rPr>
                <w:rFonts w:ascii="Times New Roman" w:hAnsi="Times New Roman"/>
                <w:noProof/>
                <w:webHidden/>
              </w:rPr>
              <w:fldChar w:fldCharType="separate"/>
            </w:r>
            <w:r w:rsidR="001E0901">
              <w:rPr>
                <w:rFonts w:ascii="Times New Roman" w:hAnsi="Times New Roman"/>
                <w:noProof/>
                <w:webHidden/>
              </w:rPr>
              <w:t>104</w:t>
            </w:r>
            <w:r w:rsidRPr="004872EB">
              <w:rPr>
                <w:rFonts w:ascii="Times New Roman" w:hAnsi="Times New Roman"/>
                <w:noProof/>
                <w:webHidden/>
              </w:rPr>
              <w:fldChar w:fldCharType="end"/>
            </w:r>
          </w:hyperlink>
        </w:p>
        <w:p w:rsidR="00B252E3" w:rsidRPr="00741AA6" w:rsidRDefault="004E75DD" w:rsidP="003A20C2">
          <w:pPr>
            <w:spacing w:before="0" w:after="0"/>
            <w:ind w:left="0"/>
            <w:rPr>
              <w:rFonts w:ascii="Times New Roman" w:hAnsi="Times New Roman"/>
              <w:sz w:val="19"/>
              <w:szCs w:val="19"/>
            </w:rPr>
          </w:pPr>
          <w:r w:rsidRPr="00741AA6">
            <w:rPr>
              <w:rFonts w:ascii="Times New Roman" w:hAnsi="Times New Roman"/>
              <w:sz w:val="19"/>
              <w:szCs w:val="19"/>
            </w:rPr>
            <w:fldChar w:fldCharType="end"/>
          </w:r>
        </w:p>
      </w:sdtContent>
    </w:sdt>
    <w:p w:rsidR="009527CD" w:rsidRPr="00741AA6" w:rsidRDefault="009527CD" w:rsidP="004872EB">
      <w:pPr>
        <w:pStyle w:val="Heading1"/>
        <w:numPr>
          <w:ilvl w:val="0"/>
          <w:numId w:val="0"/>
        </w:numPr>
        <w:spacing w:before="0" w:after="0"/>
      </w:pPr>
      <w:bookmarkStart w:id="5" w:name="_Toc216470431"/>
      <w:r w:rsidRPr="00741AA6">
        <w:t>GLOSSARY</w:t>
      </w:r>
      <w:bookmarkEnd w:id="5"/>
    </w:p>
    <w:p w:rsidR="009527CD" w:rsidRPr="00741AA6" w:rsidRDefault="009527CD" w:rsidP="009264AC">
      <w:pPr>
        <w:pStyle w:val="Heading2"/>
      </w:pPr>
      <w:bookmarkStart w:id="6" w:name="_Toc216470432"/>
      <w:r w:rsidRPr="00741AA6">
        <w:t>Acronyms</w:t>
      </w:r>
      <w:bookmarkEnd w:id="6"/>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ACMTS: Attitude Control and Maneuvering Thruster System</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ADCS: Attitude Determination and Control</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AIM: Assembly, Inspection, Maintenance</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AMM: Attached Mobile Manipulator</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ATA: Ammonia Tank Assembly</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C&amp;DH: Command and Data Handling</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CMG: Control Moment Gyroscope</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CTS: Component Transportation System</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CVIU: Common Video Interface Unit</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DPT: Duel Propellant Tank</w:t>
      </w:r>
    </w:p>
    <w:p w:rsidR="00F34221" w:rsidRPr="00741AA6" w:rsidRDefault="00F34221" w:rsidP="00CA375C">
      <w:pPr>
        <w:tabs>
          <w:tab w:val="left" w:pos="3106"/>
        </w:tabs>
        <w:spacing w:before="0" w:after="0"/>
        <w:ind w:left="0"/>
        <w:rPr>
          <w:rFonts w:ascii="Times New Roman" w:hAnsi="Times New Roman"/>
          <w:sz w:val="24"/>
          <w:szCs w:val="24"/>
        </w:rPr>
      </w:pPr>
      <w:r w:rsidRPr="00741AA6">
        <w:rPr>
          <w:rFonts w:ascii="Times New Roman" w:hAnsi="Times New Roman"/>
          <w:sz w:val="24"/>
          <w:szCs w:val="24"/>
        </w:rPr>
        <w:t>DWA: Duel Wield Adapter</w:t>
      </w:r>
      <w:r w:rsidR="00CA375C">
        <w:rPr>
          <w:rFonts w:ascii="Times New Roman" w:hAnsi="Times New Roman"/>
          <w:sz w:val="24"/>
          <w:szCs w:val="24"/>
        </w:rPr>
        <w:tab/>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ERA: European Robotic Arm</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ETVCG: External Television Camera Group</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EVA: Extravehicular Activity</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EVSU: External Video Switch Unit</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FEEP: Field Emission Electric Propulsion</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GPS: Global Positioning System</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HDR: High Data Rate</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HF: High Frequency</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IFHX: Interface Heat Exchanger</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IMU: Inertial Measurement Unit</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IPM: ISS Propulsion Module</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ISS: International Space Station</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lastRenderedPageBreak/>
        <w:t>JEMRMS: Japanese Experimental Module Robotic Manipulator System</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L: Long Wave</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LDR: Low Data Rate</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LEO: Low Earth Orbit</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LM: Large Manipulator</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MBS: Mobile Remote Servicer Base Station</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MDM: Medium Dexterous Manipulator</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MED: Momentum Exchange Device</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MIMU: Miniature Inertial Measurement Unit</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MLI: Multi-Layer Insulation</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MSS: Mobile Servicing System</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NASA: National Aeronautics and Space Administration</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NTA: Nitrogen Tank Assembly</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OBSS: Orbiter Boom Servicing System</w:t>
      </w:r>
      <w:r w:rsidRPr="00741AA6">
        <w:rPr>
          <w:rFonts w:ascii="Times New Roman" w:hAnsi="Times New Roman"/>
          <w:sz w:val="24"/>
          <w:szCs w:val="24"/>
        </w:rPr>
        <w:br/>
        <w:t>OMS: Orbit maintenance System</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OPM: OSAP Propulsion Module</w:t>
      </w:r>
    </w:p>
    <w:p w:rsidR="00CA375C" w:rsidRDefault="00CA375C" w:rsidP="00CA375C">
      <w:pPr>
        <w:spacing w:before="0" w:after="0"/>
        <w:ind w:left="0"/>
        <w:rPr>
          <w:rFonts w:ascii="Times New Roman" w:hAnsi="Times New Roman"/>
          <w:sz w:val="24"/>
          <w:szCs w:val="24"/>
        </w:rPr>
      </w:pPr>
      <w:bookmarkStart w:id="7" w:name="_Toc214007038"/>
      <w:r>
        <w:rPr>
          <w:rFonts w:ascii="Times New Roman" w:hAnsi="Times New Roman"/>
          <w:sz w:val="24"/>
          <w:szCs w:val="24"/>
        </w:rPr>
        <w:t>ORU: Orbital Replacement Unit</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OSAP: Orbiting Spacecraft Assembly Platform</w:t>
      </w:r>
      <w:bookmarkEnd w:id="7"/>
    </w:p>
    <w:p w:rsidR="00F34221" w:rsidRPr="00741AA6" w:rsidRDefault="00F34221" w:rsidP="00CA375C">
      <w:pPr>
        <w:spacing w:before="0" w:after="0"/>
        <w:ind w:left="0"/>
        <w:rPr>
          <w:rFonts w:ascii="Times New Roman" w:hAnsi="Times New Roman"/>
          <w:b/>
          <w:sz w:val="24"/>
          <w:szCs w:val="24"/>
        </w:rPr>
      </w:pPr>
      <w:r w:rsidRPr="00741AA6">
        <w:rPr>
          <w:rFonts w:ascii="Times New Roman" w:hAnsi="Times New Roman"/>
          <w:sz w:val="24"/>
          <w:szCs w:val="24"/>
        </w:rPr>
        <w:t>PDGF: Power Data Grapple Fixture</w:t>
      </w:r>
    </w:p>
    <w:p w:rsidR="00F34221" w:rsidRPr="00741AA6" w:rsidRDefault="00F34221" w:rsidP="00CA375C">
      <w:pPr>
        <w:spacing w:before="0" w:after="0"/>
        <w:ind w:left="0"/>
        <w:rPr>
          <w:rFonts w:ascii="Times New Roman" w:hAnsi="Times New Roman"/>
          <w:bCs/>
          <w:sz w:val="24"/>
          <w:szCs w:val="24"/>
        </w:rPr>
      </w:pPr>
      <w:r w:rsidRPr="00741AA6">
        <w:rPr>
          <w:rFonts w:ascii="Times New Roman" w:hAnsi="Times New Roman"/>
          <w:bCs/>
          <w:sz w:val="24"/>
          <w:szCs w:val="24"/>
        </w:rPr>
        <w:t>RMA: Remote Manipulator Arm</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bCs/>
          <w:sz w:val="24"/>
          <w:szCs w:val="24"/>
        </w:rPr>
        <w:t>S: Short Wave</w:t>
      </w:r>
      <w:bookmarkStart w:id="8" w:name="_Toc214007039"/>
      <w:r w:rsidRPr="00741AA6">
        <w:rPr>
          <w:rFonts w:ascii="Times New Roman" w:hAnsi="Times New Roman"/>
          <w:sz w:val="24"/>
          <w:szCs w:val="24"/>
        </w:rPr>
        <w:t xml:space="preserve"> </w:t>
      </w:r>
      <w:r w:rsidRPr="00741AA6">
        <w:rPr>
          <w:rFonts w:ascii="Times New Roman" w:hAnsi="Times New Roman"/>
          <w:sz w:val="24"/>
          <w:szCs w:val="24"/>
        </w:rPr>
        <w:br/>
        <w:t>SBA: Spacecraft Being Assembled</w:t>
      </w:r>
      <w:bookmarkEnd w:id="8"/>
      <w:r w:rsidRPr="00741AA6">
        <w:rPr>
          <w:rFonts w:ascii="Times New Roman" w:hAnsi="Times New Roman"/>
          <w:sz w:val="24"/>
          <w:szCs w:val="24"/>
        </w:rPr>
        <w:t xml:space="preserve"> </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SCAS: Spacecraft Assembly System</w:t>
      </w:r>
    </w:p>
    <w:p w:rsidR="00F34221" w:rsidRPr="00741AA6" w:rsidRDefault="00F34221" w:rsidP="00CA375C">
      <w:pPr>
        <w:spacing w:before="0" w:after="0"/>
        <w:ind w:left="0"/>
        <w:rPr>
          <w:rFonts w:ascii="Times New Roman" w:hAnsi="Times New Roman"/>
          <w:b/>
          <w:sz w:val="24"/>
          <w:szCs w:val="24"/>
        </w:rPr>
      </w:pPr>
      <w:r w:rsidRPr="00741AA6">
        <w:rPr>
          <w:rFonts w:ascii="Times New Roman" w:hAnsi="Times New Roman"/>
          <w:sz w:val="24"/>
          <w:szCs w:val="24"/>
        </w:rPr>
        <w:t>SCU: Sync and Control Unit</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SFA: Small Fine Arm</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SPDM: Special Purpose Dexterous Manipulator</w:t>
      </w:r>
    </w:p>
    <w:p w:rsidR="00F34221" w:rsidRPr="00741AA6" w:rsidRDefault="00F34221" w:rsidP="00CA375C">
      <w:pPr>
        <w:spacing w:before="0" w:after="0"/>
        <w:ind w:left="0"/>
        <w:rPr>
          <w:rFonts w:ascii="Times New Roman" w:hAnsi="Times New Roman"/>
          <w:sz w:val="24"/>
          <w:szCs w:val="24"/>
        </w:rPr>
      </w:pPr>
      <w:bookmarkStart w:id="9" w:name="_Toc214007040"/>
      <w:r w:rsidRPr="00741AA6">
        <w:rPr>
          <w:rFonts w:ascii="Times New Roman" w:hAnsi="Times New Roman"/>
          <w:sz w:val="24"/>
          <w:szCs w:val="24"/>
        </w:rPr>
        <w:t>SRMS: Shuttle Remote Manipulator System</w:t>
      </w:r>
      <w:bookmarkEnd w:id="9"/>
    </w:p>
    <w:p w:rsidR="00F34221" w:rsidRPr="00741AA6" w:rsidRDefault="00F34221" w:rsidP="00CA375C">
      <w:pPr>
        <w:spacing w:before="0" w:after="0"/>
        <w:ind w:left="0"/>
        <w:rPr>
          <w:rFonts w:ascii="Times New Roman" w:hAnsi="Times New Roman"/>
          <w:b/>
          <w:sz w:val="24"/>
          <w:szCs w:val="24"/>
        </w:rPr>
      </w:pPr>
      <w:r w:rsidRPr="00741AA6">
        <w:rPr>
          <w:rFonts w:ascii="Times New Roman" w:hAnsi="Times New Roman"/>
          <w:sz w:val="24"/>
          <w:szCs w:val="24"/>
        </w:rPr>
        <w:t>SSN: Space Surveillance Network</w:t>
      </w:r>
    </w:p>
    <w:p w:rsidR="00F34221" w:rsidRPr="00741AA6" w:rsidRDefault="00F34221" w:rsidP="00CA375C">
      <w:pPr>
        <w:spacing w:before="0" w:after="0"/>
        <w:ind w:left="0"/>
        <w:rPr>
          <w:rFonts w:ascii="Times New Roman" w:hAnsi="Times New Roman"/>
          <w:sz w:val="24"/>
          <w:szCs w:val="24"/>
        </w:rPr>
      </w:pPr>
      <w:bookmarkStart w:id="10" w:name="_Toc214007041"/>
      <w:r w:rsidRPr="00741AA6">
        <w:rPr>
          <w:rFonts w:ascii="Times New Roman" w:hAnsi="Times New Roman"/>
          <w:sz w:val="24"/>
          <w:szCs w:val="24"/>
        </w:rPr>
        <w:t>SSRMS: Space Station Remote Manipulator</w:t>
      </w:r>
      <w:bookmarkEnd w:id="10"/>
      <w:r w:rsidRPr="00741AA6">
        <w:rPr>
          <w:rFonts w:ascii="Times New Roman" w:hAnsi="Times New Roman"/>
          <w:sz w:val="24"/>
          <w:szCs w:val="24"/>
        </w:rPr>
        <w:t xml:space="preserve"> System</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TDRSS: Tracking and Data Relay Satellite System</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TRL: Technology Readiness Level</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UHF: Ultra High Frequency</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USD: United States Dollar</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VBSP: Video Baseband Signal Processor</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VDS: Video Distribution Subsystem</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VHF: Very High Frequency</w:t>
      </w:r>
    </w:p>
    <w:p w:rsidR="00F34221" w:rsidRPr="00741AA6" w:rsidRDefault="00F34221" w:rsidP="00CA375C">
      <w:pPr>
        <w:spacing w:before="0" w:after="0"/>
        <w:ind w:left="0"/>
        <w:rPr>
          <w:rFonts w:ascii="Times New Roman" w:hAnsi="Times New Roman"/>
          <w:sz w:val="24"/>
          <w:szCs w:val="24"/>
        </w:rPr>
      </w:pPr>
      <w:r w:rsidRPr="00741AA6">
        <w:rPr>
          <w:rFonts w:ascii="Times New Roman" w:hAnsi="Times New Roman"/>
          <w:sz w:val="24"/>
          <w:szCs w:val="24"/>
        </w:rPr>
        <w:t>X: Cross</w:t>
      </w:r>
    </w:p>
    <w:p w:rsidR="00F91367" w:rsidRPr="00741AA6" w:rsidRDefault="00F91367" w:rsidP="00CA375C">
      <w:pPr>
        <w:widowControl/>
        <w:suppressAutoHyphens w:val="0"/>
        <w:spacing w:before="0" w:after="0"/>
        <w:ind w:left="0" w:right="0"/>
        <w:rPr>
          <w:rFonts w:ascii="Times New Roman" w:hAnsi="Times New Roman"/>
          <w:b/>
          <w:sz w:val="24"/>
          <w:szCs w:val="24"/>
        </w:rPr>
      </w:pPr>
    </w:p>
    <w:p w:rsidR="009527CD" w:rsidRPr="00741AA6" w:rsidRDefault="009527CD" w:rsidP="009264AC">
      <w:pPr>
        <w:pStyle w:val="Heading2"/>
      </w:pPr>
      <w:bookmarkStart w:id="11" w:name="_Toc216470433"/>
      <w:r w:rsidRPr="00741AA6">
        <w:t>Figures</w:t>
      </w:r>
      <w:bookmarkEnd w:id="11"/>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r w:rsidRPr="00741AA6">
        <w:rPr>
          <w:rFonts w:ascii="Times New Roman" w:hAnsi="Times New Roman"/>
          <w:b/>
          <w:sz w:val="24"/>
          <w:szCs w:val="24"/>
        </w:rPr>
        <w:fldChar w:fldCharType="begin"/>
      </w:r>
      <w:r w:rsidR="008C16D4" w:rsidRPr="00741AA6">
        <w:rPr>
          <w:rFonts w:ascii="Times New Roman" w:hAnsi="Times New Roman"/>
          <w:b/>
          <w:sz w:val="24"/>
          <w:szCs w:val="24"/>
        </w:rPr>
        <w:instrText xml:space="preserve"> TOC \h \z \c "Figure" </w:instrText>
      </w:r>
      <w:r w:rsidRPr="00741AA6">
        <w:rPr>
          <w:rFonts w:ascii="Times New Roman" w:hAnsi="Times New Roman"/>
          <w:b/>
          <w:sz w:val="24"/>
          <w:szCs w:val="24"/>
        </w:rPr>
        <w:fldChar w:fldCharType="separate"/>
      </w:r>
      <w:hyperlink w:anchor="_Toc216464501" w:history="1">
        <w:r w:rsidR="00CA375C" w:rsidRPr="00262A96">
          <w:rPr>
            <w:rStyle w:val="Hyperlink"/>
            <w:rFonts w:ascii="Times" w:hAnsi="Times"/>
            <w:noProof/>
            <w:sz w:val="24"/>
            <w:szCs w:val="24"/>
          </w:rPr>
          <w:t>Figure 1: Spacecraft Assembly System (SCAS) launch and initialization</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_Toc216464501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24</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02" w:history="1">
        <w:r w:rsidR="00CA375C" w:rsidRPr="00262A96">
          <w:rPr>
            <w:rStyle w:val="Hyperlink"/>
            <w:rFonts w:ascii="Times" w:hAnsi="Times"/>
            <w:noProof/>
            <w:sz w:val="24"/>
            <w:szCs w:val="24"/>
          </w:rPr>
          <w:t>Figure 2: Robot Large Manipulators deploy and begin constructing the Spacecraft Being Assembled (SBA). The teal amorphous cloud represents the SBA.</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_Toc216464502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24</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03" w:history="1">
        <w:r w:rsidR="00CA375C" w:rsidRPr="00262A96">
          <w:rPr>
            <w:rStyle w:val="Hyperlink"/>
            <w:rFonts w:ascii="Times" w:hAnsi="Times"/>
            <w:noProof/>
            <w:sz w:val="24"/>
            <w:szCs w:val="24"/>
          </w:rPr>
          <w:t>Figure 3: SCAS is rotated parallel to the velocity vector. The initial CTS is jettisoned and a new one is docked onto OSAP</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_Toc216464503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25</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04" w:history="1">
        <w:r w:rsidR="00CA375C" w:rsidRPr="00262A96">
          <w:rPr>
            <w:rStyle w:val="Hyperlink"/>
            <w:rFonts w:ascii="Times" w:hAnsi="Times"/>
            <w:noProof/>
            <w:sz w:val="24"/>
            <w:szCs w:val="24"/>
          </w:rPr>
          <w:t>Figure 4: Assembly resumes after a CTS rendezvous and docking operation</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_Toc216464504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25</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05" w:history="1">
        <w:r w:rsidR="00CA375C" w:rsidRPr="00262A96">
          <w:rPr>
            <w:rStyle w:val="Hyperlink"/>
            <w:rFonts w:ascii="Times" w:hAnsi="Times"/>
            <w:noProof/>
            <w:sz w:val="24"/>
            <w:szCs w:val="24"/>
          </w:rPr>
          <w:t>Figure 5: N-2 Diagram</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_Toc216464505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26</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06" w:history="1">
        <w:r w:rsidR="00CA375C" w:rsidRPr="00262A96">
          <w:rPr>
            <w:rStyle w:val="Hyperlink"/>
            <w:rFonts w:ascii="Times" w:hAnsi="Times"/>
            <w:noProof/>
            <w:sz w:val="24"/>
            <w:szCs w:val="24"/>
          </w:rPr>
          <w:t>Figure 6: Picture of Canadarm2 Remote Manipulator System</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_Toc216464506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29</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07" w:history="1">
        <w:r w:rsidR="00CA375C" w:rsidRPr="00262A96">
          <w:rPr>
            <w:rStyle w:val="Hyperlink"/>
            <w:rFonts w:ascii="Times" w:hAnsi="Times"/>
            <w:noProof/>
            <w:sz w:val="24"/>
            <w:szCs w:val="24"/>
          </w:rPr>
          <w:t>Figure 7: Picture of Canadarm2’s Latching End Effectors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_Toc216464507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30</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08" w:history="1">
        <w:r w:rsidR="00CA375C" w:rsidRPr="00262A96">
          <w:rPr>
            <w:rStyle w:val="Hyperlink"/>
            <w:rFonts w:ascii="Times" w:hAnsi="Times"/>
            <w:noProof/>
            <w:sz w:val="24"/>
            <w:szCs w:val="24"/>
          </w:rPr>
          <w:t>Figure 8: the inspiration for a small payload attach system to be used on the Large Manipulator, taken from an In-Space Assembly Concept for a Large Scalable Space Telescope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_Toc216464508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30</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09" w:history="1">
        <w:r w:rsidR="00CA375C" w:rsidRPr="00262A96">
          <w:rPr>
            <w:rStyle w:val="Hyperlink"/>
            <w:rFonts w:ascii="Times" w:hAnsi="Times"/>
            <w:noProof/>
            <w:sz w:val="24"/>
            <w:szCs w:val="24"/>
          </w:rPr>
          <w:t>Figure 9 Picture of the Special Purpose Dexterous Manipulator. Note its ability to attach ORU payloads onto itself and its tool changeout mechanism</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_Toc216464509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31</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10" w:history="1">
        <w:r w:rsidR="00CA375C" w:rsidRPr="00262A96">
          <w:rPr>
            <w:rStyle w:val="Hyperlink"/>
            <w:rFonts w:ascii="Times" w:hAnsi="Times"/>
            <w:noProof/>
            <w:sz w:val="24"/>
            <w:szCs w:val="24"/>
          </w:rPr>
          <w:t>Figure 10</w:t>
        </w:r>
        <w:r w:rsidR="00CA375C" w:rsidRPr="00262A96">
          <w:rPr>
            <w:rStyle w:val="Hyperlink"/>
            <w:rFonts w:ascii="Times" w:hAnsi="Times"/>
            <w:i/>
            <w:noProof/>
            <w:sz w:val="24"/>
            <w:szCs w:val="24"/>
          </w:rPr>
          <w:t xml:space="preserve">: </w:t>
        </w:r>
        <w:r w:rsidR="00CA375C" w:rsidRPr="00262A96">
          <w:rPr>
            <w:rStyle w:val="Hyperlink"/>
            <w:rFonts w:ascii="Times" w:hAnsi="Times"/>
            <w:noProof/>
            <w:sz w:val="24"/>
            <w:szCs w:val="24"/>
          </w:rPr>
          <w:t>Picture of a Power Data Grapple Fixture used on the International Space Station</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_Toc216464510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32</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11" w:history="1">
        <w:r w:rsidR="00CA375C" w:rsidRPr="00262A96">
          <w:rPr>
            <w:rStyle w:val="Hyperlink"/>
            <w:rFonts w:ascii="Times" w:hAnsi="Times"/>
            <w:noProof/>
            <w:sz w:val="24"/>
            <w:szCs w:val="24"/>
          </w:rPr>
          <w:t>Figure 11</w:t>
        </w:r>
        <w:r w:rsidR="00CA375C" w:rsidRPr="00262A96">
          <w:rPr>
            <w:rStyle w:val="Hyperlink"/>
            <w:rFonts w:ascii="Times" w:hAnsi="Times"/>
            <w:i/>
            <w:noProof/>
            <w:sz w:val="24"/>
            <w:szCs w:val="24"/>
          </w:rPr>
          <w:t xml:space="preserve">: </w:t>
        </w:r>
        <w:r w:rsidR="00CA375C" w:rsidRPr="00262A96">
          <w:rPr>
            <w:rStyle w:val="Hyperlink"/>
            <w:rFonts w:ascii="Times" w:hAnsi="Times"/>
            <w:noProof/>
            <w:sz w:val="24"/>
            <w:szCs w:val="24"/>
          </w:rPr>
          <w:t>Large Manipulator inchworm movement across Power Data Grapple Fixtures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_Toc216464511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33</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12" w:history="1">
        <w:r w:rsidR="00CA375C" w:rsidRPr="00262A96">
          <w:rPr>
            <w:rStyle w:val="Hyperlink"/>
            <w:rFonts w:ascii="Times" w:hAnsi="Times"/>
            <w:noProof/>
            <w:sz w:val="24"/>
            <w:szCs w:val="24"/>
          </w:rPr>
          <w:t>Figure 12: SBAP transportation concept about the assembly site using two Large Manipulators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_Toc216464512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34</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13" w:history="1">
        <w:r w:rsidR="00CA375C" w:rsidRPr="00262A96">
          <w:rPr>
            <w:rStyle w:val="Hyperlink"/>
            <w:rFonts w:ascii="Times" w:hAnsi="Times"/>
            <w:noProof/>
            <w:sz w:val="24"/>
            <w:szCs w:val="24"/>
          </w:rPr>
          <w:t>Figure 13: Comparison of different robotics configurations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_Toc216464513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37</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14" w:history="1">
        <w:r w:rsidR="00CA375C" w:rsidRPr="00262A96">
          <w:rPr>
            <w:rStyle w:val="Hyperlink"/>
            <w:rFonts w:ascii="Times" w:hAnsi="Times"/>
            <w:noProof/>
            <w:sz w:val="24"/>
            <w:szCs w:val="24"/>
          </w:rPr>
          <w:t>Figure 14: Orbit Selection Iteration</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_Toc216464514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38</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15" w:history="1">
        <w:r w:rsidR="00CA375C" w:rsidRPr="00262A96">
          <w:rPr>
            <w:rStyle w:val="Hyperlink"/>
            <w:rFonts w:ascii="Times" w:hAnsi="Times"/>
            <w:noProof/>
            <w:sz w:val="24"/>
            <w:szCs w:val="24"/>
          </w:rPr>
          <w:t>Figure 15: Atmospheric Drag Orbit Decay for Increasing Initial Altitudes (Initial SCAS Launch)</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_Toc216464515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40</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16" w:history="1">
        <w:r w:rsidR="00CA375C" w:rsidRPr="00262A96">
          <w:rPr>
            <w:rStyle w:val="Hyperlink"/>
            <w:rFonts w:ascii="Times" w:hAnsi="Times"/>
            <w:noProof/>
            <w:sz w:val="24"/>
            <w:szCs w:val="24"/>
          </w:rPr>
          <w:t>Figure 16:</w:t>
        </w:r>
        <w:r w:rsidR="00CA375C" w:rsidRPr="00262A96">
          <w:rPr>
            <w:rStyle w:val="Hyperlink"/>
            <w:rFonts w:ascii="Times" w:hAnsi="Times"/>
            <w:i/>
            <w:noProof/>
            <w:sz w:val="24"/>
            <w:szCs w:val="24"/>
          </w:rPr>
          <w:t xml:space="preserve"> </w:t>
        </w:r>
        <w:r w:rsidR="00CA375C" w:rsidRPr="00262A96">
          <w:rPr>
            <w:rStyle w:val="Hyperlink"/>
            <w:rFonts w:ascii="Times" w:hAnsi="Times"/>
            <w:noProof/>
            <w:sz w:val="24"/>
            <w:szCs w:val="24"/>
          </w:rPr>
          <w:t>Re-boost Target Altitude as SBA Grows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_Toc216464516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40</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17" w:history="1">
        <w:r w:rsidR="00CA375C" w:rsidRPr="00262A96">
          <w:rPr>
            <w:rStyle w:val="Hyperlink"/>
            <w:rFonts w:ascii="Times" w:hAnsi="Times"/>
            <w:noProof/>
            <w:sz w:val="24"/>
            <w:szCs w:val="24"/>
          </w:rPr>
          <w:t>Figure 17:</w:t>
        </w:r>
        <w:r w:rsidR="00CA375C" w:rsidRPr="00262A96">
          <w:rPr>
            <w:rStyle w:val="Hyperlink"/>
            <w:rFonts w:ascii="Times" w:hAnsi="Times"/>
            <w:i/>
            <w:noProof/>
            <w:sz w:val="24"/>
            <w:szCs w:val="24"/>
          </w:rPr>
          <w:t xml:space="preserve"> </w:t>
        </w:r>
        <w:r w:rsidR="00CA375C" w:rsidRPr="00262A96">
          <w:rPr>
            <w:rStyle w:val="Hyperlink"/>
            <w:rFonts w:ascii="Times" w:hAnsi="Times"/>
            <w:noProof/>
            <w:sz w:val="24"/>
            <w:szCs w:val="24"/>
          </w:rPr>
          <w:t>Sunlight Exposure Interval Length</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_Toc216464517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41</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18" w:history="1">
        <w:r w:rsidR="00CA375C" w:rsidRPr="00262A96">
          <w:rPr>
            <w:rStyle w:val="Hyperlink"/>
            <w:rFonts w:ascii="Times" w:hAnsi="Times"/>
            <w:noProof/>
            <w:sz w:val="24"/>
            <w:szCs w:val="24"/>
          </w:rPr>
          <w:t>Figure 18:</w:t>
        </w:r>
        <w:r w:rsidR="00CA375C" w:rsidRPr="00262A96">
          <w:rPr>
            <w:rStyle w:val="Hyperlink"/>
            <w:rFonts w:ascii="Times" w:hAnsi="Times"/>
            <w:i/>
            <w:noProof/>
            <w:sz w:val="24"/>
            <w:szCs w:val="24"/>
          </w:rPr>
          <w:t xml:space="preserve"> </w:t>
        </w:r>
        <w:r w:rsidR="00CA375C" w:rsidRPr="00262A96">
          <w:rPr>
            <w:rStyle w:val="Hyperlink"/>
            <w:rFonts w:ascii="Times" w:hAnsi="Times"/>
            <w:noProof/>
            <w:sz w:val="24"/>
            <w:szCs w:val="24"/>
          </w:rPr>
          <w:t>Umbra Interval Length</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_Toc216464518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41</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19" w:history="1">
        <w:r w:rsidR="00CA375C" w:rsidRPr="00262A96">
          <w:rPr>
            <w:rStyle w:val="Hyperlink"/>
            <w:rFonts w:ascii="Times" w:hAnsi="Times"/>
            <w:noProof/>
            <w:sz w:val="24"/>
            <w:szCs w:val="24"/>
          </w:rPr>
          <w:t>Figure 19: ADCS Trade Tree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_Toc216464519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42</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20" w:history="1">
        <w:r w:rsidR="00CA375C" w:rsidRPr="00262A96">
          <w:rPr>
            <w:rStyle w:val="Hyperlink"/>
            <w:rFonts w:ascii="Times" w:hAnsi="Times"/>
            <w:noProof/>
            <w:sz w:val="24"/>
            <w:szCs w:val="24"/>
          </w:rPr>
          <w:t>Figure 20: CMG’s in OSAP</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_Toc216464520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45</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21" w:history="1">
        <w:r w:rsidR="00CA375C" w:rsidRPr="00262A96">
          <w:rPr>
            <w:rStyle w:val="Hyperlink"/>
            <w:rFonts w:ascii="Times" w:hAnsi="Times"/>
            <w:noProof/>
            <w:sz w:val="24"/>
            <w:szCs w:val="24"/>
          </w:rPr>
          <w:t>Figure 21: Configuration and Placement of attitude control thrusters and propellant tanks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_Toc216464521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48</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22" w:history="1">
        <w:r w:rsidR="00CA375C" w:rsidRPr="00262A96">
          <w:rPr>
            <w:rStyle w:val="Hyperlink"/>
            <w:rFonts w:ascii="Times" w:hAnsi="Times"/>
            <w:noProof/>
            <w:sz w:val="24"/>
            <w:szCs w:val="24"/>
          </w:rPr>
          <w:t>Figure 22: Schematic Diagram of the ACMTS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_Toc216464522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50</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23" w:history="1">
        <w:r w:rsidR="00CA375C" w:rsidRPr="00262A96">
          <w:rPr>
            <w:rStyle w:val="Hyperlink"/>
            <w:rFonts w:ascii="Times" w:hAnsi="Times"/>
            <w:noProof/>
            <w:sz w:val="24"/>
            <w:szCs w:val="24"/>
          </w:rPr>
          <w:t>Figure 23: IPM, proposed baseline for OPM</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_Toc216464523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51</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24" w:history="1">
        <w:r w:rsidR="00CA375C" w:rsidRPr="00262A96">
          <w:rPr>
            <w:rStyle w:val="Hyperlink"/>
            <w:rFonts w:ascii="Times" w:hAnsi="Times"/>
            <w:noProof/>
            <w:sz w:val="24"/>
            <w:szCs w:val="24"/>
          </w:rPr>
          <w:t>Figure 24: C&amp;DH Architecture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_Toc216464524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52</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25" w:history="1">
        <w:r w:rsidR="00CA375C" w:rsidRPr="00262A96">
          <w:rPr>
            <w:rStyle w:val="Hyperlink"/>
            <w:rFonts w:ascii="Times" w:hAnsi="Times"/>
            <w:noProof/>
            <w:sz w:val="24"/>
            <w:szCs w:val="24"/>
          </w:rPr>
          <w:t>Figure 25: TDRSS Geometry with respect to OSAP</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_Toc216464525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56</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26" w:history="1">
        <w:r w:rsidR="00CA375C" w:rsidRPr="00262A96">
          <w:rPr>
            <w:rStyle w:val="Hyperlink"/>
            <w:rFonts w:ascii="Times" w:hAnsi="Times"/>
            <w:noProof/>
            <w:sz w:val="24"/>
            <w:szCs w:val="24"/>
          </w:rPr>
          <w:t>Figure 26:</w:t>
        </w:r>
        <w:r w:rsidR="00CA375C" w:rsidRPr="00262A96">
          <w:rPr>
            <w:rStyle w:val="Hyperlink"/>
            <w:rFonts w:ascii="Times" w:eastAsia="PMingLiU" w:hAnsi="Times"/>
            <w:i/>
            <w:noProof/>
            <w:sz w:val="24"/>
            <w:szCs w:val="24"/>
            <w:lang w:eastAsia="zh-TW"/>
          </w:rPr>
          <w:t xml:space="preserve"> </w:t>
        </w:r>
        <w:r w:rsidR="00CA375C" w:rsidRPr="00262A96">
          <w:rPr>
            <w:rStyle w:val="Hyperlink"/>
            <w:rFonts w:ascii="Times" w:eastAsia="PMingLiU" w:hAnsi="Times"/>
            <w:noProof/>
            <w:sz w:val="24"/>
            <w:szCs w:val="24"/>
            <w:lang w:eastAsia="zh-TW"/>
          </w:rPr>
          <w:t>Antenna Rotation on OSAP</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_Toc216464526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58</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27" w:history="1">
        <w:r w:rsidR="00CA375C" w:rsidRPr="00262A96">
          <w:rPr>
            <w:rStyle w:val="Hyperlink"/>
            <w:rFonts w:ascii="Times" w:hAnsi="Times"/>
            <w:noProof/>
            <w:sz w:val="24"/>
            <w:szCs w:val="24"/>
          </w:rPr>
          <w:t>Figure 27:</w:t>
        </w:r>
        <w:r w:rsidR="00CA375C" w:rsidRPr="00262A96">
          <w:rPr>
            <w:rStyle w:val="Hyperlink"/>
            <w:rFonts w:ascii="Times" w:hAnsi="Times"/>
            <w:i/>
            <w:noProof/>
            <w:sz w:val="24"/>
            <w:szCs w:val="24"/>
          </w:rPr>
          <w:t xml:space="preserve"> </w:t>
        </w:r>
        <w:r w:rsidR="00CA375C" w:rsidRPr="00262A96">
          <w:rPr>
            <w:rStyle w:val="Hyperlink"/>
            <w:rFonts w:ascii="Times" w:hAnsi="Times"/>
            <w:noProof/>
            <w:sz w:val="24"/>
            <w:szCs w:val="24"/>
          </w:rPr>
          <w:t>Thermal Control Trade Tree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_Toc216464527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59</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28" w:history="1">
        <w:r w:rsidR="00CA375C" w:rsidRPr="00262A96">
          <w:rPr>
            <w:rStyle w:val="Hyperlink"/>
            <w:rFonts w:ascii="Times" w:hAnsi="Times"/>
            <w:noProof/>
            <w:sz w:val="24"/>
            <w:szCs w:val="24"/>
          </w:rPr>
          <w:t>Figure 28:</w:t>
        </w:r>
        <w:r w:rsidR="00CA375C" w:rsidRPr="00262A96">
          <w:rPr>
            <w:rStyle w:val="Hyperlink"/>
            <w:rFonts w:ascii="Times" w:hAnsi="Times"/>
            <w:i/>
            <w:noProof/>
            <w:sz w:val="24"/>
            <w:szCs w:val="24"/>
          </w:rPr>
          <w:t xml:space="preserve"> </w:t>
        </w:r>
        <w:r w:rsidR="00CA375C" w:rsidRPr="00262A96">
          <w:rPr>
            <w:rStyle w:val="Hyperlink"/>
            <w:rFonts w:ascii="Times" w:hAnsi="Times"/>
            <w:noProof/>
            <w:sz w:val="24"/>
            <w:szCs w:val="24"/>
          </w:rPr>
          <w:t>Active thermal control loop</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_Toc216464528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62</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29" w:history="1">
        <w:r w:rsidR="00CA375C" w:rsidRPr="00262A96">
          <w:rPr>
            <w:rStyle w:val="Hyperlink"/>
            <w:rFonts w:ascii="Times" w:hAnsi="Times"/>
            <w:noProof/>
            <w:sz w:val="24"/>
            <w:szCs w:val="24"/>
          </w:rPr>
          <w:t>Figure 29: Solar Array Dimensions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_Toc216464529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64</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30" w:history="1">
        <w:r w:rsidR="00CA375C" w:rsidRPr="00262A96">
          <w:rPr>
            <w:rStyle w:val="Hyperlink"/>
            <w:rFonts w:ascii="Times" w:hAnsi="Times"/>
            <w:noProof/>
            <w:sz w:val="24"/>
            <w:szCs w:val="24"/>
          </w:rPr>
          <w:t>Figure 30: Proposed Ares V payload fairing dimensions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_Toc216464530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66</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31" w:history="1">
        <w:r w:rsidR="00CA375C" w:rsidRPr="00262A96">
          <w:rPr>
            <w:rStyle w:val="Hyperlink"/>
            <w:rFonts w:ascii="Times" w:hAnsi="Times"/>
            <w:noProof/>
            <w:sz w:val="24"/>
            <w:szCs w:val="24"/>
          </w:rPr>
          <w:t>Figure 31: Even larger proposed Ares V payload fairing dimensions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_Toc216464531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66</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32" w:history="1">
        <w:r w:rsidR="00CA375C" w:rsidRPr="00262A96">
          <w:rPr>
            <w:rStyle w:val="Hyperlink"/>
            <w:rFonts w:ascii="Times" w:hAnsi="Times"/>
            <w:noProof/>
            <w:sz w:val="24"/>
            <w:szCs w:val="24"/>
          </w:rPr>
          <w:t>Figure 32: Preliminary SCAS geometry compared to a 5’7” human</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_Toc216464532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67</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33" w:history="1">
        <w:r w:rsidR="00CA375C" w:rsidRPr="00262A96">
          <w:rPr>
            <w:rStyle w:val="Hyperlink"/>
            <w:rFonts w:ascii="Times" w:hAnsi="Times"/>
            <w:noProof/>
            <w:sz w:val="24"/>
            <w:szCs w:val="24"/>
          </w:rPr>
          <w:t>Figure 33: Picture of OSAP structural arrangement with a scaled human on the bottom</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_Toc216464533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68</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34" w:history="1">
        <w:r w:rsidR="00CA375C" w:rsidRPr="00262A96">
          <w:rPr>
            <w:rStyle w:val="Hyperlink"/>
            <w:rFonts w:ascii="Times" w:hAnsi="Times"/>
            <w:noProof/>
            <w:sz w:val="24"/>
            <w:szCs w:val="24"/>
          </w:rPr>
          <w:t>Figure 34:</w:t>
        </w:r>
        <w:r w:rsidR="00CA375C" w:rsidRPr="00262A96">
          <w:rPr>
            <w:rStyle w:val="Hyperlink"/>
            <w:rFonts w:ascii="Times" w:hAnsi="Times"/>
            <w:i/>
            <w:noProof/>
            <w:sz w:val="24"/>
            <w:szCs w:val="24"/>
          </w:rPr>
          <w:t xml:space="preserve"> </w:t>
        </w:r>
        <w:r w:rsidR="00CA375C" w:rsidRPr="00262A96">
          <w:rPr>
            <w:rStyle w:val="Hyperlink"/>
            <w:rFonts w:ascii="Times" w:hAnsi="Times"/>
            <w:noProof/>
            <w:sz w:val="24"/>
            <w:szCs w:val="24"/>
          </w:rPr>
          <w:t>Mass vs. Altitude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_Toc216464534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85</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35" w:history="1">
        <w:r w:rsidR="00CA375C" w:rsidRPr="00262A96">
          <w:rPr>
            <w:rStyle w:val="Hyperlink"/>
            <w:rFonts w:ascii="Times" w:hAnsi="Times"/>
            <w:noProof/>
            <w:sz w:val="24"/>
            <w:szCs w:val="24"/>
          </w:rPr>
          <w:t>Figure 35: Honeywell CMG Specifications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_Toc216464535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90</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36" w:history="1">
        <w:r w:rsidR="00CA375C" w:rsidRPr="00262A96">
          <w:rPr>
            <w:rStyle w:val="Hyperlink"/>
            <w:rFonts w:ascii="Times" w:hAnsi="Times"/>
            <w:noProof/>
            <w:sz w:val="24"/>
            <w:szCs w:val="24"/>
          </w:rPr>
          <w:t>Figure 36: Electrical Power with respect to Use Duration</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_Toc216464536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95</w:t>
        </w:r>
        <w:r w:rsidRPr="00262A96">
          <w:rPr>
            <w:rFonts w:ascii="Times" w:hAnsi="Times"/>
            <w:noProof/>
            <w:webHidden/>
            <w:sz w:val="24"/>
            <w:szCs w:val="24"/>
          </w:rPr>
          <w:fldChar w:fldCharType="end"/>
        </w:r>
      </w:hyperlink>
    </w:p>
    <w:p w:rsidR="00CA375C" w:rsidRDefault="004E75DD" w:rsidP="00CA375C">
      <w:pPr>
        <w:pStyle w:val="TableofFigures"/>
        <w:tabs>
          <w:tab w:val="right" w:leader="dot" w:pos="9350"/>
        </w:tabs>
        <w:spacing w:before="0"/>
        <w:rPr>
          <w:rFonts w:asciiTheme="minorHAnsi" w:eastAsiaTheme="minorEastAsia" w:hAnsiTheme="minorHAnsi" w:cstheme="minorBidi"/>
          <w:noProof/>
          <w:sz w:val="22"/>
          <w:szCs w:val="22"/>
        </w:rPr>
      </w:pPr>
      <w:hyperlink w:anchor="_Toc216464537" w:history="1">
        <w:r w:rsidR="00CA375C" w:rsidRPr="00262A96">
          <w:rPr>
            <w:rStyle w:val="Hyperlink"/>
            <w:rFonts w:ascii="Times" w:hAnsi="Times"/>
            <w:noProof/>
            <w:sz w:val="24"/>
            <w:szCs w:val="24"/>
          </w:rPr>
          <w:t>Figure 37: Power and Mass Usage Comparison</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_Toc216464537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96</w:t>
        </w:r>
        <w:r w:rsidRPr="00262A96">
          <w:rPr>
            <w:rFonts w:ascii="Times" w:hAnsi="Times"/>
            <w:noProof/>
            <w:webHidden/>
            <w:sz w:val="24"/>
            <w:szCs w:val="24"/>
          </w:rPr>
          <w:fldChar w:fldCharType="end"/>
        </w:r>
      </w:hyperlink>
    </w:p>
    <w:p w:rsidR="00F91367" w:rsidRPr="00741AA6" w:rsidRDefault="004E75DD" w:rsidP="00285BE0">
      <w:pPr>
        <w:widowControl/>
        <w:suppressAutoHyphens w:val="0"/>
        <w:spacing w:before="0" w:after="200"/>
        <w:ind w:left="0" w:right="0"/>
        <w:rPr>
          <w:rFonts w:ascii="Times New Roman" w:hAnsi="Times New Roman"/>
          <w:b/>
          <w:sz w:val="24"/>
          <w:szCs w:val="24"/>
        </w:rPr>
      </w:pPr>
      <w:r w:rsidRPr="00741AA6">
        <w:rPr>
          <w:rFonts w:ascii="Times New Roman" w:hAnsi="Times New Roman"/>
          <w:b/>
          <w:sz w:val="24"/>
          <w:szCs w:val="24"/>
        </w:rPr>
        <w:fldChar w:fldCharType="end"/>
      </w:r>
    </w:p>
    <w:p w:rsidR="009527CD" w:rsidRPr="00741AA6" w:rsidRDefault="009527CD" w:rsidP="009264AC">
      <w:pPr>
        <w:pStyle w:val="Heading2"/>
      </w:pPr>
      <w:bookmarkStart w:id="12" w:name="_Toc216470434"/>
      <w:r w:rsidRPr="00741AA6">
        <w:t>Tables</w:t>
      </w:r>
      <w:bookmarkEnd w:id="12"/>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r>
        <w:rPr>
          <w:rFonts w:ascii="Times New Roman" w:hAnsi="Times New Roman"/>
          <w:b/>
          <w:sz w:val="24"/>
          <w:szCs w:val="24"/>
        </w:rPr>
        <w:fldChar w:fldCharType="begin"/>
      </w:r>
      <w:r w:rsidR="00CA375C">
        <w:rPr>
          <w:rFonts w:ascii="Times New Roman" w:hAnsi="Times New Roman"/>
          <w:b/>
          <w:sz w:val="24"/>
          <w:szCs w:val="24"/>
        </w:rPr>
        <w:instrText xml:space="preserve"> TOC \h \z \c "Table" </w:instrText>
      </w:r>
      <w:r>
        <w:rPr>
          <w:rFonts w:ascii="Times New Roman" w:hAnsi="Times New Roman"/>
          <w:b/>
          <w:sz w:val="24"/>
          <w:szCs w:val="24"/>
        </w:rPr>
        <w:fldChar w:fldCharType="separate"/>
      </w:r>
      <w:hyperlink w:anchor="_Toc216464559" w:history="1">
        <w:r w:rsidR="00CA375C" w:rsidRPr="00262A96">
          <w:rPr>
            <w:rStyle w:val="Hyperlink"/>
            <w:rFonts w:ascii="Times" w:hAnsi="Times"/>
            <w:noProof/>
            <w:sz w:val="24"/>
            <w:szCs w:val="24"/>
          </w:rPr>
          <w:t>Table 1: Various Manipulator Performance Specifications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_Toc216464559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35</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60" w:history="1">
        <w:r w:rsidR="00CA375C" w:rsidRPr="00262A96">
          <w:rPr>
            <w:rStyle w:val="Hyperlink"/>
            <w:rFonts w:ascii="Times" w:hAnsi="Times"/>
            <w:noProof/>
            <w:sz w:val="24"/>
            <w:szCs w:val="24"/>
          </w:rPr>
          <w:t>Table 2:</w:t>
        </w:r>
        <w:r w:rsidR="00CA375C" w:rsidRPr="00262A96">
          <w:rPr>
            <w:rStyle w:val="Hyperlink"/>
            <w:rFonts w:ascii="Times" w:hAnsi="Times"/>
            <w:i/>
            <w:noProof/>
            <w:sz w:val="24"/>
            <w:szCs w:val="24"/>
          </w:rPr>
          <w:t xml:space="preserve"> </w:t>
        </w:r>
        <w:r w:rsidR="00CA375C" w:rsidRPr="00262A96">
          <w:rPr>
            <w:rStyle w:val="Hyperlink"/>
            <w:rFonts w:ascii="Times" w:hAnsi="Times"/>
            <w:noProof/>
            <w:sz w:val="24"/>
            <w:szCs w:val="24"/>
          </w:rPr>
          <w:t>Angle change estimates resulting from a traversing LM assuming a 4.4 m moment arm</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_Toc216464560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36</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61" w:history="1">
        <w:r w:rsidR="00CA375C" w:rsidRPr="00262A96">
          <w:rPr>
            <w:rStyle w:val="Hyperlink"/>
            <w:rFonts w:ascii="Times" w:hAnsi="Times"/>
            <w:noProof/>
            <w:sz w:val="24"/>
            <w:szCs w:val="24"/>
          </w:rPr>
          <w:t>Table 3: Resulting angular momentum from a walking LM by varying the moment arm.</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_Toc216464561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36</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62" w:history="1">
        <w:r w:rsidR="00CA375C" w:rsidRPr="00262A96">
          <w:rPr>
            <w:rStyle w:val="Hyperlink"/>
            <w:rFonts w:ascii="Times" w:hAnsi="Times"/>
            <w:noProof/>
            <w:sz w:val="24"/>
            <w:szCs w:val="24"/>
          </w:rPr>
          <w:t>Table 4:</w:t>
        </w:r>
        <w:r w:rsidR="00CA375C" w:rsidRPr="00262A96">
          <w:rPr>
            <w:rStyle w:val="Hyperlink"/>
            <w:rFonts w:ascii="Times" w:hAnsi="Times"/>
            <w:i/>
            <w:noProof/>
            <w:sz w:val="24"/>
            <w:szCs w:val="24"/>
          </w:rPr>
          <w:t xml:space="preserve"> </w:t>
        </w:r>
        <w:r w:rsidR="00CA375C" w:rsidRPr="00262A96">
          <w:rPr>
            <w:rStyle w:val="Hyperlink"/>
            <w:rFonts w:ascii="Times" w:hAnsi="Times"/>
            <w:noProof/>
            <w:sz w:val="24"/>
            <w:szCs w:val="24"/>
          </w:rPr>
          <w:t>Mass, power, and volume numbers for different robotics configurations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_Toc216464562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37</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63" w:history="1">
        <w:r w:rsidR="00CA375C" w:rsidRPr="00262A96">
          <w:rPr>
            <w:rStyle w:val="Hyperlink"/>
            <w:rFonts w:ascii="Times" w:hAnsi="Times"/>
            <w:noProof/>
            <w:sz w:val="24"/>
            <w:szCs w:val="24"/>
          </w:rPr>
          <w:t>Table 5: Drag Model Parameters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_Toc216464563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39</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64" w:history="1">
        <w:r w:rsidR="00CA375C" w:rsidRPr="00262A96">
          <w:rPr>
            <w:rStyle w:val="Hyperlink"/>
            <w:rFonts w:ascii="Times" w:hAnsi="Times"/>
            <w:noProof/>
            <w:sz w:val="24"/>
            <w:szCs w:val="24"/>
          </w:rPr>
          <w:t>Table 6: Sensor Performance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_Toc216464564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43</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65" w:history="1">
        <w:r w:rsidR="00CA375C" w:rsidRPr="00262A96">
          <w:rPr>
            <w:rStyle w:val="Hyperlink"/>
            <w:rFonts w:ascii="Times" w:hAnsi="Times"/>
            <w:noProof/>
            <w:sz w:val="24"/>
            <w:szCs w:val="24"/>
          </w:rPr>
          <w:t>Table 7: CMG Properties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_Toc216464565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45</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66" w:history="1">
        <w:r w:rsidR="00CA375C" w:rsidRPr="00262A96">
          <w:rPr>
            <w:rStyle w:val="Hyperlink"/>
            <w:rFonts w:ascii="Times" w:hAnsi="Times"/>
            <w:noProof/>
            <w:sz w:val="24"/>
            <w:szCs w:val="24"/>
          </w:rPr>
          <w:t>Table 8: ACMTS Properties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_Toc216464566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50</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67" w:history="1">
        <w:r w:rsidR="00CA375C" w:rsidRPr="00262A96">
          <w:rPr>
            <w:rStyle w:val="Hyperlink"/>
            <w:rFonts w:ascii="Times" w:hAnsi="Times"/>
            <w:noProof/>
            <w:sz w:val="24"/>
            <w:szCs w:val="24"/>
          </w:rPr>
          <w:t>Table 9: Communications Architectures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_Toc216464567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54</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68" w:history="1">
        <w:r w:rsidR="00CA375C" w:rsidRPr="00262A96">
          <w:rPr>
            <w:rStyle w:val="Hyperlink"/>
            <w:rFonts w:ascii="Times" w:hAnsi="Times"/>
            <w:noProof/>
            <w:sz w:val="24"/>
            <w:szCs w:val="24"/>
          </w:rPr>
          <w:t>Table 10: Radio Bands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_Toc216464568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54</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69" w:history="1">
        <w:r w:rsidR="00CA375C" w:rsidRPr="00262A96">
          <w:rPr>
            <w:rStyle w:val="Hyperlink"/>
            <w:rFonts w:ascii="Times" w:hAnsi="Times"/>
            <w:noProof/>
            <w:sz w:val="24"/>
            <w:szCs w:val="24"/>
          </w:rPr>
          <w:t>Table 11: Downlink Bandwidth</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_Toc216464569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55</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70" w:history="1">
        <w:r w:rsidR="00CA375C" w:rsidRPr="00262A96">
          <w:rPr>
            <w:rStyle w:val="Hyperlink"/>
            <w:rFonts w:ascii="Times" w:hAnsi="Times"/>
            <w:noProof/>
            <w:sz w:val="24"/>
            <w:szCs w:val="24"/>
          </w:rPr>
          <w:t>Table 12: Uplink Bandwidth</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_Toc216464570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55</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71" w:history="1">
        <w:r w:rsidR="00CA375C" w:rsidRPr="00262A96">
          <w:rPr>
            <w:rStyle w:val="Hyperlink"/>
            <w:rFonts w:ascii="Times" w:hAnsi="Times"/>
            <w:noProof/>
            <w:sz w:val="24"/>
            <w:szCs w:val="24"/>
          </w:rPr>
          <w:t>Table 13: S-Band Subsystem</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_Toc216464571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57</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72" w:history="1">
        <w:r w:rsidR="00CA375C" w:rsidRPr="00262A96">
          <w:rPr>
            <w:rStyle w:val="Hyperlink"/>
            <w:rFonts w:ascii="Times" w:hAnsi="Times"/>
            <w:noProof/>
            <w:sz w:val="24"/>
            <w:szCs w:val="24"/>
          </w:rPr>
          <w:t>Table 14: UHF Subsystems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_Toc216464572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57</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73" w:history="1">
        <w:r w:rsidR="00CA375C" w:rsidRPr="00262A96">
          <w:rPr>
            <w:rStyle w:val="Hyperlink"/>
            <w:rFonts w:ascii="Times" w:hAnsi="Times"/>
            <w:noProof/>
            <w:sz w:val="24"/>
            <w:szCs w:val="24"/>
          </w:rPr>
          <w:t>Table 15: VDS Distribution System</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_Toc216464573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57</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74" w:history="1">
        <w:r w:rsidR="00CA375C" w:rsidRPr="00262A96">
          <w:rPr>
            <w:rStyle w:val="Hyperlink"/>
            <w:rFonts w:ascii="Times" w:hAnsi="Times"/>
            <w:noProof/>
            <w:sz w:val="24"/>
            <w:szCs w:val="24"/>
          </w:rPr>
          <w:t>Table 16: Ku-Band Subsystem</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_Toc216464574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58</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75" w:history="1">
        <w:r w:rsidR="00CA375C" w:rsidRPr="00262A96">
          <w:rPr>
            <w:rStyle w:val="Hyperlink"/>
            <w:rFonts w:ascii="Times" w:hAnsi="Times"/>
            <w:noProof/>
            <w:sz w:val="24"/>
            <w:szCs w:val="24"/>
          </w:rPr>
          <w:t>Table 17: Temperature Ranges of Components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_Toc216464575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61</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76" w:history="1">
        <w:r w:rsidR="00CA375C" w:rsidRPr="00262A96">
          <w:rPr>
            <w:rStyle w:val="Hyperlink"/>
            <w:rFonts w:ascii="Times" w:hAnsi="Times"/>
            <w:noProof/>
            <w:sz w:val="24"/>
            <w:szCs w:val="24"/>
          </w:rPr>
          <w:t xml:space="preserve">Table 18: </w:t>
        </w:r>
        <w:r w:rsidR="00CA375C" w:rsidRPr="00262A96">
          <w:rPr>
            <w:rStyle w:val="Hyperlink"/>
            <w:rFonts w:ascii="Times" w:eastAsia="Times New Roman" w:hAnsi="Times"/>
            <w:noProof/>
            <w:sz w:val="24"/>
            <w:szCs w:val="24"/>
          </w:rPr>
          <w:t>Brief Overview of Power Modes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_Toc216464576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64</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77" w:history="1">
        <w:r w:rsidR="00CA375C" w:rsidRPr="00262A96">
          <w:rPr>
            <w:rStyle w:val="Hyperlink"/>
            <w:rFonts w:ascii="Times" w:hAnsi="Times"/>
            <w:noProof/>
            <w:sz w:val="24"/>
            <w:szCs w:val="24"/>
          </w:rPr>
          <w:t>Table 19: Mass Budget for OSAP</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_Toc216464577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69</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78" w:history="1">
        <w:r w:rsidR="00CA375C" w:rsidRPr="00262A96">
          <w:rPr>
            <w:rStyle w:val="Hyperlink"/>
            <w:rFonts w:ascii="Times" w:hAnsi="Times"/>
            <w:noProof/>
            <w:sz w:val="24"/>
            <w:szCs w:val="24"/>
          </w:rPr>
          <w:t>Table 20: Mass Budget for the initial CTS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_Toc216464578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70</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79" w:history="1">
        <w:r w:rsidR="00CA375C" w:rsidRPr="00262A96">
          <w:rPr>
            <w:rStyle w:val="Hyperlink"/>
            <w:rFonts w:ascii="Times" w:hAnsi="Times"/>
            <w:noProof/>
            <w:sz w:val="24"/>
            <w:szCs w:val="24"/>
          </w:rPr>
          <w:t>Table 21: Approximate Mass totals for SCAS System</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_Toc216464579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70</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80" w:history="1">
        <w:r w:rsidR="00CA375C" w:rsidRPr="00262A96">
          <w:rPr>
            <w:rStyle w:val="Hyperlink"/>
            <w:rFonts w:ascii="Times" w:hAnsi="Times"/>
            <w:noProof/>
            <w:sz w:val="24"/>
            <w:szCs w:val="24"/>
          </w:rPr>
          <w:t>Table 22: OSAP Volume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_Toc216464580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71</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81" w:history="1">
        <w:r w:rsidR="00CA375C" w:rsidRPr="00262A96">
          <w:rPr>
            <w:rStyle w:val="Hyperlink"/>
            <w:rFonts w:ascii="Times" w:hAnsi="Times"/>
            <w:noProof/>
            <w:sz w:val="24"/>
            <w:szCs w:val="24"/>
          </w:rPr>
          <w:t>Table 23: CTS Volume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_Toc216464581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71</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82" w:history="1">
        <w:r w:rsidR="00CA375C" w:rsidRPr="00262A96">
          <w:rPr>
            <w:rStyle w:val="Hyperlink"/>
            <w:rFonts w:ascii="Times" w:hAnsi="Times"/>
            <w:noProof/>
            <w:sz w:val="24"/>
            <w:szCs w:val="24"/>
          </w:rPr>
          <w:t>Table 24:</w:t>
        </w:r>
        <w:r w:rsidR="00CA375C" w:rsidRPr="00262A96">
          <w:rPr>
            <w:rStyle w:val="Hyperlink"/>
            <w:rFonts w:ascii="Times" w:hAnsi="Times"/>
            <w:i/>
            <w:noProof/>
            <w:sz w:val="24"/>
            <w:szCs w:val="24"/>
          </w:rPr>
          <w:t xml:space="preserve"> </w:t>
        </w:r>
        <w:r w:rsidR="00CA375C" w:rsidRPr="00262A96">
          <w:rPr>
            <w:rStyle w:val="Hyperlink"/>
            <w:rFonts w:ascii="Times" w:hAnsi="Times"/>
            <w:noProof/>
            <w:sz w:val="24"/>
            <w:szCs w:val="24"/>
          </w:rPr>
          <w:t>Days needed for SBA Assembly</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_Toc216464582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72</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83" w:history="1">
        <w:r w:rsidR="00CA375C" w:rsidRPr="00262A96">
          <w:rPr>
            <w:rStyle w:val="Hyperlink"/>
            <w:rFonts w:ascii="Times" w:hAnsi="Times"/>
            <w:noProof/>
            <w:sz w:val="24"/>
            <w:szCs w:val="24"/>
          </w:rPr>
          <w:t>Table 25: Estimated Cost Table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_Toc216464583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73</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84" w:history="1">
        <w:r w:rsidR="00CA375C" w:rsidRPr="00262A96">
          <w:rPr>
            <w:rStyle w:val="Hyperlink"/>
            <w:rFonts w:ascii="Times" w:hAnsi="Times"/>
            <w:noProof/>
            <w:sz w:val="24"/>
            <w:szCs w:val="24"/>
          </w:rPr>
          <w:t>Table 26: Resulting Payload Mass for Target Altitudes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_Toc216464584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85</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85" w:history="1">
        <w:r w:rsidR="00CA375C" w:rsidRPr="00262A96">
          <w:rPr>
            <w:rStyle w:val="Hyperlink"/>
            <w:rFonts w:ascii="Times" w:hAnsi="Times"/>
            <w:noProof/>
            <w:sz w:val="24"/>
            <w:szCs w:val="24"/>
          </w:rPr>
          <w:t>Table 27: Sunlight Intervals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_Toc216464585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86</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86" w:history="1">
        <w:r w:rsidR="00CA375C" w:rsidRPr="00262A96">
          <w:rPr>
            <w:rStyle w:val="Hyperlink"/>
            <w:rFonts w:ascii="Times" w:hAnsi="Times"/>
            <w:noProof/>
            <w:sz w:val="24"/>
            <w:szCs w:val="24"/>
          </w:rPr>
          <w:t>Table 28: Umbra Intervals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_Toc216464586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87</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87" w:history="1">
        <w:r w:rsidR="00CA375C" w:rsidRPr="00262A96">
          <w:rPr>
            <w:rStyle w:val="Hyperlink"/>
            <w:rFonts w:ascii="Times" w:hAnsi="Times"/>
            <w:noProof/>
            <w:sz w:val="24"/>
            <w:szCs w:val="24"/>
          </w:rPr>
          <w:t>Table 29: Average Sunlight and Average Umbra</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_Toc216464587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88</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88" w:history="1">
        <w:r w:rsidR="00CA375C" w:rsidRPr="00262A96">
          <w:rPr>
            <w:rStyle w:val="Hyperlink"/>
            <w:rFonts w:ascii="Times" w:hAnsi="Times"/>
            <w:noProof/>
            <w:sz w:val="24"/>
            <w:szCs w:val="24"/>
          </w:rPr>
          <w:t>Table 30: Mission Iterations Initial Altitudes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_Toc216464588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88</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89" w:history="1">
        <w:r w:rsidR="00CA375C" w:rsidRPr="00262A96">
          <w:rPr>
            <w:rStyle w:val="Hyperlink"/>
            <w:rFonts w:ascii="Times" w:hAnsi="Times"/>
            <w:noProof/>
            <w:sz w:val="24"/>
            <w:szCs w:val="24"/>
          </w:rPr>
          <w:t>Table 31: Attitude Sensor AHP Prioritization Matrix</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_Toc216464589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89</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90" w:history="1">
        <w:r w:rsidR="00CA375C" w:rsidRPr="00262A96">
          <w:rPr>
            <w:rStyle w:val="Hyperlink"/>
            <w:rFonts w:ascii="Times" w:hAnsi="Times"/>
            <w:noProof/>
            <w:sz w:val="24"/>
            <w:szCs w:val="24"/>
          </w:rPr>
          <w:t>Table 32: Sensor Specifications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_Toc216464590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89</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91" w:history="1">
        <w:r w:rsidR="00CA375C" w:rsidRPr="00262A96">
          <w:rPr>
            <w:rStyle w:val="Hyperlink"/>
            <w:rFonts w:ascii="Times" w:hAnsi="Times"/>
            <w:noProof/>
            <w:sz w:val="24"/>
            <w:szCs w:val="24"/>
          </w:rPr>
          <w:t>Table 33: L-3 Communications DGCMG 4800/250 Specifications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_Toc216464591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89</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92" w:history="1">
        <w:r w:rsidR="00CA375C" w:rsidRPr="00262A96">
          <w:rPr>
            <w:rStyle w:val="Hyperlink"/>
            <w:rFonts w:ascii="Times" w:hAnsi="Times"/>
            <w:noProof/>
            <w:sz w:val="24"/>
            <w:szCs w:val="24"/>
          </w:rPr>
          <w:t>Table 34: Final Thruster System Properties</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_Toc216464592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92</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93" w:history="1">
        <w:r w:rsidR="00CA375C" w:rsidRPr="00262A96">
          <w:rPr>
            <w:rStyle w:val="Hyperlink"/>
            <w:rFonts w:ascii="Times" w:hAnsi="Times"/>
            <w:noProof/>
            <w:sz w:val="24"/>
            <w:szCs w:val="24"/>
          </w:rPr>
          <w:t>Table 35: AHP Prioritization Matrix for Power</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_Toc216464593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94</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94" w:history="1">
        <w:r w:rsidR="00CA375C" w:rsidRPr="00262A96">
          <w:rPr>
            <w:rStyle w:val="Hyperlink"/>
            <w:rFonts w:ascii="Times" w:hAnsi="Times"/>
            <w:noProof/>
            <w:sz w:val="24"/>
            <w:szCs w:val="24"/>
          </w:rPr>
          <w:t>Table 36: Power and Mass Usage Comparison</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_Toc216464594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96</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95" w:history="1">
        <w:r w:rsidR="00CA375C" w:rsidRPr="00262A96">
          <w:rPr>
            <w:rStyle w:val="Hyperlink"/>
            <w:rFonts w:ascii="Times" w:hAnsi="Times"/>
            <w:noProof/>
            <w:sz w:val="24"/>
            <w:szCs w:val="24"/>
          </w:rPr>
          <w:t>Table 37:</w:t>
        </w:r>
        <w:r w:rsidR="00CA375C" w:rsidRPr="00262A96">
          <w:rPr>
            <w:rStyle w:val="Hyperlink"/>
            <w:rFonts w:ascii="Times" w:hAnsi="Times"/>
            <w:i/>
            <w:noProof/>
            <w:sz w:val="24"/>
            <w:szCs w:val="24"/>
          </w:rPr>
          <w:t xml:space="preserve"> </w:t>
        </w:r>
        <w:r w:rsidR="00CA375C" w:rsidRPr="00262A96">
          <w:rPr>
            <w:rStyle w:val="Hyperlink"/>
            <w:rFonts w:ascii="Times" w:hAnsi="Times"/>
            <w:noProof/>
            <w:sz w:val="24"/>
            <w:szCs w:val="24"/>
          </w:rPr>
          <w:t>Solar Array Beginning of Life Performance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_Toc216464595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97</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96" w:history="1">
        <w:r w:rsidR="00CA375C" w:rsidRPr="00262A96">
          <w:rPr>
            <w:rStyle w:val="Hyperlink"/>
            <w:rFonts w:ascii="Times" w:hAnsi="Times"/>
            <w:noProof/>
            <w:sz w:val="24"/>
            <w:szCs w:val="24"/>
          </w:rPr>
          <w:t>Table 38:</w:t>
        </w:r>
        <w:r w:rsidR="00CA375C" w:rsidRPr="00262A96">
          <w:rPr>
            <w:rStyle w:val="Hyperlink"/>
            <w:rFonts w:ascii="Times" w:hAnsi="Times"/>
            <w:i/>
            <w:noProof/>
            <w:sz w:val="24"/>
            <w:szCs w:val="24"/>
          </w:rPr>
          <w:t xml:space="preserve"> </w:t>
        </w:r>
        <w:r w:rsidR="00CA375C" w:rsidRPr="00262A96">
          <w:rPr>
            <w:rStyle w:val="Hyperlink"/>
            <w:rFonts w:ascii="Times" w:hAnsi="Times"/>
            <w:noProof/>
            <w:sz w:val="24"/>
            <w:szCs w:val="24"/>
          </w:rPr>
          <w:t>Solar Array End of Life Performance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_Toc216464596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97</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97" w:history="1">
        <w:r w:rsidR="00CA375C" w:rsidRPr="00262A96">
          <w:rPr>
            <w:rStyle w:val="Hyperlink"/>
            <w:rFonts w:ascii="Times" w:hAnsi="Times"/>
            <w:noProof/>
            <w:sz w:val="24"/>
            <w:szCs w:val="24"/>
          </w:rPr>
          <w:t>Table 39:</w:t>
        </w:r>
        <w:r w:rsidR="00CA375C" w:rsidRPr="00262A96">
          <w:rPr>
            <w:rStyle w:val="Hyperlink"/>
            <w:rFonts w:ascii="Times" w:hAnsi="Times"/>
            <w:i/>
            <w:noProof/>
            <w:sz w:val="24"/>
            <w:szCs w:val="24"/>
          </w:rPr>
          <w:t xml:space="preserve"> </w:t>
        </w:r>
        <w:r w:rsidR="00CA375C" w:rsidRPr="00262A96">
          <w:rPr>
            <w:rStyle w:val="Hyperlink"/>
            <w:rFonts w:ascii="Times" w:hAnsi="Times"/>
            <w:noProof/>
            <w:sz w:val="24"/>
            <w:szCs w:val="24"/>
          </w:rPr>
          <w:t>Specific Energy Density for each Battery Type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_Toc216464597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98</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98" w:history="1">
        <w:r w:rsidR="00CA375C" w:rsidRPr="00262A96">
          <w:rPr>
            <w:rStyle w:val="Hyperlink"/>
            <w:rFonts w:ascii="Times" w:hAnsi="Times"/>
            <w:noProof/>
            <w:sz w:val="24"/>
            <w:szCs w:val="24"/>
          </w:rPr>
          <w:t>Table 40: Sun Standard Mode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_Toc216464598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99</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599" w:history="1">
        <w:r w:rsidR="00CA375C" w:rsidRPr="00262A96">
          <w:rPr>
            <w:rStyle w:val="Hyperlink"/>
            <w:rFonts w:ascii="Times" w:hAnsi="Times"/>
            <w:noProof/>
            <w:sz w:val="24"/>
            <w:szCs w:val="24"/>
          </w:rPr>
          <w:t>Table 41:</w:t>
        </w:r>
        <w:r w:rsidR="00CA375C" w:rsidRPr="00262A96">
          <w:rPr>
            <w:rStyle w:val="Hyperlink"/>
            <w:rFonts w:ascii="Times" w:eastAsia="Times New Roman" w:hAnsi="Times"/>
            <w:i/>
            <w:noProof/>
            <w:sz w:val="24"/>
            <w:szCs w:val="24"/>
          </w:rPr>
          <w:t xml:space="preserve"> </w:t>
        </w:r>
        <w:r w:rsidR="00CA375C" w:rsidRPr="00262A96">
          <w:rPr>
            <w:rStyle w:val="Hyperlink"/>
            <w:rFonts w:ascii="Times" w:eastAsia="Times New Roman" w:hAnsi="Times"/>
            <w:noProof/>
            <w:sz w:val="24"/>
            <w:szCs w:val="24"/>
          </w:rPr>
          <w:t>Ecliptic Standard Mode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_Toc216464599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99</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600" w:history="1">
        <w:r w:rsidR="00CA375C" w:rsidRPr="00262A96">
          <w:rPr>
            <w:rStyle w:val="Hyperlink"/>
            <w:rFonts w:ascii="Times" w:hAnsi="Times"/>
            <w:noProof/>
            <w:sz w:val="24"/>
            <w:szCs w:val="24"/>
          </w:rPr>
          <w:t>Table 42: Reboost Mode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_Toc216464600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100</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601" w:history="1">
        <w:r w:rsidR="00CA375C" w:rsidRPr="00262A96">
          <w:rPr>
            <w:rStyle w:val="Hyperlink"/>
            <w:rFonts w:ascii="Times" w:hAnsi="Times"/>
            <w:noProof/>
            <w:sz w:val="24"/>
            <w:szCs w:val="24"/>
          </w:rPr>
          <w:t>Table 43: Proximity Operations Mode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_Toc216464601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100</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602" w:history="1">
        <w:r w:rsidR="00CA375C" w:rsidRPr="00262A96">
          <w:rPr>
            <w:rStyle w:val="Hyperlink"/>
            <w:rFonts w:ascii="Times" w:hAnsi="Times"/>
            <w:noProof/>
            <w:sz w:val="24"/>
            <w:szCs w:val="24"/>
          </w:rPr>
          <w:t>Table 44: Sun External Operations Mode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_Toc216464602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101</w:t>
        </w:r>
        <w:r w:rsidRPr="00262A96">
          <w:rPr>
            <w:rFonts w:ascii="Times" w:hAnsi="Times"/>
            <w:noProof/>
            <w:webHidden/>
            <w:sz w:val="24"/>
            <w:szCs w:val="24"/>
          </w:rPr>
          <w:fldChar w:fldCharType="end"/>
        </w:r>
      </w:hyperlink>
    </w:p>
    <w:p w:rsidR="00CA375C" w:rsidRPr="00262A96" w:rsidRDefault="004E75DD" w:rsidP="00CA375C">
      <w:pPr>
        <w:pStyle w:val="TableofFigures"/>
        <w:tabs>
          <w:tab w:val="right" w:leader="dot" w:pos="9350"/>
        </w:tabs>
        <w:spacing w:before="0"/>
        <w:rPr>
          <w:rFonts w:ascii="Times" w:eastAsiaTheme="minorEastAsia" w:hAnsi="Times" w:cstheme="minorBidi"/>
          <w:noProof/>
          <w:sz w:val="24"/>
          <w:szCs w:val="24"/>
        </w:rPr>
      </w:pPr>
      <w:hyperlink w:anchor="_Toc216464603" w:history="1">
        <w:r w:rsidR="00CA375C" w:rsidRPr="00262A96">
          <w:rPr>
            <w:rStyle w:val="Hyperlink"/>
            <w:rFonts w:ascii="Times" w:hAnsi="Times"/>
            <w:noProof/>
            <w:sz w:val="24"/>
            <w:szCs w:val="24"/>
          </w:rPr>
          <w:t>Table 45: Ecliptic External Operations Mode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_Toc216464603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101</w:t>
        </w:r>
        <w:r w:rsidRPr="00262A96">
          <w:rPr>
            <w:rFonts w:ascii="Times" w:hAnsi="Times"/>
            <w:noProof/>
            <w:webHidden/>
            <w:sz w:val="24"/>
            <w:szCs w:val="24"/>
          </w:rPr>
          <w:fldChar w:fldCharType="end"/>
        </w:r>
      </w:hyperlink>
    </w:p>
    <w:p w:rsidR="00CA375C" w:rsidRDefault="004E75DD" w:rsidP="00CA375C">
      <w:pPr>
        <w:pStyle w:val="TableofFigures"/>
        <w:tabs>
          <w:tab w:val="right" w:leader="dot" w:pos="9350"/>
        </w:tabs>
        <w:spacing w:before="0"/>
        <w:rPr>
          <w:rFonts w:asciiTheme="minorHAnsi" w:eastAsiaTheme="minorEastAsia" w:hAnsiTheme="minorHAnsi" w:cstheme="minorBidi"/>
          <w:noProof/>
          <w:sz w:val="22"/>
          <w:szCs w:val="22"/>
        </w:rPr>
      </w:pPr>
      <w:hyperlink w:anchor="_Toc216464604" w:history="1">
        <w:r w:rsidR="00CA375C" w:rsidRPr="00262A96">
          <w:rPr>
            <w:rStyle w:val="Hyperlink"/>
            <w:rFonts w:ascii="Times" w:hAnsi="Times"/>
            <w:noProof/>
            <w:sz w:val="24"/>
            <w:szCs w:val="24"/>
          </w:rPr>
          <w:t>Table 46: Survival Mode</w:t>
        </w:r>
        <w:r w:rsidR="00CA375C" w:rsidRPr="00262A96">
          <w:rPr>
            <w:rFonts w:ascii="Times" w:hAnsi="Times"/>
            <w:noProof/>
            <w:webHidden/>
            <w:sz w:val="24"/>
            <w:szCs w:val="24"/>
          </w:rPr>
          <w:tab/>
        </w:r>
        <w:r w:rsidRPr="00262A96">
          <w:rPr>
            <w:rFonts w:ascii="Times" w:hAnsi="Times"/>
            <w:noProof/>
            <w:webHidden/>
            <w:sz w:val="24"/>
            <w:szCs w:val="24"/>
          </w:rPr>
          <w:fldChar w:fldCharType="begin"/>
        </w:r>
        <w:r w:rsidR="00CA375C" w:rsidRPr="00262A96">
          <w:rPr>
            <w:rFonts w:ascii="Times" w:hAnsi="Times"/>
            <w:noProof/>
            <w:webHidden/>
            <w:sz w:val="24"/>
            <w:szCs w:val="24"/>
          </w:rPr>
          <w:instrText xml:space="preserve"> PAGEREF _Toc216464604 \h </w:instrText>
        </w:r>
        <w:r w:rsidRPr="00262A96">
          <w:rPr>
            <w:rFonts w:ascii="Times" w:hAnsi="Times"/>
            <w:noProof/>
            <w:webHidden/>
            <w:sz w:val="24"/>
            <w:szCs w:val="24"/>
          </w:rPr>
        </w:r>
        <w:r w:rsidRPr="00262A96">
          <w:rPr>
            <w:rFonts w:ascii="Times" w:hAnsi="Times"/>
            <w:noProof/>
            <w:webHidden/>
            <w:sz w:val="24"/>
            <w:szCs w:val="24"/>
          </w:rPr>
          <w:fldChar w:fldCharType="separate"/>
        </w:r>
        <w:r w:rsidR="001E0901">
          <w:rPr>
            <w:rFonts w:ascii="Times" w:hAnsi="Times"/>
            <w:noProof/>
            <w:webHidden/>
            <w:sz w:val="24"/>
            <w:szCs w:val="24"/>
          </w:rPr>
          <w:t>102</w:t>
        </w:r>
        <w:r w:rsidRPr="00262A96">
          <w:rPr>
            <w:rFonts w:ascii="Times" w:hAnsi="Times"/>
            <w:noProof/>
            <w:webHidden/>
            <w:sz w:val="24"/>
            <w:szCs w:val="24"/>
          </w:rPr>
          <w:fldChar w:fldCharType="end"/>
        </w:r>
      </w:hyperlink>
    </w:p>
    <w:p w:rsidR="00F91367" w:rsidRPr="00741AA6" w:rsidRDefault="004E75DD" w:rsidP="00285BE0">
      <w:pPr>
        <w:widowControl/>
        <w:suppressAutoHyphens w:val="0"/>
        <w:spacing w:before="0" w:after="200"/>
        <w:ind w:left="0" w:right="0"/>
        <w:rPr>
          <w:rFonts w:ascii="Times New Roman" w:hAnsi="Times New Roman"/>
          <w:b/>
          <w:sz w:val="24"/>
          <w:szCs w:val="24"/>
        </w:rPr>
      </w:pPr>
      <w:r>
        <w:rPr>
          <w:rFonts w:ascii="Times New Roman" w:hAnsi="Times New Roman"/>
          <w:b/>
          <w:sz w:val="24"/>
          <w:szCs w:val="24"/>
        </w:rPr>
        <w:fldChar w:fldCharType="end"/>
      </w:r>
    </w:p>
    <w:p w:rsidR="009527CD" w:rsidRPr="00741AA6" w:rsidRDefault="009527CD" w:rsidP="00285BE0">
      <w:pPr>
        <w:widowControl/>
        <w:suppressAutoHyphens w:val="0"/>
        <w:spacing w:before="0" w:after="200"/>
        <w:ind w:left="0" w:right="0"/>
        <w:rPr>
          <w:rFonts w:ascii="Times New Roman" w:hAnsi="Times New Roman"/>
          <w:b/>
          <w:bCs/>
          <w:sz w:val="24"/>
          <w:szCs w:val="24"/>
        </w:rPr>
      </w:pPr>
      <w:r w:rsidRPr="00741AA6">
        <w:rPr>
          <w:rFonts w:ascii="Times New Roman" w:hAnsi="Times New Roman"/>
          <w:b/>
          <w:sz w:val="24"/>
          <w:szCs w:val="24"/>
        </w:rPr>
        <w:br w:type="page"/>
      </w:r>
    </w:p>
    <w:p w:rsidR="00DC048F" w:rsidRPr="00741AA6" w:rsidRDefault="002B232E" w:rsidP="00084509">
      <w:pPr>
        <w:pStyle w:val="Heading1"/>
      </w:pPr>
      <w:bookmarkStart w:id="13" w:name="_Toc216470435"/>
      <w:r w:rsidRPr="00741AA6">
        <w:lastRenderedPageBreak/>
        <w:t>1</w:t>
      </w:r>
      <w:r w:rsidRPr="00741AA6">
        <w:tab/>
      </w:r>
      <w:r w:rsidR="00DC048F" w:rsidRPr="00741AA6">
        <w:t>INTRODUCTION</w:t>
      </w:r>
      <w:bookmarkEnd w:id="3"/>
      <w:bookmarkEnd w:id="4"/>
      <w:bookmarkEnd w:id="13"/>
    </w:p>
    <w:p w:rsidR="00C32C1C" w:rsidRPr="00741AA6" w:rsidRDefault="00C32C1C" w:rsidP="00285BE0">
      <w:pPr>
        <w:spacing w:before="0" w:after="0"/>
        <w:ind w:left="0"/>
        <w:rPr>
          <w:rFonts w:ascii="Times New Roman" w:hAnsi="Times New Roman"/>
          <w:sz w:val="24"/>
          <w:szCs w:val="24"/>
        </w:rPr>
      </w:pPr>
      <w:r w:rsidRPr="00741AA6">
        <w:rPr>
          <w:rFonts w:ascii="Times New Roman" w:hAnsi="Times New Roman"/>
          <w:sz w:val="24"/>
          <w:szCs w:val="24"/>
        </w:rPr>
        <w:t>As United States governmental administrations change every few years, the goals and objectives of NASA often change along with it. However, the idea of Lower Earth Orbit</w:t>
      </w:r>
      <w:r w:rsidR="00FD3C98" w:rsidRPr="00741AA6">
        <w:rPr>
          <w:rFonts w:ascii="Times New Roman" w:hAnsi="Times New Roman"/>
          <w:sz w:val="24"/>
          <w:szCs w:val="24"/>
        </w:rPr>
        <w:t xml:space="preserve"> (LEO)</w:t>
      </w:r>
      <w:r w:rsidRPr="00741AA6">
        <w:rPr>
          <w:rFonts w:ascii="Times New Roman" w:hAnsi="Times New Roman"/>
          <w:sz w:val="24"/>
          <w:szCs w:val="24"/>
        </w:rPr>
        <w:t xml:space="preserve"> spacecraft assembly has stuck along NASA for over 30 years. Such assembly is desirable because the most expensive part of</w:t>
      </w:r>
      <w:r w:rsidR="00FD3C98" w:rsidRPr="00741AA6">
        <w:rPr>
          <w:rFonts w:ascii="Times New Roman" w:hAnsi="Times New Roman"/>
          <w:sz w:val="24"/>
          <w:szCs w:val="24"/>
        </w:rPr>
        <w:t xml:space="preserve"> a space flight is obtaining LEO</w:t>
      </w:r>
      <w:r w:rsidRPr="00741AA6">
        <w:rPr>
          <w:rFonts w:ascii="Times New Roman" w:hAnsi="Times New Roman"/>
          <w:sz w:val="24"/>
          <w:szCs w:val="24"/>
        </w:rPr>
        <w:t xml:space="preserve">. Cutting the cost of achieving </w:t>
      </w:r>
      <w:r w:rsidR="000B70A8" w:rsidRPr="00741AA6">
        <w:rPr>
          <w:rFonts w:ascii="Times New Roman" w:hAnsi="Times New Roman"/>
          <w:sz w:val="24"/>
          <w:szCs w:val="24"/>
        </w:rPr>
        <w:t>LEO</w:t>
      </w:r>
      <w:r w:rsidRPr="00741AA6">
        <w:rPr>
          <w:rFonts w:ascii="Times New Roman" w:hAnsi="Times New Roman"/>
          <w:sz w:val="24"/>
          <w:szCs w:val="24"/>
        </w:rPr>
        <w:t xml:space="preserve"> was “the key </w:t>
      </w:r>
      <w:r w:rsidR="009260A3" w:rsidRPr="00741AA6">
        <w:rPr>
          <w:rFonts w:ascii="Times New Roman" w:hAnsi="Times New Roman"/>
          <w:sz w:val="24"/>
          <w:szCs w:val="24"/>
        </w:rPr>
        <w:t>to a sustainable space program”</w:t>
      </w:r>
      <w:r w:rsidRPr="00741AA6">
        <w:rPr>
          <w:rFonts w:ascii="Times New Roman" w:hAnsi="Times New Roman"/>
          <w:sz w:val="24"/>
          <w:szCs w:val="24"/>
        </w:rPr>
        <w:t xml:space="preserve">. </w:t>
      </w:r>
    </w:p>
    <w:p w:rsidR="00954B35" w:rsidRPr="00741AA6" w:rsidRDefault="00954B35" w:rsidP="00285BE0">
      <w:pPr>
        <w:spacing w:before="0" w:after="0"/>
        <w:ind w:left="0"/>
        <w:rPr>
          <w:rFonts w:ascii="Times New Roman" w:hAnsi="Times New Roman"/>
          <w:sz w:val="24"/>
          <w:szCs w:val="24"/>
        </w:rPr>
      </w:pPr>
    </w:p>
    <w:p w:rsidR="00C32C1C" w:rsidRPr="00741AA6" w:rsidRDefault="00C32C1C" w:rsidP="00285BE0">
      <w:pPr>
        <w:spacing w:before="0" w:after="0"/>
        <w:ind w:left="0"/>
        <w:rPr>
          <w:rFonts w:ascii="Times New Roman" w:hAnsi="Times New Roman"/>
          <w:sz w:val="24"/>
          <w:szCs w:val="24"/>
        </w:rPr>
      </w:pPr>
      <w:r w:rsidRPr="00741AA6">
        <w:rPr>
          <w:rFonts w:ascii="Times New Roman" w:hAnsi="Times New Roman"/>
          <w:sz w:val="24"/>
          <w:szCs w:val="24"/>
        </w:rPr>
        <w:t xml:space="preserve">Numerous </w:t>
      </w:r>
      <w:r w:rsidR="000B70A8" w:rsidRPr="00741AA6">
        <w:rPr>
          <w:rFonts w:ascii="Times New Roman" w:hAnsi="Times New Roman"/>
          <w:sz w:val="24"/>
          <w:szCs w:val="24"/>
        </w:rPr>
        <w:t>LEO</w:t>
      </w:r>
      <w:r w:rsidRPr="00741AA6">
        <w:rPr>
          <w:rFonts w:ascii="Times New Roman" w:hAnsi="Times New Roman"/>
          <w:sz w:val="24"/>
          <w:szCs w:val="24"/>
        </w:rPr>
        <w:t xml:space="preserve"> orbit assembly systems have been proposed and constructed throughout the years. In 1988, NASA called for an orbiting spacecraft assembly system, along with the proposed Space Station Freedom, as the foundation of the future of space exploration. By 1995, changes in the administration had scrapped these plans and came up with the International Space Station</w:t>
      </w:r>
      <w:r w:rsidR="00F9760F" w:rsidRPr="00741AA6">
        <w:rPr>
          <w:rFonts w:ascii="Times New Roman" w:hAnsi="Times New Roman"/>
          <w:sz w:val="24"/>
          <w:szCs w:val="24"/>
        </w:rPr>
        <w:t xml:space="preserve"> (ISS)</w:t>
      </w:r>
      <w:r w:rsidRPr="00741AA6">
        <w:rPr>
          <w:rFonts w:ascii="Times New Roman" w:hAnsi="Times New Roman"/>
          <w:sz w:val="24"/>
          <w:szCs w:val="24"/>
        </w:rPr>
        <w:t xml:space="preserve">. The Space Shuttle acted as both the transportation system and the assembly system in these missions, ferrying up the ISS parts, construction crew, and construction equipment. </w:t>
      </w:r>
    </w:p>
    <w:p w:rsidR="00954B35" w:rsidRPr="00741AA6" w:rsidRDefault="00954B35" w:rsidP="00285BE0">
      <w:pPr>
        <w:spacing w:before="0" w:after="0"/>
        <w:ind w:left="0"/>
        <w:rPr>
          <w:rFonts w:ascii="Times New Roman" w:hAnsi="Times New Roman"/>
          <w:sz w:val="24"/>
          <w:szCs w:val="24"/>
        </w:rPr>
      </w:pPr>
    </w:p>
    <w:p w:rsidR="00C32C1C" w:rsidRPr="00741AA6" w:rsidRDefault="00C32C1C" w:rsidP="00285BE0">
      <w:pPr>
        <w:spacing w:before="0" w:after="0"/>
        <w:ind w:left="0"/>
        <w:rPr>
          <w:rFonts w:ascii="Times New Roman" w:hAnsi="Times New Roman"/>
          <w:sz w:val="24"/>
          <w:szCs w:val="24"/>
        </w:rPr>
      </w:pPr>
      <w:r w:rsidRPr="00741AA6">
        <w:rPr>
          <w:rFonts w:ascii="Times New Roman" w:hAnsi="Times New Roman"/>
          <w:sz w:val="24"/>
          <w:szCs w:val="24"/>
        </w:rPr>
        <w:t>However, in 2010, the United States government plans to r</w:t>
      </w:r>
      <w:r w:rsidR="009260A3" w:rsidRPr="00741AA6">
        <w:rPr>
          <w:rFonts w:ascii="Times New Roman" w:hAnsi="Times New Roman"/>
          <w:sz w:val="24"/>
          <w:szCs w:val="24"/>
        </w:rPr>
        <w:t>etire the Space Shuttle Program</w:t>
      </w:r>
      <w:r w:rsidRPr="00741AA6">
        <w:rPr>
          <w:rFonts w:ascii="Times New Roman" w:hAnsi="Times New Roman"/>
          <w:sz w:val="24"/>
          <w:szCs w:val="24"/>
        </w:rPr>
        <w:t xml:space="preserve">. After the shuttle retires, the United States will lose the capability to construct space craft in orbit. At the earliest, another manned space vehicle will be ready by 2014 in a program called Constellation. The Orion Crew Exploration Vehicle </w:t>
      </w:r>
      <w:r w:rsidR="00457792">
        <w:rPr>
          <w:rFonts w:ascii="Times New Roman" w:hAnsi="Times New Roman"/>
          <w:sz w:val="24"/>
          <w:szCs w:val="24"/>
        </w:rPr>
        <w:t>will be</w:t>
      </w:r>
      <w:r w:rsidRPr="00741AA6">
        <w:rPr>
          <w:rFonts w:ascii="Times New Roman" w:hAnsi="Times New Roman"/>
          <w:sz w:val="24"/>
          <w:szCs w:val="24"/>
        </w:rPr>
        <w:t xml:space="preserve"> the manned spacecraft of the Constellation Program. The Ares I will be used to launch the crew exploration vehicle. Ares V will launch the payload. The Constellation Program is intended to ultimately improve spaceflight risk and simplify operations. In addition, as planned as of October of 2008, the Constellation spacecraft are to be used for </w:t>
      </w:r>
      <w:r w:rsidR="008E2CBF" w:rsidRPr="00741AA6">
        <w:rPr>
          <w:rFonts w:ascii="Times New Roman" w:hAnsi="Times New Roman"/>
          <w:sz w:val="24"/>
          <w:szCs w:val="24"/>
        </w:rPr>
        <w:t>Moon</w:t>
      </w:r>
      <w:r w:rsidRPr="00741AA6">
        <w:rPr>
          <w:rFonts w:ascii="Times New Roman" w:hAnsi="Times New Roman"/>
          <w:sz w:val="24"/>
          <w:szCs w:val="24"/>
        </w:rPr>
        <w:t xml:space="preserve"> and Mars manned exploration missions. </w:t>
      </w:r>
    </w:p>
    <w:p w:rsidR="00954B35" w:rsidRPr="00741AA6" w:rsidRDefault="00954B35" w:rsidP="00285BE0">
      <w:pPr>
        <w:spacing w:before="0" w:after="0"/>
        <w:ind w:left="0"/>
        <w:rPr>
          <w:rFonts w:ascii="Times New Roman" w:hAnsi="Times New Roman"/>
          <w:sz w:val="24"/>
          <w:szCs w:val="24"/>
        </w:rPr>
      </w:pPr>
    </w:p>
    <w:p w:rsidR="00C32C1C" w:rsidRPr="00741AA6" w:rsidRDefault="00C32C1C" w:rsidP="00285BE0">
      <w:pPr>
        <w:spacing w:before="0" w:after="0"/>
        <w:ind w:left="0"/>
        <w:rPr>
          <w:rFonts w:ascii="Times New Roman" w:hAnsi="Times New Roman"/>
          <w:sz w:val="24"/>
          <w:szCs w:val="24"/>
        </w:rPr>
      </w:pPr>
      <w:r w:rsidRPr="00741AA6">
        <w:rPr>
          <w:rFonts w:ascii="Times New Roman" w:hAnsi="Times New Roman"/>
          <w:sz w:val="24"/>
          <w:szCs w:val="24"/>
        </w:rPr>
        <w:t xml:space="preserve">Sadly, </w:t>
      </w:r>
      <w:r w:rsidR="000355B8" w:rsidRPr="00741AA6">
        <w:rPr>
          <w:rFonts w:ascii="Times New Roman" w:hAnsi="Times New Roman"/>
          <w:sz w:val="24"/>
          <w:szCs w:val="24"/>
        </w:rPr>
        <w:t>lower Earth orbit</w:t>
      </w:r>
      <w:r w:rsidRPr="00741AA6">
        <w:rPr>
          <w:rFonts w:ascii="Times New Roman" w:hAnsi="Times New Roman"/>
          <w:sz w:val="24"/>
          <w:szCs w:val="24"/>
        </w:rPr>
        <w:t xml:space="preserve"> assembly capability is not in program requirements</w:t>
      </w:r>
      <w:r w:rsidR="00457792">
        <w:rPr>
          <w:rFonts w:ascii="Times New Roman" w:hAnsi="Times New Roman"/>
          <w:sz w:val="24"/>
          <w:szCs w:val="24"/>
        </w:rPr>
        <w:t>, and a</w:t>
      </w:r>
      <w:r w:rsidRPr="00741AA6">
        <w:rPr>
          <w:rFonts w:ascii="Times New Roman" w:hAnsi="Times New Roman"/>
          <w:sz w:val="24"/>
          <w:szCs w:val="24"/>
        </w:rPr>
        <w:t>fter 2010, th</w:t>
      </w:r>
      <w:r w:rsidR="00457792">
        <w:rPr>
          <w:rFonts w:ascii="Times New Roman" w:hAnsi="Times New Roman"/>
          <w:sz w:val="24"/>
          <w:szCs w:val="24"/>
        </w:rPr>
        <w:t>e</w:t>
      </w:r>
      <w:r w:rsidRPr="00741AA6">
        <w:rPr>
          <w:rFonts w:ascii="Times New Roman" w:hAnsi="Times New Roman"/>
          <w:sz w:val="24"/>
          <w:szCs w:val="24"/>
        </w:rPr>
        <w:t xml:space="preserve"> ability will be lost to the United States. This dilemma may have a huge impact in the future of the space economy. Satellite servicing and repair may no longer be possible. If the need arises, a space station the size of the ISS cannot be built without a space assembly system.  </w:t>
      </w:r>
    </w:p>
    <w:p w:rsidR="00954B35" w:rsidRPr="00741AA6" w:rsidRDefault="00954B35" w:rsidP="00285BE0">
      <w:pPr>
        <w:spacing w:before="0" w:after="0"/>
        <w:ind w:left="0"/>
        <w:rPr>
          <w:rFonts w:ascii="Times New Roman" w:hAnsi="Times New Roman"/>
          <w:sz w:val="24"/>
          <w:szCs w:val="24"/>
        </w:rPr>
      </w:pPr>
    </w:p>
    <w:p w:rsidR="00C32C1C" w:rsidRPr="00741AA6" w:rsidRDefault="00C32C1C" w:rsidP="00285BE0">
      <w:pPr>
        <w:spacing w:before="0" w:after="0"/>
        <w:ind w:left="0"/>
        <w:rPr>
          <w:rFonts w:ascii="Times New Roman" w:hAnsi="Times New Roman"/>
          <w:sz w:val="24"/>
          <w:szCs w:val="24"/>
        </w:rPr>
      </w:pPr>
      <w:r w:rsidRPr="00741AA6">
        <w:rPr>
          <w:rFonts w:ascii="Times New Roman" w:hAnsi="Times New Roman"/>
          <w:sz w:val="24"/>
          <w:szCs w:val="24"/>
        </w:rPr>
        <w:t>In light of this</w:t>
      </w:r>
      <w:r w:rsidR="00457792">
        <w:rPr>
          <w:rFonts w:ascii="Times New Roman" w:hAnsi="Times New Roman"/>
          <w:sz w:val="24"/>
          <w:szCs w:val="24"/>
        </w:rPr>
        <w:t xml:space="preserve"> situation</w:t>
      </w:r>
      <w:r w:rsidRPr="00741AA6">
        <w:rPr>
          <w:rFonts w:ascii="Times New Roman" w:hAnsi="Times New Roman"/>
          <w:sz w:val="24"/>
          <w:szCs w:val="24"/>
        </w:rPr>
        <w:t xml:space="preserve">, our group proposes a spacecraft assembly replacement system to maintain U.S space station construction capability, aptly named the Spacecraft Assembly System (SCAS). SCAS will divide the functionality of the space shuttle into two groups: the Component Transportation System (CTS) and the Orbiting Spacecraft Assembly Platform (OSAP). The OSAP will stay in a </w:t>
      </w:r>
      <w:r w:rsidR="000B70A8" w:rsidRPr="00741AA6">
        <w:rPr>
          <w:rFonts w:ascii="Times New Roman" w:hAnsi="Times New Roman"/>
          <w:sz w:val="24"/>
          <w:szCs w:val="24"/>
        </w:rPr>
        <w:t>LEO</w:t>
      </w:r>
      <w:r w:rsidRPr="00741AA6">
        <w:rPr>
          <w:rFonts w:ascii="Times New Roman" w:hAnsi="Times New Roman"/>
          <w:sz w:val="24"/>
          <w:szCs w:val="24"/>
        </w:rPr>
        <w:t xml:space="preserve"> for the duration of the assembly mission. Material modules will be brought to the OSAP assembly site using CTS. By breaking the assembly process into two parts, our system will save considerable launch cost by not having to relaunch the assembly system every time to transport material loads to the construction site like the Shuttle. In addition, by using the Ares V rocket, we will be able to launch incredible amounts of mass into lower Earth orbit – the </w:t>
      </w:r>
      <w:r w:rsidR="000C1508" w:rsidRPr="00741AA6">
        <w:rPr>
          <w:rFonts w:ascii="Times New Roman" w:hAnsi="Times New Roman"/>
          <w:sz w:val="24"/>
          <w:szCs w:val="24"/>
        </w:rPr>
        <w:t>ISS</w:t>
      </w:r>
      <w:r w:rsidRPr="00741AA6">
        <w:rPr>
          <w:rFonts w:ascii="Times New Roman" w:hAnsi="Times New Roman"/>
          <w:sz w:val="24"/>
          <w:szCs w:val="24"/>
        </w:rPr>
        <w:t xml:space="preserve"> mass could be launched in about four Ares V launches, in comparison to 30 Space Shuttle missions. </w:t>
      </w:r>
    </w:p>
    <w:p w:rsidR="00C32C1C" w:rsidRPr="00741AA6" w:rsidRDefault="00C32C1C" w:rsidP="00285BE0">
      <w:pPr>
        <w:spacing w:before="0" w:after="0"/>
        <w:ind w:left="0"/>
        <w:rPr>
          <w:rFonts w:ascii="Times New Roman" w:hAnsi="Times New Roman"/>
          <w:sz w:val="24"/>
          <w:szCs w:val="24"/>
        </w:rPr>
      </w:pPr>
      <w:r w:rsidRPr="00741AA6">
        <w:rPr>
          <w:rFonts w:ascii="Times New Roman" w:hAnsi="Times New Roman"/>
          <w:sz w:val="24"/>
          <w:szCs w:val="24"/>
        </w:rPr>
        <w:t xml:space="preserve">Our paper will also focus on the design of the </w:t>
      </w:r>
      <w:r w:rsidR="004C4C8E" w:rsidRPr="00741AA6">
        <w:rPr>
          <w:rFonts w:ascii="Times New Roman" w:hAnsi="Times New Roman"/>
          <w:sz w:val="24"/>
          <w:szCs w:val="24"/>
        </w:rPr>
        <w:t>OSAP</w:t>
      </w:r>
      <w:r w:rsidRPr="00741AA6">
        <w:rPr>
          <w:rFonts w:ascii="Times New Roman" w:hAnsi="Times New Roman"/>
          <w:sz w:val="24"/>
          <w:szCs w:val="24"/>
        </w:rPr>
        <w:t>. We will also assume that NASA’s Constellation Project mission will be in place as it is defined in November of 2008. We will assume that the Orion spacecraft will be operational during the operation of SCAS. There are also several assumptions we will make about the spacecraft construction process</w:t>
      </w:r>
    </w:p>
    <w:p w:rsidR="00C32C1C" w:rsidRPr="00741AA6" w:rsidRDefault="00C32C1C" w:rsidP="00285BE0">
      <w:pPr>
        <w:spacing w:before="0" w:after="0"/>
        <w:ind w:left="0"/>
        <w:rPr>
          <w:rFonts w:ascii="Times New Roman" w:hAnsi="Times New Roman"/>
          <w:sz w:val="24"/>
          <w:szCs w:val="24"/>
        </w:rPr>
      </w:pPr>
    </w:p>
    <w:p w:rsidR="00C32C1C" w:rsidRPr="00741AA6" w:rsidRDefault="00C32C1C" w:rsidP="00285BE0">
      <w:pPr>
        <w:widowControl/>
        <w:numPr>
          <w:ilvl w:val="0"/>
          <w:numId w:val="1"/>
        </w:numPr>
        <w:suppressAutoHyphens w:val="0"/>
        <w:spacing w:before="0" w:after="0"/>
        <w:ind w:left="0" w:right="0"/>
        <w:rPr>
          <w:rFonts w:ascii="Times New Roman" w:hAnsi="Times New Roman"/>
          <w:sz w:val="24"/>
          <w:szCs w:val="24"/>
        </w:rPr>
      </w:pPr>
      <w:r w:rsidRPr="00741AA6">
        <w:rPr>
          <w:rFonts w:ascii="Times New Roman" w:hAnsi="Times New Roman"/>
          <w:sz w:val="24"/>
          <w:szCs w:val="24"/>
        </w:rPr>
        <w:lastRenderedPageBreak/>
        <w:t xml:space="preserve">Major spacecraft components shall be preassembled and </w:t>
      </w:r>
      <w:r w:rsidR="00457792">
        <w:rPr>
          <w:rFonts w:ascii="Times New Roman" w:hAnsi="Times New Roman"/>
          <w:sz w:val="24"/>
          <w:szCs w:val="24"/>
        </w:rPr>
        <w:t>launched</w:t>
      </w:r>
      <w:r w:rsidRPr="00741AA6">
        <w:rPr>
          <w:rFonts w:ascii="Times New Roman" w:hAnsi="Times New Roman"/>
          <w:sz w:val="24"/>
          <w:szCs w:val="24"/>
        </w:rPr>
        <w:t xml:space="preserve"> from Cape Canaveral</w:t>
      </w:r>
    </w:p>
    <w:p w:rsidR="00C32C1C" w:rsidRPr="00741AA6" w:rsidRDefault="00C32C1C" w:rsidP="00285BE0">
      <w:pPr>
        <w:widowControl/>
        <w:numPr>
          <w:ilvl w:val="0"/>
          <w:numId w:val="1"/>
        </w:numPr>
        <w:suppressAutoHyphens w:val="0"/>
        <w:spacing w:before="0" w:after="0"/>
        <w:ind w:left="0" w:right="0"/>
        <w:rPr>
          <w:rFonts w:ascii="Times New Roman" w:hAnsi="Times New Roman"/>
          <w:sz w:val="24"/>
          <w:szCs w:val="24"/>
        </w:rPr>
      </w:pPr>
      <w:r w:rsidRPr="00741AA6">
        <w:rPr>
          <w:rFonts w:ascii="Times New Roman" w:hAnsi="Times New Roman"/>
          <w:sz w:val="24"/>
          <w:szCs w:val="24"/>
        </w:rPr>
        <w:t>The spacecraft to be assembled by our system will be specifically designed to be compatible with our system’s limitations</w:t>
      </w:r>
    </w:p>
    <w:p w:rsidR="00C32C1C" w:rsidRPr="00741AA6" w:rsidRDefault="00C32C1C" w:rsidP="00285BE0">
      <w:pPr>
        <w:widowControl/>
        <w:numPr>
          <w:ilvl w:val="0"/>
          <w:numId w:val="1"/>
        </w:numPr>
        <w:suppressAutoHyphens w:val="0"/>
        <w:spacing w:before="0" w:after="0"/>
        <w:ind w:left="0" w:right="0"/>
        <w:rPr>
          <w:rFonts w:ascii="Times New Roman" w:hAnsi="Times New Roman"/>
          <w:sz w:val="24"/>
          <w:szCs w:val="24"/>
        </w:rPr>
      </w:pPr>
      <w:r w:rsidRPr="00741AA6">
        <w:rPr>
          <w:rFonts w:ascii="Times New Roman" w:hAnsi="Times New Roman"/>
          <w:sz w:val="24"/>
          <w:szCs w:val="24"/>
        </w:rPr>
        <w:t>The spacecraft component attachment system been defined by the customer and is compatible with our system</w:t>
      </w:r>
    </w:p>
    <w:p w:rsidR="00C32C1C" w:rsidRPr="00741AA6" w:rsidRDefault="00C32C1C" w:rsidP="00285BE0">
      <w:pPr>
        <w:widowControl/>
        <w:numPr>
          <w:ilvl w:val="0"/>
          <w:numId w:val="1"/>
        </w:numPr>
        <w:suppressAutoHyphens w:val="0"/>
        <w:spacing w:before="0" w:after="0"/>
        <w:ind w:left="0" w:right="0"/>
        <w:rPr>
          <w:rFonts w:ascii="Times New Roman" w:hAnsi="Times New Roman"/>
          <w:sz w:val="24"/>
          <w:szCs w:val="24"/>
        </w:rPr>
      </w:pPr>
      <w:r w:rsidRPr="00741AA6">
        <w:rPr>
          <w:rFonts w:ascii="Times New Roman" w:hAnsi="Times New Roman"/>
          <w:sz w:val="24"/>
          <w:szCs w:val="24"/>
        </w:rPr>
        <w:t>Specific spacecraft assembly tools shall be designed by the customer and be compatible with our robotics assembly system</w:t>
      </w:r>
    </w:p>
    <w:p w:rsidR="00C32C1C" w:rsidRPr="00741AA6" w:rsidRDefault="00146BD3" w:rsidP="00285BE0">
      <w:pPr>
        <w:widowControl/>
        <w:numPr>
          <w:ilvl w:val="0"/>
          <w:numId w:val="1"/>
        </w:numPr>
        <w:suppressAutoHyphens w:val="0"/>
        <w:spacing w:before="0" w:after="0"/>
        <w:ind w:left="0" w:right="0"/>
        <w:rPr>
          <w:rFonts w:ascii="Times New Roman" w:hAnsi="Times New Roman"/>
          <w:sz w:val="24"/>
          <w:szCs w:val="24"/>
        </w:rPr>
      </w:pPr>
      <w:r w:rsidRPr="00741AA6">
        <w:rPr>
          <w:rFonts w:ascii="Times New Roman" w:hAnsi="Times New Roman"/>
          <w:sz w:val="24"/>
          <w:szCs w:val="24"/>
        </w:rPr>
        <w:t>Teleo</w:t>
      </w:r>
      <w:r w:rsidR="00C32C1C" w:rsidRPr="00741AA6">
        <w:rPr>
          <w:rFonts w:ascii="Times New Roman" w:hAnsi="Times New Roman"/>
          <w:sz w:val="24"/>
          <w:szCs w:val="24"/>
        </w:rPr>
        <w:t>perated or automated robotics shall be sophisticated enough to handle all constructi</w:t>
      </w:r>
      <w:r w:rsidR="00E33926" w:rsidRPr="00741AA6">
        <w:rPr>
          <w:rFonts w:ascii="Times New Roman" w:hAnsi="Times New Roman"/>
          <w:sz w:val="24"/>
          <w:szCs w:val="24"/>
        </w:rPr>
        <w:t>on operations by the year 2020.</w:t>
      </w:r>
    </w:p>
    <w:p w:rsidR="00C32C1C" w:rsidRPr="00741AA6" w:rsidRDefault="00C32C1C" w:rsidP="00285BE0">
      <w:pPr>
        <w:spacing w:before="0" w:after="0"/>
        <w:ind w:left="0"/>
        <w:rPr>
          <w:rFonts w:ascii="Times New Roman" w:hAnsi="Times New Roman"/>
          <w:sz w:val="24"/>
          <w:szCs w:val="24"/>
        </w:rPr>
      </w:pPr>
      <w:r w:rsidRPr="00741AA6">
        <w:rPr>
          <w:rFonts w:ascii="Times New Roman" w:hAnsi="Times New Roman"/>
          <w:sz w:val="24"/>
          <w:szCs w:val="24"/>
        </w:rPr>
        <w:t>Finally, our project shall use the experiences of the construction of the</w:t>
      </w:r>
      <w:r w:rsidR="00A824E6" w:rsidRPr="00741AA6">
        <w:rPr>
          <w:rFonts w:ascii="Times New Roman" w:hAnsi="Times New Roman"/>
          <w:sz w:val="24"/>
          <w:szCs w:val="24"/>
        </w:rPr>
        <w:t xml:space="preserve"> ISS</w:t>
      </w:r>
      <w:r w:rsidRPr="00741AA6">
        <w:rPr>
          <w:rFonts w:ascii="Times New Roman" w:hAnsi="Times New Roman"/>
          <w:sz w:val="24"/>
          <w:szCs w:val="24"/>
        </w:rPr>
        <w:t xml:space="preserve"> and apply them to a next generation space assembly vehicle. As the only existing space construction site orbiting Earth, the lessons learned on the </w:t>
      </w:r>
      <w:r w:rsidR="00A824E6" w:rsidRPr="00741AA6">
        <w:rPr>
          <w:rFonts w:ascii="Times New Roman" w:hAnsi="Times New Roman"/>
          <w:sz w:val="24"/>
          <w:szCs w:val="24"/>
        </w:rPr>
        <w:t>ISS</w:t>
      </w:r>
      <w:r w:rsidRPr="00741AA6">
        <w:rPr>
          <w:rFonts w:ascii="Times New Roman" w:hAnsi="Times New Roman"/>
          <w:sz w:val="24"/>
          <w:szCs w:val="24"/>
        </w:rPr>
        <w:t xml:space="preserve"> provide the starting point to designing a </w:t>
      </w:r>
      <w:r w:rsidR="005156F7" w:rsidRPr="00741AA6">
        <w:rPr>
          <w:rFonts w:ascii="Times New Roman" w:hAnsi="Times New Roman"/>
          <w:sz w:val="24"/>
          <w:szCs w:val="24"/>
        </w:rPr>
        <w:t>LEO</w:t>
      </w:r>
      <w:r w:rsidRPr="00741AA6">
        <w:rPr>
          <w:rFonts w:ascii="Times New Roman" w:hAnsi="Times New Roman"/>
          <w:sz w:val="24"/>
          <w:szCs w:val="24"/>
        </w:rPr>
        <w:t xml:space="preserve"> assembly system. </w:t>
      </w:r>
    </w:p>
    <w:p w:rsidR="00FD3C98" w:rsidRPr="00741AA6" w:rsidRDefault="00FD3C98" w:rsidP="00285BE0">
      <w:pPr>
        <w:widowControl/>
        <w:suppressAutoHyphens w:val="0"/>
        <w:spacing w:before="0" w:after="200"/>
        <w:ind w:left="0" w:right="0"/>
        <w:rPr>
          <w:rFonts w:ascii="Times New Roman" w:hAnsi="Times New Roman"/>
          <w:b/>
          <w:i/>
          <w:sz w:val="24"/>
          <w:szCs w:val="24"/>
          <w:u w:val="single"/>
        </w:rPr>
      </w:pPr>
      <w:r w:rsidRPr="00741AA6">
        <w:rPr>
          <w:rFonts w:ascii="Times New Roman" w:hAnsi="Times New Roman"/>
          <w:b/>
          <w:i/>
          <w:sz w:val="24"/>
          <w:szCs w:val="24"/>
          <w:u w:val="single"/>
        </w:rPr>
        <w:br w:type="page"/>
      </w:r>
    </w:p>
    <w:p w:rsidR="000B748B" w:rsidRPr="00741AA6" w:rsidRDefault="002B232E" w:rsidP="00084509">
      <w:pPr>
        <w:pStyle w:val="Heading1"/>
      </w:pPr>
      <w:bookmarkStart w:id="14" w:name="_Toc216265488"/>
      <w:bookmarkStart w:id="15" w:name="_Toc216267030"/>
      <w:bookmarkStart w:id="16" w:name="_Toc216470436"/>
      <w:r w:rsidRPr="00741AA6">
        <w:lastRenderedPageBreak/>
        <w:t>2</w:t>
      </w:r>
      <w:r w:rsidRPr="00741AA6">
        <w:tab/>
      </w:r>
      <w:r w:rsidR="000B748B" w:rsidRPr="00741AA6">
        <w:t>STATEMENT OF NEED AND PROJECT SCOPE</w:t>
      </w:r>
      <w:bookmarkEnd w:id="14"/>
      <w:bookmarkEnd w:id="15"/>
      <w:bookmarkEnd w:id="16"/>
    </w:p>
    <w:p w:rsidR="00187FBB" w:rsidRPr="00741AA6" w:rsidRDefault="00187FBB" w:rsidP="00187FBB">
      <w:pPr>
        <w:widowControl/>
        <w:suppressAutoHyphens w:val="0"/>
        <w:spacing w:before="0" w:after="0"/>
        <w:ind w:left="0" w:right="0"/>
        <w:rPr>
          <w:rFonts w:ascii="Times New Roman" w:hAnsi="Times New Roman"/>
          <w:sz w:val="24"/>
          <w:szCs w:val="24"/>
        </w:rPr>
      </w:pPr>
      <w:bookmarkStart w:id="17" w:name="_Toc216267032"/>
      <w:r w:rsidRPr="00741AA6">
        <w:rPr>
          <w:rFonts w:ascii="Times New Roman" w:hAnsi="Times New Roman"/>
          <w:b/>
          <w:sz w:val="24"/>
          <w:szCs w:val="24"/>
        </w:rPr>
        <w:t>Need:</w:t>
      </w:r>
      <w:r w:rsidRPr="00741AA6">
        <w:rPr>
          <w:rFonts w:ascii="Times New Roman" w:hAnsi="Times New Roman"/>
          <w:sz w:val="24"/>
          <w:szCs w:val="24"/>
        </w:rPr>
        <w:t xml:space="preserve"> Large U.S spacecraft on the order of the size of the International Space Station that cannot fit into a single launch vehicle </w:t>
      </w:r>
    </w:p>
    <w:p w:rsidR="00F27D4C" w:rsidRPr="00741AA6" w:rsidRDefault="00F27D4C" w:rsidP="00187FBB">
      <w:pPr>
        <w:widowControl/>
        <w:suppressAutoHyphens w:val="0"/>
        <w:spacing w:before="0" w:after="0"/>
        <w:ind w:left="0" w:right="0"/>
        <w:rPr>
          <w:rFonts w:ascii="Times New Roman" w:hAnsi="Times New Roman"/>
          <w:b/>
          <w:sz w:val="24"/>
          <w:szCs w:val="24"/>
        </w:rPr>
      </w:pPr>
    </w:p>
    <w:p w:rsidR="00187FBB" w:rsidRPr="00741AA6" w:rsidRDefault="00187FBB" w:rsidP="00187FBB">
      <w:pPr>
        <w:widowControl/>
        <w:suppressAutoHyphens w:val="0"/>
        <w:spacing w:before="0" w:after="0"/>
        <w:ind w:left="0" w:right="0"/>
        <w:rPr>
          <w:rFonts w:ascii="Times New Roman" w:hAnsi="Times New Roman"/>
          <w:sz w:val="24"/>
          <w:szCs w:val="24"/>
        </w:rPr>
      </w:pPr>
      <w:r w:rsidRPr="00741AA6">
        <w:rPr>
          <w:rFonts w:ascii="Times New Roman" w:hAnsi="Times New Roman"/>
          <w:b/>
          <w:sz w:val="24"/>
          <w:szCs w:val="24"/>
        </w:rPr>
        <w:t>Goal:</w:t>
      </w:r>
      <w:r w:rsidRPr="00741AA6">
        <w:rPr>
          <w:rFonts w:ascii="Times New Roman" w:hAnsi="Times New Roman"/>
          <w:sz w:val="24"/>
          <w:szCs w:val="24"/>
        </w:rPr>
        <w:t xml:space="preserve"> </w:t>
      </w:r>
    </w:p>
    <w:p w:rsidR="00187FBB" w:rsidRPr="00741AA6" w:rsidRDefault="00187FBB" w:rsidP="00187FBB">
      <w:pPr>
        <w:widowControl/>
        <w:numPr>
          <w:ilvl w:val="0"/>
          <w:numId w:val="32"/>
        </w:numPr>
        <w:suppressAutoHyphens w:val="0"/>
        <w:spacing w:before="0" w:after="0"/>
        <w:ind w:right="0"/>
        <w:contextualSpacing/>
        <w:rPr>
          <w:rFonts w:ascii="Times New Roman" w:hAnsi="Times New Roman"/>
          <w:sz w:val="24"/>
          <w:szCs w:val="24"/>
        </w:rPr>
      </w:pPr>
      <w:r w:rsidRPr="00741AA6">
        <w:rPr>
          <w:rFonts w:ascii="Times New Roman" w:hAnsi="Times New Roman"/>
          <w:sz w:val="24"/>
          <w:szCs w:val="24"/>
        </w:rPr>
        <w:t xml:space="preserve">Develop a means of creating large spacecraft on the order of the size and mass of the International Space Station to be used in the time frame of around 2020 to 2030. </w:t>
      </w:r>
      <w:r w:rsidRPr="00741AA6">
        <w:rPr>
          <w:rFonts w:ascii="Times New Roman" w:hAnsi="Times New Roman"/>
          <w:b/>
          <w:sz w:val="24"/>
          <w:szCs w:val="24"/>
        </w:rPr>
        <w:t>\</w:t>
      </w:r>
    </w:p>
    <w:p w:rsidR="00F27D4C" w:rsidRPr="00741AA6" w:rsidRDefault="00F27D4C" w:rsidP="00187FBB">
      <w:pPr>
        <w:widowControl/>
        <w:suppressAutoHyphens w:val="0"/>
        <w:spacing w:before="0" w:after="0"/>
        <w:ind w:left="0" w:right="0"/>
        <w:rPr>
          <w:rFonts w:ascii="Times New Roman" w:hAnsi="Times New Roman"/>
          <w:b/>
          <w:sz w:val="24"/>
          <w:szCs w:val="24"/>
        </w:rPr>
      </w:pPr>
    </w:p>
    <w:p w:rsidR="00187FBB" w:rsidRPr="00741AA6" w:rsidRDefault="00187FBB" w:rsidP="00187FBB">
      <w:pPr>
        <w:widowControl/>
        <w:suppressAutoHyphens w:val="0"/>
        <w:spacing w:before="0" w:after="0"/>
        <w:ind w:left="0" w:right="0"/>
        <w:rPr>
          <w:rFonts w:ascii="Times New Roman" w:hAnsi="Times New Roman"/>
          <w:b/>
          <w:sz w:val="24"/>
          <w:szCs w:val="24"/>
        </w:rPr>
      </w:pPr>
      <w:r w:rsidRPr="00741AA6">
        <w:rPr>
          <w:rFonts w:ascii="Times New Roman" w:hAnsi="Times New Roman"/>
          <w:b/>
          <w:sz w:val="24"/>
          <w:szCs w:val="24"/>
        </w:rPr>
        <w:t>Objectives:</w:t>
      </w:r>
    </w:p>
    <w:p w:rsidR="00187FBB" w:rsidRPr="00741AA6" w:rsidRDefault="00187FBB" w:rsidP="00187FBB">
      <w:pPr>
        <w:widowControl/>
        <w:numPr>
          <w:ilvl w:val="0"/>
          <w:numId w:val="35"/>
        </w:numPr>
        <w:suppressAutoHyphens w:val="0"/>
        <w:spacing w:before="0" w:after="0"/>
        <w:ind w:right="0"/>
        <w:rPr>
          <w:rFonts w:ascii="Times New Roman" w:hAnsi="Times New Roman"/>
          <w:sz w:val="24"/>
          <w:szCs w:val="24"/>
        </w:rPr>
      </w:pPr>
      <w:r w:rsidRPr="00741AA6">
        <w:rPr>
          <w:rFonts w:ascii="Times New Roman" w:hAnsi="Times New Roman"/>
          <w:sz w:val="24"/>
          <w:szCs w:val="24"/>
        </w:rPr>
        <w:t>Develop a means of transportation of spacecraft parts to low earth orbit</w:t>
      </w:r>
    </w:p>
    <w:p w:rsidR="00187FBB" w:rsidRPr="00741AA6" w:rsidRDefault="00187FBB" w:rsidP="00187FBB">
      <w:pPr>
        <w:widowControl/>
        <w:numPr>
          <w:ilvl w:val="0"/>
          <w:numId w:val="35"/>
        </w:numPr>
        <w:suppressAutoHyphens w:val="0"/>
        <w:spacing w:before="0" w:after="0"/>
        <w:ind w:right="0"/>
        <w:rPr>
          <w:rFonts w:ascii="Times New Roman" w:hAnsi="Times New Roman"/>
          <w:sz w:val="24"/>
          <w:szCs w:val="24"/>
        </w:rPr>
      </w:pPr>
      <w:r w:rsidRPr="00741AA6">
        <w:rPr>
          <w:rFonts w:ascii="Times New Roman" w:hAnsi="Times New Roman"/>
          <w:sz w:val="24"/>
          <w:szCs w:val="24"/>
        </w:rPr>
        <w:t>Develop a means of assembling spacecraft parts into a working spacecraft</w:t>
      </w:r>
    </w:p>
    <w:p w:rsidR="00187FBB" w:rsidRPr="00741AA6" w:rsidRDefault="00187FBB" w:rsidP="00187FBB">
      <w:pPr>
        <w:widowControl/>
        <w:suppressAutoHyphens w:val="0"/>
        <w:spacing w:before="0" w:after="0"/>
        <w:ind w:left="720" w:right="0"/>
        <w:rPr>
          <w:rFonts w:ascii="Times New Roman" w:hAnsi="Times New Roman"/>
          <w:sz w:val="24"/>
          <w:szCs w:val="24"/>
        </w:rPr>
      </w:pPr>
    </w:p>
    <w:p w:rsidR="00187FBB" w:rsidRPr="00741AA6" w:rsidRDefault="00187FBB" w:rsidP="00187FBB">
      <w:pPr>
        <w:widowControl/>
        <w:suppressAutoHyphens w:val="0"/>
        <w:spacing w:before="0" w:after="0"/>
        <w:ind w:left="0" w:right="0"/>
        <w:rPr>
          <w:rFonts w:ascii="Times New Roman" w:hAnsi="Times New Roman"/>
          <w:sz w:val="24"/>
          <w:szCs w:val="24"/>
        </w:rPr>
      </w:pPr>
      <w:r w:rsidRPr="00741AA6">
        <w:rPr>
          <w:rFonts w:ascii="Times New Roman" w:hAnsi="Times New Roman"/>
          <w:b/>
          <w:sz w:val="24"/>
          <w:szCs w:val="24"/>
        </w:rPr>
        <w:t>Mission:</w:t>
      </w:r>
      <w:r w:rsidRPr="00741AA6">
        <w:rPr>
          <w:rFonts w:ascii="Times New Roman" w:hAnsi="Times New Roman"/>
          <w:sz w:val="24"/>
          <w:szCs w:val="24"/>
        </w:rPr>
        <w:t xml:space="preserve"> </w:t>
      </w:r>
    </w:p>
    <w:p w:rsidR="00187FBB" w:rsidRPr="00741AA6" w:rsidRDefault="00187FBB" w:rsidP="00187FBB">
      <w:pPr>
        <w:widowControl/>
        <w:numPr>
          <w:ilvl w:val="0"/>
          <w:numId w:val="31"/>
        </w:numPr>
        <w:suppressAutoHyphens w:val="0"/>
        <w:spacing w:before="0" w:after="0"/>
        <w:ind w:right="0"/>
        <w:contextualSpacing/>
        <w:rPr>
          <w:rFonts w:ascii="Times New Roman" w:hAnsi="Times New Roman"/>
          <w:sz w:val="24"/>
          <w:szCs w:val="24"/>
        </w:rPr>
      </w:pPr>
      <w:r w:rsidRPr="00741AA6">
        <w:rPr>
          <w:rFonts w:ascii="Times New Roman" w:hAnsi="Times New Roman"/>
          <w:sz w:val="24"/>
          <w:szCs w:val="24"/>
        </w:rPr>
        <w:t>Develop a method for the transportation of components and in-orbit assembly of large spacecraft on the order of the size of the International Space Station</w:t>
      </w:r>
    </w:p>
    <w:p w:rsidR="00187FBB" w:rsidRPr="00741AA6" w:rsidRDefault="00187FBB" w:rsidP="00187FBB">
      <w:pPr>
        <w:widowControl/>
        <w:numPr>
          <w:ilvl w:val="0"/>
          <w:numId w:val="31"/>
        </w:numPr>
        <w:suppressAutoHyphens w:val="0"/>
        <w:spacing w:before="0" w:after="0"/>
        <w:ind w:right="0"/>
        <w:contextualSpacing/>
        <w:rPr>
          <w:rFonts w:ascii="Times New Roman" w:hAnsi="Times New Roman"/>
          <w:sz w:val="24"/>
          <w:szCs w:val="24"/>
        </w:rPr>
      </w:pPr>
      <w:r w:rsidRPr="00741AA6">
        <w:rPr>
          <w:rFonts w:ascii="Times New Roman" w:hAnsi="Times New Roman"/>
          <w:sz w:val="24"/>
          <w:szCs w:val="24"/>
        </w:rPr>
        <w:t>Replace the Space Shuttle as a viable assembly and spacecraft part transportation system</w:t>
      </w:r>
    </w:p>
    <w:p w:rsidR="00187FBB" w:rsidRPr="00741AA6" w:rsidRDefault="00187FBB" w:rsidP="00187FBB">
      <w:pPr>
        <w:widowControl/>
        <w:numPr>
          <w:ilvl w:val="0"/>
          <w:numId w:val="31"/>
        </w:numPr>
        <w:suppressAutoHyphens w:val="0"/>
        <w:spacing w:before="0" w:after="0"/>
        <w:ind w:right="0"/>
        <w:contextualSpacing/>
        <w:rPr>
          <w:rFonts w:ascii="Times New Roman" w:hAnsi="Times New Roman"/>
          <w:sz w:val="24"/>
          <w:szCs w:val="24"/>
        </w:rPr>
      </w:pPr>
      <w:r w:rsidRPr="00741AA6">
        <w:rPr>
          <w:rFonts w:ascii="Times New Roman" w:hAnsi="Times New Roman"/>
          <w:sz w:val="24"/>
          <w:szCs w:val="24"/>
        </w:rPr>
        <w:t>Develop a spacecraft assembly method that can handle more complex spacecraft assembly than just spacecraft rendezvous and mating operations</w:t>
      </w:r>
    </w:p>
    <w:p w:rsidR="00187FBB" w:rsidRPr="00741AA6" w:rsidRDefault="00187FBB" w:rsidP="00187FBB">
      <w:pPr>
        <w:widowControl/>
        <w:numPr>
          <w:ilvl w:val="0"/>
          <w:numId w:val="31"/>
        </w:numPr>
        <w:suppressAutoHyphens w:val="0"/>
        <w:spacing w:before="0" w:after="0"/>
        <w:ind w:right="0"/>
        <w:contextualSpacing/>
        <w:rPr>
          <w:rFonts w:ascii="Times New Roman" w:hAnsi="Times New Roman"/>
          <w:sz w:val="24"/>
          <w:szCs w:val="24"/>
        </w:rPr>
      </w:pPr>
      <w:r w:rsidRPr="00741AA6">
        <w:rPr>
          <w:rFonts w:ascii="Times New Roman" w:hAnsi="Times New Roman"/>
          <w:sz w:val="24"/>
          <w:szCs w:val="24"/>
        </w:rPr>
        <w:t>Size the assembly system components and spacecraft subsystems</w:t>
      </w:r>
    </w:p>
    <w:p w:rsidR="00187FBB" w:rsidRPr="00741AA6" w:rsidRDefault="00187FBB" w:rsidP="00187FBB">
      <w:pPr>
        <w:widowControl/>
        <w:numPr>
          <w:ilvl w:val="0"/>
          <w:numId w:val="31"/>
        </w:numPr>
        <w:suppressAutoHyphens w:val="0"/>
        <w:spacing w:before="0" w:after="0"/>
        <w:ind w:right="0"/>
        <w:contextualSpacing/>
        <w:rPr>
          <w:rFonts w:ascii="Times New Roman" w:hAnsi="Times New Roman"/>
          <w:sz w:val="24"/>
          <w:szCs w:val="24"/>
        </w:rPr>
      </w:pPr>
      <w:r w:rsidRPr="00741AA6">
        <w:rPr>
          <w:rFonts w:ascii="Times New Roman" w:hAnsi="Times New Roman"/>
          <w:sz w:val="24"/>
          <w:szCs w:val="24"/>
        </w:rPr>
        <w:t>Analyze the limitations of the spacecraft assembly system</w:t>
      </w:r>
    </w:p>
    <w:p w:rsidR="00187FBB" w:rsidRPr="00741AA6" w:rsidRDefault="00187FBB" w:rsidP="00187FBB">
      <w:pPr>
        <w:widowControl/>
        <w:numPr>
          <w:ilvl w:val="0"/>
          <w:numId w:val="31"/>
        </w:numPr>
        <w:suppressAutoHyphens w:val="0"/>
        <w:spacing w:before="0" w:after="0"/>
        <w:ind w:right="0"/>
        <w:contextualSpacing/>
        <w:rPr>
          <w:rFonts w:ascii="Times New Roman" w:hAnsi="Times New Roman"/>
          <w:sz w:val="24"/>
          <w:szCs w:val="24"/>
        </w:rPr>
      </w:pPr>
      <w:r w:rsidRPr="00741AA6">
        <w:rPr>
          <w:rFonts w:ascii="Times New Roman" w:hAnsi="Times New Roman"/>
          <w:sz w:val="24"/>
          <w:szCs w:val="24"/>
        </w:rPr>
        <w:t>Have mission compatible with current or near future US space vehicles</w:t>
      </w:r>
    </w:p>
    <w:p w:rsidR="00187FBB" w:rsidRPr="00741AA6" w:rsidRDefault="00187FBB" w:rsidP="00187FBB">
      <w:pPr>
        <w:widowControl/>
        <w:suppressAutoHyphens w:val="0"/>
        <w:spacing w:before="0" w:after="0"/>
        <w:ind w:left="0" w:right="0"/>
        <w:contextualSpacing/>
        <w:rPr>
          <w:rFonts w:ascii="Times New Roman" w:hAnsi="Times New Roman"/>
          <w:sz w:val="24"/>
          <w:szCs w:val="24"/>
        </w:rPr>
      </w:pPr>
    </w:p>
    <w:p w:rsidR="00187FBB" w:rsidRPr="00741AA6" w:rsidRDefault="00187FBB" w:rsidP="00187FBB">
      <w:pPr>
        <w:widowControl/>
        <w:suppressAutoHyphens w:val="0"/>
        <w:spacing w:before="0" w:after="0"/>
        <w:ind w:left="0" w:right="0"/>
        <w:contextualSpacing/>
        <w:rPr>
          <w:rFonts w:ascii="Times New Roman" w:hAnsi="Times New Roman"/>
          <w:b/>
          <w:sz w:val="24"/>
          <w:szCs w:val="24"/>
        </w:rPr>
      </w:pPr>
      <w:r w:rsidRPr="00741AA6">
        <w:rPr>
          <w:rFonts w:ascii="Times New Roman" w:hAnsi="Times New Roman"/>
          <w:b/>
          <w:sz w:val="24"/>
          <w:szCs w:val="24"/>
        </w:rPr>
        <w:t>Constraints</w:t>
      </w:r>
    </w:p>
    <w:p w:rsidR="00187FBB" w:rsidRPr="00741AA6" w:rsidRDefault="00187FBB" w:rsidP="00187FBB">
      <w:pPr>
        <w:widowControl/>
        <w:numPr>
          <w:ilvl w:val="0"/>
          <w:numId w:val="33"/>
        </w:numPr>
        <w:suppressAutoHyphens w:val="0"/>
        <w:spacing w:before="0" w:after="0"/>
        <w:ind w:right="0"/>
        <w:contextualSpacing/>
        <w:rPr>
          <w:rFonts w:ascii="Times New Roman" w:hAnsi="Times New Roman"/>
          <w:sz w:val="24"/>
          <w:szCs w:val="24"/>
        </w:rPr>
      </w:pPr>
      <w:r w:rsidRPr="00741AA6">
        <w:rPr>
          <w:rFonts w:ascii="Times New Roman" w:hAnsi="Times New Roman"/>
          <w:sz w:val="24"/>
          <w:szCs w:val="24"/>
        </w:rPr>
        <w:t>Technology must be available around the years of 2020 to 2030</w:t>
      </w:r>
    </w:p>
    <w:p w:rsidR="00187FBB" w:rsidRPr="00741AA6" w:rsidRDefault="00187FBB" w:rsidP="00187FBB">
      <w:pPr>
        <w:widowControl/>
        <w:numPr>
          <w:ilvl w:val="0"/>
          <w:numId w:val="33"/>
        </w:numPr>
        <w:suppressAutoHyphens w:val="0"/>
        <w:spacing w:before="0" w:after="0"/>
        <w:ind w:right="0"/>
        <w:contextualSpacing/>
        <w:rPr>
          <w:rFonts w:ascii="Times New Roman" w:hAnsi="Times New Roman"/>
          <w:sz w:val="24"/>
          <w:szCs w:val="24"/>
        </w:rPr>
      </w:pPr>
      <w:r w:rsidRPr="00741AA6">
        <w:rPr>
          <w:rFonts w:ascii="Times New Roman" w:hAnsi="Times New Roman"/>
          <w:sz w:val="24"/>
          <w:szCs w:val="24"/>
        </w:rPr>
        <w:t>No international support will be available</w:t>
      </w:r>
    </w:p>
    <w:p w:rsidR="00187FBB" w:rsidRPr="00741AA6" w:rsidRDefault="00187FBB" w:rsidP="00187FBB">
      <w:pPr>
        <w:widowControl/>
        <w:suppressAutoHyphens w:val="0"/>
        <w:spacing w:before="0" w:after="0"/>
        <w:ind w:left="720" w:right="0"/>
        <w:contextualSpacing/>
        <w:rPr>
          <w:rFonts w:ascii="Times New Roman" w:hAnsi="Times New Roman"/>
          <w:sz w:val="24"/>
          <w:szCs w:val="24"/>
        </w:rPr>
      </w:pPr>
    </w:p>
    <w:p w:rsidR="00187FBB" w:rsidRPr="00741AA6" w:rsidRDefault="00187FBB" w:rsidP="00187FBB">
      <w:pPr>
        <w:widowControl/>
        <w:suppressAutoHyphens w:val="0"/>
        <w:spacing w:before="0" w:after="0"/>
        <w:ind w:left="0" w:right="0"/>
        <w:contextualSpacing/>
        <w:rPr>
          <w:rFonts w:ascii="Times New Roman" w:hAnsi="Times New Roman"/>
          <w:b/>
          <w:sz w:val="24"/>
          <w:szCs w:val="24"/>
        </w:rPr>
      </w:pPr>
      <w:r w:rsidRPr="00741AA6">
        <w:rPr>
          <w:rFonts w:ascii="Times New Roman" w:hAnsi="Times New Roman"/>
          <w:b/>
          <w:sz w:val="24"/>
          <w:szCs w:val="24"/>
        </w:rPr>
        <w:t>Authority and Responsibility</w:t>
      </w:r>
    </w:p>
    <w:p w:rsidR="00187FBB" w:rsidRPr="00741AA6" w:rsidRDefault="00187FBB" w:rsidP="00187FBB">
      <w:pPr>
        <w:widowControl/>
        <w:numPr>
          <w:ilvl w:val="0"/>
          <w:numId w:val="34"/>
        </w:numPr>
        <w:suppressAutoHyphens w:val="0"/>
        <w:spacing w:before="0" w:after="0"/>
        <w:ind w:right="0"/>
        <w:contextualSpacing/>
        <w:rPr>
          <w:rFonts w:ascii="Times New Roman" w:hAnsi="Times New Roman"/>
          <w:sz w:val="24"/>
          <w:szCs w:val="24"/>
        </w:rPr>
      </w:pPr>
      <w:r w:rsidRPr="00741AA6">
        <w:rPr>
          <w:rFonts w:ascii="Times New Roman" w:hAnsi="Times New Roman"/>
          <w:sz w:val="24"/>
          <w:szCs w:val="24"/>
        </w:rPr>
        <w:t>The mission will be executed by NASA</w:t>
      </w:r>
    </w:p>
    <w:p w:rsidR="00187FBB" w:rsidRPr="00741AA6" w:rsidRDefault="00187FBB" w:rsidP="00187FBB">
      <w:pPr>
        <w:widowControl/>
        <w:suppressAutoHyphens w:val="0"/>
        <w:spacing w:before="0" w:after="0"/>
        <w:ind w:left="0" w:right="0"/>
        <w:rPr>
          <w:rFonts w:ascii="Times New Roman" w:hAnsi="Times New Roman"/>
          <w:b/>
          <w:bCs/>
          <w:sz w:val="24"/>
          <w:szCs w:val="24"/>
        </w:rPr>
      </w:pPr>
      <w:r w:rsidRPr="00741AA6">
        <w:rPr>
          <w:rFonts w:ascii="Times New Roman" w:hAnsi="Times New Roman"/>
        </w:rPr>
        <w:br w:type="page"/>
      </w:r>
    </w:p>
    <w:p w:rsidR="000B748B" w:rsidRPr="00741AA6" w:rsidRDefault="00D51680" w:rsidP="00187FBB">
      <w:pPr>
        <w:pStyle w:val="Heading1"/>
        <w:spacing w:before="0" w:after="0"/>
      </w:pPr>
      <w:bookmarkStart w:id="18" w:name="_Toc216470437"/>
      <w:r w:rsidRPr="00741AA6">
        <w:lastRenderedPageBreak/>
        <w:t>3</w:t>
      </w:r>
      <w:r w:rsidRPr="00741AA6">
        <w:tab/>
        <w:t xml:space="preserve">PROJECT </w:t>
      </w:r>
      <w:r w:rsidR="008C2B3D" w:rsidRPr="00741AA6">
        <w:t>REQUIREMENTS</w:t>
      </w:r>
      <w:bookmarkEnd w:id="17"/>
      <w:bookmarkEnd w:id="18"/>
    </w:p>
    <w:p w:rsidR="00464199" w:rsidRPr="00741AA6" w:rsidRDefault="00D51680" w:rsidP="00084509">
      <w:pPr>
        <w:pStyle w:val="Heading2"/>
      </w:pPr>
      <w:bookmarkStart w:id="19" w:name="_Toc214007003"/>
      <w:bookmarkStart w:id="20" w:name="_Toc216267033"/>
      <w:bookmarkStart w:id="21" w:name="_Toc216470438"/>
      <w:r w:rsidRPr="00741AA6">
        <w:t>3.</w:t>
      </w:r>
      <w:r w:rsidR="00B44400" w:rsidRPr="00741AA6">
        <w:t>1</w:t>
      </w:r>
      <w:r w:rsidR="00B44400" w:rsidRPr="00741AA6">
        <w:tab/>
      </w:r>
      <w:r w:rsidR="00464199" w:rsidRPr="00741AA6">
        <w:t>System</w:t>
      </w:r>
      <w:bookmarkEnd w:id="19"/>
      <w:bookmarkEnd w:id="20"/>
      <w:bookmarkEnd w:id="21"/>
    </w:p>
    <w:p w:rsidR="00464199" w:rsidRDefault="00D51680" w:rsidP="00285BE0">
      <w:pPr>
        <w:spacing w:before="0" w:after="0"/>
        <w:ind w:left="1440" w:hanging="720"/>
        <w:rPr>
          <w:rFonts w:ascii="Times New Roman" w:hAnsi="Times New Roman"/>
          <w:sz w:val="24"/>
          <w:szCs w:val="24"/>
        </w:rPr>
      </w:pPr>
      <w:r w:rsidRPr="00741AA6">
        <w:rPr>
          <w:rFonts w:ascii="Times New Roman" w:hAnsi="Times New Roman"/>
          <w:sz w:val="24"/>
          <w:szCs w:val="24"/>
        </w:rPr>
        <w:t>3.1.1</w:t>
      </w:r>
      <w:r w:rsidR="00DC275E" w:rsidRPr="00741AA6">
        <w:rPr>
          <w:rFonts w:ascii="Times New Roman" w:hAnsi="Times New Roman"/>
          <w:sz w:val="24"/>
          <w:szCs w:val="24"/>
        </w:rPr>
        <w:tab/>
      </w:r>
      <w:r w:rsidR="00464199" w:rsidRPr="00741AA6">
        <w:rPr>
          <w:rFonts w:ascii="Times New Roman" w:hAnsi="Times New Roman"/>
          <w:sz w:val="24"/>
          <w:szCs w:val="24"/>
        </w:rPr>
        <w:t xml:space="preserve">The </w:t>
      </w:r>
      <w:r w:rsidR="00A36191" w:rsidRPr="00741AA6">
        <w:rPr>
          <w:rFonts w:ascii="Times New Roman" w:hAnsi="Times New Roman"/>
          <w:sz w:val="24"/>
          <w:szCs w:val="24"/>
        </w:rPr>
        <w:t>SCAS</w:t>
      </w:r>
      <w:r w:rsidR="00464199" w:rsidRPr="00741AA6">
        <w:rPr>
          <w:rFonts w:ascii="Times New Roman" w:hAnsi="Times New Roman"/>
          <w:sz w:val="24"/>
          <w:szCs w:val="24"/>
        </w:rPr>
        <w:t xml:space="preserve"> shall assemble large spacecraft in LEO.</w:t>
      </w:r>
    </w:p>
    <w:p w:rsidR="00457792" w:rsidRPr="00457792" w:rsidRDefault="00457792" w:rsidP="00285BE0">
      <w:pPr>
        <w:spacing w:before="0" w:after="0"/>
        <w:ind w:left="1440" w:hanging="720"/>
        <w:rPr>
          <w:rFonts w:ascii="Times New Roman" w:hAnsi="Times New Roman"/>
          <w:i/>
          <w:sz w:val="24"/>
          <w:szCs w:val="24"/>
        </w:rPr>
      </w:pPr>
      <w:r>
        <w:rPr>
          <w:rFonts w:ascii="Times New Roman" w:hAnsi="Times New Roman"/>
          <w:sz w:val="24"/>
          <w:szCs w:val="24"/>
        </w:rPr>
        <w:tab/>
      </w:r>
      <w:r>
        <w:rPr>
          <w:rFonts w:ascii="Times New Roman" w:hAnsi="Times New Roman"/>
          <w:i/>
          <w:sz w:val="24"/>
          <w:szCs w:val="24"/>
        </w:rPr>
        <w:t>Rationale: A large spacecraft is defined as having a mass greater than 188,000 kg or a volume greater1400 m</w:t>
      </w:r>
      <w:r>
        <w:rPr>
          <w:rFonts w:ascii="Times New Roman" w:hAnsi="Times New Roman"/>
          <w:i/>
          <w:sz w:val="24"/>
          <w:szCs w:val="24"/>
          <w:vertAlign w:val="superscript"/>
        </w:rPr>
        <w:t>3</w:t>
      </w:r>
      <w:r>
        <w:rPr>
          <w:rFonts w:ascii="Times New Roman" w:hAnsi="Times New Roman"/>
          <w:i/>
          <w:sz w:val="24"/>
          <w:szCs w:val="24"/>
        </w:rPr>
        <w:t>. Those are the maximum dimension of Ares V.</w:t>
      </w:r>
    </w:p>
    <w:p w:rsidR="00464199" w:rsidRPr="00741AA6" w:rsidRDefault="007013A6" w:rsidP="00285BE0">
      <w:pPr>
        <w:pStyle w:val="ListParagraph"/>
        <w:tabs>
          <w:tab w:val="left" w:pos="1440"/>
        </w:tabs>
        <w:spacing w:after="0" w:line="240" w:lineRule="auto"/>
        <w:ind w:left="2160" w:hanging="930"/>
        <w:contextualSpacing w:val="0"/>
        <w:rPr>
          <w:rFonts w:ascii="Times New Roman" w:hAnsi="Times New Roman"/>
          <w:sz w:val="24"/>
          <w:szCs w:val="24"/>
        </w:rPr>
      </w:pPr>
      <w:r w:rsidRPr="00741AA6">
        <w:rPr>
          <w:rFonts w:ascii="Times New Roman" w:hAnsi="Times New Roman"/>
          <w:sz w:val="24"/>
          <w:szCs w:val="24"/>
        </w:rPr>
        <w:tab/>
      </w:r>
      <w:r w:rsidR="00D51680" w:rsidRPr="00741AA6">
        <w:rPr>
          <w:rFonts w:ascii="Times New Roman" w:hAnsi="Times New Roman"/>
          <w:sz w:val="24"/>
          <w:szCs w:val="24"/>
        </w:rPr>
        <w:t>3.1.1.1</w:t>
      </w:r>
      <w:r w:rsidR="00D51680" w:rsidRPr="00741AA6">
        <w:rPr>
          <w:rFonts w:ascii="Times New Roman" w:hAnsi="Times New Roman"/>
          <w:sz w:val="24"/>
          <w:szCs w:val="24"/>
        </w:rPr>
        <w:tab/>
      </w:r>
      <w:r w:rsidR="00464199" w:rsidRPr="00741AA6">
        <w:rPr>
          <w:rFonts w:ascii="Times New Roman" w:hAnsi="Times New Roman"/>
          <w:sz w:val="24"/>
          <w:szCs w:val="24"/>
        </w:rPr>
        <w:t>The SCAS shall construct spacecraft which the current US space infrastructure is incapable of launching from Earth.</w:t>
      </w:r>
    </w:p>
    <w:p w:rsidR="00464199" w:rsidRPr="00741AA6" w:rsidRDefault="00464199" w:rsidP="00285BE0">
      <w:pPr>
        <w:pStyle w:val="ListParagraph"/>
        <w:spacing w:after="0" w:line="240" w:lineRule="auto"/>
        <w:ind w:left="2160"/>
        <w:contextualSpacing w:val="0"/>
        <w:rPr>
          <w:rFonts w:ascii="Times New Roman" w:hAnsi="Times New Roman"/>
          <w:i/>
          <w:sz w:val="24"/>
          <w:szCs w:val="24"/>
        </w:rPr>
      </w:pPr>
      <w:r w:rsidRPr="00741AA6">
        <w:rPr>
          <w:rFonts w:ascii="Times New Roman" w:hAnsi="Times New Roman"/>
          <w:i/>
          <w:sz w:val="24"/>
          <w:szCs w:val="24"/>
        </w:rPr>
        <w:t>Rationale: Current plans and projects are based around the financial constraint of launching massive spacecraft from the surface of the Earth. Having a LEO assembly system would allow missions to be developed which would otherwise be financially unviable by Earth-surface assembly and launch.</w:t>
      </w:r>
    </w:p>
    <w:p w:rsidR="00464199" w:rsidRPr="00741AA6" w:rsidRDefault="00453778" w:rsidP="00285BE0">
      <w:pPr>
        <w:pStyle w:val="ListParagraph"/>
        <w:spacing w:after="0" w:line="240" w:lineRule="auto"/>
        <w:ind w:left="2154" w:hanging="714"/>
        <w:contextualSpacing w:val="0"/>
        <w:rPr>
          <w:rFonts w:ascii="Times New Roman" w:hAnsi="Times New Roman"/>
          <w:color w:val="000000"/>
          <w:sz w:val="24"/>
          <w:szCs w:val="24"/>
        </w:rPr>
      </w:pPr>
      <w:r w:rsidRPr="00741AA6">
        <w:rPr>
          <w:rFonts w:ascii="Times New Roman" w:hAnsi="Times New Roman"/>
          <w:color w:val="000000"/>
          <w:sz w:val="24"/>
          <w:szCs w:val="24"/>
        </w:rPr>
        <w:t>3.1.1.2</w:t>
      </w:r>
      <w:r w:rsidRPr="00741AA6">
        <w:rPr>
          <w:rFonts w:ascii="Times New Roman" w:hAnsi="Times New Roman"/>
          <w:color w:val="000000"/>
          <w:sz w:val="24"/>
          <w:szCs w:val="24"/>
        </w:rPr>
        <w:tab/>
      </w:r>
      <w:r w:rsidR="00464199" w:rsidRPr="00741AA6">
        <w:rPr>
          <w:rFonts w:ascii="Times New Roman" w:hAnsi="Times New Roman"/>
          <w:color w:val="000000"/>
          <w:sz w:val="24"/>
          <w:szCs w:val="24"/>
        </w:rPr>
        <w:t>The SCAS shall exceed the construction capabilities of the Space Shuttle</w:t>
      </w:r>
      <w:r w:rsidR="009B7702" w:rsidRPr="00741AA6">
        <w:rPr>
          <w:rFonts w:ascii="Times New Roman" w:hAnsi="Times New Roman"/>
          <w:color w:val="000000"/>
          <w:sz w:val="24"/>
          <w:szCs w:val="24"/>
        </w:rPr>
        <w:t xml:space="preserve"> and the</w:t>
      </w:r>
      <w:r w:rsidR="00464199" w:rsidRPr="00741AA6">
        <w:rPr>
          <w:rFonts w:ascii="Times New Roman" w:hAnsi="Times New Roman"/>
          <w:color w:val="000000"/>
          <w:sz w:val="24"/>
          <w:szCs w:val="24"/>
        </w:rPr>
        <w:t xml:space="preserve"> ISS.</w:t>
      </w:r>
    </w:p>
    <w:p w:rsidR="008B1234" w:rsidRPr="00741AA6" w:rsidRDefault="00464199" w:rsidP="00285BE0">
      <w:pPr>
        <w:pStyle w:val="ListParagraph"/>
        <w:spacing w:after="0" w:line="240" w:lineRule="auto"/>
        <w:ind w:left="2154"/>
        <w:contextualSpacing w:val="0"/>
        <w:rPr>
          <w:rFonts w:ascii="Times New Roman" w:hAnsi="Times New Roman"/>
          <w:i/>
          <w:color w:val="000000"/>
          <w:sz w:val="24"/>
          <w:szCs w:val="24"/>
        </w:rPr>
      </w:pPr>
      <w:r w:rsidRPr="00741AA6">
        <w:rPr>
          <w:rFonts w:ascii="Times New Roman" w:hAnsi="Times New Roman"/>
          <w:i/>
          <w:color w:val="000000"/>
          <w:sz w:val="24"/>
          <w:szCs w:val="24"/>
        </w:rPr>
        <w:t>Rationale: In order for the SCAS to be a viable concept for LEO spacecraft assembly, it must perform construction tasks quicker and cheaper than can be performed by other current LEO assembly systems.</w:t>
      </w:r>
    </w:p>
    <w:p w:rsidR="00464199" w:rsidRPr="00741AA6" w:rsidRDefault="00FD1DF2" w:rsidP="00285BE0">
      <w:pPr>
        <w:spacing w:before="0" w:after="0"/>
        <w:ind w:left="1440" w:hanging="720"/>
        <w:rPr>
          <w:rFonts w:ascii="Times New Roman" w:hAnsi="Times New Roman"/>
          <w:sz w:val="24"/>
          <w:szCs w:val="24"/>
        </w:rPr>
      </w:pPr>
      <w:r w:rsidRPr="00741AA6">
        <w:rPr>
          <w:rFonts w:ascii="Times New Roman" w:hAnsi="Times New Roman"/>
          <w:sz w:val="24"/>
          <w:szCs w:val="24"/>
        </w:rPr>
        <w:t>3.1.2</w:t>
      </w:r>
      <w:r w:rsidRPr="00741AA6">
        <w:rPr>
          <w:rFonts w:ascii="Times New Roman" w:hAnsi="Times New Roman"/>
          <w:sz w:val="24"/>
          <w:szCs w:val="24"/>
        </w:rPr>
        <w:tab/>
      </w:r>
      <w:r w:rsidR="009B7702" w:rsidRPr="00741AA6">
        <w:rPr>
          <w:rFonts w:ascii="Times New Roman" w:hAnsi="Times New Roman"/>
          <w:sz w:val="24"/>
          <w:szCs w:val="24"/>
        </w:rPr>
        <w:t>Ground stations</w:t>
      </w:r>
      <w:r w:rsidR="00464199" w:rsidRPr="00741AA6">
        <w:rPr>
          <w:rFonts w:ascii="Times New Roman" w:hAnsi="Times New Roman"/>
          <w:sz w:val="24"/>
          <w:szCs w:val="24"/>
        </w:rPr>
        <w:t xml:space="preserve"> shall </w:t>
      </w:r>
      <w:r w:rsidR="009B7702" w:rsidRPr="00741AA6">
        <w:rPr>
          <w:rFonts w:ascii="Times New Roman" w:hAnsi="Times New Roman"/>
          <w:sz w:val="24"/>
          <w:szCs w:val="24"/>
        </w:rPr>
        <w:t>remotely control the assembly process</w:t>
      </w:r>
      <w:r w:rsidR="00464199" w:rsidRPr="00741AA6">
        <w:rPr>
          <w:rFonts w:ascii="Times New Roman" w:hAnsi="Times New Roman"/>
          <w:sz w:val="24"/>
          <w:szCs w:val="24"/>
        </w:rPr>
        <w:t xml:space="preserve"> </w:t>
      </w:r>
      <w:r w:rsidR="009B7702" w:rsidRPr="00741AA6">
        <w:rPr>
          <w:rFonts w:ascii="Times New Roman" w:hAnsi="Times New Roman"/>
          <w:sz w:val="24"/>
          <w:szCs w:val="24"/>
        </w:rPr>
        <w:t xml:space="preserve">through </w:t>
      </w:r>
      <w:r w:rsidR="005B020B" w:rsidRPr="00741AA6">
        <w:rPr>
          <w:rFonts w:ascii="Times New Roman" w:hAnsi="Times New Roman"/>
          <w:sz w:val="24"/>
          <w:szCs w:val="24"/>
        </w:rPr>
        <w:t>teler</w:t>
      </w:r>
      <w:r w:rsidR="009B7702" w:rsidRPr="00741AA6">
        <w:rPr>
          <w:rFonts w:ascii="Times New Roman" w:hAnsi="Times New Roman"/>
          <w:sz w:val="24"/>
          <w:szCs w:val="24"/>
        </w:rPr>
        <w:t>obotics operations</w:t>
      </w:r>
      <w:r w:rsidR="00464199" w:rsidRPr="00741AA6">
        <w:rPr>
          <w:rFonts w:ascii="Times New Roman" w:hAnsi="Times New Roman"/>
          <w:sz w:val="24"/>
          <w:szCs w:val="24"/>
        </w:rPr>
        <w:t>.</w:t>
      </w:r>
    </w:p>
    <w:p w:rsidR="00464199" w:rsidRPr="00741AA6" w:rsidRDefault="00464199" w:rsidP="00285BE0">
      <w:pPr>
        <w:pStyle w:val="ListParagraph"/>
        <w:tabs>
          <w:tab w:val="left" w:pos="1080"/>
        </w:tabs>
        <w:spacing w:after="0" w:line="240" w:lineRule="auto"/>
        <w:ind w:left="1440"/>
        <w:contextualSpacing w:val="0"/>
        <w:rPr>
          <w:rFonts w:ascii="Times New Roman" w:hAnsi="Times New Roman"/>
          <w:i/>
          <w:sz w:val="24"/>
          <w:szCs w:val="24"/>
        </w:rPr>
      </w:pPr>
      <w:r w:rsidRPr="00741AA6">
        <w:rPr>
          <w:rFonts w:ascii="Times New Roman" w:hAnsi="Times New Roman"/>
          <w:i/>
          <w:sz w:val="24"/>
          <w:szCs w:val="24"/>
        </w:rPr>
        <w:t>Rationale: During the assembly process, it may be more efficient to automate the process in order to attain higher accuracy or quicker production time. This automation is best accomplished by uploads of assembly instruction from the ground stations.</w:t>
      </w:r>
    </w:p>
    <w:p w:rsidR="00464199" w:rsidRPr="00741AA6" w:rsidRDefault="00006F93" w:rsidP="00285BE0">
      <w:pPr>
        <w:spacing w:before="0" w:after="0"/>
        <w:ind w:left="806" w:firstLine="634"/>
        <w:rPr>
          <w:rFonts w:ascii="Times New Roman" w:hAnsi="Times New Roman"/>
          <w:sz w:val="24"/>
          <w:szCs w:val="24"/>
        </w:rPr>
      </w:pPr>
      <w:r w:rsidRPr="00741AA6">
        <w:rPr>
          <w:rFonts w:ascii="Times New Roman" w:hAnsi="Times New Roman"/>
          <w:sz w:val="24"/>
          <w:szCs w:val="24"/>
        </w:rPr>
        <w:t>3.1.2.1</w:t>
      </w:r>
      <w:r w:rsidRPr="00741AA6">
        <w:rPr>
          <w:rFonts w:ascii="Times New Roman" w:hAnsi="Times New Roman"/>
          <w:sz w:val="24"/>
          <w:szCs w:val="24"/>
        </w:rPr>
        <w:tab/>
      </w:r>
      <w:r w:rsidR="00464199" w:rsidRPr="00741AA6">
        <w:rPr>
          <w:rFonts w:ascii="Times New Roman" w:hAnsi="Times New Roman"/>
          <w:sz w:val="24"/>
          <w:szCs w:val="24"/>
        </w:rPr>
        <w:t>The OSAP shall provide data storage space.</w:t>
      </w:r>
    </w:p>
    <w:p w:rsidR="00464199" w:rsidRPr="00741AA6" w:rsidRDefault="00464199" w:rsidP="00285BE0">
      <w:pPr>
        <w:pStyle w:val="ListParagraph"/>
        <w:spacing w:after="0" w:line="240" w:lineRule="auto"/>
        <w:ind w:left="2160"/>
        <w:contextualSpacing w:val="0"/>
        <w:rPr>
          <w:rFonts w:ascii="Times New Roman" w:hAnsi="Times New Roman"/>
          <w:i/>
          <w:sz w:val="24"/>
          <w:szCs w:val="24"/>
        </w:rPr>
      </w:pPr>
      <w:r w:rsidRPr="00741AA6">
        <w:rPr>
          <w:rFonts w:ascii="Times New Roman" w:hAnsi="Times New Roman"/>
          <w:i/>
          <w:sz w:val="24"/>
          <w:szCs w:val="24"/>
        </w:rPr>
        <w:t>Rationale: The assembly instructions required for assembly of a large spacecraft may require a large volume of data being fed to the assembly tools. In order to attain that large volume, instructions will need to be stored on the OSAP to be used as needed.</w:t>
      </w:r>
    </w:p>
    <w:p w:rsidR="00464199" w:rsidRPr="00741AA6" w:rsidRDefault="004D6D15" w:rsidP="00285BE0">
      <w:pPr>
        <w:pStyle w:val="ListParagraph"/>
        <w:spacing w:after="0" w:line="240" w:lineRule="auto"/>
        <w:ind w:left="2160" w:hanging="720"/>
        <w:contextualSpacing w:val="0"/>
        <w:rPr>
          <w:rFonts w:ascii="Times New Roman" w:hAnsi="Times New Roman"/>
          <w:sz w:val="24"/>
          <w:szCs w:val="24"/>
        </w:rPr>
      </w:pPr>
      <w:r w:rsidRPr="00741AA6">
        <w:rPr>
          <w:rFonts w:ascii="Times New Roman" w:hAnsi="Times New Roman"/>
          <w:sz w:val="24"/>
          <w:szCs w:val="24"/>
        </w:rPr>
        <w:t>3.1.2.2</w:t>
      </w:r>
      <w:r w:rsidRPr="00741AA6">
        <w:rPr>
          <w:rFonts w:ascii="Times New Roman" w:hAnsi="Times New Roman"/>
          <w:sz w:val="24"/>
          <w:szCs w:val="24"/>
        </w:rPr>
        <w:tab/>
      </w:r>
      <w:r w:rsidR="00464199" w:rsidRPr="00741AA6">
        <w:rPr>
          <w:rFonts w:ascii="Times New Roman" w:hAnsi="Times New Roman"/>
          <w:sz w:val="24"/>
          <w:szCs w:val="24"/>
        </w:rPr>
        <w:t>The OSAP shall transmit robotics communications between the platform and NASA's ground stations.</w:t>
      </w:r>
    </w:p>
    <w:p w:rsidR="008B1234" w:rsidRPr="00741AA6" w:rsidRDefault="00464199" w:rsidP="00285BE0">
      <w:pPr>
        <w:pStyle w:val="ListParagraph"/>
        <w:spacing w:after="0" w:line="240" w:lineRule="auto"/>
        <w:ind w:left="2160"/>
        <w:contextualSpacing w:val="0"/>
        <w:rPr>
          <w:rFonts w:ascii="Times New Roman" w:hAnsi="Times New Roman"/>
          <w:i/>
          <w:sz w:val="24"/>
          <w:szCs w:val="24"/>
        </w:rPr>
      </w:pPr>
      <w:r w:rsidRPr="00741AA6">
        <w:rPr>
          <w:rFonts w:ascii="Times New Roman" w:hAnsi="Times New Roman"/>
          <w:i/>
          <w:sz w:val="24"/>
          <w:szCs w:val="24"/>
        </w:rPr>
        <w:t>Rationale: During the assembly process, there may be lengths of time during which the OSAP will be unmanned. During these times, if assembly tasks need to be accomplished, the ground stations will need to be able to control the robotics remotely.</w:t>
      </w:r>
    </w:p>
    <w:p w:rsidR="00464199" w:rsidRPr="00741AA6" w:rsidRDefault="00FB0FB9" w:rsidP="00285BE0">
      <w:pPr>
        <w:spacing w:before="0" w:after="0"/>
        <w:ind w:left="360" w:firstLine="360"/>
        <w:rPr>
          <w:rFonts w:ascii="Times New Roman" w:hAnsi="Times New Roman"/>
          <w:sz w:val="24"/>
          <w:szCs w:val="24"/>
        </w:rPr>
      </w:pPr>
      <w:r w:rsidRPr="00741AA6">
        <w:rPr>
          <w:rFonts w:ascii="Times New Roman" w:hAnsi="Times New Roman"/>
          <w:sz w:val="24"/>
          <w:szCs w:val="24"/>
        </w:rPr>
        <w:t>3.1.3</w:t>
      </w:r>
      <w:r w:rsidRPr="00741AA6">
        <w:rPr>
          <w:rFonts w:ascii="Times New Roman" w:hAnsi="Times New Roman"/>
          <w:sz w:val="24"/>
          <w:szCs w:val="24"/>
        </w:rPr>
        <w:tab/>
      </w:r>
      <w:r w:rsidR="00464199" w:rsidRPr="00741AA6">
        <w:rPr>
          <w:rFonts w:ascii="Times New Roman" w:hAnsi="Times New Roman"/>
          <w:sz w:val="24"/>
          <w:szCs w:val="24"/>
        </w:rPr>
        <w:t xml:space="preserve">The SCAS shall have </w:t>
      </w:r>
      <w:r w:rsidR="00F60CDB" w:rsidRPr="00741AA6">
        <w:rPr>
          <w:rFonts w:ascii="Times New Roman" w:hAnsi="Times New Roman"/>
          <w:sz w:val="24"/>
          <w:szCs w:val="24"/>
        </w:rPr>
        <w:t>a 10</w:t>
      </w:r>
      <w:r w:rsidR="00464199" w:rsidRPr="00741AA6">
        <w:rPr>
          <w:rFonts w:ascii="Times New Roman" w:hAnsi="Times New Roman"/>
          <w:sz w:val="24"/>
          <w:szCs w:val="24"/>
        </w:rPr>
        <w:t xml:space="preserve"> </w:t>
      </w:r>
      <w:r w:rsidR="00F60CDB" w:rsidRPr="00741AA6">
        <w:rPr>
          <w:rFonts w:ascii="Times New Roman" w:hAnsi="Times New Roman"/>
          <w:sz w:val="24"/>
          <w:szCs w:val="24"/>
        </w:rPr>
        <w:t xml:space="preserve">year </w:t>
      </w:r>
      <w:r w:rsidR="00464199" w:rsidRPr="00741AA6">
        <w:rPr>
          <w:rFonts w:ascii="Times New Roman" w:hAnsi="Times New Roman"/>
          <w:sz w:val="24"/>
          <w:szCs w:val="24"/>
        </w:rPr>
        <w:t>operational assembly station lifespan.</w:t>
      </w:r>
    </w:p>
    <w:p w:rsidR="00464199" w:rsidRPr="00741AA6" w:rsidRDefault="00464199" w:rsidP="00285BE0">
      <w:pPr>
        <w:pStyle w:val="ListParagraph"/>
        <w:spacing w:after="0" w:line="240" w:lineRule="auto"/>
        <w:ind w:left="1440"/>
        <w:contextualSpacing w:val="0"/>
        <w:rPr>
          <w:rFonts w:ascii="Times New Roman" w:hAnsi="Times New Roman"/>
          <w:i/>
          <w:sz w:val="24"/>
          <w:szCs w:val="24"/>
        </w:rPr>
      </w:pPr>
      <w:r w:rsidRPr="00741AA6">
        <w:rPr>
          <w:rFonts w:ascii="Times New Roman" w:hAnsi="Times New Roman"/>
          <w:i/>
          <w:sz w:val="24"/>
          <w:szCs w:val="24"/>
        </w:rPr>
        <w:t>Rationale</w:t>
      </w:r>
      <w:r w:rsidR="00457792">
        <w:rPr>
          <w:rFonts w:ascii="Times New Roman" w:hAnsi="Times New Roman"/>
          <w:i/>
          <w:sz w:val="24"/>
          <w:szCs w:val="24"/>
        </w:rPr>
        <w:t xml:space="preserve">: A 10 year lifespan is team EOS original end of life timeline, however, the lifespan may be changed upon further </w:t>
      </w:r>
      <w:r w:rsidR="00EC51DD">
        <w:rPr>
          <w:rFonts w:ascii="Times New Roman" w:hAnsi="Times New Roman"/>
          <w:i/>
          <w:sz w:val="24"/>
          <w:szCs w:val="24"/>
        </w:rPr>
        <w:t>study</w:t>
      </w:r>
      <w:r w:rsidR="00457792">
        <w:rPr>
          <w:rFonts w:ascii="Times New Roman" w:hAnsi="Times New Roman"/>
          <w:i/>
          <w:sz w:val="24"/>
          <w:szCs w:val="24"/>
        </w:rPr>
        <w:t xml:space="preserve">. </w:t>
      </w:r>
    </w:p>
    <w:p w:rsidR="00464199" w:rsidRPr="00741AA6" w:rsidRDefault="003B5CE6" w:rsidP="00285BE0">
      <w:pPr>
        <w:pStyle w:val="ListParagraph"/>
        <w:spacing w:after="0" w:line="240" w:lineRule="auto"/>
        <w:ind w:left="2160" w:hanging="720"/>
        <w:contextualSpacing w:val="0"/>
        <w:rPr>
          <w:rFonts w:ascii="Times New Roman" w:hAnsi="Times New Roman"/>
          <w:sz w:val="24"/>
          <w:szCs w:val="24"/>
        </w:rPr>
      </w:pPr>
      <w:r w:rsidRPr="00741AA6">
        <w:rPr>
          <w:rFonts w:ascii="Times New Roman" w:hAnsi="Times New Roman"/>
          <w:sz w:val="24"/>
          <w:szCs w:val="24"/>
        </w:rPr>
        <w:t>3.1.3.1</w:t>
      </w:r>
      <w:r w:rsidRPr="00741AA6">
        <w:rPr>
          <w:rFonts w:ascii="Times New Roman" w:hAnsi="Times New Roman"/>
          <w:sz w:val="24"/>
          <w:szCs w:val="24"/>
        </w:rPr>
        <w:tab/>
      </w:r>
      <w:r w:rsidR="00464199" w:rsidRPr="00741AA6">
        <w:rPr>
          <w:rFonts w:ascii="Times New Roman" w:hAnsi="Times New Roman"/>
          <w:sz w:val="24"/>
          <w:szCs w:val="24"/>
        </w:rPr>
        <w:t>Guidance, navigation and control (GNC) shall be performed on board as well as at mission control.</w:t>
      </w:r>
    </w:p>
    <w:p w:rsidR="00464199" w:rsidRPr="00741AA6" w:rsidRDefault="00464199" w:rsidP="00285BE0">
      <w:pPr>
        <w:pStyle w:val="ListParagraph"/>
        <w:spacing w:after="0" w:line="240" w:lineRule="auto"/>
        <w:ind w:left="2160"/>
        <w:contextualSpacing w:val="0"/>
        <w:rPr>
          <w:rFonts w:ascii="Times New Roman" w:hAnsi="Times New Roman"/>
          <w:i/>
          <w:sz w:val="24"/>
          <w:szCs w:val="24"/>
        </w:rPr>
      </w:pPr>
      <w:r w:rsidRPr="00741AA6">
        <w:rPr>
          <w:rFonts w:ascii="Times New Roman" w:hAnsi="Times New Roman"/>
          <w:i/>
          <w:sz w:val="24"/>
          <w:szCs w:val="24"/>
        </w:rPr>
        <w:t>Rationale: GNC in the form of high precision orbital determination is vital to the success of a long-duration mission.</w:t>
      </w:r>
    </w:p>
    <w:p w:rsidR="00464199" w:rsidRPr="00741AA6" w:rsidRDefault="003C75AC" w:rsidP="00285BE0">
      <w:pPr>
        <w:pStyle w:val="ListParagraph"/>
        <w:spacing w:after="0" w:line="240" w:lineRule="auto"/>
        <w:ind w:left="990" w:firstLine="450"/>
        <w:contextualSpacing w:val="0"/>
        <w:rPr>
          <w:rFonts w:ascii="Times New Roman" w:hAnsi="Times New Roman"/>
          <w:sz w:val="24"/>
          <w:szCs w:val="24"/>
        </w:rPr>
      </w:pPr>
      <w:r w:rsidRPr="00741AA6">
        <w:rPr>
          <w:rFonts w:ascii="Times New Roman" w:hAnsi="Times New Roman"/>
          <w:sz w:val="24"/>
          <w:szCs w:val="24"/>
        </w:rPr>
        <w:t>3.1.3.2</w:t>
      </w:r>
      <w:r w:rsidRPr="00741AA6">
        <w:rPr>
          <w:rFonts w:ascii="Times New Roman" w:hAnsi="Times New Roman"/>
          <w:sz w:val="24"/>
          <w:szCs w:val="24"/>
        </w:rPr>
        <w:tab/>
      </w:r>
      <w:r w:rsidR="00464199" w:rsidRPr="00741AA6">
        <w:rPr>
          <w:rFonts w:ascii="Times New Roman" w:hAnsi="Times New Roman"/>
          <w:sz w:val="24"/>
          <w:szCs w:val="24"/>
        </w:rPr>
        <w:t>The OSAP shall have the ability to repair itself.</w:t>
      </w:r>
    </w:p>
    <w:p w:rsidR="00464199" w:rsidRPr="00741AA6" w:rsidRDefault="00464199" w:rsidP="00285BE0">
      <w:pPr>
        <w:pStyle w:val="ListParagraph"/>
        <w:spacing w:after="0" w:line="240" w:lineRule="auto"/>
        <w:ind w:left="2160"/>
        <w:contextualSpacing w:val="0"/>
        <w:rPr>
          <w:rFonts w:ascii="Times New Roman" w:hAnsi="Times New Roman"/>
          <w:i/>
          <w:sz w:val="24"/>
          <w:szCs w:val="24"/>
        </w:rPr>
      </w:pPr>
      <w:r w:rsidRPr="00741AA6">
        <w:rPr>
          <w:rFonts w:ascii="Times New Roman" w:hAnsi="Times New Roman"/>
          <w:i/>
          <w:sz w:val="24"/>
          <w:szCs w:val="24"/>
        </w:rPr>
        <w:t xml:space="preserve">Rationale: Due to degradation of components, in order to maintain the operational lifespan in Requirement 1.2., the OSAP must be able to conduct repair operations on </w:t>
      </w:r>
      <w:r w:rsidR="00491A6F" w:rsidRPr="00741AA6">
        <w:rPr>
          <w:rFonts w:ascii="Times New Roman" w:hAnsi="Times New Roman"/>
          <w:i/>
          <w:sz w:val="24"/>
          <w:szCs w:val="24"/>
        </w:rPr>
        <w:t>it</w:t>
      </w:r>
      <w:r w:rsidRPr="00741AA6">
        <w:rPr>
          <w:rFonts w:ascii="Times New Roman" w:hAnsi="Times New Roman"/>
          <w:i/>
          <w:sz w:val="24"/>
          <w:szCs w:val="24"/>
        </w:rPr>
        <w:t>, including, but not limited to, replacement of parts and updates to computer software.</w:t>
      </w:r>
    </w:p>
    <w:p w:rsidR="00464199" w:rsidRPr="00741AA6" w:rsidRDefault="00767F6B" w:rsidP="00285BE0">
      <w:pPr>
        <w:spacing w:before="0" w:after="0"/>
        <w:ind w:left="360" w:firstLine="360"/>
        <w:rPr>
          <w:rFonts w:ascii="Times New Roman" w:hAnsi="Times New Roman"/>
          <w:sz w:val="24"/>
          <w:szCs w:val="24"/>
        </w:rPr>
      </w:pPr>
      <w:r w:rsidRPr="00741AA6">
        <w:rPr>
          <w:rFonts w:ascii="Times New Roman" w:hAnsi="Times New Roman"/>
          <w:sz w:val="24"/>
          <w:szCs w:val="24"/>
        </w:rPr>
        <w:t>3.1.4</w:t>
      </w:r>
      <w:r w:rsidRPr="00741AA6">
        <w:rPr>
          <w:rFonts w:ascii="Times New Roman" w:hAnsi="Times New Roman"/>
          <w:sz w:val="24"/>
          <w:szCs w:val="24"/>
        </w:rPr>
        <w:tab/>
      </w:r>
      <w:r w:rsidR="00464199" w:rsidRPr="00741AA6">
        <w:rPr>
          <w:rFonts w:ascii="Times New Roman" w:hAnsi="Times New Roman"/>
          <w:sz w:val="24"/>
          <w:szCs w:val="24"/>
        </w:rPr>
        <w:t>The OSAP shall ensure the SBA is secured to the station at all times.</w:t>
      </w:r>
    </w:p>
    <w:p w:rsidR="00464199" w:rsidRPr="00741AA6" w:rsidRDefault="00464199" w:rsidP="00285BE0">
      <w:pPr>
        <w:pStyle w:val="ListParagraph"/>
        <w:spacing w:after="0" w:line="240" w:lineRule="auto"/>
        <w:ind w:left="1440"/>
        <w:contextualSpacing w:val="0"/>
        <w:rPr>
          <w:rFonts w:ascii="Times New Roman" w:hAnsi="Times New Roman"/>
          <w:i/>
          <w:sz w:val="24"/>
          <w:szCs w:val="24"/>
        </w:rPr>
      </w:pPr>
      <w:r w:rsidRPr="00741AA6">
        <w:rPr>
          <w:rFonts w:ascii="Times New Roman" w:hAnsi="Times New Roman"/>
          <w:i/>
          <w:sz w:val="24"/>
          <w:szCs w:val="24"/>
        </w:rPr>
        <w:lastRenderedPageBreak/>
        <w:t>Rationale: Especially during orbital maneuvers, it is essential for the SBA to be secured to the OSAP to ensure the spacecraft is not lost.</w:t>
      </w:r>
    </w:p>
    <w:p w:rsidR="00464199" w:rsidRPr="00741AA6" w:rsidRDefault="00811E4E" w:rsidP="00285BE0">
      <w:pPr>
        <w:spacing w:before="0" w:after="0"/>
        <w:ind w:left="1440" w:hanging="720"/>
        <w:rPr>
          <w:rFonts w:ascii="Times New Roman" w:hAnsi="Times New Roman"/>
          <w:sz w:val="24"/>
          <w:szCs w:val="24"/>
        </w:rPr>
      </w:pPr>
      <w:r w:rsidRPr="00741AA6">
        <w:rPr>
          <w:rFonts w:ascii="Times New Roman" w:hAnsi="Times New Roman"/>
          <w:sz w:val="24"/>
          <w:szCs w:val="24"/>
        </w:rPr>
        <w:t>3.1.5</w:t>
      </w:r>
      <w:r w:rsidRPr="00741AA6">
        <w:rPr>
          <w:rFonts w:ascii="Times New Roman" w:hAnsi="Times New Roman"/>
          <w:sz w:val="24"/>
          <w:szCs w:val="24"/>
        </w:rPr>
        <w:tab/>
      </w:r>
      <w:r w:rsidR="00464199" w:rsidRPr="00741AA6">
        <w:rPr>
          <w:rFonts w:ascii="Times New Roman" w:hAnsi="Times New Roman"/>
          <w:sz w:val="24"/>
          <w:szCs w:val="24"/>
        </w:rPr>
        <w:t>The OSAP shall provide personnel observation capabilities of the construction area.</w:t>
      </w:r>
    </w:p>
    <w:p w:rsidR="00464199" w:rsidRPr="00741AA6" w:rsidRDefault="00464199" w:rsidP="00285BE0">
      <w:pPr>
        <w:pStyle w:val="ListParagraph"/>
        <w:spacing w:after="0" w:line="240" w:lineRule="auto"/>
        <w:ind w:left="1440"/>
        <w:contextualSpacing w:val="0"/>
        <w:rPr>
          <w:rFonts w:ascii="Times New Roman" w:hAnsi="Times New Roman"/>
          <w:i/>
          <w:sz w:val="24"/>
          <w:szCs w:val="24"/>
        </w:rPr>
      </w:pPr>
      <w:r w:rsidRPr="00741AA6">
        <w:rPr>
          <w:rFonts w:ascii="Times New Roman" w:hAnsi="Times New Roman"/>
          <w:i/>
          <w:sz w:val="24"/>
          <w:szCs w:val="24"/>
        </w:rPr>
        <w:t>Rationale: Personnel, whether OSAP crew or ground station personnel, will need to have observational capabilities of the construction area in order to guide the assembly tools to accomplish the assembly tasks without damaging any equipment.</w:t>
      </w:r>
    </w:p>
    <w:p w:rsidR="0037638D" w:rsidRPr="00741AA6" w:rsidRDefault="008B1234" w:rsidP="00285BE0">
      <w:pPr>
        <w:spacing w:before="0" w:after="0"/>
        <w:ind w:left="720" w:firstLine="720"/>
        <w:rPr>
          <w:rFonts w:ascii="Times New Roman" w:hAnsi="Times New Roman"/>
          <w:sz w:val="24"/>
          <w:szCs w:val="24"/>
        </w:rPr>
      </w:pPr>
      <w:r w:rsidRPr="00741AA6">
        <w:rPr>
          <w:rFonts w:ascii="Times New Roman" w:hAnsi="Times New Roman"/>
          <w:sz w:val="24"/>
          <w:szCs w:val="24"/>
        </w:rPr>
        <w:t>3.1.5.1</w:t>
      </w:r>
      <w:r w:rsidRPr="00741AA6">
        <w:rPr>
          <w:rFonts w:ascii="Times New Roman" w:hAnsi="Times New Roman"/>
          <w:sz w:val="24"/>
          <w:szCs w:val="24"/>
        </w:rPr>
        <w:tab/>
      </w:r>
      <w:r w:rsidR="00464199" w:rsidRPr="00741AA6">
        <w:rPr>
          <w:rFonts w:ascii="Times New Roman" w:hAnsi="Times New Roman"/>
          <w:sz w:val="24"/>
          <w:szCs w:val="24"/>
        </w:rPr>
        <w:t>The observational capabilities shall include visual observation.</w:t>
      </w:r>
    </w:p>
    <w:p w:rsidR="00822B05" w:rsidRPr="00741AA6" w:rsidRDefault="00070D1E" w:rsidP="00285BE0">
      <w:pPr>
        <w:spacing w:before="0" w:after="0"/>
        <w:rPr>
          <w:rFonts w:ascii="Times New Roman" w:hAnsi="Times New Roman"/>
          <w:sz w:val="24"/>
          <w:szCs w:val="24"/>
        </w:rPr>
      </w:pPr>
      <w:r w:rsidRPr="00741AA6">
        <w:rPr>
          <w:rFonts w:ascii="Times New Roman" w:hAnsi="Times New Roman"/>
          <w:sz w:val="24"/>
          <w:szCs w:val="24"/>
        </w:rPr>
        <w:tab/>
      </w:r>
    </w:p>
    <w:p w:rsidR="00F60CDB" w:rsidRPr="00741AA6" w:rsidRDefault="00070D1E" w:rsidP="00084509">
      <w:pPr>
        <w:pStyle w:val="Heading2"/>
      </w:pPr>
      <w:bookmarkStart w:id="22" w:name="_Toc216470439"/>
      <w:r w:rsidRPr="00741AA6">
        <w:t>3.2</w:t>
      </w:r>
      <w:r w:rsidRPr="00741AA6">
        <w:tab/>
        <w:t>Structural</w:t>
      </w:r>
      <w:bookmarkEnd w:id="22"/>
    </w:p>
    <w:p w:rsidR="00716A5C" w:rsidRPr="00741AA6" w:rsidRDefault="00716A5C" w:rsidP="00285BE0">
      <w:pPr>
        <w:widowControl/>
        <w:suppressAutoHyphens w:val="0"/>
        <w:spacing w:before="0" w:after="0"/>
        <w:ind w:left="1440" w:right="0" w:hanging="720"/>
        <w:rPr>
          <w:rFonts w:ascii="Times New Roman" w:hAnsi="Times New Roman"/>
          <w:sz w:val="24"/>
          <w:szCs w:val="24"/>
        </w:rPr>
      </w:pPr>
      <w:r w:rsidRPr="00741AA6">
        <w:rPr>
          <w:rFonts w:ascii="Times New Roman" w:hAnsi="Times New Roman"/>
          <w:sz w:val="24"/>
          <w:szCs w:val="24"/>
        </w:rPr>
        <w:t>3.2.1</w:t>
      </w:r>
      <w:r w:rsidRPr="00741AA6">
        <w:rPr>
          <w:rFonts w:ascii="Times New Roman" w:hAnsi="Times New Roman"/>
          <w:sz w:val="24"/>
          <w:szCs w:val="24"/>
        </w:rPr>
        <w:tab/>
        <w:t>The SCAS structure shall provide a platform for robotics assembly system movement</w:t>
      </w:r>
      <w:r w:rsidR="00EC51DD">
        <w:rPr>
          <w:rFonts w:ascii="Times New Roman" w:hAnsi="Times New Roman"/>
          <w:sz w:val="24"/>
          <w:szCs w:val="24"/>
        </w:rPr>
        <w:t>.</w:t>
      </w:r>
    </w:p>
    <w:p w:rsidR="00716A5C" w:rsidRPr="00741AA6" w:rsidRDefault="00600572" w:rsidP="00285BE0">
      <w:pPr>
        <w:widowControl/>
        <w:suppressAutoHyphens w:val="0"/>
        <w:spacing w:before="0" w:after="0"/>
        <w:ind w:left="1440" w:right="0" w:hanging="720"/>
        <w:rPr>
          <w:rFonts w:ascii="Times New Roman" w:hAnsi="Times New Roman"/>
          <w:i/>
          <w:sz w:val="24"/>
          <w:szCs w:val="24"/>
        </w:rPr>
      </w:pPr>
      <w:r w:rsidRPr="00741AA6">
        <w:rPr>
          <w:rFonts w:ascii="Times New Roman" w:hAnsi="Times New Roman"/>
          <w:sz w:val="24"/>
          <w:szCs w:val="24"/>
        </w:rPr>
        <w:t>3.2.2</w:t>
      </w:r>
      <w:r w:rsidRPr="00741AA6">
        <w:rPr>
          <w:rFonts w:ascii="Times New Roman" w:hAnsi="Times New Roman"/>
          <w:sz w:val="24"/>
          <w:szCs w:val="24"/>
        </w:rPr>
        <w:tab/>
      </w:r>
      <w:r w:rsidR="00716A5C" w:rsidRPr="00741AA6">
        <w:rPr>
          <w:rFonts w:ascii="Times New Roman" w:hAnsi="Times New Roman"/>
          <w:sz w:val="24"/>
          <w:szCs w:val="24"/>
        </w:rPr>
        <w:t xml:space="preserve">SCAS shall provide a platform for </w:t>
      </w:r>
      <w:r w:rsidR="00EC51DD">
        <w:rPr>
          <w:rFonts w:ascii="Times New Roman" w:hAnsi="Times New Roman"/>
          <w:sz w:val="24"/>
          <w:szCs w:val="24"/>
        </w:rPr>
        <w:t>component</w:t>
      </w:r>
      <w:r w:rsidR="00716A5C" w:rsidRPr="00741AA6">
        <w:rPr>
          <w:rFonts w:ascii="Times New Roman" w:hAnsi="Times New Roman"/>
          <w:sz w:val="24"/>
          <w:szCs w:val="24"/>
        </w:rPr>
        <w:t xml:space="preserve"> storage and assembly tools storage</w:t>
      </w:r>
      <w:r w:rsidR="00EC51DD">
        <w:rPr>
          <w:rFonts w:ascii="Times New Roman" w:hAnsi="Times New Roman"/>
          <w:sz w:val="24"/>
          <w:szCs w:val="24"/>
        </w:rPr>
        <w:t>.</w:t>
      </w:r>
      <w:r w:rsidR="00716A5C" w:rsidRPr="00741AA6">
        <w:rPr>
          <w:rFonts w:ascii="Times New Roman" w:hAnsi="Times New Roman"/>
          <w:sz w:val="24"/>
          <w:szCs w:val="24"/>
        </w:rPr>
        <w:br/>
      </w:r>
      <w:r w:rsidR="00716A5C" w:rsidRPr="00741AA6">
        <w:rPr>
          <w:rFonts w:ascii="Times New Roman" w:hAnsi="Times New Roman"/>
          <w:i/>
          <w:sz w:val="24"/>
          <w:szCs w:val="24"/>
        </w:rPr>
        <w:t>Rationale: For long mission durations, unexpected robotics or OSAP malfunctions or breakdowns occur. It is therefore wise to stockpile extra parts to replace malfunctioning parts.</w:t>
      </w:r>
    </w:p>
    <w:p w:rsidR="00716A5C" w:rsidRPr="00741AA6" w:rsidRDefault="008E64FA" w:rsidP="00285BE0">
      <w:pPr>
        <w:widowControl/>
        <w:suppressAutoHyphens w:val="0"/>
        <w:spacing w:before="0" w:after="0"/>
        <w:ind w:left="2160" w:right="0" w:hanging="720"/>
        <w:rPr>
          <w:rFonts w:ascii="Times New Roman" w:hAnsi="Times New Roman"/>
          <w:sz w:val="24"/>
          <w:szCs w:val="24"/>
        </w:rPr>
      </w:pPr>
      <w:r w:rsidRPr="00741AA6">
        <w:rPr>
          <w:rFonts w:ascii="Times New Roman" w:hAnsi="Times New Roman"/>
          <w:sz w:val="24"/>
          <w:szCs w:val="24"/>
        </w:rPr>
        <w:t>3.2.2.1</w:t>
      </w:r>
      <w:r w:rsidRPr="00741AA6">
        <w:rPr>
          <w:rFonts w:ascii="Times New Roman" w:hAnsi="Times New Roman"/>
          <w:sz w:val="24"/>
          <w:szCs w:val="24"/>
        </w:rPr>
        <w:tab/>
      </w:r>
      <w:r w:rsidR="00716A5C" w:rsidRPr="00741AA6">
        <w:rPr>
          <w:rFonts w:ascii="Times New Roman" w:hAnsi="Times New Roman"/>
          <w:sz w:val="24"/>
          <w:szCs w:val="24"/>
        </w:rPr>
        <w:t>SCAS shall provide structural mechanisms to secure the robotics and assembly payload to survive the system launch</w:t>
      </w:r>
      <w:r w:rsidR="00EC51DD">
        <w:rPr>
          <w:rFonts w:ascii="Times New Roman" w:hAnsi="Times New Roman"/>
          <w:sz w:val="24"/>
          <w:szCs w:val="24"/>
        </w:rPr>
        <w:t>.</w:t>
      </w:r>
      <w:r w:rsidR="00716A5C" w:rsidRPr="00741AA6">
        <w:rPr>
          <w:rFonts w:ascii="Times New Roman" w:hAnsi="Times New Roman"/>
          <w:sz w:val="24"/>
          <w:szCs w:val="24"/>
        </w:rPr>
        <w:br/>
      </w:r>
      <w:r w:rsidR="00716A5C" w:rsidRPr="00741AA6">
        <w:rPr>
          <w:rFonts w:ascii="Times New Roman" w:hAnsi="Times New Roman"/>
          <w:i/>
          <w:sz w:val="24"/>
          <w:szCs w:val="24"/>
        </w:rPr>
        <w:t>Rationale: Various SBA components and assembly robotics and tools must be safely secured for vehicle launch. As the CTS may be carrying several different SBA parts and different tools, structural mechanisms will be needed to secure all of these objects to the CTS vehicle</w:t>
      </w:r>
      <w:r w:rsidR="00EC51DD">
        <w:rPr>
          <w:rFonts w:ascii="Times New Roman" w:hAnsi="Times New Roman"/>
          <w:i/>
          <w:sz w:val="24"/>
          <w:szCs w:val="24"/>
        </w:rPr>
        <w:t>.</w:t>
      </w:r>
    </w:p>
    <w:p w:rsidR="00716A5C" w:rsidRPr="00741AA6" w:rsidRDefault="008E64FA" w:rsidP="00285BE0">
      <w:pPr>
        <w:widowControl/>
        <w:suppressAutoHyphens w:val="0"/>
        <w:spacing w:before="0" w:after="0"/>
        <w:ind w:left="2160" w:right="0" w:hanging="720"/>
        <w:rPr>
          <w:rFonts w:ascii="Times New Roman" w:hAnsi="Times New Roman"/>
          <w:sz w:val="24"/>
          <w:szCs w:val="24"/>
        </w:rPr>
      </w:pPr>
      <w:r w:rsidRPr="00741AA6">
        <w:rPr>
          <w:rFonts w:ascii="Times New Roman" w:hAnsi="Times New Roman"/>
          <w:sz w:val="24"/>
          <w:szCs w:val="24"/>
        </w:rPr>
        <w:t>3.2.2.2</w:t>
      </w:r>
      <w:r w:rsidRPr="00741AA6">
        <w:rPr>
          <w:rFonts w:ascii="Times New Roman" w:hAnsi="Times New Roman"/>
          <w:sz w:val="24"/>
          <w:szCs w:val="24"/>
        </w:rPr>
        <w:tab/>
      </w:r>
      <w:r w:rsidR="00716A5C" w:rsidRPr="00741AA6">
        <w:rPr>
          <w:rFonts w:ascii="Times New Roman" w:hAnsi="Times New Roman"/>
          <w:sz w:val="24"/>
          <w:szCs w:val="24"/>
        </w:rPr>
        <w:t>The SCAS structural mechanisms shall detach the robotics and assembly payload for use after launch</w:t>
      </w:r>
      <w:r w:rsidR="00EC51DD">
        <w:rPr>
          <w:rFonts w:ascii="Times New Roman" w:hAnsi="Times New Roman"/>
          <w:sz w:val="24"/>
          <w:szCs w:val="24"/>
        </w:rPr>
        <w:t>.</w:t>
      </w:r>
      <w:r w:rsidR="00716A5C" w:rsidRPr="00741AA6">
        <w:rPr>
          <w:rFonts w:ascii="Times New Roman" w:hAnsi="Times New Roman"/>
          <w:sz w:val="24"/>
          <w:szCs w:val="24"/>
        </w:rPr>
        <w:br/>
      </w:r>
      <w:r w:rsidR="00716A5C" w:rsidRPr="00741AA6">
        <w:rPr>
          <w:rFonts w:ascii="Times New Roman" w:hAnsi="Times New Roman"/>
          <w:i/>
          <w:sz w:val="24"/>
          <w:szCs w:val="24"/>
        </w:rPr>
        <w:t>Rationale: The payload must be secured during launch. However, the robotics also must be freed from the securing mechanisms automatically as there will be no available EVA or EVR at system initialization to free the restraints</w:t>
      </w:r>
      <w:r w:rsidR="00EC51DD">
        <w:rPr>
          <w:rFonts w:ascii="Times New Roman" w:hAnsi="Times New Roman"/>
          <w:sz w:val="24"/>
          <w:szCs w:val="24"/>
        </w:rPr>
        <w:t>.</w:t>
      </w:r>
    </w:p>
    <w:p w:rsidR="00716A5C" w:rsidRPr="00741AA6" w:rsidRDefault="00D95F85" w:rsidP="00285BE0">
      <w:pPr>
        <w:widowControl/>
        <w:suppressAutoHyphens w:val="0"/>
        <w:spacing w:before="0" w:after="0"/>
        <w:ind w:left="1354" w:right="0" w:hanging="634"/>
        <w:rPr>
          <w:rFonts w:ascii="Times New Roman" w:hAnsi="Times New Roman"/>
          <w:sz w:val="24"/>
          <w:szCs w:val="24"/>
        </w:rPr>
      </w:pPr>
      <w:r w:rsidRPr="00741AA6">
        <w:rPr>
          <w:rFonts w:ascii="Times New Roman" w:hAnsi="Times New Roman"/>
          <w:sz w:val="24"/>
          <w:szCs w:val="24"/>
        </w:rPr>
        <w:t>3.2.3</w:t>
      </w:r>
      <w:r w:rsidRPr="00741AA6">
        <w:rPr>
          <w:rFonts w:ascii="Times New Roman" w:hAnsi="Times New Roman"/>
          <w:sz w:val="24"/>
          <w:szCs w:val="24"/>
        </w:rPr>
        <w:tab/>
      </w:r>
      <w:r w:rsidR="00716A5C" w:rsidRPr="00741AA6">
        <w:rPr>
          <w:rFonts w:ascii="Times New Roman" w:hAnsi="Times New Roman"/>
          <w:sz w:val="24"/>
          <w:szCs w:val="24"/>
        </w:rPr>
        <w:t>The OSAP shall provide a docking mechanism for all United States manned space vehicles within the timeline of 2010 to 2020</w:t>
      </w:r>
      <w:r w:rsidR="00EC51DD">
        <w:rPr>
          <w:rFonts w:ascii="Times New Roman" w:hAnsi="Times New Roman"/>
          <w:sz w:val="24"/>
          <w:szCs w:val="24"/>
        </w:rPr>
        <w:t>.</w:t>
      </w:r>
      <w:r w:rsidR="00716A5C" w:rsidRPr="00741AA6">
        <w:rPr>
          <w:rFonts w:ascii="Times New Roman" w:hAnsi="Times New Roman"/>
          <w:sz w:val="24"/>
          <w:szCs w:val="24"/>
        </w:rPr>
        <w:br/>
      </w:r>
      <w:r w:rsidR="00716A5C" w:rsidRPr="00741AA6">
        <w:rPr>
          <w:rFonts w:ascii="Times New Roman" w:hAnsi="Times New Roman"/>
          <w:i/>
          <w:sz w:val="24"/>
          <w:szCs w:val="24"/>
        </w:rPr>
        <w:t>Rationale: A large component of spacecraft assembly is the docking or berthing of spacecraft components. In addition, many spacecraft assembly projects will involve human interaction. The availability of a compatible dock is needed to attach visiting spacecraft or to attach the SBA to OSAP</w:t>
      </w:r>
      <w:r w:rsidR="00EC51DD">
        <w:rPr>
          <w:rFonts w:ascii="Times New Roman" w:hAnsi="Times New Roman"/>
          <w:i/>
          <w:sz w:val="24"/>
          <w:szCs w:val="24"/>
        </w:rPr>
        <w:t>.</w:t>
      </w:r>
    </w:p>
    <w:p w:rsidR="00716A5C" w:rsidRPr="00741AA6" w:rsidRDefault="00F939C8" w:rsidP="00285BE0">
      <w:pPr>
        <w:widowControl/>
        <w:suppressAutoHyphens w:val="0"/>
        <w:spacing w:before="0" w:after="0"/>
        <w:ind w:left="2160" w:right="0" w:hanging="806"/>
        <w:rPr>
          <w:rFonts w:ascii="Times New Roman" w:hAnsi="Times New Roman"/>
          <w:sz w:val="24"/>
          <w:szCs w:val="24"/>
        </w:rPr>
      </w:pPr>
      <w:r w:rsidRPr="00741AA6">
        <w:rPr>
          <w:rFonts w:ascii="Times New Roman" w:hAnsi="Times New Roman"/>
          <w:sz w:val="24"/>
          <w:szCs w:val="24"/>
        </w:rPr>
        <w:t>3.2.3.1</w:t>
      </w:r>
      <w:r w:rsidRPr="00741AA6">
        <w:rPr>
          <w:rFonts w:ascii="Times New Roman" w:hAnsi="Times New Roman"/>
          <w:sz w:val="24"/>
          <w:szCs w:val="24"/>
        </w:rPr>
        <w:tab/>
      </w:r>
      <w:r w:rsidR="00716A5C" w:rsidRPr="00741AA6">
        <w:rPr>
          <w:rFonts w:ascii="Times New Roman" w:hAnsi="Times New Roman"/>
          <w:sz w:val="24"/>
          <w:szCs w:val="24"/>
        </w:rPr>
        <w:t>The OSAP docking mechanism shall facilitate power and communications transmission</w:t>
      </w:r>
      <w:r w:rsidR="00EC51DD">
        <w:rPr>
          <w:rFonts w:ascii="Times New Roman" w:hAnsi="Times New Roman"/>
          <w:sz w:val="24"/>
          <w:szCs w:val="24"/>
        </w:rPr>
        <w:t>.</w:t>
      </w:r>
      <w:r w:rsidR="00716A5C" w:rsidRPr="00741AA6">
        <w:rPr>
          <w:rFonts w:ascii="Times New Roman" w:hAnsi="Times New Roman"/>
          <w:sz w:val="24"/>
          <w:szCs w:val="24"/>
        </w:rPr>
        <w:br/>
      </w:r>
      <w:r w:rsidR="00716A5C" w:rsidRPr="00741AA6">
        <w:rPr>
          <w:rFonts w:ascii="Times New Roman" w:hAnsi="Times New Roman"/>
          <w:i/>
          <w:sz w:val="24"/>
          <w:szCs w:val="24"/>
        </w:rPr>
        <w:t>Rationale: Transmission of power and data from the OSAP to the SBA is vital for the operation of the robotics assembly system</w:t>
      </w:r>
      <w:r w:rsidR="00EC51DD">
        <w:rPr>
          <w:rFonts w:ascii="Times New Roman" w:hAnsi="Times New Roman"/>
          <w:i/>
          <w:sz w:val="24"/>
          <w:szCs w:val="24"/>
        </w:rPr>
        <w:t>.</w:t>
      </w:r>
    </w:p>
    <w:p w:rsidR="00716A5C" w:rsidRPr="00741AA6" w:rsidRDefault="00F939C8" w:rsidP="00285BE0">
      <w:pPr>
        <w:widowControl/>
        <w:suppressAutoHyphens w:val="0"/>
        <w:spacing w:before="0" w:after="0"/>
        <w:ind w:left="2160" w:right="0" w:hanging="806"/>
        <w:rPr>
          <w:rFonts w:ascii="Times New Roman" w:hAnsi="Times New Roman"/>
          <w:sz w:val="24"/>
          <w:szCs w:val="24"/>
        </w:rPr>
      </w:pPr>
      <w:r w:rsidRPr="00741AA6">
        <w:rPr>
          <w:rFonts w:ascii="Times New Roman" w:hAnsi="Times New Roman"/>
          <w:sz w:val="24"/>
          <w:szCs w:val="24"/>
        </w:rPr>
        <w:t>3.2.3.2</w:t>
      </w:r>
      <w:r w:rsidRPr="00741AA6">
        <w:rPr>
          <w:rFonts w:ascii="Times New Roman" w:hAnsi="Times New Roman"/>
          <w:sz w:val="24"/>
          <w:szCs w:val="24"/>
        </w:rPr>
        <w:tab/>
      </w:r>
      <w:r w:rsidR="00716A5C" w:rsidRPr="00741AA6">
        <w:rPr>
          <w:rFonts w:ascii="Times New Roman" w:hAnsi="Times New Roman"/>
          <w:sz w:val="24"/>
          <w:szCs w:val="24"/>
        </w:rPr>
        <w:t>OSAP shall have at least one low impact docking systems</w:t>
      </w:r>
      <w:r w:rsidR="00EC51DD">
        <w:rPr>
          <w:rFonts w:ascii="Times New Roman" w:hAnsi="Times New Roman"/>
          <w:sz w:val="24"/>
          <w:szCs w:val="24"/>
        </w:rPr>
        <w:t>.</w:t>
      </w:r>
      <w:r w:rsidR="00716A5C" w:rsidRPr="00741AA6">
        <w:rPr>
          <w:rFonts w:ascii="Times New Roman" w:hAnsi="Times New Roman"/>
          <w:sz w:val="24"/>
          <w:szCs w:val="24"/>
        </w:rPr>
        <w:br/>
      </w:r>
      <w:r w:rsidR="00716A5C" w:rsidRPr="00741AA6">
        <w:rPr>
          <w:rFonts w:ascii="Times New Roman" w:hAnsi="Times New Roman"/>
          <w:i/>
          <w:sz w:val="24"/>
          <w:szCs w:val="24"/>
        </w:rPr>
        <w:t>Rationale: The Low Impact Docking System is the new mating system for next generation space vehicles in Project Constellation. This docking system will be needed to dock with next generation spacecraft such as the Orion Crew Exploration Vehicle.</w:t>
      </w:r>
    </w:p>
    <w:p w:rsidR="00716A5C" w:rsidRPr="00741AA6" w:rsidRDefault="00B74555" w:rsidP="00285BE0">
      <w:pPr>
        <w:widowControl/>
        <w:suppressAutoHyphens w:val="0"/>
        <w:spacing w:before="0" w:after="0"/>
        <w:ind w:left="1354" w:right="0" w:hanging="634"/>
        <w:rPr>
          <w:rFonts w:ascii="Times New Roman" w:hAnsi="Times New Roman"/>
          <w:sz w:val="24"/>
          <w:szCs w:val="24"/>
        </w:rPr>
      </w:pPr>
      <w:r w:rsidRPr="00741AA6">
        <w:rPr>
          <w:rFonts w:ascii="Times New Roman" w:hAnsi="Times New Roman"/>
          <w:sz w:val="24"/>
          <w:szCs w:val="24"/>
        </w:rPr>
        <w:t>3.2.4</w:t>
      </w:r>
      <w:r w:rsidRPr="00741AA6">
        <w:rPr>
          <w:rFonts w:ascii="Times New Roman" w:hAnsi="Times New Roman"/>
          <w:sz w:val="24"/>
          <w:szCs w:val="24"/>
        </w:rPr>
        <w:tab/>
      </w:r>
      <w:r w:rsidR="00716A5C" w:rsidRPr="00741AA6">
        <w:rPr>
          <w:rFonts w:ascii="Times New Roman" w:hAnsi="Times New Roman"/>
          <w:sz w:val="24"/>
          <w:szCs w:val="24"/>
        </w:rPr>
        <w:t xml:space="preserve">The OSAP structure shall withstand all environmental and mission required loads at an acceptable [TBR] reliability rate. </w:t>
      </w:r>
    </w:p>
    <w:p w:rsidR="00716A5C" w:rsidRPr="00741AA6" w:rsidRDefault="002C125B" w:rsidP="00285BE0">
      <w:pPr>
        <w:widowControl/>
        <w:suppressAutoHyphens w:val="0"/>
        <w:spacing w:before="0" w:after="0"/>
        <w:ind w:left="2160" w:right="0" w:hanging="806"/>
        <w:rPr>
          <w:rFonts w:ascii="Times New Roman" w:hAnsi="Times New Roman"/>
          <w:sz w:val="24"/>
          <w:szCs w:val="24"/>
        </w:rPr>
      </w:pPr>
      <w:r w:rsidRPr="00741AA6">
        <w:rPr>
          <w:rFonts w:ascii="Times New Roman" w:hAnsi="Times New Roman"/>
          <w:sz w:val="24"/>
          <w:szCs w:val="24"/>
        </w:rPr>
        <w:lastRenderedPageBreak/>
        <w:t>3.2.4.1</w:t>
      </w:r>
      <w:r w:rsidRPr="00741AA6">
        <w:rPr>
          <w:rFonts w:ascii="Times New Roman" w:hAnsi="Times New Roman"/>
          <w:sz w:val="24"/>
          <w:szCs w:val="24"/>
        </w:rPr>
        <w:tab/>
      </w:r>
      <w:r w:rsidR="00716A5C" w:rsidRPr="00741AA6">
        <w:rPr>
          <w:rFonts w:ascii="Times New Roman" w:hAnsi="Times New Roman"/>
          <w:sz w:val="24"/>
          <w:szCs w:val="24"/>
        </w:rPr>
        <w:t xml:space="preserve">The OSAP structure shall withstand assembly delta-V maneuvers, assembly robotic arm traversal maneuvers, and robotic arm berthing maneuvers. </w:t>
      </w:r>
      <w:r w:rsidR="00716A5C" w:rsidRPr="00741AA6">
        <w:rPr>
          <w:rFonts w:ascii="Times New Roman" w:hAnsi="Times New Roman"/>
          <w:sz w:val="24"/>
          <w:szCs w:val="24"/>
        </w:rPr>
        <w:br/>
      </w:r>
      <w:r w:rsidR="00716A5C" w:rsidRPr="00741AA6">
        <w:rPr>
          <w:rFonts w:ascii="Times New Roman" w:hAnsi="Times New Roman"/>
          <w:i/>
          <w:sz w:val="24"/>
          <w:szCs w:val="24"/>
        </w:rPr>
        <w:t>Rationale: OSAP robotics shall apply a maximum of 1000 N force to move and manipulate objects. Delta V maneuvers will also create structural stresses OSAP must be able to withstand these forces in addition to a large safety factor.</w:t>
      </w:r>
    </w:p>
    <w:p w:rsidR="00716A5C" w:rsidRPr="00741AA6" w:rsidRDefault="005A25A5" w:rsidP="00285BE0">
      <w:pPr>
        <w:widowControl/>
        <w:suppressAutoHyphens w:val="0"/>
        <w:spacing w:before="0" w:after="0"/>
        <w:ind w:left="2160" w:right="0" w:hanging="806"/>
        <w:rPr>
          <w:rFonts w:ascii="Times New Roman" w:hAnsi="Times New Roman"/>
          <w:sz w:val="24"/>
          <w:szCs w:val="24"/>
        </w:rPr>
      </w:pPr>
      <w:r w:rsidRPr="00741AA6">
        <w:rPr>
          <w:rFonts w:ascii="Times New Roman" w:hAnsi="Times New Roman"/>
          <w:sz w:val="24"/>
          <w:szCs w:val="24"/>
        </w:rPr>
        <w:t>3.2.4.2</w:t>
      </w:r>
      <w:r w:rsidRPr="00741AA6">
        <w:rPr>
          <w:rFonts w:ascii="Times New Roman" w:hAnsi="Times New Roman"/>
          <w:sz w:val="24"/>
          <w:szCs w:val="24"/>
        </w:rPr>
        <w:tab/>
      </w:r>
      <w:r w:rsidR="00716A5C" w:rsidRPr="00741AA6">
        <w:rPr>
          <w:rFonts w:ascii="Times New Roman" w:hAnsi="Times New Roman"/>
          <w:sz w:val="24"/>
          <w:szCs w:val="24"/>
        </w:rPr>
        <w:t xml:space="preserve">OSAP structure shall protect from Micro-Meteoroid bombardment within an acceptable [TBR] failure probability. </w:t>
      </w:r>
      <w:r w:rsidR="00716A5C" w:rsidRPr="00741AA6">
        <w:rPr>
          <w:rFonts w:ascii="Times New Roman" w:hAnsi="Times New Roman"/>
          <w:sz w:val="24"/>
          <w:szCs w:val="24"/>
        </w:rPr>
        <w:br/>
      </w:r>
      <w:r w:rsidR="00716A5C" w:rsidRPr="00741AA6">
        <w:rPr>
          <w:rFonts w:ascii="Times New Roman" w:hAnsi="Times New Roman"/>
          <w:i/>
          <w:sz w:val="24"/>
          <w:szCs w:val="24"/>
        </w:rPr>
        <w:t>Rationale: In Lower Earth Orbit, the risk of Micro-</w:t>
      </w:r>
      <w:r w:rsidR="003D5B9C" w:rsidRPr="00741AA6">
        <w:rPr>
          <w:rFonts w:ascii="Times New Roman" w:hAnsi="Times New Roman"/>
          <w:i/>
          <w:sz w:val="24"/>
          <w:szCs w:val="24"/>
        </w:rPr>
        <w:t>Meteoroid</w:t>
      </w:r>
      <w:r w:rsidR="00716A5C" w:rsidRPr="00741AA6">
        <w:rPr>
          <w:rFonts w:ascii="Times New Roman" w:hAnsi="Times New Roman"/>
          <w:i/>
          <w:sz w:val="24"/>
          <w:szCs w:val="24"/>
        </w:rPr>
        <w:t xml:space="preserve"> bombardment is high. Therefore, at least the most mission c</w:t>
      </w:r>
      <w:r w:rsidR="00EC51DD">
        <w:rPr>
          <w:rFonts w:ascii="Times New Roman" w:hAnsi="Times New Roman"/>
          <w:i/>
          <w:sz w:val="24"/>
          <w:szCs w:val="24"/>
        </w:rPr>
        <w:t>ritical SCAS components must be prot</w:t>
      </w:r>
      <w:r w:rsidR="00716A5C" w:rsidRPr="00741AA6">
        <w:rPr>
          <w:rFonts w:ascii="Times New Roman" w:hAnsi="Times New Roman"/>
          <w:i/>
          <w:sz w:val="24"/>
          <w:szCs w:val="24"/>
        </w:rPr>
        <w:t>ect</w:t>
      </w:r>
      <w:r w:rsidR="00EC51DD">
        <w:rPr>
          <w:rFonts w:ascii="Times New Roman" w:hAnsi="Times New Roman"/>
          <w:i/>
          <w:sz w:val="24"/>
          <w:szCs w:val="24"/>
        </w:rPr>
        <w:t>ed</w:t>
      </w:r>
      <w:r w:rsidR="00716A5C" w:rsidRPr="00741AA6">
        <w:rPr>
          <w:rFonts w:ascii="Times New Roman" w:hAnsi="Times New Roman"/>
          <w:i/>
          <w:sz w:val="24"/>
          <w:szCs w:val="24"/>
        </w:rPr>
        <w:t xml:space="preserve"> from bombardment</w:t>
      </w:r>
      <w:r w:rsidR="00EC51DD">
        <w:rPr>
          <w:rFonts w:ascii="Times New Roman" w:hAnsi="Times New Roman"/>
          <w:i/>
          <w:sz w:val="24"/>
          <w:szCs w:val="24"/>
        </w:rPr>
        <w:t>.</w:t>
      </w:r>
    </w:p>
    <w:p w:rsidR="00716A5C" w:rsidRPr="00741AA6" w:rsidRDefault="00825F01" w:rsidP="00285BE0">
      <w:pPr>
        <w:widowControl/>
        <w:suppressAutoHyphens w:val="0"/>
        <w:spacing w:before="0" w:after="0"/>
        <w:ind w:left="2160" w:right="0" w:hanging="806"/>
        <w:rPr>
          <w:rFonts w:ascii="Times New Roman" w:hAnsi="Times New Roman"/>
          <w:sz w:val="24"/>
          <w:szCs w:val="24"/>
        </w:rPr>
      </w:pPr>
      <w:r w:rsidRPr="00741AA6">
        <w:rPr>
          <w:rFonts w:ascii="Times New Roman" w:hAnsi="Times New Roman"/>
          <w:sz w:val="24"/>
          <w:szCs w:val="24"/>
        </w:rPr>
        <w:t>3.2.4.3</w:t>
      </w:r>
      <w:r w:rsidRPr="00741AA6">
        <w:rPr>
          <w:rFonts w:ascii="Times New Roman" w:hAnsi="Times New Roman"/>
          <w:sz w:val="24"/>
          <w:szCs w:val="24"/>
        </w:rPr>
        <w:tab/>
      </w:r>
      <w:r w:rsidR="00716A5C" w:rsidRPr="00741AA6">
        <w:rPr>
          <w:rFonts w:ascii="Times New Roman" w:hAnsi="Times New Roman"/>
          <w:sz w:val="24"/>
          <w:szCs w:val="24"/>
        </w:rPr>
        <w:t>The OSAP structure shall provide protection from all forms of radiation in the chosen lower earth orbit</w:t>
      </w:r>
      <w:r w:rsidR="00EC51DD">
        <w:rPr>
          <w:rFonts w:ascii="Times New Roman" w:hAnsi="Times New Roman"/>
          <w:sz w:val="24"/>
          <w:szCs w:val="24"/>
        </w:rPr>
        <w:t>.</w:t>
      </w:r>
    </w:p>
    <w:p w:rsidR="00716A5C" w:rsidRPr="00741AA6" w:rsidRDefault="00A36E0B" w:rsidP="00285BE0">
      <w:pPr>
        <w:widowControl/>
        <w:suppressAutoHyphens w:val="0"/>
        <w:spacing w:before="0" w:after="0"/>
        <w:ind w:left="1437" w:right="0" w:hanging="645"/>
        <w:rPr>
          <w:rFonts w:ascii="Times New Roman" w:hAnsi="Times New Roman"/>
          <w:sz w:val="24"/>
          <w:szCs w:val="24"/>
        </w:rPr>
      </w:pPr>
      <w:r w:rsidRPr="00741AA6">
        <w:rPr>
          <w:rFonts w:ascii="Times New Roman" w:hAnsi="Times New Roman"/>
          <w:sz w:val="24"/>
          <w:szCs w:val="24"/>
        </w:rPr>
        <w:t>3.2.5</w:t>
      </w:r>
      <w:r w:rsidRPr="00741AA6">
        <w:rPr>
          <w:rFonts w:ascii="Times New Roman" w:hAnsi="Times New Roman"/>
          <w:sz w:val="24"/>
          <w:szCs w:val="24"/>
        </w:rPr>
        <w:tab/>
      </w:r>
      <w:r w:rsidR="00CB0459" w:rsidRPr="00741AA6">
        <w:rPr>
          <w:rFonts w:ascii="Times New Roman" w:hAnsi="Times New Roman"/>
          <w:sz w:val="24"/>
          <w:szCs w:val="24"/>
        </w:rPr>
        <w:tab/>
      </w:r>
      <w:r w:rsidR="00716A5C" w:rsidRPr="00741AA6">
        <w:rPr>
          <w:rFonts w:ascii="Times New Roman" w:hAnsi="Times New Roman"/>
          <w:sz w:val="24"/>
          <w:szCs w:val="24"/>
        </w:rPr>
        <w:t xml:space="preserve">The SCAS structure shall pack robotic, propulsion, command and data handling, power, communications, thermal, attitude determination and control, telemetry, tracking and command, and guidance and navigation subsystems into a single launch vehicle. </w:t>
      </w:r>
    </w:p>
    <w:p w:rsidR="00716A5C" w:rsidRPr="00741AA6" w:rsidRDefault="005545C0" w:rsidP="00285BE0">
      <w:pPr>
        <w:widowControl/>
        <w:suppressAutoHyphens w:val="0"/>
        <w:spacing w:before="0" w:after="0"/>
        <w:ind w:left="720" w:right="0" w:firstLine="717"/>
        <w:rPr>
          <w:rFonts w:ascii="Times New Roman" w:hAnsi="Times New Roman"/>
          <w:sz w:val="24"/>
          <w:szCs w:val="24"/>
        </w:rPr>
      </w:pPr>
      <w:r w:rsidRPr="00741AA6">
        <w:rPr>
          <w:rFonts w:ascii="Times New Roman" w:hAnsi="Times New Roman"/>
          <w:sz w:val="24"/>
          <w:szCs w:val="24"/>
        </w:rPr>
        <w:t>3.2.5.1</w:t>
      </w:r>
      <w:r w:rsidRPr="00741AA6">
        <w:rPr>
          <w:rFonts w:ascii="Times New Roman" w:hAnsi="Times New Roman"/>
          <w:sz w:val="24"/>
          <w:szCs w:val="24"/>
        </w:rPr>
        <w:tab/>
      </w:r>
      <w:r w:rsidR="00716A5C" w:rsidRPr="00741AA6">
        <w:rPr>
          <w:rFonts w:ascii="Times New Roman" w:hAnsi="Times New Roman"/>
          <w:sz w:val="24"/>
          <w:szCs w:val="24"/>
        </w:rPr>
        <w:t>SCAS shall be compatible with launch vehicle interfaces</w:t>
      </w:r>
      <w:r w:rsidR="00EC51DD">
        <w:rPr>
          <w:rFonts w:ascii="Times New Roman" w:hAnsi="Times New Roman"/>
          <w:sz w:val="24"/>
          <w:szCs w:val="24"/>
        </w:rPr>
        <w:t>.</w:t>
      </w:r>
    </w:p>
    <w:p w:rsidR="00716A5C" w:rsidRPr="00741AA6" w:rsidRDefault="005545C0" w:rsidP="00285BE0">
      <w:pPr>
        <w:widowControl/>
        <w:suppressAutoHyphens w:val="0"/>
        <w:spacing w:before="0" w:after="0"/>
        <w:ind w:left="2157" w:right="0" w:hanging="720"/>
        <w:rPr>
          <w:rFonts w:ascii="Times New Roman" w:hAnsi="Times New Roman"/>
          <w:sz w:val="24"/>
          <w:szCs w:val="24"/>
        </w:rPr>
      </w:pPr>
      <w:r w:rsidRPr="00741AA6">
        <w:rPr>
          <w:rFonts w:ascii="Times New Roman" w:hAnsi="Times New Roman"/>
          <w:sz w:val="24"/>
          <w:szCs w:val="24"/>
        </w:rPr>
        <w:t>3.2.5.2</w:t>
      </w:r>
      <w:r w:rsidRPr="00741AA6">
        <w:rPr>
          <w:rFonts w:ascii="Times New Roman" w:hAnsi="Times New Roman"/>
          <w:sz w:val="24"/>
          <w:szCs w:val="24"/>
        </w:rPr>
        <w:tab/>
      </w:r>
      <w:r w:rsidR="00716A5C" w:rsidRPr="00741AA6">
        <w:rPr>
          <w:rFonts w:ascii="Times New Roman" w:hAnsi="Times New Roman"/>
          <w:sz w:val="24"/>
          <w:szCs w:val="24"/>
        </w:rPr>
        <w:t>SCAS shall comply with size restrictions of the launch vehicle payload fairing</w:t>
      </w:r>
      <w:r w:rsidR="00EC51DD">
        <w:rPr>
          <w:rFonts w:ascii="Times New Roman" w:hAnsi="Times New Roman"/>
          <w:sz w:val="24"/>
          <w:szCs w:val="24"/>
        </w:rPr>
        <w:t>.</w:t>
      </w:r>
    </w:p>
    <w:p w:rsidR="00716A5C" w:rsidRPr="00741AA6" w:rsidRDefault="00BF520F" w:rsidP="00285BE0">
      <w:pPr>
        <w:widowControl/>
        <w:suppressAutoHyphens w:val="0"/>
        <w:spacing w:before="0" w:after="0"/>
        <w:ind w:left="1434" w:right="0" w:hanging="570"/>
        <w:rPr>
          <w:rFonts w:ascii="Times New Roman" w:hAnsi="Times New Roman"/>
          <w:sz w:val="24"/>
          <w:szCs w:val="24"/>
        </w:rPr>
      </w:pPr>
      <w:r w:rsidRPr="00741AA6">
        <w:rPr>
          <w:rFonts w:ascii="Times New Roman" w:hAnsi="Times New Roman"/>
          <w:sz w:val="24"/>
          <w:szCs w:val="24"/>
        </w:rPr>
        <w:t>3.2.6</w:t>
      </w:r>
      <w:r w:rsidRPr="00741AA6">
        <w:rPr>
          <w:rFonts w:ascii="Times New Roman" w:hAnsi="Times New Roman"/>
          <w:sz w:val="24"/>
          <w:szCs w:val="24"/>
        </w:rPr>
        <w:tab/>
      </w:r>
      <w:r w:rsidR="00716A5C" w:rsidRPr="00741AA6">
        <w:rPr>
          <w:rFonts w:ascii="Times New Roman" w:hAnsi="Times New Roman"/>
          <w:sz w:val="24"/>
          <w:szCs w:val="24"/>
        </w:rPr>
        <w:t>OSAP shall have secondary structures to support assembly and maintenance requirements</w:t>
      </w:r>
      <w:r w:rsidR="00EC51DD">
        <w:rPr>
          <w:rFonts w:ascii="Times New Roman" w:hAnsi="Times New Roman"/>
          <w:sz w:val="24"/>
          <w:szCs w:val="24"/>
        </w:rPr>
        <w:t>.</w:t>
      </w:r>
    </w:p>
    <w:p w:rsidR="00716A5C" w:rsidRPr="00741AA6" w:rsidRDefault="001B1842" w:rsidP="00285BE0">
      <w:pPr>
        <w:widowControl/>
        <w:suppressAutoHyphens w:val="0"/>
        <w:spacing w:before="0" w:after="0"/>
        <w:ind w:left="2154" w:right="0" w:hanging="720"/>
        <w:rPr>
          <w:rFonts w:ascii="Times New Roman" w:hAnsi="Times New Roman"/>
          <w:sz w:val="24"/>
          <w:szCs w:val="24"/>
        </w:rPr>
      </w:pPr>
      <w:r w:rsidRPr="00741AA6">
        <w:rPr>
          <w:rFonts w:ascii="Times New Roman" w:hAnsi="Times New Roman"/>
          <w:sz w:val="24"/>
          <w:szCs w:val="24"/>
        </w:rPr>
        <w:t>3.2.6.1</w:t>
      </w:r>
      <w:r w:rsidRPr="00741AA6">
        <w:rPr>
          <w:rFonts w:ascii="Times New Roman" w:hAnsi="Times New Roman"/>
          <w:sz w:val="24"/>
          <w:szCs w:val="24"/>
        </w:rPr>
        <w:tab/>
      </w:r>
      <w:r w:rsidRPr="00741AA6">
        <w:rPr>
          <w:rFonts w:ascii="Times New Roman" w:hAnsi="Times New Roman"/>
          <w:sz w:val="24"/>
          <w:szCs w:val="24"/>
        </w:rPr>
        <w:tab/>
      </w:r>
      <w:r w:rsidR="00716A5C" w:rsidRPr="00741AA6">
        <w:rPr>
          <w:rFonts w:ascii="Times New Roman" w:hAnsi="Times New Roman"/>
          <w:sz w:val="24"/>
          <w:szCs w:val="24"/>
        </w:rPr>
        <w:t>OSAP shall have at least two [TBD] Power Data Grappling Fixtures (PDGFs)</w:t>
      </w:r>
      <w:r w:rsidR="00EC51DD">
        <w:rPr>
          <w:rFonts w:ascii="Times New Roman" w:hAnsi="Times New Roman"/>
          <w:sz w:val="24"/>
          <w:szCs w:val="24"/>
        </w:rPr>
        <w:t>.</w:t>
      </w:r>
      <w:r w:rsidR="00716A5C" w:rsidRPr="00741AA6">
        <w:rPr>
          <w:rFonts w:ascii="Times New Roman" w:hAnsi="Times New Roman"/>
          <w:sz w:val="24"/>
          <w:szCs w:val="24"/>
        </w:rPr>
        <w:br/>
      </w:r>
      <w:r w:rsidR="00716A5C" w:rsidRPr="00741AA6">
        <w:rPr>
          <w:rFonts w:ascii="Times New Roman" w:hAnsi="Times New Roman"/>
          <w:i/>
          <w:sz w:val="24"/>
          <w:szCs w:val="24"/>
        </w:rPr>
        <w:t xml:space="preserve">Rationale: </w:t>
      </w:r>
      <w:r w:rsidR="00B61E67" w:rsidRPr="00741AA6">
        <w:rPr>
          <w:rFonts w:ascii="Times New Roman" w:hAnsi="Times New Roman"/>
          <w:i/>
          <w:sz w:val="24"/>
          <w:szCs w:val="24"/>
        </w:rPr>
        <w:t>PDGFs</w:t>
      </w:r>
      <w:r w:rsidR="00716A5C" w:rsidRPr="00741AA6">
        <w:rPr>
          <w:rFonts w:ascii="Times New Roman" w:hAnsi="Times New Roman"/>
          <w:i/>
          <w:sz w:val="24"/>
          <w:szCs w:val="24"/>
        </w:rPr>
        <w:t xml:space="preserve"> are required to give power and communications to a robotic arm. For an unfixed-arm such as Canadarm2, PDGFs allow the arm to move from one location to another by grappling PDGFs end to end with its two end effectors. Multiple PDGFs allow the manipulator arm to move across OSAP without a rail system. Thus, the robotic arms may move about OSAP for repair or assembly missions.</w:t>
      </w:r>
    </w:p>
    <w:p w:rsidR="00716A5C" w:rsidRPr="00741AA6" w:rsidRDefault="001B1842" w:rsidP="00285BE0">
      <w:pPr>
        <w:widowControl/>
        <w:suppressAutoHyphens w:val="0"/>
        <w:spacing w:before="0" w:after="0"/>
        <w:ind w:left="2154" w:right="0" w:hanging="720"/>
        <w:rPr>
          <w:rFonts w:ascii="Times New Roman" w:hAnsi="Times New Roman"/>
          <w:i/>
          <w:sz w:val="24"/>
          <w:szCs w:val="24"/>
        </w:rPr>
      </w:pPr>
      <w:r w:rsidRPr="00741AA6">
        <w:rPr>
          <w:rFonts w:ascii="Times New Roman" w:hAnsi="Times New Roman"/>
          <w:sz w:val="24"/>
          <w:szCs w:val="24"/>
        </w:rPr>
        <w:t>3.2.6.2</w:t>
      </w:r>
      <w:r w:rsidRPr="00741AA6">
        <w:rPr>
          <w:rFonts w:ascii="Times New Roman" w:hAnsi="Times New Roman"/>
          <w:sz w:val="24"/>
          <w:szCs w:val="24"/>
        </w:rPr>
        <w:tab/>
      </w:r>
      <w:r w:rsidR="00716A5C" w:rsidRPr="00741AA6">
        <w:rPr>
          <w:rFonts w:ascii="Times New Roman" w:hAnsi="Times New Roman"/>
          <w:sz w:val="24"/>
          <w:szCs w:val="24"/>
        </w:rPr>
        <w:t>The CTS shall have at least six Power Data Grappling Fixtures</w:t>
      </w:r>
      <w:r w:rsidR="00716A5C" w:rsidRPr="00741AA6">
        <w:rPr>
          <w:rFonts w:ascii="Times New Roman" w:hAnsi="Times New Roman"/>
          <w:sz w:val="24"/>
          <w:szCs w:val="24"/>
        </w:rPr>
        <w:br/>
      </w:r>
      <w:r w:rsidR="00716A5C" w:rsidRPr="00741AA6">
        <w:rPr>
          <w:rFonts w:ascii="Times New Roman" w:hAnsi="Times New Roman"/>
          <w:i/>
          <w:sz w:val="24"/>
          <w:szCs w:val="24"/>
        </w:rPr>
        <w:t>Rationale: Two PDGFs are needed to provide initial power to the LMs in the payload structure. Four more are needed to traverse about the CTS</w:t>
      </w:r>
      <w:r w:rsidR="00EC51DD">
        <w:rPr>
          <w:rFonts w:ascii="Times New Roman" w:hAnsi="Times New Roman"/>
          <w:i/>
          <w:sz w:val="24"/>
          <w:szCs w:val="24"/>
        </w:rPr>
        <w:t>.</w:t>
      </w:r>
    </w:p>
    <w:p w:rsidR="001A36C0" w:rsidRPr="00741AA6" w:rsidRDefault="001A36C0" w:rsidP="00285BE0">
      <w:pPr>
        <w:widowControl/>
        <w:suppressAutoHyphens w:val="0"/>
        <w:spacing w:before="0" w:after="0"/>
        <w:ind w:left="0" w:right="0"/>
        <w:rPr>
          <w:rFonts w:ascii="Times New Roman" w:hAnsi="Times New Roman"/>
          <w:i/>
          <w:sz w:val="24"/>
          <w:szCs w:val="24"/>
        </w:rPr>
      </w:pPr>
    </w:p>
    <w:p w:rsidR="00756EBB" w:rsidRPr="00741AA6" w:rsidRDefault="00756EBB" w:rsidP="00084509">
      <w:pPr>
        <w:pStyle w:val="Heading2"/>
      </w:pPr>
      <w:bookmarkStart w:id="23" w:name="_Toc214007005"/>
      <w:bookmarkStart w:id="24" w:name="_Toc216470440"/>
      <w:r w:rsidRPr="00741AA6">
        <w:t>3.3</w:t>
      </w:r>
      <w:r w:rsidRPr="00741AA6">
        <w:tab/>
        <w:t>Assembly Mission</w:t>
      </w:r>
      <w:bookmarkEnd w:id="23"/>
      <w:bookmarkEnd w:id="24"/>
    </w:p>
    <w:p w:rsidR="00756EBB" w:rsidRPr="00741AA6" w:rsidRDefault="00D61DB1" w:rsidP="00285BE0">
      <w:pPr>
        <w:spacing w:before="0" w:after="0"/>
        <w:ind w:left="360" w:firstLine="360"/>
        <w:rPr>
          <w:rFonts w:ascii="Times New Roman" w:hAnsi="Times New Roman"/>
          <w:sz w:val="24"/>
          <w:szCs w:val="24"/>
        </w:rPr>
      </w:pPr>
      <w:r w:rsidRPr="00741AA6">
        <w:rPr>
          <w:rFonts w:ascii="Times New Roman" w:hAnsi="Times New Roman"/>
          <w:sz w:val="24"/>
          <w:szCs w:val="24"/>
        </w:rPr>
        <w:t>3.3.1</w:t>
      </w:r>
      <w:r w:rsidRPr="00741AA6">
        <w:rPr>
          <w:rFonts w:ascii="Times New Roman" w:hAnsi="Times New Roman"/>
          <w:sz w:val="24"/>
          <w:szCs w:val="24"/>
        </w:rPr>
        <w:tab/>
      </w:r>
      <w:r w:rsidR="00756EBB" w:rsidRPr="00741AA6">
        <w:rPr>
          <w:rFonts w:ascii="Times New Roman" w:hAnsi="Times New Roman"/>
          <w:sz w:val="24"/>
          <w:szCs w:val="24"/>
        </w:rPr>
        <w:t>The OSAP shall ensure the SBA is secured to the station at all times.</w:t>
      </w:r>
    </w:p>
    <w:p w:rsidR="00756EBB" w:rsidRPr="00741AA6" w:rsidRDefault="00756EBB" w:rsidP="00285BE0">
      <w:pPr>
        <w:pStyle w:val="ListParagraph"/>
        <w:spacing w:after="0" w:line="240" w:lineRule="auto"/>
        <w:ind w:left="1440"/>
        <w:contextualSpacing w:val="0"/>
        <w:rPr>
          <w:rFonts w:ascii="Times New Roman" w:hAnsi="Times New Roman"/>
          <w:i/>
          <w:sz w:val="24"/>
          <w:szCs w:val="24"/>
        </w:rPr>
      </w:pPr>
      <w:r w:rsidRPr="00741AA6">
        <w:rPr>
          <w:rFonts w:ascii="Times New Roman" w:hAnsi="Times New Roman"/>
          <w:i/>
          <w:sz w:val="24"/>
          <w:szCs w:val="24"/>
        </w:rPr>
        <w:t>Rationale: Especially during orbital maneuvers, it is essential for the SBA to be secured to the OSAP to ensure the spacecraft is not lost.</w:t>
      </w:r>
    </w:p>
    <w:p w:rsidR="00756EBB" w:rsidRPr="00741AA6" w:rsidRDefault="008A206A" w:rsidP="00285BE0">
      <w:pPr>
        <w:spacing w:before="0" w:after="0"/>
        <w:ind w:left="1440" w:hanging="720"/>
        <w:rPr>
          <w:rFonts w:ascii="Times New Roman" w:hAnsi="Times New Roman"/>
          <w:sz w:val="24"/>
          <w:szCs w:val="24"/>
        </w:rPr>
      </w:pPr>
      <w:r w:rsidRPr="00741AA6">
        <w:rPr>
          <w:rFonts w:ascii="Times New Roman" w:hAnsi="Times New Roman"/>
          <w:sz w:val="24"/>
          <w:szCs w:val="24"/>
        </w:rPr>
        <w:t>3.3.2</w:t>
      </w:r>
      <w:r w:rsidRPr="00741AA6">
        <w:rPr>
          <w:rFonts w:ascii="Times New Roman" w:hAnsi="Times New Roman"/>
          <w:sz w:val="24"/>
          <w:szCs w:val="24"/>
        </w:rPr>
        <w:tab/>
      </w:r>
      <w:r w:rsidR="00756EBB" w:rsidRPr="00741AA6">
        <w:rPr>
          <w:rFonts w:ascii="Times New Roman" w:hAnsi="Times New Roman"/>
          <w:sz w:val="24"/>
          <w:szCs w:val="24"/>
        </w:rPr>
        <w:t>The OSAP shall provide personnel observation capabilities of the construction area.</w:t>
      </w:r>
    </w:p>
    <w:p w:rsidR="00756EBB" w:rsidRPr="00741AA6" w:rsidRDefault="00756EBB" w:rsidP="00285BE0">
      <w:pPr>
        <w:pStyle w:val="ListParagraph"/>
        <w:spacing w:after="0" w:line="240" w:lineRule="auto"/>
        <w:ind w:left="1440"/>
        <w:contextualSpacing w:val="0"/>
        <w:rPr>
          <w:rFonts w:ascii="Times New Roman" w:hAnsi="Times New Roman"/>
          <w:i/>
          <w:sz w:val="24"/>
          <w:szCs w:val="24"/>
        </w:rPr>
      </w:pPr>
      <w:r w:rsidRPr="00741AA6">
        <w:rPr>
          <w:rFonts w:ascii="Times New Roman" w:hAnsi="Times New Roman"/>
          <w:i/>
          <w:sz w:val="24"/>
          <w:szCs w:val="24"/>
        </w:rPr>
        <w:t>Rationale: Personnel, whether OSAP crew or ground station personnel, will need to have observational capabilities of the construction area in order to guide the assembly tools to accomplish the assembly tasks without damaging any equipment.</w:t>
      </w:r>
    </w:p>
    <w:p w:rsidR="00756EBB" w:rsidRPr="00741AA6" w:rsidRDefault="008A206A" w:rsidP="00285BE0">
      <w:pPr>
        <w:spacing w:before="0" w:after="0"/>
        <w:ind w:left="806" w:firstLine="634"/>
        <w:rPr>
          <w:rFonts w:ascii="Times New Roman" w:hAnsi="Times New Roman"/>
          <w:sz w:val="24"/>
          <w:szCs w:val="24"/>
        </w:rPr>
      </w:pPr>
      <w:r w:rsidRPr="00741AA6">
        <w:rPr>
          <w:rFonts w:ascii="Times New Roman" w:hAnsi="Times New Roman"/>
          <w:sz w:val="24"/>
          <w:szCs w:val="24"/>
        </w:rPr>
        <w:t>3.3.</w:t>
      </w:r>
      <w:r w:rsidR="00850DC6" w:rsidRPr="00741AA6">
        <w:rPr>
          <w:rFonts w:ascii="Times New Roman" w:hAnsi="Times New Roman"/>
          <w:sz w:val="24"/>
          <w:szCs w:val="24"/>
        </w:rPr>
        <w:t>2.1</w:t>
      </w:r>
      <w:r w:rsidR="00850DC6" w:rsidRPr="00741AA6">
        <w:rPr>
          <w:rFonts w:ascii="Times New Roman" w:hAnsi="Times New Roman"/>
          <w:sz w:val="24"/>
          <w:szCs w:val="24"/>
        </w:rPr>
        <w:tab/>
      </w:r>
      <w:r w:rsidR="00756EBB" w:rsidRPr="00741AA6">
        <w:rPr>
          <w:rFonts w:ascii="Times New Roman" w:hAnsi="Times New Roman"/>
          <w:sz w:val="24"/>
          <w:szCs w:val="24"/>
        </w:rPr>
        <w:t>The observational capabilities shall include visual observation.</w:t>
      </w:r>
    </w:p>
    <w:p w:rsidR="003B63B0" w:rsidRPr="00741AA6" w:rsidRDefault="00A145F6" w:rsidP="00084509">
      <w:pPr>
        <w:pStyle w:val="Heading2"/>
      </w:pPr>
      <w:bookmarkStart w:id="25" w:name="_Toc216470441"/>
      <w:r w:rsidRPr="00741AA6">
        <w:lastRenderedPageBreak/>
        <w:t>3.4</w:t>
      </w:r>
      <w:r w:rsidRPr="00741AA6">
        <w:tab/>
        <w:t>ADCS</w:t>
      </w:r>
      <w:bookmarkEnd w:id="25"/>
    </w:p>
    <w:p w:rsidR="006257E4" w:rsidRPr="00741AA6" w:rsidRDefault="006257E4" w:rsidP="00285BE0">
      <w:pPr>
        <w:pStyle w:val="ListParagraph"/>
        <w:numPr>
          <w:ilvl w:val="0"/>
          <w:numId w:val="3"/>
        </w:numPr>
        <w:spacing w:after="0" w:line="240" w:lineRule="auto"/>
        <w:contextualSpacing w:val="0"/>
        <w:rPr>
          <w:rFonts w:ascii="Times New Roman" w:hAnsi="Times New Roman"/>
          <w:vanish/>
          <w:sz w:val="24"/>
          <w:szCs w:val="24"/>
        </w:rPr>
      </w:pPr>
    </w:p>
    <w:p w:rsidR="006257E4" w:rsidRPr="00741AA6" w:rsidRDefault="006257E4" w:rsidP="00285BE0">
      <w:pPr>
        <w:pStyle w:val="ListParagraph"/>
        <w:numPr>
          <w:ilvl w:val="0"/>
          <w:numId w:val="3"/>
        </w:numPr>
        <w:spacing w:after="0" w:line="240" w:lineRule="auto"/>
        <w:contextualSpacing w:val="0"/>
        <w:rPr>
          <w:rFonts w:ascii="Times New Roman" w:hAnsi="Times New Roman"/>
          <w:vanish/>
          <w:sz w:val="24"/>
          <w:szCs w:val="24"/>
        </w:rPr>
      </w:pPr>
    </w:p>
    <w:p w:rsidR="006257E4" w:rsidRPr="00741AA6" w:rsidRDefault="006257E4" w:rsidP="00285BE0">
      <w:pPr>
        <w:pStyle w:val="ListParagraph"/>
        <w:numPr>
          <w:ilvl w:val="0"/>
          <w:numId w:val="3"/>
        </w:numPr>
        <w:spacing w:after="0" w:line="240" w:lineRule="auto"/>
        <w:contextualSpacing w:val="0"/>
        <w:rPr>
          <w:rFonts w:ascii="Times New Roman" w:hAnsi="Times New Roman"/>
          <w:vanish/>
          <w:sz w:val="24"/>
          <w:szCs w:val="24"/>
        </w:rPr>
      </w:pPr>
    </w:p>
    <w:p w:rsidR="003B63B0" w:rsidRPr="00741AA6" w:rsidRDefault="008B2436" w:rsidP="00285BE0">
      <w:pPr>
        <w:spacing w:before="0" w:after="0"/>
        <w:ind w:firstLine="634"/>
        <w:rPr>
          <w:rFonts w:ascii="Times New Roman" w:hAnsi="Times New Roman"/>
          <w:sz w:val="24"/>
          <w:szCs w:val="24"/>
        </w:rPr>
      </w:pPr>
      <w:r w:rsidRPr="00741AA6">
        <w:rPr>
          <w:rFonts w:ascii="Times New Roman" w:hAnsi="Times New Roman"/>
          <w:sz w:val="24"/>
          <w:szCs w:val="24"/>
        </w:rPr>
        <w:t>3.4.1</w:t>
      </w:r>
      <w:r w:rsidRPr="00741AA6">
        <w:rPr>
          <w:rFonts w:ascii="Times New Roman" w:hAnsi="Times New Roman"/>
          <w:sz w:val="24"/>
          <w:szCs w:val="24"/>
        </w:rPr>
        <w:tab/>
      </w:r>
      <w:r w:rsidR="003B63B0" w:rsidRPr="00741AA6">
        <w:rPr>
          <w:rFonts w:ascii="Times New Roman" w:hAnsi="Times New Roman"/>
          <w:sz w:val="24"/>
          <w:szCs w:val="24"/>
        </w:rPr>
        <w:t xml:space="preserve">The OSAP shall allow launches from US launch locations. </w:t>
      </w:r>
    </w:p>
    <w:p w:rsidR="003B63B0" w:rsidRPr="00741AA6" w:rsidRDefault="003B63B0" w:rsidP="00285BE0">
      <w:pPr>
        <w:spacing w:before="0" w:after="0"/>
        <w:ind w:left="1440"/>
        <w:rPr>
          <w:rFonts w:ascii="Times New Roman" w:hAnsi="Times New Roman"/>
          <w:i/>
          <w:sz w:val="24"/>
          <w:szCs w:val="24"/>
        </w:rPr>
      </w:pPr>
      <w:r w:rsidRPr="00741AA6">
        <w:rPr>
          <w:rFonts w:ascii="Times New Roman" w:hAnsi="Times New Roman"/>
          <w:i/>
          <w:sz w:val="24"/>
          <w:szCs w:val="24"/>
        </w:rPr>
        <w:t>Rationale: OSAP is a U.S. mission, therefore American launch sites are considered only.</w:t>
      </w:r>
    </w:p>
    <w:p w:rsidR="003B63B0" w:rsidRPr="00741AA6" w:rsidRDefault="00435BFF" w:rsidP="00285BE0">
      <w:pPr>
        <w:tabs>
          <w:tab w:val="left" w:pos="1440"/>
        </w:tabs>
        <w:spacing w:before="0" w:after="0"/>
        <w:ind w:left="2160" w:hanging="1440"/>
        <w:rPr>
          <w:rFonts w:ascii="Times New Roman" w:hAnsi="Times New Roman"/>
          <w:sz w:val="24"/>
          <w:szCs w:val="24"/>
        </w:rPr>
      </w:pPr>
      <w:r w:rsidRPr="00741AA6">
        <w:rPr>
          <w:rFonts w:ascii="Times New Roman" w:hAnsi="Times New Roman"/>
          <w:sz w:val="24"/>
          <w:szCs w:val="24"/>
        </w:rPr>
        <w:tab/>
        <w:t>3.4.1.1</w:t>
      </w:r>
      <w:r w:rsidRPr="00741AA6">
        <w:rPr>
          <w:rFonts w:ascii="Times New Roman" w:hAnsi="Times New Roman"/>
          <w:sz w:val="24"/>
          <w:szCs w:val="24"/>
        </w:rPr>
        <w:tab/>
      </w:r>
      <w:r w:rsidR="003B63B0" w:rsidRPr="00741AA6">
        <w:rPr>
          <w:rFonts w:ascii="Times New Roman" w:hAnsi="Times New Roman"/>
          <w:sz w:val="24"/>
          <w:szCs w:val="24"/>
        </w:rPr>
        <w:t>The OSAP shall have an orbit which allows a minimum launch window of 10 minutes [TBR] every 2 weeks [TBR].</w:t>
      </w:r>
    </w:p>
    <w:p w:rsidR="003B63B0" w:rsidRPr="00741AA6" w:rsidRDefault="003B63B0" w:rsidP="00285BE0">
      <w:pPr>
        <w:pStyle w:val="ListParagraph"/>
        <w:tabs>
          <w:tab w:val="left" w:pos="1350"/>
        </w:tabs>
        <w:spacing w:after="0" w:line="240" w:lineRule="auto"/>
        <w:ind w:left="2160"/>
        <w:contextualSpacing w:val="0"/>
        <w:rPr>
          <w:rFonts w:ascii="Times New Roman" w:hAnsi="Times New Roman"/>
          <w:i/>
          <w:sz w:val="24"/>
          <w:szCs w:val="24"/>
        </w:rPr>
      </w:pPr>
      <w:r w:rsidRPr="00741AA6">
        <w:rPr>
          <w:rFonts w:ascii="Times New Roman" w:hAnsi="Times New Roman"/>
          <w:i/>
          <w:sz w:val="24"/>
          <w:szCs w:val="24"/>
        </w:rPr>
        <w:t>Rationale: Although the mission will not require launches every 2 weeks, orbits that have rare and small launch windows are not desired as there will be several payload launches to the OSAP.  Frequently available launch windows ease the burden of SBA module mission designs.</w:t>
      </w:r>
    </w:p>
    <w:p w:rsidR="003B63B0" w:rsidRPr="00741AA6" w:rsidRDefault="00E8149E" w:rsidP="00285BE0">
      <w:pPr>
        <w:pStyle w:val="ListParagraph"/>
        <w:spacing w:after="0" w:line="240" w:lineRule="auto"/>
        <w:contextualSpacing w:val="0"/>
        <w:rPr>
          <w:rFonts w:ascii="Times New Roman" w:hAnsi="Times New Roman"/>
          <w:sz w:val="24"/>
          <w:szCs w:val="24"/>
        </w:rPr>
      </w:pPr>
      <w:r w:rsidRPr="00741AA6">
        <w:rPr>
          <w:rFonts w:ascii="Times New Roman" w:hAnsi="Times New Roman"/>
          <w:sz w:val="24"/>
          <w:szCs w:val="24"/>
        </w:rPr>
        <w:t>3.4.2</w:t>
      </w:r>
      <w:r w:rsidRPr="00741AA6">
        <w:rPr>
          <w:rFonts w:ascii="Times New Roman" w:hAnsi="Times New Roman"/>
          <w:sz w:val="24"/>
          <w:szCs w:val="24"/>
        </w:rPr>
        <w:tab/>
      </w:r>
      <w:r w:rsidR="003B63B0" w:rsidRPr="00741AA6">
        <w:rPr>
          <w:rFonts w:ascii="Times New Roman" w:hAnsi="Times New Roman"/>
          <w:sz w:val="24"/>
          <w:szCs w:val="24"/>
        </w:rPr>
        <w:t>The OSAP shall allow departures to trajectories for interplanetary travel.</w:t>
      </w:r>
    </w:p>
    <w:p w:rsidR="003B63B0" w:rsidRPr="00741AA6" w:rsidRDefault="003B63B0" w:rsidP="00285BE0">
      <w:pPr>
        <w:pStyle w:val="ListParagraph"/>
        <w:spacing w:after="0" w:line="240" w:lineRule="auto"/>
        <w:ind w:left="1440"/>
        <w:contextualSpacing w:val="0"/>
        <w:rPr>
          <w:rFonts w:ascii="Times New Roman" w:hAnsi="Times New Roman"/>
          <w:i/>
          <w:sz w:val="24"/>
          <w:szCs w:val="24"/>
        </w:rPr>
      </w:pPr>
      <w:r w:rsidRPr="00741AA6">
        <w:rPr>
          <w:rFonts w:ascii="Times New Roman" w:hAnsi="Times New Roman"/>
          <w:i/>
          <w:sz w:val="24"/>
          <w:szCs w:val="24"/>
        </w:rPr>
        <w:t xml:space="preserve">Rationale: The SBA when completed will depart on an unknown </w:t>
      </w:r>
      <w:r w:rsidR="00491A6F" w:rsidRPr="00741AA6">
        <w:rPr>
          <w:rFonts w:ascii="Times New Roman" w:hAnsi="Times New Roman"/>
          <w:i/>
          <w:sz w:val="24"/>
          <w:szCs w:val="24"/>
        </w:rPr>
        <w:t>mission;</w:t>
      </w:r>
      <w:r w:rsidRPr="00741AA6">
        <w:rPr>
          <w:rFonts w:ascii="Times New Roman" w:hAnsi="Times New Roman"/>
          <w:i/>
          <w:sz w:val="24"/>
          <w:szCs w:val="24"/>
        </w:rPr>
        <w:t xml:space="preserve"> therefore OSAP must be able to support the initial departure trajectory.</w:t>
      </w:r>
    </w:p>
    <w:p w:rsidR="003B63B0" w:rsidRPr="00741AA6" w:rsidRDefault="00CE5483" w:rsidP="00285BE0">
      <w:pPr>
        <w:pStyle w:val="ListParagraph"/>
        <w:spacing w:after="0" w:line="240" w:lineRule="auto"/>
        <w:contextualSpacing w:val="0"/>
        <w:rPr>
          <w:rFonts w:ascii="Times New Roman" w:hAnsi="Times New Roman"/>
          <w:sz w:val="24"/>
          <w:szCs w:val="24"/>
        </w:rPr>
      </w:pPr>
      <w:r w:rsidRPr="00741AA6">
        <w:rPr>
          <w:rFonts w:ascii="Times New Roman" w:hAnsi="Times New Roman"/>
          <w:sz w:val="24"/>
          <w:szCs w:val="24"/>
        </w:rPr>
        <w:t>3.4.3</w:t>
      </w:r>
      <w:r w:rsidRPr="00741AA6">
        <w:rPr>
          <w:rFonts w:ascii="Times New Roman" w:hAnsi="Times New Roman"/>
          <w:sz w:val="24"/>
          <w:szCs w:val="24"/>
        </w:rPr>
        <w:tab/>
      </w:r>
      <w:r w:rsidR="003B63B0" w:rsidRPr="00741AA6">
        <w:rPr>
          <w:rFonts w:ascii="Times New Roman" w:hAnsi="Times New Roman"/>
          <w:sz w:val="24"/>
          <w:szCs w:val="24"/>
        </w:rPr>
        <w:t xml:space="preserve">The OSAP shall reside in </w:t>
      </w:r>
      <w:r w:rsidR="0055650C" w:rsidRPr="00741AA6">
        <w:rPr>
          <w:rFonts w:ascii="Times New Roman" w:hAnsi="Times New Roman"/>
          <w:sz w:val="24"/>
          <w:szCs w:val="24"/>
        </w:rPr>
        <w:t>LEO</w:t>
      </w:r>
      <w:r w:rsidR="003B63B0" w:rsidRPr="00741AA6">
        <w:rPr>
          <w:rFonts w:ascii="Times New Roman" w:hAnsi="Times New Roman"/>
          <w:sz w:val="24"/>
          <w:szCs w:val="24"/>
        </w:rPr>
        <w:t>.</w:t>
      </w:r>
    </w:p>
    <w:p w:rsidR="003B63B0" w:rsidRPr="00741AA6" w:rsidRDefault="003B63B0" w:rsidP="00285BE0">
      <w:pPr>
        <w:pStyle w:val="ListParagraph"/>
        <w:spacing w:after="0" w:line="240" w:lineRule="auto"/>
        <w:ind w:firstLine="720"/>
        <w:contextualSpacing w:val="0"/>
        <w:rPr>
          <w:rFonts w:ascii="Times New Roman" w:hAnsi="Times New Roman"/>
          <w:sz w:val="24"/>
          <w:szCs w:val="24"/>
        </w:rPr>
      </w:pPr>
      <w:r w:rsidRPr="00741AA6">
        <w:rPr>
          <w:rFonts w:ascii="Times New Roman" w:hAnsi="Times New Roman"/>
          <w:i/>
          <w:sz w:val="24"/>
          <w:szCs w:val="24"/>
        </w:rPr>
        <w:t>Rationale: Specified in the project need.</w:t>
      </w:r>
    </w:p>
    <w:p w:rsidR="003B63B0" w:rsidRPr="00741AA6" w:rsidRDefault="00CE5483" w:rsidP="00285BE0">
      <w:pPr>
        <w:pStyle w:val="ListParagraph"/>
        <w:spacing w:after="0" w:line="240" w:lineRule="auto"/>
        <w:ind w:left="1440" w:hanging="720"/>
        <w:contextualSpacing w:val="0"/>
        <w:rPr>
          <w:rFonts w:ascii="Times New Roman" w:hAnsi="Times New Roman"/>
          <w:sz w:val="24"/>
          <w:szCs w:val="24"/>
        </w:rPr>
      </w:pPr>
      <w:r w:rsidRPr="00741AA6">
        <w:rPr>
          <w:rFonts w:ascii="Times New Roman" w:hAnsi="Times New Roman"/>
          <w:sz w:val="24"/>
          <w:szCs w:val="24"/>
        </w:rPr>
        <w:t>3.4.4</w:t>
      </w:r>
      <w:r w:rsidRPr="00741AA6">
        <w:rPr>
          <w:rFonts w:ascii="Times New Roman" w:hAnsi="Times New Roman"/>
          <w:sz w:val="24"/>
          <w:szCs w:val="24"/>
        </w:rPr>
        <w:tab/>
      </w:r>
      <w:r w:rsidR="003B63B0" w:rsidRPr="00741AA6">
        <w:rPr>
          <w:rFonts w:ascii="Times New Roman" w:hAnsi="Times New Roman"/>
          <w:sz w:val="24"/>
          <w:szCs w:val="24"/>
        </w:rPr>
        <w:t>The OSAP shall have an orbit inclination that does not require a plane change from the chosen launch site.</w:t>
      </w:r>
    </w:p>
    <w:p w:rsidR="003B63B0" w:rsidRPr="00741AA6" w:rsidRDefault="003B63B0" w:rsidP="00EC51DD">
      <w:pPr>
        <w:pStyle w:val="ListParagraph"/>
        <w:spacing w:after="0" w:line="240" w:lineRule="auto"/>
        <w:ind w:left="1440"/>
        <w:contextualSpacing w:val="0"/>
        <w:rPr>
          <w:rFonts w:ascii="Times New Roman" w:hAnsi="Times New Roman"/>
          <w:sz w:val="24"/>
          <w:szCs w:val="24"/>
        </w:rPr>
      </w:pPr>
      <w:r w:rsidRPr="00741AA6">
        <w:rPr>
          <w:rFonts w:ascii="Times New Roman" w:hAnsi="Times New Roman"/>
          <w:i/>
          <w:sz w:val="24"/>
          <w:szCs w:val="24"/>
        </w:rPr>
        <w:t xml:space="preserve">Rationale: The nature of the SBA will require multiple rendezvous missions to the OSAP, therefore each launch will desire a maximum available payload mass.  Orbit plane changes are </w:t>
      </w:r>
      <w:r w:rsidR="00EC51DD">
        <w:rPr>
          <w:rFonts w:ascii="Times New Roman" w:hAnsi="Times New Roman"/>
          <w:i/>
          <w:sz w:val="24"/>
          <w:szCs w:val="24"/>
        </w:rPr>
        <w:t>delta-</w:t>
      </w:r>
      <w:r w:rsidRPr="00741AA6">
        <w:rPr>
          <w:rFonts w:ascii="Times New Roman" w:hAnsi="Times New Roman"/>
          <w:i/>
          <w:sz w:val="24"/>
          <w:szCs w:val="24"/>
        </w:rPr>
        <w:t xml:space="preserve">V intensive, and thus significantly reduce the allowable launch payload. </w:t>
      </w:r>
    </w:p>
    <w:p w:rsidR="003B63B0" w:rsidRPr="00741AA6" w:rsidRDefault="0025572C" w:rsidP="00EC51DD">
      <w:pPr>
        <w:pStyle w:val="ListParagraph"/>
        <w:spacing w:after="0" w:line="240" w:lineRule="auto"/>
        <w:contextualSpacing w:val="0"/>
        <w:rPr>
          <w:rFonts w:ascii="Times New Roman" w:hAnsi="Times New Roman"/>
          <w:sz w:val="24"/>
          <w:szCs w:val="24"/>
        </w:rPr>
      </w:pPr>
      <w:r w:rsidRPr="00741AA6">
        <w:rPr>
          <w:rFonts w:ascii="Times New Roman" w:hAnsi="Times New Roman"/>
          <w:sz w:val="24"/>
          <w:szCs w:val="24"/>
        </w:rPr>
        <w:t>3.4.5</w:t>
      </w:r>
      <w:r w:rsidRPr="00741AA6">
        <w:rPr>
          <w:rFonts w:ascii="Times New Roman" w:hAnsi="Times New Roman"/>
          <w:sz w:val="24"/>
          <w:szCs w:val="24"/>
        </w:rPr>
        <w:tab/>
      </w:r>
      <w:r w:rsidR="003B63B0" w:rsidRPr="00741AA6">
        <w:rPr>
          <w:rFonts w:ascii="Times New Roman" w:hAnsi="Times New Roman"/>
          <w:sz w:val="24"/>
          <w:szCs w:val="24"/>
        </w:rPr>
        <w:t xml:space="preserve">The OSAP shall maintain attitude knowledge to </w:t>
      </w:r>
      <w:r w:rsidR="00EC51DD">
        <w:rPr>
          <w:rFonts w:ascii="Times New Roman" w:hAnsi="Times New Roman"/>
          <w:sz w:val="24"/>
          <w:szCs w:val="24"/>
        </w:rPr>
        <w:t>±</w:t>
      </w:r>
      <w:r w:rsidR="003B63B0" w:rsidRPr="00741AA6">
        <w:rPr>
          <w:rFonts w:ascii="Times New Roman" w:hAnsi="Times New Roman"/>
          <w:sz w:val="24"/>
          <w:szCs w:val="24"/>
        </w:rPr>
        <w:t>1° in every axis</w:t>
      </w:r>
    </w:p>
    <w:p w:rsidR="00BC7C8A" w:rsidRPr="00741AA6" w:rsidRDefault="00BC7C8A" w:rsidP="00EC51DD">
      <w:pPr>
        <w:pStyle w:val="ListParagraph"/>
        <w:spacing w:after="0" w:line="240" w:lineRule="auto"/>
        <w:ind w:left="1440"/>
        <w:contextualSpacing w:val="0"/>
        <w:rPr>
          <w:rFonts w:ascii="Times New Roman" w:hAnsi="Times New Roman"/>
          <w:i/>
          <w:sz w:val="24"/>
          <w:szCs w:val="24"/>
        </w:rPr>
      </w:pPr>
      <w:r w:rsidRPr="00741AA6">
        <w:rPr>
          <w:rFonts w:ascii="Times New Roman" w:hAnsi="Times New Roman"/>
          <w:i/>
          <w:sz w:val="24"/>
          <w:szCs w:val="24"/>
        </w:rPr>
        <w:t>Rationale: Knowing how the OSAP is oriented to this level of accuracy is necessary for pointing and rendezvous operations.</w:t>
      </w:r>
    </w:p>
    <w:p w:rsidR="00EC51DD" w:rsidRPr="00741AA6" w:rsidRDefault="0025572C" w:rsidP="00EC51DD">
      <w:pPr>
        <w:pStyle w:val="ListParagraph"/>
        <w:tabs>
          <w:tab w:val="left" w:pos="1440"/>
        </w:tabs>
        <w:spacing w:after="0" w:line="240" w:lineRule="auto"/>
        <w:contextualSpacing w:val="0"/>
        <w:rPr>
          <w:rFonts w:ascii="Times New Roman" w:hAnsi="Times New Roman"/>
          <w:sz w:val="24"/>
          <w:szCs w:val="24"/>
        </w:rPr>
      </w:pPr>
      <w:r w:rsidRPr="00741AA6">
        <w:rPr>
          <w:rFonts w:ascii="Times New Roman" w:hAnsi="Times New Roman"/>
          <w:sz w:val="24"/>
          <w:szCs w:val="24"/>
        </w:rPr>
        <w:t>3.4.6</w:t>
      </w:r>
      <w:r w:rsidRPr="00741AA6">
        <w:rPr>
          <w:rFonts w:ascii="Times New Roman" w:hAnsi="Times New Roman"/>
          <w:sz w:val="24"/>
          <w:szCs w:val="24"/>
        </w:rPr>
        <w:tab/>
      </w:r>
      <w:r w:rsidR="00EC51DD" w:rsidRPr="00741AA6">
        <w:rPr>
          <w:rFonts w:ascii="Times New Roman" w:hAnsi="Times New Roman"/>
          <w:sz w:val="24"/>
          <w:szCs w:val="24"/>
        </w:rPr>
        <w:t>The OSAP shall maintain attitude stability in 3 degrees of freedom.</w:t>
      </w:r>
    </w:p>
    <w:p w:rsidR="00EC51DD" w:rsidRPr="00EC51DD" w:rsidRDefault="00EC51DD" w:rsidP="00EC51DD">
      <w:pPr>
        <w:spacing w:before="0" w:after="0"/>
        <w:ind w:left="1354"/>
        <w:rPr>
          <w:rFonts w:ascii="Times New Roman" w:hAnsi="Times New Roman"/>
          <w:i/>
          <w:sz w:val="24"/>
          <w:szCs w:val="24"/>
        </w:rPr>
      </w:pPr>
      <w:r w:rsidRPr="00EC51DD">
        <w:rPr>
          <w:rFonts w:ascii="Times New Roman" w:hAnsi="Times New Roman"/>
          <w:i/>
          <w:sz w:val="24"/>
          <w:szCs w:val="24"/>
        </w:rPr>
        <w:t>Rationale: Attitude must be controlled in 3 DOF in order to ensure safe assembly activity on the SBA as well as preventing undesired torques from spinning the OSAP out of control.</w:t>
      </w:r>
    </w:p>
    <w:p w:rsidR="003B63B0" w:rsidRPr="00EC51DD" w:rsidRDefault="00EC51DD" w:rsidP="00EC51DD">
      <w:pPr>
        <w:spacing w:before="0" w:after="0"/>
        <w:ind w:left="634" w:firstLine="720"/>
        <w:rPr>
          <w:rFonts w:ascii="Times New Roman" w:hAnsi="Times New Roman"/>
          <w:sz w:val="24"/>
          <w:szCs w:val="24"/>
        </w:rPr>
      </w:pPr>
      <w:r>
        <w:rPr>
          <w:rFonts w:ascii="Times New Roman" w:hAnsi="Times New Roman"/>
          <w:sz w:val="24"/>
          <w:szCs w:val="24"/>
        </w:rPr>
        <w:t>3.4.6.1</w:t>
      </w:r>
      <w:r>
        <w:rPr>
          <w:rFonts w:ascii="Times New Roman" w:hAnsi="Times New Roman"/>
          <w:sz w:val="24"/>
          <w:szCs w:val="24"/>
        </w:rPr>
        <w:tab/>
      </w:r>
      <w:r w:rsidR="003B63B0" w:rsidRPr="00EC51DD">
        <w:rPr>
          <w:rFonts w:ascii="Times New Roman" w:hAnsi="Times New Roman"/>
          <w:sz w:val="24"/>
          <w:szCs w:val="24"/>
        </w:rPr>
        <w:t xml:space="preserve">The OSAP shall maintain attitude control to </w:t>
      </w:r>
      <w:r w:rsidRPr="00EC51DD">
        <w:rPr>
          <w:rFonts w:ascii="Times New Roman" w:hAnsi="Times New Roman"/>
          <w:sz w:val="24"/>
          <w:szCs w:val="24"/>
        </w:rPr>
        <w:t>±</w:t>
      </w:r>
      <w:r w:rsidR="003B63B0" w:rsidRPr="00EC51DD">
        <w:rPr>
          <w:rFonts w:ascii="Times New Roman" w:hAnsi="Times New Roman"/>
          <w:sz w:val="24"/>
          <w:szCs w:val="24"/>
        </w:rPr>
        <w:t>2° in every axis.</w:t>
      </w:r>
    </w:p>
    <w:p w:rsidR="003B63B0" w:rsidRPr="00741AA6" w:rsidRDefault="003B63B0" w:rsidP="00EC51DD">
      <w:pPr>
        <w:spacing w:before="0" w:after="0"/>
        <w:ind w:left="2160"/>
        <w:rPr>
          <w:rFonts w:ascii="Times New Roman" w:hAnsi="Times New Roman"/>
          <w:i/>
          <w:sz w:val="24"/>
          <w:szCs w:val="24"/>
        </w:rPr>
      </w:pPr>
      <w:r w:rsidRPr="00741AA6">
        <w:rPr>
          <w:rFonts w:ascii="Times New Roman" w:hAnsi="Times New Roman"/>
          <w:i/>
          <w:sz w:val="24"/>
          <w:szCs w:val="24"/>
        </w:rPr>
        <w:t>Rationale: The OSAP must be able to orient itself in all three axes to a tolerable accuracy.  For this mission, this accuracy level allows for measurement and performance error while allowing the OSAP to perform functions successfully at designated attitudes.</w:t>
      </w:r>
    </w:p>
    <w:p w:rsidR="003B63B0" w:rsidRPr="00741AA6" w:rsidRDefault="0025572C" w:rsidP="00EC51DD">
      <w:pPr>
        <w:pStyle w:val="ListParagraph"/>
        <w:spacing w:after="0" w:line="240" w:lineRule="auto"/>
        <w:contextualSpacing w:val="0"/>
        <w:rPr>
          <w:rFonts w:ascii="Times New Roman" w:hAnsi="Times New Roman"/>
          <w:sz w:val="24"/>
          <w:szCs w:val="24"/>
        </w:rPr>
      </w:pPr>
      <w:r w:rsidRPr="00741AA6">
        <w:rPr>
          <w:rFonts w:ascii="Times New Roman" w:hAnsi="Times New Roman"/>
          <w:sz w:val="24"/>
          <w:szCs w:val="24"/>
        </w:rPr>
        <w:t>3.4.7</w:t>
      </w:r>
      <w:r w:rsidRPr="00741AA6">
        <w:rPr>
          <w:rFonts w:ascii="Times New Roman" w:hAnsi="Times New Roman"/>
          <w:sz w:val="24"/>
          <w:szCs w:val="24"/>
        </w:rPr>
        <w:tab/>
      </w:r>
      <w:r w:rsidR="003B63B0" w:rsidRPr="00741AA6">
        <w:rPr>
          <w:rFonts w:ascii="Times New Roman" w:hAnsi="Times New Roman"/>
          <w:sz w:val="24"/>
          <w:szCs w:val="24"/>
        </w:rPr>
        <w:t xml:space="preserve">The OSAP shall be able to maintain desired orbit. </w:t>
      </w:r>
    </w:p>
    <w:p w:rsidR="003B63B0" w:rsidRPr="00741AA6" w:rsidRDefault="00EC51DD" w:rsidP="00EC51DD">
      <w:pPr>
        <w:pStyle w:val="ListParagraph"/>
        <w:spacing w:after="0" w:line="240" w:lineRule="auto"/>
        <w:ind w:left="1440"/>
        <w:contextualSpacing w:val="0"/>
        <w:rPr>
          <w:rFonts w:ascii="Times New Roman" w:hAnsi="Times New Roman"/>
          <w:sz w:val="24"/>
          <w:szCs w:val="24"/>
        </w:rPr>
      </w:pPr>
      <w:r>
        <w:rPr>
          <w:rFonts w:ascii="Times New Roman" w:hAnsi="Times New Roman"/>
          <w:sz w:val="24"/>
          <w:szCs w:val="24"/>
        </w:rPr>
        <w:t>3.4.7.1</w:t>
      </w:r>
      <w:r w:rsidR="00C86F87" w:rsidRPr="00741AA6">
        <w:rPr>
          <w:rFonts w:ascii="Times New Roman" w:hAnsi="Times New Roman"/>
          <w:sz w:val="24"/>
          <w:szCs w:val="24"/>
        </w:rPr>
        <w:tab/>
      </w:r>
      <w:r w:rsidR="003B63B0" w:rsidRPr="00741AA6">
        <w:rPr>
          <w:rFonts w:ascii="Times New Roman" w:hAnsi="Times New Roman"/>
          <w:sz w:val="24"/>
          <w:szCs w:val="24"/>
        </w:rPr>
        <w:t>The OSAP shall never be at an altitude below 300 km.</w:t>
      </w:r>
    </w:p>
    <w:p w:rsidR="003B63B0" w:rsidRPr="00741AA6" w:rsidRDefault="003B63B0" w:rsidP="00285BE0">
      <w:pPr>
        <w:pStyle w:val="ListParagraph"/>
        <w:spacing w:after="0" w:line="240" w:lineRule="auto"/>
        <w:ind w:left="2160"/>
        <w:contextualSpacing w:val="0"/>
        <w:rPr>
          <w:rFonts w:ascii="Times New Roman" w:hAnsi="Times New Roman"/>
          <w:i/>
          <w:sz w:val="24"/>
          <w:szCs w:val="24"/>
        </w:rPr>
      </w:pPr>
      <w:r w:rsidRPr="00741AA6">
        <w:rPr>
          <w:rFonts w:ascii="Times New Roman" w:hAnsi="Times New Roman"/>
          <w:i/>
          <w:sz w:val="24"/>
          <w:szCs w:val="24"/>
        </w:rPr>
        <w:t>Rationale: Altitudes below 300 km are dangerously low for large orbiting systems.  The OSAP would face large levels of atmospheric drag and potential re-entry.</w:t>
      </w:r>
    </w:p>
    <w:p w:rsidR="003B63B0" w:rsidRPr="00741AA6" w:rsidRDefault="00DB0FFC" w:rsidP="00285BE0">
      <w:pPr>
        <w:pStyle w:val="ListParagraph"/>
        <w:spacing w:after="0" w:line="240" w:lineRule="auto"/>
        <w:ind w:left="2160" w:hanging="720"/>
        <w:contextualSpacing w:val="0"/>
        <w:rPr>
          <w:rFonts w:ascii="Times New Roman" w:hAnsi="Times New Roman"/>
          <w:sz w:val="24"/>
          <w:szCs w:val="24"/>
        </w:rPr>
      </w:pPr>
      <w:r w:rsidRPr="00741AA6">
        <w:rPr>
          <w:rFonts w:ascii="Times New Roman" w:hAnsi="Times New Roman"/>
          <w:sz w:val="24"/>
          <w:szCs w:val="24"/>
        </w:rPr>
        <w:t>3.4.7.</w:t>
      </w:r>
      <w:r w:rsidR="00EC51DD">
        <w:rPr>
          <w:rFonts w:ascii="Times New Roman" w:hAnsi="Times New Roman"/>
          <w:sz w:val="24"/>
          <w:szCs w:val="24"/>
        </w:rPr>
        <w:t>2</w:t>
      </w:r>
      <w:r w:rsidRPr="00741AA6">
        <w:rPr>
          <w:rFonts w:ascii="Times New Roman" w:hAnsi="Times New Roman"/>
          <w:sz w:val="24"/>
          <w:szCs w:val="24"/>
        </w:rPr>
        <w:tab/>
      </w:r>
      <w:r w:rsidR="003B63B0" w:rsidRPr="00741AA6">
        <w:rPr>
          <w:rFonts w:ascii="Times New Roman" w:hAnsi="Times New Roman"/>
          <w:sz w:val="24"/>
          <w:szCs w:val="24"/>
        </w:rPr>
        <w:t>The OSAP shall require re-boost no more frequently tha</w:t>
      </w:r>
      <w:r w:rsidR="00F50643">
        <w:rPr>
          <w:rFonts w:ascii="Times New Roman" w:hAnsi="Times New Roman"/>
          <w:sz w:val="24"/>
          <w:szCs w:val="24"/>
        </w:rPr>
        <w:t>n</w:t>
      </w:r>
      <w:r w:rsidR="003B63B0" w:rsidRPr="00741AA6">
        <w:rPr>
          <w:rFonts w:ascii="Times New Roman" w:hAnsi="Times New Roman"/>
          <w:sz w:val="24"/>
          <w:szCs w:val="24"/>
        </w:rPr>
        <w:t xml:space="preserve"> every 2 months [TBR].</w:t>
      </w:r>
    </w:p>
    <w:p w:rsidR="003B63B0" w:rsidRPr="00741AA6" w:rsidRDefault="003B63B0" w:rsidP="00285BE0">
      <w:pPr>
        <w:pStyle w:val="ListParagraph"/>
        <w:spacing w:after="0" w:line="240" w:lineRule="auto"/>
        <w:ind w:left="2160"/>
        <w:contextualSpacing w:val="0"/>
        <w:rPr>
          <w:rFonts w:ascii="Times New Roman" w:hAnsi="Times New Roman"/>
          <w:i/>
          <w:sz w:val="24"/>
          <w:szCs w:val="24"/>
        </w:rPr>
      </w:pPr>
      <w:r w:rsidRPr="00741AA6">
        <w:rPr>
          <w:rFonts w:ascii="Times New Roman" w:hAnsi="Times New Roman"/>
          <w:i/>
          <w:sz w:val="24"/>
          <w:szCs w:val="24"/>
        </w:rPr>
        <w:t xml:space="preserve">Rationale: The altitude re-boost will require an intensive </w:t>
      </w:r>
      <w:r w:rsidR="00EC51DD">
        <w:rPr>
          <w:rFonts w:ascii="Times New Roman" w:hAnsi="Times New Roman"/>
          <w:i/>
          <w:sz w:val="24"/>
          <w:szCs w:val="24"/>
        </w:rPr>
        <w:t>delta-</w:t>
      </w:r>
      <w:r w:rsidRPr="00741AA6">
        <w:rPr>
          <w:rFonts w:ascii="Times New Roman" w:hAnsi="Times New Roman"/>
          <w:i/>
          <w:sz w:val="24"/>
          <w:szCs w:val="24"/>
        </w:rPr>
        <w:t>V maneuver; these will occur win the OSAP reaches altitudes near the specified minimum in requirement 9.5.3.</w:t>
      </w:r>
    </w:p>
    <w:p w:rsidR="003B63B0" w:rsidRPr="00741AA6" w:rsidRDefault="00EC51DD" w:rsidP="00285BE0">
      <w:pPr>
        <w:pStyle w:val="ListParagraph"/>
        <w:spacing w:after="0" w:line="240" w:lineRule="auto"/>
        <w:ind w:left="2160" w:hanging="720"/>
        <w:contextualSpacing w:val="0"/>
        <w:rPr>
          <w:rFonts w:ascii="Times New Roman" w:hAnsi="Times New Roman"/>
          <w:sz w:val="24"/>
          <w:szCs w:val="24"/>
        </w:rPr>
      </w:pPr>
      <w:r>
        <w:rPr>
          <w:rFonts w:ascii="Times New Roman" w:hAnsi="Times New Roman"/>
          <w:sz w:val="24"/>
          <w:szCs w:val="24"/>
        </w:rPr>
        <w:t>3.4.7.3</w:t>
      </w:r>
      <w:r w:rsidR="00E72A85" w:rsidRPr="00741AA6">
        <w:rPr>
          <w:rFonts w:ascii="Times New Roman" w:hAnsi="Times New Roman"/>
          <w:sz w:val="24"/>
          <w:szCs w:val="24"/>
        </w:rPr>
        <w:tab/>
        <w:t>C</w:t>
      </w:r>
      <w:r w:rsidR="003B63B0" w:rsidRPr="00741AA6">
        <w:rPr>
          <w:rFonts w:ascii="Times New Roman" w:hAnsi="Times New Roman"/>
          <w:sz w:val="24"/>
          <w:szCs w:val="24"/>
        </w:rPr>
        <w:t>ontrol consumables shall require resupply no less than every 2 months [TBR].</w:t>
      </w:r>
    </w:p>
    <w:p w:rsidR="003B63B0" w:rsidRPr="00741AA6" w:rsidRDefault="003B63B0" w:rsidP="00285BE0">
      <w:pPr>
        <w:pStyle w:val="ListParagraph"/>
        <w:spacing w:after="0" w:line="240" w:lineRule="auto"/>
        <w:ind w:left="2160"/>
        <w:contextualSpacing w:val="0"/>
        <w:rPr>
          <w:rFonts w:ascii="Times New Roman" w:hAnsi="Times New Roman"/>
          <w:sz w:val="24"/>
          <w:szCs w:val="24"/>
        </w:rPr>
      </w:pPr>
      <w:r w:rsidRPr="00741AA6">
        <w:rPr>
          <w:rFonts w:ascii="Times New Roman" w:hAnsi="Times New Roman"/>
          <w:i/>
          <w:sz w:val="24"/>
          <w:szCs w:val="24"/>
        </w:rPr>
        <w:lastRenderedPageBreak/>
        <w:t xml:space="preserve">Rationale: The OSAP will be performing significant attitude control </w:t>
      </w:r>
      <w:r w:rsidR="00EF02D1" w:rsidRPr="00741AA6">
        <w:rPr>
          <w:rFonts w:ascii="Times New Roman" w:hAnsi="Times New Roman"/>
          <w:i/>
          <w:sz w:val="24"/>
          <w:szCs w:val="24"/>
        </w:rPr>
        <w:t>maneuvers;</w:t>
      </w:r>
      <w:r w:rsidRPr="00741AA6">
        <w:rPr>
          <w:rFonts w:ascii="Times New Roman" w:hAnsi="Times New Roman"/>
          <w:i/>
          <w:sz w:val="24"/>
          <w:szCs w:val="24"/>
        </w:rPr>
        <w:t xml:space="preserve"> this must be designed to need resupply at a reasonable interval.</w:t>
      </w:r>
    </w:p>
    <w:p w:rsidR="003B63B0" w:rsidRPr="00741AA6" w:rsidRDefault="00EF02D1" w:rsidP="00285BE0">
      <w:pPr>
        <w:pStyle w:val="ListParagraph"/>
        <w:spacing w:after="0" w:line="240" w:lineRule="auto"/>
        <w:contextualSpacing w:val="0"/>
        <w:rPr>
          <w:rFonts w:ascii="Times New Roman" w:hAnsi="Times New Roman"/>
          <w:sz w:val="24"/>
          <w:szCs w:val="24"/>
        </w:rPr>
      </w:pPr>
      <w:r w:rsidRPr="00741AA6">
        <w:rPr>
          <w:rFonts w:ascii="Times New Roman" w:hAnsi="Times New Roman"/>
          <w:sz w:val="24"/>
          <w:szCs w:val="24"/>
        </w:rPr>
        <w:t>3.4.8</w:t>
      </w:r>
      <w:r w:rsidRPr="00741AA6">
        <w:rPr>
          <w:rFonts w:ascii="Times New Roman" w:hAnsi="Times New Roman"/>
          <w:sz w:val="24"/>
          <w:szCs w:val="24"/>
        </w:rPr>
        <w:tab/>
      </w:r>
      <w:r w:rsidR="003B63B0" w:rsidRPr="00741AA6">
        <w:rPr>
          <w:rFonts w:ascii="Times New Roman" w:hAnsi="Times New Roman"/>
          <w:sz w:val="24"/>
          <w:szCs w:val="24"/>
        </w:rPr>
        <w:t xml:space="preserve">CTS shall be </w:t>
      </w:r>
      <w:r w:rsidR="00080623" w:rsidRPr="00741AA6">
        <w:rPr>
          <w:rFonts w:ascii="Times New Roman" w:hAnsi="Times New Roman"/>
          <w:sz w:val="24"/>
          <w:szCs w:val="24"/>
        </w:rPr>
        <w:t>Global Positioning System (</w:t>
      </w:r>
      <w:r w:rsidR="003B63B0" w:rsidRPr="00741AA6">
        <w:rPr>
          <w:rFonts w:ascii="Times New Roman" w:hAnsi="Times New Roman"/>
          <w:sz w:val="24"/>
          <w:szCs w:val="24"/>
        </w:rPr>
        <w:t>GPS</w:t>
      </w:r>
      <w:r w:rsidR="00080623" w:rsidRPr="00741AA6">
        <w:rPr>
          <w:rFonts w:ascii="Times New Roman" w:hAnsi="Times New Roman"/>
          <w:sz w:val="24"/>
          <w:szCs w:val="24"/>
        </w:rPr>
        <w:t>)</w:t>
      </w:r>
      <w:r w:rsidR="003B63B0" w:rsidRPr="00741AA6">
        <w:rPr>
          <w:rFonts w:ascii="Times New Roman" w:hAnsi="Times New Roman"/>
          <w:sz w:val="24"/>
          <w:szCs w:val="24"/>
        </w:rPr>
        <w:t xml:space="preserve"> enabled.</w:t>
      </w:r>
    </w:p>
    <w:p w:rsidR="00C3478D" w:rsidRPr="00741AA6" w:rsidRDefault="002D439E" w:rsidP="00285BE0">
      <w:pPr>
        <w:pStyle w:val="ListParagraph"/>
        <w:spacing w:after="0" w:line="240" w:lineRule="auto"/>
        <w:ind w:left="1440"/>
        <w:contextualSpacing w:val="0"/>
        <w:rPr>
          <w:rFonts w:ascii="Times New Roman" w:hAnsi="Times New Roman"/>
          <w:sz w:val="24"/>
          <w:szCs w:val="24"/>
        </w:rPr>
      </w:pPr>
      <w:r w:rsidRPr="00741AA6">
        <w:rPr>
          <w:rFonts w:ascii="Times New Roman" w:hAnsi="Times New Roman"/>
          <w:i/>
          <w:sz w:val="24"/>
          <w:szCs w:val="24"/>
        </w:rPr>
        <w:t>Rationale: GPS enabled modules enable the OSAP and CTS to know their location with high accuracy.  This makes are rendezvous maneuvers much simpler and allows the SBA module to easily arrive within the birthing distance of the robotic arms.</w:t>
      </w:r>
    </w:p>
    <w:p w:rsidR="00822B05" w:rsidRPr="00741AA6" w:rsidRDefault="00822B05" w:rsidP="00285BE0">
      <w:pPr>
        <w:widowControl/>
        <w:suppressAutoHyphens w:val="0"/>
        <w:spacing w:before="0" w:after="0"/>
        <w:ind w:left="0" w:right="0" w:firstLine="720"/>
        <w:rPr>
          <w:rFonts w:ascii="Times New Roman" w:hAnsi="Times New Roman"/>
          <w:b/>
          <w:sz w:val="24"/>
          <w:szCs w:val="24"/>
        </w:rPr>
      </w:pPr>
    </w:p>
    <w:p w:rsidR="00B804FD" w:rsidRPr="00741AA6" w:rsidRDefault="00A145F6" w:rsidP="00084509">
      <w:pPr>
        <w:pStyle w:val="Heading2"/>
      </w:pPr>
      <w:bookmarkStart w:id="26" w:name="_Toc216470442"/>
      <w:r w:rsidRPr="00741AA6">
        <w:t>3.5</w:t>
      </w:r>
      <w:r w:rsidRPr="00741AA6">
        <w:tab/>
        <w:t>Robotics</w:t>
      </w:r>
      <w:bookmarkEnd w:id="26"/>
    </w:p>
    <w:p w:rsidR="005A3FF4" w:rsidRPr="00741AA6" w:rsidRDefault="00CE360A" w:rsidP="00285BE0">
      <w:pPr>
        <w:widowControl/>
        <w:suppressAutoHyphens w:val="0"/>
        <w:spacing w:before="0" w:after="0"/>
        <w:ind w:left="0" w:right="0" w:firstLine="720"/>
        <w:rPr>
          <w:rFonts w:ascii="Times New Roman" w:hAnsi="Times New Roman"/>
          <w:sz w:val="24"/>
          <w:szCs w:val="24"/>
        </w:rPr>
      </w:pPr>
      <w:r w:rsidRPr="00741AA6">
        <w:rPr>
          <w:rFonts w:ascii="Times New Roman" w:hAnsi="Times New Roman"/>
          <w:sz w:val="24"/>
          <w:szCs w:val="24"/>
        </w:rPr>
        <w:t>3.5.1</w:t>
      </w:r>
      <w:r w:rsidRPr="00741AA6">
        <w:rPr>
          <w:rFonts w:ascii="Times New Roman" w:hAnsi="Times New Roman"/>
          <w:sz w:val="24"/>
          <w:szCs w:val="24"/>
        </w:rPr>
        <w:tab/>
      </w:r>
      <w:r w:rsidR="005A3FF4" w:rsidRPr="00741AA6">
        <w:rPr>
          <w:rFonts w:ascii="Times New Roman" w:hAnsi="Times New Roman"/>
          <w:sz w:val="24"/>
          <w:szCs w:val="24"/>
        </w:rPr>
        <w:t>Large Spacecraft Being Assembled Part (SBAP) Manipulation Requirements</w:t>
      </w:r>
    </w:p>
    <w:p w:rsidR="005A3FF4" w:rsidRPr="00741AA6" w:rsidRDefault="003F0F7C" w:rsidP="00285BE0">
      <w:pPr>
        <w:widowControl/>
        <w:suppressAutoHyphens w:val="0"/>
        <w:spacing w:before="0" w:after="0"/>
        <w:ind w:left="806" w:right="0" w:firstLine="634"/>
        <w:rPr>
          <w:rFonts w:ascii="Times New Roman" w:hAnsi="Times New Roman"/>
          <w:sz w:val="24"/>
          <w:szCs w:val="24"/>
        </w:rPr>
      </w:pPr>
      <w:r w:rsidRPr="00741AA6">
        <w:rPr>
          <w:rFonts w:ascii="Times New Roman" w:hAnsi="Times New Roman"/>
          <w:sz w:val="24"/>
          <w:szCs w:val="24"/>
        </w:rPr>
        <w:t>3.5.1.1</w:t>
      </w:r>
      <w:r w:rsidRPr="00741AA6">
        <w:rPr>
          <w:rFonts w:ascii="Times New Roman" w:hAnsi="Times New Roman"/>
          <w:sz w:val="24"/>
          <w:szCs w:val="24"/>
        </w:rPr>
        <w:tab/>
      </w:r>
      <w:r w:rsidR="005A3FF4" w:rsidRPr="00741AA6">
        <w:rPr>
          <w:rFonts w:ascii="Times New Roman" w:hAnsi="Times New Roman"/>
          <w:sz w:val="24"/>
          <w:szCs w:val="24"/>
        </w:rPr>
        <w:t>The assembly system shall berth rendezvousing modules</w:t>
      </w:r>
    </w:p>
    <w:p w:rsidR="005A3FF4" w:rsidRPr="00741AA6" w:rsidRDefault="005A3FF4" w:rsidP="00285BE0">
      <w:pPr>
        <w:spacing w:before="0" w:after="0"/>
        <w:ind w:left="2160"/>
        <w:rPr>
          <w:rFonts w:ascii="Times New Roman" w:hAnsi="Times New Roman"/>
          <w:i/>
          <w:sz w:val="24"/>
          <w:szCs w:val="24"/>
        </w:rPr>
      </w:pPr>
      <w:r w:rsidRPr="00741AA6">
        <w:rPr>
          <w:rFonts w:ascii="Times New Roman" w:hAnsi="Times New Roman"/>
          <w:i/>
          <w:sz w:val="24"/>
          <w:szCs w:val="24"/>
        </w:rPr>
        <w:t>Rationale: The core assembly operation for SCAS is the berthing of SBAPs using its manipulator arms. With this capability, SBAPs can be attached to the desired areas of the SBA.</w:t>
      </w:r>
    </w:p>
    <w:p w:rsidR="005A3FF4" w:rsidRPr="00741AA6" w:rsidRDefault="00292CC4" w:rsidP="00285BE0">
      <w:pPr>
        <w:widowControl/>
        <w:suppressAutoHyphens w:val="0"/>
        <w:spacing w:before="0" w:after="0"/>
        <w:ind w:left="2157" w:right="0" w:hanging="720"/>
        <w:rPr>
          <w:rFonts w:ascii="Times New Roman" w:hAnsi="Times New Roman"/>
          <w:sz w:val="24"/>
          <w:szCs w:val="24"/>
        </w:rPr>
      </w:pPr>
      <w:r w:rsidRPr="00741AA6">
        <w:rPr>
          <w:rFonts w:ascii="Times New Roman" w:hAnsi="Times New Roman"/>
          <w:sz w:val="24"/>
          <w:szCs w:val="24"/>
        </w:rPr>
        <w:t>3.5.</w:t>
      </w:r>
      <w:r w:rsidR="00517062" w:rsidRPr="00741AA6">
        <w:rPr>
          <w:rFonts w:ascii="Times New Roman" w:hAnsi="Times New Roman"/>
          <w:sz w:val="24"/>
          <w:szCs w:val="24"/>
        </w:rPr>
        <w:t>1.2</w:t>
      </w:r>
      <w:r w:rsidR="00517062" w:rsidRPr="00741AA6">
        <w:rPr>
          <w:rFonts w:ascii="Times New Roman" w:hAnsi="Times New Roman"/>
          <w:sz w:val="24"/>
          <w:szCs w:val="24"/>
        </w:rPr>
        <w:tab/>
      </w:r>
      <w:r w:rsidR="005A3FF4" w:rsidRPr="00741AA6">
        <w:rPr>
          <w:rFonts w:ascii="Times New Roman" w:hAnsi="Times New Roman"/>
          <w:sz w:val="24"/>
          <w:szCs w:val="24"/>
        </w:rPr>
        <w:t>The robotics system shall rotate and translate loads greater than 188,000 kg [</w:t>
      </w:r>
      <w:r w:rsidR="005A3FF4" w:rsidRPr="00741AA6">
        <w:rPr>
          <w:rFonts w:ascii="Times New Roman" w:hAnsi="Times New Roman"/>
          <w:b/>
          <w:sz w:val="24"/>
          <w:szCs w:val="24"/>
        </w:rPr>
        <w:t>TBD</w:t>
      </w:r>
      <w:r w:rsidR="005A3FF4" w:rsidRPr="00741AA6">
        <w:rPr>
          <w:rFonts w:ascii="Times New Roman" w:hAnsi="Times New Roman"/>
          <w:sz w:val="24"/>
          <w:szCs w:val="24"/>
        </w:rPr>
        <w:t>] to any location on the SBA and OSAP requiring assembly operations.</w:t>
      </w:r>
    </w:p>
    <w:p w:rsidR="005A3FF4" w:rsidRPr="00741AA6" w:rsidRDefault="005A3FF4" w:rsidP="00285BE0">
      <w:pPr>
        <w:spacing w:before="0" w:after="0"/>
        <w:ind w:left="2157"/>
        <w:rPr>
          <w:rFonts w:ascii="Times New Roman" w:hAnsi="Times New Roman"/>
          <w:i/>
          <w:sz w:val="24"/>
          <w:szCs w:val="24"/>
        </w:rPr>
      </w:pPr>
      <w:r w:rsidRPr="00741AA6">
        <w:rPr>
          <w:rFonts w:ascii="Times New Roman" w:hAnsi="Times New Roman"/>
          <w:i/>
          <w:sz w:val="24"/>
          <w:szCs w:val="24"/>
        </w:rPr>
        <w:t xml:space="preserve">Rationale: A system is needed to capture, berth, and dock rendezvousing part modules. This system shall need to handle the maximum predicted mass of SBA material modules. </w:t>
      </w:r>
    </w:p>
    <w:p w:rsidR="005A3FF4" w:rsidRPr="00741AA6" w:rsidRDefault="00AD396F" w:rsidP="00285BE0">
      <w:pPr>
        <w:widowControl/>
        <w:suppressAutoHyphens w:val="0"/>
        <w:spacing w:before="0" w:after="0"/>
        <w:ind w:left="792" w:right="0" w:firstLine="648"/>
        <w:rPr>
          <w:rFonts w:ascii="Times New Roman" w:hAnsi="Times New Roman"/>
          <w:sz w:val="24"/>
          <w:szCs w:val="24"/>
        </w:rPr>
      </w:pPr>
      <w:r w:rsidRPr="00741AA6">
        <w:rPr>
          <w:rFonts w:ascii="Times New Roman" w:hAnsi="Times New Roman"/>
          <w:sz w:val="24"/>
          <w:szCs w:val="24"/>
        </w:rPr>
        <w:t>3.5.</w:t>
      </w:r>
      <w:r w:rsidR="00517062" w:rsidRPr="00741AA6">
        <w:rPr>
          <w:rFonts w:ascii="Times New Roman" w:hAnsi="Times New Roman"/>
          <w:sz w:val="24"/>
          <w:szCs w:val="24"/>
        </w:rPr>
        <w:t>1.3</w:t>
      </w:r>
      <w:r w:rsidRPr="00741AA6">
        <w:rPr>
          <w:rFonts w:ascii="Times New Roman" w:hAnsi="Times New Roman"/>
          <w:sz w:val="24"/>
          <w:szCs w:val="24"/>
        </w:rPr>
        <w:tab/>
      </w:r>
      <w:r w:rsidR="005A3FF4" w:rsidRPr="00741AA6">
        <w:rPr>
          <w:rFonts w:ascii="Times New Roman" w:hAnsi="Times New Roman"/>
          <w:sz w:val="24"/>
          <w:szCs w:val="24"/>
        </w:rPr>
        <w:t xml:space="preserve">The assembly system shall </w:t>
      </w:r>
      <w:r w:rsidR="00EC51DD">
        <w:rPr>
          <w:rFonts w:ascii="Times New Roman" w:hAnsi="Times New Roman"/>
          <w:sz w:val="24"/>
          <w:szCs w:val="24"/>
        </w:rPr>
        <w:t xml:space="preserve">be </w:t>
      </w:r>
      <w:r w:rsidR="005A3FF4" w:rsidRPr="00741AA6">
        <w:rPr>
          <w:rFonts w:ascii="Times New Roman" w:hAnsi="Times New Roman"/>
          <w:sz w:val="24"/>
          <w:szCs w:val="24"/>
        </w:rPr>
        <w:t>capable of mating SBA modules</w:t>
      </w:r>
    </w:p>
    <w:p w:rsidR="005A3FF4" w:rsidRPr="00741AA6" w:rsidRDefault="00D815B5" w:rsidP="00285BE0">
      <w:pPr>
        <w:widowControl/>
        <w:suppressAutoHyphens w:val="0"/>
        <w:spacing w:before="0" w:after="0"/>
        <w:ind w:left="3600" w:right="0" w:hanging="1440"/>
        <w:rPr>
          <w:rFonts w:ascii="Times New Roman" w:hAnsi="Times New Roman"/>
          <w:sz w:val="24"/>
          <w:szCs w:val="24"/>
        </w:rPr>
      </w:pPr>
      <w:r w:rsidRPr="00741AA6">
        <w:rPr>
          <w:rFonts w:ascii="Times New Roman" w:hAnsi="Times New Roman"/>
          <w:sz w:val="24"/>
          <w:szCs w:val="24"/>
        </w:rPr>
        <w:t>3.5.1</w:t>
      </w:r>
      <w:r w:rsidR="00517062" w:rsidRPr="00741AA6">
        <w:rPr>
          <w:rFonts w:ascii="Times New Roman" w:hAnsi="Times New Roman"/>
          <w:sz w:val="24"/>
          <w:szCs w:val="24"/>
        </w:rPr>
        <w:t>.3.1</w:t>
      </w:r>
      <w:r w:rsidR="005D5F16" w:rsidRPr="00741AA6">
        <w:rPr>
          <w:rFonts w:ascii="Times New Roman" w:hAnsi="Times New Roman"/>
          <w:sz w:val="24"/>
          <w:szCs w:val="24"/>
        </w:rPr>
        <w:tab/>
      </w:r>
      <w:r w:rsidR="005A3FF4" w:rsidRPr="00741AA6">
        <w:rPr>
          <w:rFonts w:ascii="Times New Roman" w:hAnsi="Times New Roman"/>
          <w:sz w:val="24"/>
          <w:szCs w:val="24"/>
        </w:rPr>
        <w:t>The assembly system shall mate Common Berthing Mechanisms</w:t>
      </w:r>
    </w:p>
    <w:p w:rsidR="005A3FF4" w:rsidRPr="00741AA6" w:rsidRDefault="00D815B5" w:rsidP="00285BE0">
      <w:pPr>
        <w:widowControl/>
        <w:suppressAutoHyphens w:val="0"/>
        <w:spacing w:before="0" w:after="0"/>
        <w:ind w:left="3600" w:right="0" w:hanging="1440"/>
        <w:rPr>
          <w:rFonts w:ascii="Times New Roman" w:hAnsi="Times New Roman"/>
          <w:sz w:val="24"/>
          <w:szCs w:val="24"/>
        </w:rPr>
      </w:pPr>
      <w:r w:rsidRPr="00741AA6">
        <w:rPr>
          <w:rFonts w:ascii="Times New Roman" w:hAnsi="Times New Roman"/>
          <w:sz w:val="24"/>
          <w:szCs w:val="24"/>
        </w:rPr>
        <w:t>3.5.</w:t>
      </w:r>
      <w:r w:rsidR="00517062" w:rsidRPr="00741AA6">
        <w:rPr>
          <w:rFonts w:ascii="Times New Roman" w:hAnsi="Times New Roman"/>
          <w:sz w:val="24"/>
          <w:szCs w:val="24"/>
        </w:rPr>
        <w:t>1.3.</w:t>
      </w:r>
      <w:r w:rsidRPr="00741AA6">
        <w:rPr>
          <w:rFonts w:ascii="Times New Roman" w:hAnsi="Times New Roman"/>
          <w:sz w:val="24"/>
          <w:szCs w:val="24"/>
        </w:rPr>
        <w:t>2</w:t>
      </w:r>
      <w:r w:rsidRPr="00741AA6">
        <w:rPr>
          <w:rFonts w:ascii="Times New Roman" w:hAnsi="Times New Roman"/>
          <w:sz w:val="24"/>
          <w:szCs w:val="24"/>
        </w:rPr>
        <w:tab/>
      </w:r>
      <w:r w:rsidR="005A3FF4" w:rsidRPr="00741AA6">
        <w:rPr>
          <w:rFonts w:ascii="Times New Roman" w:hAnsi="Times New Roman"/>
          <w:sz w:val="24"/>
          <w:szCs w:val="24"/>
        </w:rPr>
        <w:t>The assembly system shall mate Manual Berthing Mechanisms</w:t>
      </w:r>
    </w:p>
    <w:p w:rsidR="005A3FF4" w:rsidRPr="00741AA6" w:rsidRDefault="00AE11AB" w:rsidP="00285BE0">
      <w:pPr>
        <w:widowControl/>
        <w:suppressAutoHyphens w:val="0"/>
        <w:spacing w:before="0" w:after="0"/>
        <w:ind w:left="1440" w:right="0" w:firstLine="720"/>
        <w:rPr>
          <w:rFonts w:ascii="Times New Roman" w:hAnsi="Times New Roman"/>
          <w:sz w:val="24"/>
          <w:szCs w:val="24"/>
        </w:rPr>
      </w:pPr>
      <w:r w:rsidRPr="00741AA6">
        <w:rPr>
          <w:rFonts w:ascii="Times New Roman" w:hAnsi="Times New Roman"/>
          <w:sz w:val="24"/>
          <w:szCs w:val="24"/>
        </w:rPr>
        <w:t>3.5.</w:t>
      </w:r>
      <w:r w:rsidR="00755E3D" w:rsidRPr="00741AA6">
        <w:rPr>
          <w:rFonts w:ascii="Times New Roman" w:hAnsi="Times New Roman"/>
          <w:sz w:val="24"/>
          <w:szCs w:val="24"/>
        </w:rPr>
        <w:t>1.</w:t>
      </w:r>
      <w:r w:rsidRPr="00741AA6">
        <w:rPr>
          <w:rFonts w:ascii="Times New Roman" w:hAnsi="Times New Roman"/>
          <w:sz w:val="24"/>
          <w:szCs w:val="24"/>
        </w:rPr>
        <w:t>3.3</w:t>
      </w:r>
      <w:r w:rsidRPr="00741AA6">
        <w:rPr>
          <w:rFonts w:ascii="Times New Roman" w:hAnsi="Times New Roman"/>
          <w:sz w:val="24"/>
          <w:szCs w:val="24"/>
        </w:rPr>
        <w:tab/>
      </w:r>
      <w:r w:rsidR="005A3FF4" w:rsidRPr="00741AA6">
        <w:rPr>
          <w:rFonts w:ascii="Times New Roman" w:hAnsi="Times New Roman"/>
          <w:sz w:val="24"/>
          <w:szCs w:val="24"/>
        </w:rPr>
        <w:t>The assembly system shall mate Lab Cradle Assemblies</w:t>
      </w:r>
    </w:p>
    <w:p w:rsidR="005A3FF4" w:rsidRPr="00741AA6" w:rsidRDefault="00AE11AB" w:rsidP="00285BE0">
      <w:pPr>
        <w:widowControl/>
        <w:suppressAutoHyphens w:val="0"/>
        <w:spacing w:before="0" w:after="0"/>
        <w:ind w:left="3600" w:right="0" w:hanging="1440"/>
        <w:rPr>
          <w:rFonts w:ascii="Times New Roman" w:hAnsi="Times New Roman"/>
          <w:sz w:val="24"/>
          <w:szCs w:val="24"/>
        </w:rPr>
      </w:pPr>
      <w:r w:rsidRPr="00741AA6">
        <w:rPr>
          <w:rFonts w:ascii="Times New Roman" w:hAnsi="Times New Roman"/>
          <w:sz w:val="24"/>
          <w:szCs w:val="24"/>
        </w:rPr>
        <w:t>3.5</w:t>
      </w:r>
      <w:r w:rsidR="00755E3D" w:rsidRPr="00741AA6">
        <w:rPr>
          <w:rFonts w:ascii="Times New Roman" w:hAnsi="Times New Roman"/>
          <w:sz w:val="24"/>
          <w:szCs w:val="24"/>
        </w:rPr>
        <w:t>.1</w:t>
      </w:r>
      <w:r w:rsidRPr="00741AA6">
        <w:rPr>
          <w:rFonts w:ascii="Times New Roman" w:hAnsi="Times New Roman"/>
          <w:sz w:val="24"/>
          <w:szCs w:val="24"/>
        </w:rPr>
        <w:t>.3.4</w:t>
      </w:r>
      <w:r w:rsidRPr="00741AA6">
        <w:rPr>
          <w:rFonts w:ascii="Times New Roman" w:hAnsi="Times New Roman"/>
          <w:sz w:val="24"/>
          <w:szCs w:val="24"/>
        </w:rPr>
        <w:tab/>
      </w:r>
      <w:r w:rsidR="005A3FF4" w:rsidRPr="00741AA6">
        <w:rPr>
          <w:rFonts w:ascii="Times New Roman" w:hAnsi="Times New Roman"/>
          <w:sz w:val="24"/>
          <w:szCs w:val="24"/>
        </w:rPr>
        <w:t>The assembly system shall be capable of mating SBA parts using a Common Attach System</w:t>
      </w:r>
    </w:p>
    <w:p w:rsidR="005A3FF4" w:rsidRPr="00741AA6" w:rsidRDefault="00644DCF" w:rsidP="00285BE0">
      <w:pPr>
        <w:widowControl/>
        <w:suppressAutoHyphens w:val="0"/>
        <w:spacing w:before="0" w:after="0"/>
        <w:ind w:left="3600" w:right="0" w:hanging="1440"/>
        <w:rPr>
          <w:rFonts w:ascii="Times New Roman" w:hAnsi="Times New Roman"/>
          <w:sz w:val="24"/>
          <w:szCs w:val="24"/>
        </w:rPr>
      </w:pPr>
      <w:r w:rsidRPr="00741AA6">
        <w:rPr>
          <w:rFonts w:ascii="Times New Roman" w:hAnsi="Times New Roman"/>
          <w:sz w:val="24"/>
          <w:szCs w:val="24"/>
        </w:rPr>
        <w:t>3.5</w:t>
      </w:r>
      <w:r w:rsidR="00755E3D" w:rsidRPr="00741AA6">
        <w:rPr>
          <w:rFonts w:ascii="Times New Roman" w:hAnsi="Times New Roman"/>
          <w:sz w:val="24"/>
          <w:szCs w:val="24"/>
        </w:rPr>
        <w:t>.1</w:t>
      </w:r>
      <w:r w:rsidRPr="00741AA6">
        <w:rPr>
          <w:rFonts w:ascii="Times New Roman" w:hAnsi="Times New Roman"/>
          <w:sz w:val="24"/>
          <w:szCs w:val="24"/>
        </w:rPr>
        <w:t>.3.5</w:t>
      </w:r>
      <w:r w:rsidRPr="00741AA6">
        <w:rPr>
          <w:rFonts w:ascii="Times New Roman" w:hAnsi="Times New Roman"/>
          <w:sz w:val="24"/>
          <w:szCs w:val="24"/>
        </w:rPr>
        <w:tab/>
      </w:r>
      <w:r w:rsidR="005A3FF4" w:rsidRPr="00741AA6">
        <w:rPr>
          <w:rFonts w:ascii="Times New Roman" w:hAnsi="Times New Roman"/>
          <w:sz w:val="24"/>
          <w:szCs w:val="24"/>
        </w:rPr>
        <w:t>The assembly system shall mate using Androgynous Peripheral Attach Systems.</w:t>
      </w:r>
    </w:p>
    <w:p w:rsidR="005A3FF4" w:rsidRPr="00741AA6" w:rsidRDefault="00644DCF" w:rsidP="00285BE0">
      <w:pPr>
        <w:widowControl/>
        <w:suppressAutoHyphens w:val="0"/>
        <w:spacing w:before="0" w:after="0"/>
        <w:ind w:left="3600" w:right="0" w:hanging="1440"/>
        <w:rPr>
          <w:rFonts w:ascii="Times New Roman" w:hAnsi="Times New Roman"/>
          <w:sz w:val="24"/>
          <w:szCs w:val="24"/>
        </w:rPr>
      </w:pPr>
      <w:r w:rsidRPr="00741AA6">
        <w:rPr>
          <w:rFonts w:ascii="Times New Roman" w:hAnsi="Times New Roman"/>
          <w:sz w:val="24"/>
          <w:szCs w:val="24"/>
        </w:rPr>
        <w:t>3.5</w:t>
      </w:r>
      <w:r w:rsidR="00755E3D" w:rsidRPr="00741AA6">
        <w:rPr>
          <w:rFonts w:ascii="Times New Roman" w:hAnsi="Times New Roman"/>
          <w:sz w:val="24"/>
          <w:szCs w:val="24"/>
        </w:rPr>
        <w:t>.1</w:t>
      </w:r>
      <w:r w:rsidRPr="00741AA6">
        <w:rPr>
          <w:rFonts w:ascii="Times New Roman" w:hAnsi="Times New Roman"/>
          <w:sz w:val="24"/>
          <w:szCs w:val="24"/>
        </w:rPr>
        <w:t>.3.6</w:t>
      </w:r>
      <w:r w:rsidRPr="00741AA6">
        <w:rPr>
          <w:rFonts w:ascii="Times New Roman" w:hAnsi="Times New Roman"/>
          <w:sz w:val="24"/>
          <w:szCs w:val="24"/>
        </w:rPr>
        <w:tab/>
      </w:r>
      <w:r w:rsidR="005A3FF4" w:rsidRPr="00741AA6">
        <w:rPr>
          <w:rFonts w:ascii="Times New Roman" w:hAnsi="Times New Roman"/>
          <w:sz w:val="24"/>
          <w:szCs w:val="24"/>
        </w:rPr>
        <w:t>The assembly system shall mate using the Probe/Drogue Docking System</w:t>
      </w:r>
    </w:p>
    <w:p w:rsidR="005A3FF4" w:rsidRPr="00741AA6" w:rsidRDefault="00F86D4A" w:rsidP="00285BE0">
      <w:pPr>
        <w:widowControl/>
        <w:suppressAutoHyphens w:val="0"/>
        <w:spacing w:before="0" w:after="0"/>
        <w:ind w:left="3600" w:right="0" w:hanging="1440"/>
        <w:rPr>
          <w:rFonts w:ascii="Times New Roman" w:hAnsi="Times New Roman"/>
          <w:sz w:val="24"/>
          <w:szCs w:val="24"/>
        </w:rPr>
      </w:pPr>
      <w:r w:rsidRPr="00741AA6">
        <w:rPr>
          <w:rFonts w:ascii="Times New Roman" w:hAnsi="Times New Roman"/>
          <w:sz w:val="24"/>
          <w:szCs w:val="24"/>
        </w:rPr>
        <w:t>3.5.</w:t>
      </w:r>
      <w:r w:rsidR="00755E3D" w:rsidRPr="00741AA6">
        <w:rPr>
          <w:rFonts w:ascii="Times New Roman" w:hAnsi="Times New Roman"/>
          <w:sz w:val="24"/>
          <w:szCs w:val="24"/>
        </w:rPr>
        <w:t>1.</w:t>
      </w:r>
      <w:r w:rsidRPr="00741AA6">
        <w:rPr>
          <w:rFonts w:ascii="Times New Roman" w:hAnsi="Times New Roman"/>
          <w:sz w:val="24"/>
          <w:szCs w:val="24"/>
        </w:rPr>
        <w:t>3.7</w:t>
      </w:r>
      <w:r w:rsidRPr="00741AA6">
        <w:rPr>
          <w:rFonts w:ascii="Times New Roman" w:hAnsi="Times New Roman"/>
          <w:sz w:val="24"/>
          <w:szCs w:val="24"/>
        </w:rPr>
        <w:tab/>
      </w:r>
      <w:r w:rsidR="005A3FF4" w:rsidRPr="00741AA6">
        <w:rPr>
          <w:rFonts w:ascii="Times New Roman" w:hAnsi="Times New Roman"/>
          <w:sz w:val="24"/>
          <w:szCs w:val="24"/>
        </w:rPr>
        <w:t>The assembly system shall mate using the Hybrid Probe/Drogue Docking System</w:t>
      </w:r>
    </w:p>
    <w:p w:rsidR="005A3FF4" w:rsidRPr="00741AA6" w:rsidRDefault="00F86D4A" w:rsidP="00285BE0">
      <w:pPr>
        <w:widowControl/>
        <w:suppressAutoHyphens w:val="0"/>
        <w:spacing w:before="0" w:after="0"/>
        <w:ind w:left="3600" w:right="0" w:hanging="1440"/>
        <w:rPr>
          <w:rFonts w:ascii="Times New Roman" w:hAnsi="Times New Roman"/>
          <w:sz w:val="24"/>
          <w:szCs w:val="24"/>
        </w:rPr>
      </w:pPr>
      <w:r w:rsidRPr="00741AA6">
        <w:rPr>
          <w:rFonts w:ascii="Times New Roman" w:hAnsi="Times New Roman"/>
          <w:sz w:val="24"/>
          <w:szCs w:val="24"/>
        </w:rPr>
        <w:t>3.5.</w:t>
      </w:r>
      <w:r w:rsidR="00755E3D" w:rsidRPr="00741AA6">
        <w:rPr>
          <w:rFonts w:ascii="Times New Roman" w:hAnsi="Times New Roman"/>
          <w:sz w:val="24"/>
          <w:szCs w:val="24"/>
        </w:rPr>
        <w:t>1.</w:t>
      </w:r>
      <w:r w:rsidRPr="00741AA6">
        <w:rPr>
          <w:rFonts w:ascii="Times New Roman" w:hAnsi="Times New Roman"/>
          <w:sz w:val="24"/>
          <w:szCs w:val="24"/>
        </w:rPr>
        <w:t>3.8</w:t>
      </w:r>
      <w:r w:rsidRPr="00741AA6">
        <w:rPr>
          <w:rFonts w:ascii="Times New Roman" w:hAnsi="Times New Roman"/>
          <w:sz w:val="24"/>
          <w:szCs w:val="24"/>
        </w:rPr>
        <w:tab/>
      </w:r>
      <w:r w:rsidR="005A3FF4" w:rsidRPr="00741AA6">
        <w:rPr>
          <w:rFonts w:ascii="Times New Roman" w:hAnsi="Times New Roman"/>
          <w:sz w:val="24"/>
          <w:szCs w:val="24"/>
        </w:rPr>
        <w:t>The assembly system shall mate using the Low Impact Docking System</w:t>
      </w:r>
    </w:p>
    <w:p w:rsidR="005A3FF4" w:rsidRPr="00741AA6" w:rsidRDefault="005A3FF4" w:rsidP="00285BE0">
      <w:pPr>
        <w:spacing w:before="0" w:after="0"/>
        <w:ind w:left="2160"/>
        <w:rPr>
          <w:rFonts w:ascii="Times New Roman" w:hAnsi="Times New Roman"/>
          <w:i/>
          <w:sz w:val="24"/>
          <w:szCs w:val="24"/>
        </w:rPr>
      </w:pPr>
      <w:r w:rsidRPr="00741AA6">
        <w:rPr>
          <w:rFonts w:ascii="Times New Roman" w:hAnsi="Times New Roman"/>
          <w:i/>
          <w:sz w:val="24"/>
          <w:szCs w:val="24"/>
        </w:rPr>
        <w:t>Rationale: The assembly system must be able to mate together SBA modules using their docks. The above is a list of docking systems used in the International Space Station for American capsules. The Low Impact Docking System is a proposed dock used for new American spacecraft such as the Orion capsule. As a minimum requirement, the assembly system must generate enough force to mate together two docks. As the baseline requirement, OSAP also must be able to construct an International Space Station-like spacecraft. OSAP there</w:t>
      </w:r>
      <w:r w:rsidR="00EC51DD">
        <w:rPr>
          <w:rFonts w:ascii="Times New Roman" w:hAnsi="Times New Roman"/>
          <w:i/>
          <w:sz w:val="24"/>
          <w:szCs w:val="24"/>
        </w:rPr>
        <w:t>fore</w:t>
      </w:r>
      <w:r w:rsidRPr="00741AA6">
        <w:rPr>
          <w:rFonts w:ascii="Times New Roman" w:hAnsi="Times New Roman"/>
          <w:i/>
          <w:sz w:val="24"/>
          <w:szCs w:val="24"/>
        </w:rPr>
        <w:t xml:space="preserve"> needs to be able to mate at least all of the above docking systems. </w:t>
      </w:r>
    </w:p>
    <w:p w:rsidR="005A3FF4" w:rsidRPr="00741AA6" w:rsidRDefault="00B013F0" w:rsidP="00285BE0">
      <w:pPr>
        <w:widowControl/>
        <w:suppressAutoHyphens w:val="0"/>
        <w:spacing w:before="0" w:after="0"/>
        <w:ind w:left="720" w:right="0" w:firstLine="720"/>
        <w:rPr>
          <w:rFonts w:ascii="Times New Roman" w:hAnsi="Times New Roman"/>
          <w:sz w:val="24"/>
          <w:szCs w:val="24"/>
        </w:rPr>
      </w:pPr>
      <w:r w:rsidRPr="00741AA6">
        <w:rPr>
          <w:rFonts w:ascii="Times New Roman" w:hAnsi="Times New Roman"/>
          <w:sz w:val="24"/>
          <w:szCs w:val="24"/>
        </w:rPr>
        <w:lastRenderedPageBreak/>
        <w:t>3.5.1.4</w:t>
      </w:r>
      <w:r w:rsidRPr="00741AA6">
        <w:rPr>
          <w:rFonts w:ascii="Times New Roman" w:hAnsi="Times New Roman"/>
          <w:sz w:val="24"/>
          <w:szCs w:val="24"/>
        </w:rPr>
        <w:tab/>
      </w:r>
      <w:r w:rsidR="005A3FF4" w:rsidRPr="00741AA6">
        <w:rPr>
          <w:rFonts w:ascii="Times New Roman" w:hAnsi="Times New Roman"/>
          <w:sz w:val="24"/>
          <w:szCs w:val="24"/>
        </w:rPr>
        <w:t>The assembly system shall construct Trusses</w:t>
      </w:r>
      <w:r w:rsidR="00EC51DD">
        <w:rPr>
          <w:rFonts w:ascii="Times New Roman" w:hAnsi="Times New Roman"/>
          <w:sz w:val="24"/>
          <w:szCs w:val="24"/>
        </w:rPr>
        <w:t>.</w:t>
      </w:r>
    </w:p>
    <w:p w:rsidR="005A3FF4" w:rsidRPr="00741AA6" w:rsidRDefault="00260735" w:rsidP="00285BE0">
      <w:pPr>
        <w:widowControl/>
        <w:suppressAutoHyphens w:val="0"/>
        <w:spacing w:before="0" w:after="0"/>
        <w:ind w:left="3600" w:right="0" w:hanging="1440"/>
        <w:rPr>
          <w:rFonts w:ascii="Times New Roman" w:hAnsi="Times New Roman"/>
          <w:sz w:val="24"/>
          <w:szCs w:val="24"/>
        </w:rPr>
      </w:pPr>
      <w:r w:rsidRPr="00741AA6">
        <w:rPr>
          <w:rFonts w:ascii="Times New Roman" w:hAnsi="Times New Roman"/>
          <w:sz w:val="24"/>
          <w:szCs w:val="24"/>
        </w:rPr>
        <w:t>3.5.1.4.1</w:t>
      </w:r>
      <w:r w:rsidRPr="00741AA6">
        <w:rPr>
          <w:rFonts w:ascii="Times New Roman" w:hAnsi="Times New Roman"/>
          <w:sz w:val="24"/>
          <w:szCs w:val="24"/>
        </w:rPr>
        <w:tab/>
      </w:r>
      <w:r w:rsidR="005A3FF4" w:rsidRPr="00741AA6">
        <w:rPr>
          <w:rFonts w:ascii="Times New Roman" w:hAnsi="Times New Roman"/>
          <w:sz w:val="24"/>
          <w:szCs w:val="24"/>
        </w:rPr>
        <w:t>The robotics shall be capable of attaching trusses using the Segment-to-Segment Attach System</w:t>
      </w:r>
      <w:r w:rsidR="00EC51DD">
        <w:rPr>
          <w:rFonts w:ascii="Times New Roman" w:hAnsi="Times New Roman"/>
          <w:sz w:val="24"/>
          <w:szCs w:val="24"/>
        </w:rPr>
        <w:t>.</w:t>
      </w:r>
    </w:p>
    <w:p w:rsidR="005A3FF4" w:rsidRPr="00741AA6" w:rsidRDefault="00260735" w:rsidP="00285BE0">
      <w:pPr>
        <w:widowControl/>
        <w:suppressAutoHyphens w:val="0"/>
        <w:spacing w:before="0" w:after="0"/>
        <w:ind w:left="3600" w:right="0" w:hanging="1440"/>
        <w:rPr>
          <w:rFonts w:ascii="Times New Roman" w:hAnsi="Times New Roman"/>
          <w:sz w:val="24"/>
          <w:szCs w:val="24"/>
        </w:rPr>
      </w:pPr>
      <w:r w:rsidRPr="00741AA6">
        <w:rPr>
          <w:rFonts w:ascii="Times New Roman" w:hAnsi="Times New Roman"/>
          <w:sz w:val="24"/>
          <w:szCs w:val="24"/>
        </w:rPr>
        <w:t>3.5.1.4.2</w:t>
      </w:r>
      <w:r w:rsidRPr="00741AA6">
        <w:rPr>
          <w:rFonts w:ascii="Times New Roman" w:hAnsi="Times New Roman"/>
          <w:sz w:val="24"/>
          <w:szCs w:val="24"/>
        </w:rPr>
        <w:tab/>
      </w:r>
      <w:r w:rsidR="005A3FF4" w:rsidRPr="00741AA6">
        <w:rPr>
          <w:rFonts w:ascii="Times New Roman" w:hAnsi="Times New Roman"/>
          <w:sz w:val="24"/>
          <w:szCs w:val="24"/>
        </w:rPr>
        <w:t>The assembly system shall be capable of attaching trusses using the Rocketdyne Truss Attach System</w:t>
      </w:r>
      <w:r w:rsidR="00EC51DD">
        <w:rPr>
          <w:rFonts w:ascii="Times New Roman" w:hAnsi="Times New Roman"/>
          <w:sz w:val="24"/>
          <w:szCs w:val="24"/>
        </w:rPr>
        <w:t>.</w:t>
      </w:r>
    </w:p>
    <w:p w:rsidR="005A3FF4" w:rsidRPr="00741AA6" w:rsidRDefault="005A3FF4" w:rsidP="00285BE0">
      <w:pPr>
        <w:spacing w:before="0" w:after="0"/>
        <w:ind w:left="2160"/>
        <w:rPr>
          <w:rFonts w:ascii="Times New Roman" w:hAnsi="Times New Roman"/>
          <w:i/>
          <w:sz w:val="24"/>
          <w:szCs w:val="24"/>
        </w:rPr>
      </w:pPr>
      <w:r w:rsidRPr="00741AA6">
        <w:rPr>
          <w:rFonts w:ascii="Times New Roman" w:hAnsi="Times New Roman"/>
          <w:i/>
          <w:sz w:val="24"/>
          <w:szCs w:val="24"/>
        </w:rPr>
        <w:t>Rationale: A large part of space station assembly is constructing trusses. As a minimum, the OSAP must construct the simple Segment-to-Segment of Rocketdyne Truss systems used on the ISS.</w:t>
      </w:r>
    </w:p>
    <w:p w:rsidR="005A3FF4" w:rsidRPr="00741AA6" w:rsidRDefault="009F28FD" w:rsidP="00285BE0">
      <w:pPr>
        <w:widowControl/>
        <w:suppressAutoHyphens w:val="0"/>
        <w:spacing w:before="0" w:after="0"/>
        <w:ind w:left="792" w:right="0" w:firstLine="648"/>
        <w:rPr>
          <w:rFonts w:ascii="Times New Roman" w:hAnsi="Times New Roman"/>
          <w:sz w:val="24"/>
          <w:szCs w:val="24"/>
        </w:rPr>
      </w:pPr>
      <w:r w:rsidRPr="00741AA6">
        <w:rPr>
          <w:rFonts w:ascii="Times New Roman" w:hAnsi="Times New Roman"/>
          <w:sz w:val="24"/>
          <w:szCs w:val="24"/>
        </w:rPr>
        <w:t>3.5.1.5</w:t>
      </w:r>
      <w:r w:rsidRPr="00741AA6">
        <w:rPr>
          <w:rFonts w:ascii="Times New Roman" w:hAnsi="Times New Roman"/>
          <w:sz w:val="24"/>
          <w:szCs w:val="24"/>
        </w:rPr>
        <w:tab/>
      </w:r>
      <w:r w:rsidR="005A3FF4" w:rsidRPr="00741AA6">
        <w:rPr>
          <w:rFonts w:ascii="Times New Roman" w:hAnsi="Times New Roman"/>
          <w:sz w:val="24"/>
          <w:szCs w:val="24"/>
        </w:rPr>
        <w:t>The assembly system shall attach and unfold solar arrays</w:t>
      </w:r>
      <w:r w:rsidR="00EC51DD">
        <w:rPr>
          <w:rFonts w:ascii="Times New Roman" w:hAnsi="Times New Roman"/>
          <w:sz w:val="24"/>
          <w:szCs w:val="24"/>
        </w:rPr>
        <w:t>.</w:t>
      </w:r>
    </w:p>
    <w:p w:rsidR="005A3FF4" w:rsidRPr="00741AA6" w:rsidRDefault="005A3FF4" w:rsidP="00285BE0">
      <w:pPr>
        <w:spacing w:before="0" w:after="0"/>
        <w:ind w:left="2160"/>
        <w:rPr>
          <w:rFonts w:ascii="Times New Roman" w:hAnsi="Times New Roman"/>
          <w:i/>
          <w:sz w:val="24"/>
          <w:szCs w:val="24"/>
        </w:rPr>
      </w:pPr>
      <w:r w:rsidRPr="00741AA6">
        <w:rPr>
          <w:rFonts w:ascii="Times New Roman" w:hAnsi="Times New Roman"/>
          <w:i/>
          <w:sz w:val="24"/>
          <w:szCs w:val="24"/>
        </w:rPr>
        <w:t>Rationale: An important component of an Earth orbiting satellite is its solar array. Therefore, OSAP must be capable of at least simple solar array attachment and unfolding.</w:t>
      </w:r>
    </w:p>
    <w:p w:rsidR="005A3FF4" w:rsidRPr="00741AA6" w:rsidRDefault="006B5BCB" w:rsidP="00285BE0">
      <w:pPr>
        <w:widowControl/>
        <w:suppressAutoHyphens w:val="0"/>
        <w:spacing w:before="0" w:after="0"/>
        <w:ind w:right="0" w:firstLine="634"/>
        <w:rPr>
          <w:rFonts w:ascii="Times New Roman" w:hAnsi="Times New Roman"/>
          <w:i/>
          <w:sz w:val="24"/>
          <w:szCs w:val="24"/>
        </w:rPr>
      </w:pPr>
      <w:r w:rsidRPr="00741AA6">
        <w:rPr>
          <w:rFonts w:ascii="Times New Roman" w:hAnsi="Times New Roman"/>
          <w:sz w:val="24"/>
          <w:szCs w:val="24"/>
        </w:rPr>
        <w:t>3.5.2</w:t>
      </w:r>
      <w:r w:rsidRPr="00741AA6">
        <w:rPr>
          <w:rFonts w:ascii="Times New Roman" w:hAnsi="Times New Roman"/>
          <w:sz w:val="24"/>
          <w:szCs w:val="24"/>
        </w:rPr>
        <w:tab/>
      </w:r>
      <w:r w:rsidR="00CB1747" w:rsidRPr="00741AA6">
        <w:rPr>
          <w:rFonts w:ascii="Times New Roman" w:hAnsi="Times New Roman"/>
          <w:sz w:val="24"/>
          <w:szCs w:val="24"/>
        </w:rPr>
        <w:t>Small SBAP</w:t>
      </w:r>
      <w:r w:rsidR="005A3FF4" w:rsidRPr="00741AA6">
        <w:rPr>
          <w:rFonts w:ascii="Times New Roman" w:hAnsi="Times New Roman"/>
          <w:sz w:val="24"/>
          <w:szCs w:val="24"/>
        </w:rPr>
        <w:t xml:space="preserve"> and Orbital Replacement Unit </w:t>
      </w:r>
      <w:r w:rsidR="009268AA" w:rsidRPr="00741AA6">
        <w:rPr>
          <w:rFonts w:ascii="Times New Roman" w:hAnsi="Times New Roman"/>
          <w:sz w:val="24"/>
          <w:szCs w:val="24"/>
        </w:rPr>
        <w:t xml:space="preserve">(ORU) </w:t>
      </w:r>
      <w:r w:rsidR="005A3FF4" w:rsidRPr="00741AA6">
        <w:rPr>
          <w:rFonts w:ascii="Times New Roman" w:hAnsi="Times New Roman"/>
          <w:sz w:val="24"/>
          <w:szCs w:val="24"/>
        </w:rPr>
        <w:t>Manipulation Requirements</w:t>
      </w:r>
    </w:p>
    <w:p w:rsidR="005A3FF4" w:rsidRPr="00741AA6" w:rsidRDefault="00863BA9" w:rsidP="00285BE0">
      <w:pPr>
        <w:widowControl/>
        <w:suppressAutoHyphens w:val="0"/>
        <w:spacing w:before="0" w:after="0"/>
        <w:ind w:left="2160" w:right="0" w:hanging="806"/>
        <w:rPr>
          <w:rFonts w:ascii="Times New Roman" w:hAnsi="Times New Roman"/>
          <w:sz w:val="24"/>
          <w:szCs w:val="24"/>
        </w:rPr>
      </w:pPr>
      <w:r w:rsidRPr="00741AA6">
        <w:rPr>
          <w:rFonts w:ascii="Times New Roman" w:hAnsi="Times New Roman"/>
          <w:sz w:val="24"/>
          <w:szCs w:val="24"/>
        </w:rPr>
        <w:t>3.5.2.1</w:t>
      </w:r>
      <w:r w:rsidRPr="00741AA6">
        <w:rPr>
          <w:rFonts w:ascii="Times New Roman" w:hAnsi="Times New Roman"/>
          <w:sz w:val="24"/>
          <w:szCs w:val="24"/>
        </w:rPr>
        <w:tab/>
      </w:r>
      <w:r w:rsidR="005A3FF4" w:rsidRPr="00741AA6">
        <w:rPr>
          <w:rFonts w:ascii="Times New Roman" w:hAnsi="Times New Roman"/>
          <w:sz w:val="24"/>
          <w:szCs w:val="24"/>
        </w:rPr>
        <w:t>The robotics system shall be capable of dexterous manipulation of ORUs and compatible SBA parts and supplies of masses from 0 to 6</w:t>
      </w:r>
      <w:r w:rsidR="00EC51DD">
        <w:rPr>
          <w:rFonts w:ascii="Times New Roman" w:hAnsi="Times New Roman"/>
          <w:sz w:val="24"/>
          <w:szCs w:val="24"/>
        </w:rPr>
        <w:t>00</w:t>
      </w:r>
      <w:r w:rsidR="005A3FF4" w:rsidRPr="00741AA6">
        <w:rPr>
          <w:rFonts w:ascii="Times New Roman" w:hAnsi="Times New Roman"/>
          <w:sz w:val="24"/>
          <w:szCs w:val="24"/>
        </w:rPr>
        <w:t xml:space="preserve"> kg [TBD]</w:t>
      </w:r>
      <w:r w:rsidR="00EC51DD">
        <w:rPr>
          <w:rFonts w:ascii="Times New Roman" w:hAnsi="Times New Roman"/>
          <w:sz w:val="24"/>
          <w:szCs w:val="24"/>
        </w:rPr>
        <w:t>.</w:t>
      </w:r>
    </w:p>
    <w:p w:rsidR="005A3FF4" w:rsidRPr="00741AA6" w:rsidRDefault="005A3FF4" w:rsidP="00285BE0">
      <w:pPr>
        <w:spacing w:before="0" w:after="0"/>
        <w:ind w:left="2074"/>
        <w:rPr>
          <w:rFonts w:ascii="Times New Roman" w:hAnsi="Times New Roman"/>
          <w:i/>
          <w:sz w:val="24"/>
          <w:szCs w:val="24"/>
        </w:rPr>
      </w:pPr>
      <w:r w:rsidRPr="00741AA6">
        <w:rPr>
          <w:rFonts w:ascii="Times New Roman" w:hAnsi="Times New Roman"/>
          <w:i/>
          <w:sz w:val="24"/>
          <w:szCs w:val="24"/>
        </w:rPr>
        <w:t>Rationale: A system is needed to be able to manipulate payloads and supplies that may not be large enough to support grappling fixtures, but larger than an EVA astronaut can easily handle</w:t>
      </w:r>
      <w:r w:rsidR="00EC51DD">
        <w:rPr>
          <w:rFonts w:ascii="Times New Roman" w:hAnsi="Times New Roman"/>
          <w:i/>
          <w:sz w:val="24"/>
          <w:szCs w:val="24"/>
        </w:rPr>
        <w:t>.</w:t>
      </w:r>
    </w:p>
    <w:p w:rsidR="005A3FF4" w:rsidRPr="00741AA6" w:rsidRDefault="008B482C" w:rsidP="00285BE0">
      <w:pPr>
        <w:widowControl/>
        <w:suppressAutoHyphens w:val="0"/>
        <w:spacing w:before="0" w:after="0"/>
        <w:ind w:left="2160" w:right="0" w:hanging="720"/>
        <w:rPr>
          <w:rFonts w:ascii="Times New Roman" w:hAnsi="Times New Roman"/>
          <w:sz w:val="24"/>
          <w:szCs w:val="24"/>
        </w:rPr>
      </w:pPr>
      <w:r w:rsidRPr="00741AA6">
        <w:rPr>
          <w:rFonts w:ascii="Times New Roman" w:hAnsi="Times New Roman"/>
          <w:sz w:val="24"/>
          <w:szCs w:val="24"/>
        </w:rPr>
        <w:t>3.5.2.2</w:t>
      </w:r>
      <w:r w:rsidRPr="00741AA6">
        <w:rPr>
          <w:rFonts w:ascii="Times New Roman" w:hAnsi="Times New Roman"/>
          <w:sz w:val="24"/>
          <w:szCs w:val="24"/>
        </w:rPr>
        <w:tab/>
      </w:r>
      <w:r w:rsidR="005A3FF4" w:rsidRPr="00741AA6">
        <w:rPr>
          <w:rFonts w:ascii="Times New Roman" w:hAnsi="Times New Roman"/>
          <w:sz w:val="24"/>
          <w:szCs w:val="24"/>
        </w:rPr>
        <w:t xml:space="preserve">The assembly system shall provide a method for transportation of compatible SBA parts, small supplies and payloads, and </w:t>
      </w:r>
      <w:r w:rsidR="00272FB6" w:rsidRPr="00741AA6">
        <w:rPr>
          <w:rFonts w:ascii="Times New Roman" w:hAnsi="Times New Roman"/>
          <w:sz w:val="24"/>
          <w:szCs w:val="24"/>
        </w:rPr>
        <w:t>ORUs of</w:t>
      </w:r>
      <w:r w:rsidR="00EC51DD">
        <w:rPr>
          <w:rFonts w:ascii="Times New Roman" w:hAnsi="Times New Roman"/>
          <w:sz w:val="24"/>
          <w:szCs w:val="24"/>
        </w:rPr>
        <w:t xml:space="preserve"> masses from 0 to 600</w:t>
      </w:r>
      <w:r w:rsidR="005A3FF4" w:rsidRPr="00741AA6">
        <w:rPr>
          <w:rFonts w:ascii="Times New Roman" w:hAnsi="Times New Roman"/>
          <w:sz w:val="24"/>
          <w:szCs w:val="24"/>
        </w:rPr>
        <w:t xml:space="preserve"> kg [TBD] about the OSAP construction site</w:t>
      </w:r>
      <w:r w:rsidR="00EC51DD">
        <w:rPr>
          <w:rFonts w:ascii="Times New Roman" w:hAnsi="Times New Roman"/>
          <w:sz w:val="24"/>
          <w:szCs w:val="24"/>
        </w:rPr>
        <w:t>.</w:t>
      </w:r>
    </w:p>
    <w:p w:rsidR="005A3FF4" w:rsidRPr="00741AA6" w:rsidRDefault="005A3FF4" w:rsidP="00285BE0">
      <w:pPr>
        <w:spacing w:before="0" w:after="0"/>
        <w:ind w:left="2160"/>
        <w:rPr>
          <w:rFonts w:ascii="Times New Roman" w:hAnsi="Times New Roman"/>
          <w:i/>
          <w:sz w:val="24"/>
          <w:szCs w:val="24"/>
        </w:rPr>
      </w:pPr>
      <w:r w:rsidRPr="00741AA6">
        <w:rPr>
          <w:rFonts w:ascii="Times New Roman" w:hAnsi="Times New Roman"/>
          <w:i/>
          <w:sz w:val="24"/>
          <w:szCs w:val="24"/>
        </w:rPr>
        <w:t>Rationale: OSAP must be able to move small parts about the assembly site to position them according to SBA assembly plans</w:t>
      </w:r>
      <w:r w:rsidR="00EC51DD">
        <w:rPr>
          <w:rFonts w:ascii="Times New Roman" w:hAnsi="Times New Roman"/>
          <w:i/>
          <w:sz w:val="24"/>
          <w:szCs w:val="24"/>
        </w:rPr>
        <w:t>.</w:t>
      </w:r>
    </w:p>
    <w:p w:rsidR="005A3FF4" w:rsidRPr="00741AA6" w:rsidRDefault="00E67F99" w:rsidP="00285BE0">
      <w:pPr>
        <w:widowControl/>
        <w:suppressAutoHyphens w:val="0"/>
        <w:spacing w:before="0" w:after="0"/>
        <w:ind w:left="2160" w:right="0" w:hanging="720"/>
        <w:rPr>
          <w:rFonts w:ascii="Times New Roman" w:hAnsi="Times New Roman"/>
          <w:sz w:val="24"/>
          <w:szCs w:val="24"/>
        </w:rPr>
      </w:pPr>
      <w:r w:rsidRPr="00741AA6">
        <w:rPr>
          <w:rFonts w:ascii="Times New Roman" w:hAnsi="Times New Roman"/>
          <w:sz w:val="24"/>
          <w:szCs w:val="24"/>
        </w:rPr>
        <w:t>3.5.2.3</w:t>
      </w:r>
      <w:r w:rsidRPr="00741AA6">
        <w:rPr>
          <w:rFonts w:ascii="Times New Roman" w:hAnsi="Times New Roman"/>
          <w:sz w:val="24"/>
          <w:szCs w:val="24"/>
        </w:rPr>
        <w:tab/>
      </w:r>
      <w:r w:rsidR="005A3FF4" w:rsidRPr="00741AA6">
        <w:rPr>
          <w:rFonts w:ascii="Times New Roman" w:hAnsi="Times New Roman"/>
          <w:sz w:val="24"/>
          <w:szCs w:val="24"/>
        </w:rPr>
        <w:t xml:space="preserve">The robotics system shall be capable of dexterous manipulation exceeding that of a space-suited human. This includes the object manipulation, grappling, and tool using ability of the human hand and arm. </w:t>
      </w:r>
    </w:p>
    <w:p w:rsidR="005A3FF4" w:rsidRPr="00741AA6" w:rsidRDefault="005A3FF4" w:rsidP="00285BE0">
      <w:pPr>
        <w:spacing w:before="0" w:after="0"/>
        <w:ind w:left="2160"/>
        <w:rPr>
          <w:rFonts w:ascii="Times New Roman" w:hAnsi="Times New Roman"/>
          <w:i/>
          <w:sz w:val="24"/>
          <w:szCs w:val="24"/>
        </w:rPr>
      </w:pPr>
      <w:r w:rsidRPr="00741AA6">
        <w:rPr>
          <w:rFonts w:ascii="Times New Roman" w:hAnsi="Times New Roman"/>
          <w:i/>
          <w:sz w:val="24"/>
          <w:szCs w:val="24"/>
        </w:rPr>
        <w:t>Rationale: We intend to replace all human EVA activity with Extra-vehicular robotics activity to maximize safety and minimize habitability equipment mass and logistics</w:t>
      </w:r>
      <w:r w:rsidR="00EC51DD">
        <w:rPr>
          <w:rFonts w:ascii="Times New Roman" w:hAnsi="Times New Roman"/>
          <w:i/>
          <w:sz w:val="24"/>
          <w:szCs w:val="24"/>
        </w:rPr>
        <w:t>.</w:t>
      </w:r>
    </w:p>
    <w:p w:rsidR="005A3FF4" w:rsidRPr="00741AA6" w:rsidRDefault="005B4A2D" w:rsidP="00285BE0">
      <w:pPr>
        <w:widowControl/>
        <w:suppressAutoHyphens w:val="0"/>
        <w:spacing w:before="0" w:after="0"/>
        <w:ind w:left="3600" w:right="0" w:hanging="1440"/>
        <w:rPr>
          <w:rFonts w:ascii="Times New Roman" w:hAnsi="Times New Roman"/>
          <w:sz w:val="24"/>
          <w:szCs w:val="24"/>
        </w:rPr>
      </w:pPr>
      <w:r w:rsidRPr="00741AA6">
        <w:rPr>
          <w:rFonts w:ascii="Times New Roman" w:hAnsi="Times New Roman"/>
          <w:sz w:val="24"/>
          <w:szCs w:val="24"/>
        </w:rPr>
        <w:t>3.5.2.3.1</w:t>
      </w:r>
      <w:r w:rsidRPr="00741AA6">
        <w:rPr>
          <w:rFonts w:ascii="Times New Roman" w:hAnsi="Times New Roman"/>
          <w:sz w:val="24"/>
          <w:szCs w:val="24"/>
        </w:rPr>
        <w:tab/>
      </w:r>
      <w:r w:rsidR="005A3FF4" w:rsidRPr="00741AA6">
        <w:rPr>
          <w:rFonts w:ascii="Times New Roman" w:hAnsi="Times New Roman"/>
          <w:sz w:val="24"/>
          <w:szCs w:val="24"/>
        </w:rPr>
        <w:t>The robotics dexterous manipulation system shall traverse about both OSAP and the SBA without using delta-V maneuvers</w:t>
      </w:r>
      <w:r w:rsidR="00EC51DD">
        <w:rPr>
          <w:rFonts w:ascii="Times New Roman" w:hAnsi="Times New Roman"/>
          <w:sz w:val="24"/>
          <w:szCs w:val="24"/>
        </w:rPr>
        <w:t>.</w:t>
      </w:r>
    </w:p>
    <w:p w:rsidR="005A3FF4" w:rsidRPr="00741AA6" w:rsidRDefault="005A3FF4" w:rsidP="00285BE0">
      <w:pPr>
        <w:spacing w:before="0" w:after="0"/>
        <w:ind w:left="2088"/>
        <w:rPr>
          <w:rFonts w:ascii="Times New Roman" w:hAnsi="Times New Roman"/>
          <w:i/>
          <w:sz w:val="24"/>
          <w:szCs w:val="24"/>
        </w:rPr>
      </w:pPr>
      <w:r w:rsidRPr="00741AA6">
        <w:rPr>
          <w:rFonts w:ascii="Times New Roman" w:hAnsi="Times New Roman"/>
          <w:i/>
          <w:sz w:val="24"/>
          <w:szCs w:val="24"/>
        </w:rPr>
        <w:t xml:space="preserve">Rationale: We predict that spacecraft assembly will require a lot of movement, such as carrying payloads from the Material Transportation Modules and rendezvousing modules. Instead of wasting precious fuel on assembly operations, we propose a mechanical movement system about OSAP and the SBA to solve </w:t>
      </w:r>
      <w:r w:rsidR="00EC51DD">
        <w:rPr>
          <w:rFonts w:ascii="Times New Roman" w:hAnsi="Times New Roman"/>
          <w:i/>
          <w:sz w:val="24"/>
          <w:szCs w:val="24"/>
        </w:rPr>
        <w:t>movement problems. Such robotic</w:t>
      </w:r>
      <w:r w:rsidRPr="00741AA6">
        <w:rPr>
          <w:rFonts w:ascii="Times New Roman" w:hAnsi="Times New Roman"/>
          <w:i/>
          <w:sz w:val="24"/>
          <w:szCs w:val="24"/>
        </w:rPr>
        <w:t xml:space="preserve"> assembly systems are </w:t>
      </w:r>
      <w:r w:rsidR="00233BE6" w:rsidRPr="00741AA6">
        <w:rPr>
          <w:rFonts w:ascii="Times New Roman" w:hAnsi="Times New Roman"/>
          <w:i/>
          <w:sz w:val="24"/>
          <w:szCs w:val="24"/>
        </w:rPr>
        <w:t>already in</w:t>
      </w:r>
      <w:r w:rsidRPr="00741AA6">
        <w:rPr>
          <w:rFonts w:ascii="Times New Roman" w:hAnsi="Times New Roman"/>
          <w:i/>
          <w:sz w:val="24"/>
          <w:szCs w:val="24"/>
        </w:rPr>
        <w:t xml:space="preserve"> operation on </w:t>
      </w:r>
      <w:r w:rsidR="00EC51DD">
        <w:rPr>
          <w:rFonts w:ascii="Times New Roman" w:hAnsi="Times New Roman"/>
          <w:i/>
          <w:sz w:val="24"/>
          <w:szCs w:val="24"/>
        </w:rPr>
        <w:t>the International Space Station.</w:t>
      </w:r>
    </w:p>
    <w:p w:rsidR="005A3FF4" w:rsidRPr="00741AA6" w:rsidRDefault="00507362" w:rsidP="00285BE0">
      <w:pPr>
        <w:widowControl/>
        <w:suppressAutoHyphens w:val="0"/>
        <w:spacing w:before="0" w:after="0"/>
        <w:ind w:left="2160" w:right="0" w:hanging="720"/>
        <w:rPr>
          <w:rFonts w:ascii="Times New Roman" w:hAnsi="Times New Roman"/>
          <w:sz w:val="24"/>
          <w:szCs w:val="24"/>
        </w:rPr>
      </w:pPr>
      <w:r w:rsidRPr="00741AA6">
        <w:rPr>
          <w:rFonts w:ascii="Times New Roman" w:hAnsi="Times New Roman"/>
          <w:sz w:val="24"/>
          <w:szCs w:val="24"/>
        </w:rPr>
        <w:t>3.5.2.4</w:t>
      </w:r>
      <w:r w:rsidRPr="00741AA6">
        <w:rPr>
          <w:rFonts w:ascii="Times New Roman" w:hAnsi="Times New Roman"/>
          <w:sz w:val="24"/>
          <w:szCs w:val="24"/>
        </w:rPr>
        <w:tab/>
      </w:r>
      <w:r w:rsidR="005A3FF4" w:rsidRPr="00741AA6">
        <w:rPr>
          <w:rFonts w:ascii="Times New Roman" w:hAnsi="Times New Roman"/>
          <w:sz w:val="24"/>
          <w:szCs w:val="24"/>
        </w:rPr>
        <w:t>The robotics system shall use and manipulate compatible mission-specific assembly tools</w:t>
      </w:r>
      <w:r w:rsidR="00EC51DD">
        <w:rPr>
          <w:rFonts w:ascii="Times New Roman" w:hAnsi="Times New Roman"/>
          <w:sz w:val="24"/>
          <w:szCs w:val="24"/>
        </w:rPr>
        <w:t>.</w:t>
      </w:r>
    </w:p>
    <w:p w:rsidR="005A3FF4" w:rsidRPr="00741AA6" w:rsidRDefault="005A3FF4" w:rsidP="00285BE0">
      <w:pPr>
        <w:spacing w:before="0" w:after="0"/>
        <w:ind w:left="2160"/>
        <w:rPr>
          <w:rFonts w:ascii="Times New Roman" w:hAnsi="Times New Roman"/>
          <w:i/>
          <w:sz w:val="24"/>
          <w:szCs w:val="24"/>
        </w:rPr>
      </w:pPr>
      <w:r w:rsidRPr="00741AA6">
        <w:rPr>
          <w:rFonts w:ascii="Times New Roman" w:hAnsi="Times New Roman"/>
          <w:i/>
          <w:sz w:val="24"/>
          <w:szCs w:val="24"/>
        </w:rPr>
        <w:t xml:space="preserve">Rationale: The ability to use multiple tools for various assembly tasks that we cannot yet predict is essential for spacecraft construction. A tool </w:t>
      </w:r>
      <w:r w:rsidR="009C2F80" w:rsidRPr="00741AA6">
        <w:rPr>
          <w:rFonts w:ascii="Times New Roman" w:hAnsi="Times New Roman"/>
          <w:i/>
          <w:sz w:val="24"/>
          <w:szCs w:val="24"/>
        </w:rPr>
        <w:t>change out</w:t>
      </w:r>
      <w:r w:rsidRPr="00741AA6">
        <w:rPr>
          <w:rFonts w:ascii="Times New Roman" w:hAnsi="Times New Roman"/>
          <w:i/>
          <w:sz w:val="24"/>
          <w:szCs w:val="24"/>
        </w:rPr>
        <w:t xml:space="preserve"> system has been implemented in the robotics system on the ISS in the form of the Special Purpose Dexterous Manipulator (SPDM). </w:t>
      </w:r>
    </w:p>
    <w:p w:rsidR="005A3FF4" w:rsidRPr="00741AA6" w:rsidRDefault="00EC789D" w:rsidP="00285BE0">
      <w:pPr>
        <w:spacing w:before="0" w:after="0"/>
        <w:ind w:firstLine="634"/>
        <w:rPr>
          <w:rFonts w:ascii="Times New Roman" w:hAnsi="Times New Roman"/>
          <w:i/>
          <w:sz w:val="24"/>
          <w:szCs w:val="24"/>
        </w:rPr>
      </w:pPr>
      <w:r w:rsidRPr="00741AA6">
        <w:rPr>
          <w:rFonts w:ascii="Times New Roman" w:hAnsi="Times New Roman"/>
          <w:sz w:val="24"/>
          <w:szCs w:val="24"/>
        </w:rPr>
        <w:lastRenderedPageBreak/>
        <w:t>3.5.3</w:t>
      </w:r>
      <w:r w:rsidRPr="00741AA6">
        <w:rPr>
          <w:rFonts w:ascii="Times New Roman" w:hAnsi="Times New Roman"/>
          <w:sz w:val="24"/>
          <w:szCs w:val="24"/>
        </w:rPr>
        <w:tab/>
        <w:t>O</w:t>
      </w:r>
      <w:r w:rsidR="005A3FF4" w:rsidRPr="00741AA6">
        <w:rPr>
          <w:rFonts w:ascii="Times New Roman" w:hAnsi="Times New Roman"/>
          <w:sz w:val="24"/>
          <w:szCs w:val="24"/>
        </w:rPr>
        <w:t>SAP Assembly Requirements</w:t>
      </w:r>
    </w:p>
    <w:p w:rsidR="005A3FF4" w:rsidRPr="00741AA6" w:rsidRDefault="00031D9E" w:rsidP="00285BE0">
      <w:pPr>
        <w:widowControl/>
        <w:suppressAutoHyphens w:val="0"/>
        <w:spacing w:before="0" w:after="0"/>
        <w:ind w:left="2160" w:right="0" w:hanging="720"/>
        <w:rPr>
          <w:rFonts w:ascii="Times New Roman" w:hAnsi="Times New Roman"/>
          <w:sz w:val="24"/>
          <w:szCs w:val="24"/>
        </w:rPr>
      </w:pPr>
      <w:r w:rsidRPr="00741AA6">
        <w:rPr>
          <w:rFonts w:ascii="Times New Roman" w:hAnsi="Times New Roman"/>
          <w:sz w:val="24"/>
          <w:szCs w:val="24"/>
        </w:rPr>
        <w:t>3.5.3.1</w:t>
      </w:r>
      <w:r w:rsidRPr="00741AA6">
        <w:rPr>
          <w:rFonts w:ascii="Times New Roman" w:hAnsi="Times New Roman"/>
          <w:sz w:val="24"/>
          <w:szCs w:val="24"/>
        </w:rPr>
        <w:tab/>
      </w:r>
      <w:r w:rsidR="005A3FF4" w:rsidRPr="00741AA6">
        <w:rPr>
          <w:rFonts w:ascii="Times New Roman" w:hAnsi="Times New Roman"/>
          <w:sz w:val="24"/>
          <w:szCs w:val="24"/>
        </w:rPr>
        <w:t>The robotics system shall be capable of moving about the construction site without using delta-V maneuvers</w:t>
      </w:r>
      <w:r w:rsidR="00EC51DD">
        <w:rPr>
          <w:rFonts w:ascii="Times New Roman" w:hAnsi="Times New Roman"/>
          <w:sz w:val="24"/>
          <w:szCs w:val="24"/>
        </w:rPr>
        <w:t>.</w:t>
      </w:r>
    </w:p>
    <w:p w:rsidR="005A3FF4" w:rsidRPr="00741AA6" w:rsidRDefault="00493EC2" w:rsidP="00285BE0">
      <w:pPr>
        <w:widowControl/>
        <w:suppressAutoHyphens w:val="0"/>
        <w:spacing w:before="0" w:after="0"/>
        <w:ind w:left="3600" w:right="0" w:hanging="1440"/>
        <w:rPr>
          <w:rFonts w:ascii="Times New Roman" w:hAnsi="Times New Roman"/>
          <w:sz w:val="24"/>
          <w:szCs w:val="24"/>
        </w:rPr>
      </w:pPr>
      <w:r w:rsidRPr="00741AA6">
        <w:rPr>
          <w:rFonts w:ascii="Times New Roman" w:hAnsi="Times New Roman"/>
          <w:sz w:val="24"/>
          <w:szCs w:val="24"/>
        </w:rPr>
        <w:t>3.5.3.1.1</w:t>
      </w:r>
      <w:r w:rsidRPr="00741AA6">
        <w:rPr>
          <w:rFonts w:ascii="Times New Roman" w:hAnsi="Times New Roman"/>
          <w:sz w:val="24"/>
          <w:szCs w:val="24"/>
        </w:rPr>
        <w:tab/>
      </w:r>
      <w:r w:rsidR="005A3FF4" w:rsidRPr="00741AA6">
        <w:rPr>
          <w:rFonts w:ascii="Times New Roman" w:hAnsi="Times New Roman"/>
          <w:sz w:val="24"/>
          <w:szCs w:val="24"/>
        </w:rPr>
        <w:t>The robotics system shall be capable of end</w:t>
      </w:r>
      <w:r w:rsidR="00EC51DD">
        <w:rPr>
          <w:rFonts w:ascii="Times New Roman" w:hAnsi="Times New Roman"/>
          <w:sz w:val="24"/>
          <w:szCs w:val="24"/>
        </w:rPr>
        <w:t>-</w:t>
      </w:r>
      <w:r w:rsidR="005A3FF4" w:rsidRPr="00741AA6">
        <w:rPr>
          <w:rFonts w:ascii="Times New Roman" w:hAnsi="Times New Roman"/>
          <w:sz w:val="24"/>
          <w:szCs w:val="24"/>
        </w:rPr>
        <w:t>to</w:t>
      </w:r>
      <w:r w:rsidR="00EC51DD">
        <w:rPr>
          <w:rFonts w:ascii="Times New Roman" w:hAnsi="Times New Roman"/>
          <w:sz w:val="24"/>
          <w:szCs w:val="24"/>
        </w:rPr>
        <w:t>-e</w:t>
      </w:r>
      <w:r w:rsidR="005A3FF4" w:rsidRPr="00741AA6">
        <w:rPr>
          <w:rFonts w:ascii="Times New Roman" w:hAnsi="Times New Roman"/>
          <w:sz w:val="24"/>
          <w:szCs w:val="24"/>
        </w:rPr>
        <w:t>nd OSAP and SBA traversal</w:t>
      </w:r>
      <w:r w:rsidR="00EC51DD">
        <w:rPr>
          <w:rFonts w:ascii="Times New Roman" w:hAnsi="Times New Roman"/>
          <w:sz w:val="24"/>
          <w:szCs w:val="24"/>
        </w:rPr>
        <w:t>.</w:t>
      </w:r>
    </w:p>
    <w:p w:rsidR="005A3FF4" w:rsidRPr="00741AA6" w:rsidRDefault="005A3FF4" w:rsidP="00285BE0">
      <w:pPr>
        <w:spacing w:before="0" w:after="0"/>
        <w:ind w:left="3600"/>
        <w:rPr>
          <w:rFonts w:ascii="Times New Roman" w:hAnsi="Times New Roman"/>
          <w:i/>
          <w:sz w:val="24"/>
          <w:szCs w:val="24"/>
        </w:rPr>
      </w:pPr>
      <w:r w:rsidRPr="00741AA6">
        <w:rPr>
          <w:rFonts w:ascii="Times New Roman" w:hAnsi="Times New Roman"/>
          <w:i/>
          <w:sz w:val="24"/>
          <w:szCs w:val="24"/>
        </w:rPr>
        <w:t>Rationale: The robotics system must be able to reach all required assembly areas of OSAP and SBA in order to fulfill construction and inspection requirements.</w:t>
      </w:r>
    </w:p>
    <w:p w:rsidR="005A3FF4" w:rsidRPr="00741AA6" w:rsidRDefault="007153E4" w:rsidP="00285BE0">
      <w:pPr>
        <w:widowControl/>
        <w:suppressAutoHyphens w:val="0"/>
        <w:spacing w:before="0" w:after="0"/>
        <w:ind w:left="3600" w:right="0" w:hanging="1440"/>
        <w:rPr>
          <w:rFonts w:ascii="Times New Roman" w:hAnsi="Times New Roman"/>
          <w:sz w:val="24"/>
          <w:szCs w:val="24"/>
        </w:rPr>
      </w:pPr>
      <w:r w:rsidRPr="00741AA6">
        <w:rPr>
          <w:rFonts w:ascii="Times New Roman" w:hAnsi="Times New Roman"/>
          <w:sz w:val="24"/>
          <w:szCs w:val="24"/>
        </w:rPr>
        <w:t>3.5.3.1.2</w:t>
      </w:r>
      <w:r w:rsidRPr="00741AA6">
        <w:rPr>
          <w:rFonts w:ascii="Times New Roman" w:hAnsi="Times New Roman"/>
          <w:sz w:val="24"/>
          <w:szCs w:val="24"/>
        </w:rPr>
        <w:tab/>
      </w:r>
      <w:r w:rsidR="005A3FF4" w:rsidRPr="00741AA6">
        <w:rPr>
          <w:rFonts w:ascii="Times New Roman" w:hAnsi="Times New Roman"/>
          <w:sz w:val="24"/>
          <w:szCs w:val="24"/>
        </w:rPr>
        <w:t>The OSAP shall have a dock that provides power, communications, and data transfer between OSAP and SBA</w:t>
      </w:r>
      <w:r w:rsidR="00EC51DD">
        <w:rPr>
          <w:rFonts w:ascii="Times New Roman" w:hAnsi="Times New Roman"/>
          <w:sz w:val="24"/>
          <w:szCs w:val="24"/>
        </w:rPr>
        <w:t>.</w:t>
      </w:r>
    </w:p>
    <w:p w:rsidR="005A3FF4" w:rsidRPr="00741AA6" w:rsidRDefault="005A3FF4" w:rsidP="00285BE0">
      <w:pPr>
        <w:spacing w:before="0" w:after="0"/>
        <w:ind w:left="3600"/>
        <w:rPr>
          <w:rFonts w:ascii="Times New Roman" w:hAnsi="Times New Roman"/>
          <w:i/>
          <w:sz w:val="24"/>
          <w:szCs w:val="24"/>
        </w:rPr>
      </w:pPr>
      <w:r w:rsidRPr="00741AA6">
        <w:rPr>
          <w:rFonts w:ascii="Times New Roman" w:hAnsi="Times New Roman"/>
          <w:i/>
          <w:sz w:val="24"/>
          <w:szCs w:val="24"/>
        </w:rPr>
        <w:t>Rationale: OSAP’s dock must be capable of providing power, communications, and data transfer in order for for OSAP’s manipulator arms to board the SBA and continue the construction of the SBA</w:t>
      </w:r>
      <w:r w:rsidR="00EC51DD">
        <w:rPr>
          <w:rFonts w:ascii="Times New Roman" w:hAnsi="Times New Roman"/>
          <w:i/>
          <w:sz w:val="24"/>
          <w:szCs w:val="24"/>
        </w:rPr>
        <w:t>.</w:t>
      </w:r>
    </w:p>
    <w:p w:rsidR="005A3FF4" w:rsidRPr="00741AA6" w:rsidRDefault="006D253C" w:rsidP="00285BE0">
      <w:pPr>
        <w:widowControl/>
        <w:suppressAutoHyphens w:val="0"/>
        <w:spacing w:before="0" w:after="0"/>
        <w:ind w:left="2160" w:right="0" w:hanging="720"/>
        <w:rPr>
          <w:rFonts w:ascii="Times New Roman" w:hAnsi="Times New Roman"/>
          <w:sz w:val="24"/>
          <w:szCs w:val="24"/>
        </w:rPr>
      </w:pPr>
      <w:r w:rsidRPr="00741AA6">
        <w:rPr>
          <w:rFonts w:ascii="Times New Roman" w:hAnsi="Times New Roman"/>
          <w:sz w:val="24"/>
          <w:szCs w:val="24"/>
        </w:rPr>
        <w:t>3.5.3.2</w:t>
      </w:r>
      <w:r w:rsidRPr="00741AA6">
        <w:rPr>
          <w:rFonts w:ascii="Times New Roman" w:hAnsi="Times New Roman"/>
          <w:sz w:val="24"/>
          <w:szCs w:val="24"/>
        </w:rPr>
        <w:tab/>
      </w:r>
      <w:r w:rsidR="005A3FF4" w:rsidRPr="00741AA6">
        <w:rPr>
          <w:rFonts w:ascii="Times New Roman" w:hAnsi="Times New Roman"/>
          <w:sz w:val="24"/>
          <w:szCs w:val="24"/>
        </w:rPr>
        <w:t>All OSAP robotic grapple fixtures shall provide power, data, and communications to the robotics system</w:t>
      </w:r>
      <w:r w:rsidR="00EC51DD">
        <w:rPr>
          <w:rFonts w:ascii="Times New Roman" w:hAnsi="Times New Roman"/>
          <w:sz w:val="24"/>
          <w:szCs w:val="24"/>
        </w:rPr>
        <w:t>.</w:t>
      </w:r>
    </w:p>
    <w:p w:rsidR="005A3FF4" w:rsidRPr="00741AA6" w:rsidRDefault="005A3FF4" w:rsidP="00285BE0">
      <w:pPr>
        <w:spacing w:before="0" w:after="0"/>
        <w:ind w:left="2160"/>
        <w:rPr>
          <w:rFonts w:ascii="Times New Roman" w:hAnsi="Times New Roman"/>
          <w:i/>
          <w:sz w:val="24"/>
          <w:szCs w:val="24"/>
        </w:rPr>
      </w:pPr>
      <w:r w:rsidRPr="00741AA6">
        <w:rPr>
          <w:rFonts w:ascii="Times New Roman" w:hAnsi="Times New Roman"/>
          <w:i/>
          <w:sz w:val="24"/>
          <w:szCs w:val="24"/>
        </w:rPr>
        <w:t xml:space="preserve">Rationale: In order for OSAP manipulators to move and operate about OSAP, </w:t>
      </w:r>
      <w:r w:rsidR="00A91305" w:rsidRPr="00741AA6">
        <w:rPr>
          <w:rFonts w:ascii="Times New Roman" w:hAnsi="Times New Roman"/>
          <w:i/>
          <w:sz w:val="24"/>
          <w:szCs w:val="24"/>
        </w:rPr>
        <w:t>PDGFs</w:t>
      </w:r>
      <w:r w:rsidRPr="00741AA6">
        <w:rPr>
          <w:rFonts w:ascii="Times New Roman" w:hAnsi="Times New Roman"/>
          <w:i/>
          <w:sz w:val="24"/>
          <w:szCs w:val="24"/>
        </w:rPr>
        <w:t xml:space="preserve"> will be needed.</w:t>
      </w:r>
    </w:p>
    <w:p w:rsidR="005A3FF4" w:rsidRPr="00741AA6" w:rsidRDefault="00F744BE" w:rsidP="00285BE0">
      <w:pPr>
        <w:widowControl/>
        <w:suppressAutoHyphens w:val="0"/>
        <w:spacing w:before="0" w:after="0"/>
        <w:ind w:left="1080" w:right="0" w:firstLine="360"/>
        <w:rPr>
          <w:rFonts w:ascii="Times New Roman" w:hAnsi="Times New Roman"/>
          <w:sz w:val="24"/>
          <w:szCs w:val="24"/>
        </w:rPr>
      </w:pPr>
      <w:r w:rsidRPr="00741AA6">
        <w:rPr>
          <w:rFonts w:ascii="Times New Roman" w:hAnsi="Times New Roman"/>
          <w:sz w:val="24"/>
          <w:szCs w:val="24"/>
        </w:rPr>
        <w:t>3.5.3.3</w:t>
      </w:r>
      <w:r w:rsidRPr="00741AA6">
        <w:rPr>
          <w:rFonts w:ascii="Times New Roman" w:hAnsi="Times New Roman"/>
          <w:sz w:val="24"/>
          <w:szCs w:val="24"/>
        </w:rPr>
        <w:tab/>
      </w:r>
      <w:r w:rsidR="005A3FF4" w:rsidRPr="00741AA6">
        <w:rPr>
          <w:rFonts w:ascii="Times New Roman" w:hAnsi="Times New Roman"/>
          <w:sz w:val="24"/>
          <w:szCs w:val="24"/>
        </w:rPr>
        <w:t>The robotics system shall support unpowered grappling fixtures</w:t>
      </w:r>
    </w:p>
    <w:p w:rsidR="005A3FF4" w:rsidRPr="00741AA6" w:rsidRDefault="005A3FF4" w:rsidP="00285BE0">
      <w:pPr>
        <w:spacing w:before="0" w:after="0"/>
        <w:ind w:left="2160"/>
        <w:rPr>
          <w:rFonts w:ascii="Times New Roman" w:hAnsi="Times New Roman"/>
          <w:i/>
          <w:sz w:val="24"/>
          <w:szCs w:val="24"/>
        </w:rPr>
      </w:pPr>
      <w:r w:rsidRPr="00741AA6">
        <w:rPr>
          <w:rFonts w:ascii="Times New Roman" w:hAnsi="Times New Roman"/>
          <w:i/>
          <w:sz w:val="24"/>
          <w:szCs w:val="24"/>
        </w:rPr>
        <w:t xml:space="preserve">Rationale: In many cases, PDGFs will not be required on a SBAP, though the SBAP still must be manipulated. Therefore unpowered grappling fixtures would be sufficient. OSAP must ensure that the robotics is compatible with such grapples. </w:t>
      </w:r>
    </w:p>
    <w:p w:rsidR="005A3FF4" w:rsidRPr="00741AA6" w:rsidRDefault="00E62717" w:rsidP="00285BE0">
      <w:pPr>
        <w:widowControl/>
        <w:suppressAutoHyphens w:val="0"/>
        <w:spacing w:before="0" w:after="0"/>
        <w:ind w:left="2160" w:right="0" w:hanging="720"/>
        <w:rPr>
          <w:rFonts w:ascii="Times New Roman" w:hAnsi="Times New Roman"/>
          <w:sz w:val="24"/>
          <w:szCs w:val="24"/>
        </w:rPr>
      </w:pPr>
      <w:r w:rsidRPr="00741AA6">
        <w:rPr>
          <w:rFonts w:ascii="Times New Roman" w:hAnsi="Times New Roman"/>
          <w:sz w:val="24"/>
          <w:szCs w:val="24"/>
        </w:rPr>
        <w:t>3.5.3.4</w:t>
      </w:r>
      <w:r w:rsidRPr="00741AA6">
        <w:rPr>
          <w:rFonts w:ascii="Times New Roman" w:hAnsi="Times New Roman"/>
          <w:sz w:val="24"/>
          <w:szCs w:val="24"/>
        </w:rPr>
        <w:tab/>
      </w:r>
      <w:r w:rsidR="005A3FF4" w:rsidRPr="00741AA6">
        <w:rPr>
          <w:rFonts w:ascii="Times New Roman" w:hAnsi="Times New Roman"/>
          <w:sz w:val="24"/>
          <w:szCs w:val="24"/>
        </w:rPr>
        <w:t xml:space="preserve">The robotics system shall </w:t>
      </w:r>
      <w:r w:rsidR="00EC51DD">
        <w:rPr>
          <w:rFonts w:ascii="Times New Roman" w:hAnsi="Times New Roman"/>
          <w:sz w:val="24"/>
          <w:szCs w:val="24"/>
        </w:rPr>
        <w:t>repair or replace</w:t>
      </w:r>
      <w:r w:rsidR="005A3FF4" w:rsidRPr="00741AA6">
        <w:rPr>
          <w:rFonts w:ascii="Times New Roman" w:hAnsi="Times New Roman"/>
          <w:sz w:val="24"/>
          <w:szCs w:val="24"/>
        </w:rPr>
        <w:t xml:space="preserve"> [</w:t>
      </w:r>
      <w:r w:rsidR="005A3FF4" w:rsidRPr="00EC51DD">
        <w:rPr>
          <w:rFonts w:ascii="Times New Roman" w:hAnsi="Times New Roman"/>
          <w:sz w:val="24"/>
          <w:szCs w:val="24"/>
        </w:rPr>
        <w:t>TBD critical reliability</w:t>
      </w:r>
      <w:r w:rsidR="005A3FF4" w:rsidRPr="00741AA6">
        <w:rPr>
          <w:rFonts w:ascii="Times New Roman" w:hAnsi="Times New Roman"/>
          <w:sz w:val="24"/>
          <w:szCs w:val="24"/>
        </w:rPr>
        <w:t xml:space="preserve">] </w:t>
      </w:r>
      <w:r w:rsidR="00EC51DD">
        <w:rPr>
          <w:rFonts w:ascii="Times New Roman" w:hAnsi="Times New Roman"/>
          <w:sz w:val="24"/>
          <w:szCs w:val="24"/>
        </w:rPr>
        <w:t xml:space="preserve">damaged </w:t>
      </w:r>
      <w:r w:rsidR="005A3FF4" w:rsidRPr="00741AA6">
        <w:rPr>
          <w:rFonts w:ascii="Times New Roman" w:hAnsi="Times New Roman"/>
          <w:sz w:val="24"/>
          <w:szCs w:val="24"/>
        </w:rPr>
        <w:t>components of OSAP</w:t>
      </w:r>
      <w:r w:rsidR="00EC51DD">
        <w:rPr>
          <w:rFonts w:ascii="Times New Roman" w:hAnsi="Times New Roman"/>
          <w:sz w:val="24"/>
          <w:szCs w:val="24"/>
        </w:rPr>
        <w:t>.</w:t>
      </w:r>
    </w:p>
    <w:p w:rsidR="005A3FF4" w:rsidRPr="00741AA6" w:rsidRDefault="007A5A88" w:rsidP="00285BE0">
      <w:pPr>
        <w:widowControl/>
        <w:suppressAutoHyphens w:val="0"/>
        <w:spacing w:before="0" w:after="0"/>
        <w:ind w:left="3600" w:right="0" w:hanging="1440"/>
        <w:rPr>
          <w:rFonts w:ascii="Times New Roman" w:hAnsi="Times New Roman"/>
          <w:sz w:val="24"/>
          <w:szCs w:val="24"/>
        </w:rPr>
      </w:pPr>
      <w:r w:rsidRPr="00741AA6">
        <w:rPr>
          <w:rFonts w:ascii="Times New Roman" w:hAnsi="Times New Roman"/>
          <w:sz w:val="24"/>
          <w:szCs w:val="24"/>
        </w:rPr>
        <w:t>3.5.3.4.1</w:t>
      </w:r>
      <w:r w:rsidRPr="00741AA6">
        <w:rPr>
          <w:rFonts w:ascii="Times New Roman" w:hAnsi="Times New Roman"/>
          <w:sz w:val="24"/>
          <w:szCs w:val="24"/>
        </w:rPr>
        <w:tab/>
      </w:r>
      <w:r w:rsidR="005A3FF4" w:rsidRPr="00741AA6">
        <w:rPr>
          <w:rFonts w:ascii="Times New Roman" w:hAnsi="Times New Roman"/>
          <w:sz w:val="24"/>
          <w:szCs w:val="24"/>
        </w:rPr>
        <w:t>OSAP shall use ORUs to replace OSAP system parts</w:t>
      </w:r>
    </w:p>
    <w:p w:rsidR="005A3FF4" w:rsidRPr="00741AA6" w:rsidRDefault="005A3FF4" w:rsidP="00285BE0">
      <w:pPr>
        <w:spacing w:before="0" w:after="0"/>
        <w:ind w:left="3600"/>
        <w:rPr>
          <w:rFonts w:ascii="Times New Roman" w:hAnsi="Times New Roman"/>
          <w:i/>
          <w:sz w:val="24"/>
          <w:szCs w:val="24"/>
        </w:rPr>
      </w:pPr>
      <w:r w:rsidRPr="00741AA6">
        <w:rPr>
          <w:rFonts w:ascii="Times New Roman" w:hAnsi="Times New Roman"/>
          <w:i/>
          <w:sz w:val="24"/>
          <w:szCs w:val="24"/>
        </w:rPr>
        <w:t xml:space="preserve">Rationale: </w:t>
      </w:r>
      <w:r w:rsidR="00233BE6" w:rsidRPr="00741AA6">
        <w:rPr>
          <w:rFonts w:ascii="Times New Roman" w:hAnsi="Times New Roman"/>
          <w:i/>
          <w:sz w:val="24"/>
          <w:szCs w:val="24"/>
        </w:rPr>
        <w:t>ORUs</w:t>
      </w:r>
      <w:r w:rsidRPr="00741AA6">
        <w:rPr>
          <w:rFonts w:ascii="Times New Roman" w:hAnsi="Times New Roman"/>
          <w:i/>
          <w:sz w:val="24"/>
          <w:szCs w:val="24"/>
        </w:rPr>
        <w:t xml:space="preserve"> architecture of OSAP ensures that when a mission critical part fails, it can be swapped using OSAP assembly manipulators for a new </w:t>
      </w:r>
      <w:r w:rsidR="00DD105A" w:rsidRPr="00741AA6">
        <w:rPr>
          <w:rFonts w:ascii="Times New Roman" w:hAnsi="Times New Roman"/>
          <w:i/>
          <w:sz w:val="24"/>
          <w:szCs w:val="24"/>
        </w:rPr>
        <w:t>ORU</w:t>
      </w:r>
      <w:r w:rsidRPr="00741AA6">
        <w:rPr>
          <w:rFonts w:ascii="Times New Roman" w:hAnsi="Times New Roman"/>
          <w:i/>
          <w:sz w:val="24"/>
          <w:szCs w:val="24"/>
        </w:rPr>
        <w:t xml:space="preserve">. </w:t>
      </w:r>
    </w:p>
    <w:p w:rsidR="005A3FF4" w:rsidRPr="00741AA6" w:rsidRDefault="00DA2FA4" w:rsidP="00285BE0">
      <w:pPr>
        <w:spacing w:before="0" w:after="0"/>
        <w:ind w:left="360" w:firstLine="360"/>
        <w:rPr>
          <w:rFonts w:ascii="Times New Roman" w:hAnsi="Times New Roman"/>
          <w:b/>
          <w:sz w:val="24"/>
          <w:szCs w:val="24"/>
        </w:rPr>
      </w:pPr>
      <w:r w:rsidRPr="00741AA6">
        <w:rPr>
          <w:rFonts w:ascii="Times New Roman" w:hAnsi="Times New Roman"/>
          <w:sz w:val="24"/>
          <w:szCs w:val="24"/>
        </w:rPr>
        <w:t>3.5.4</w:t>
      </w:r>
      <w:r w:rsidRPr="00741AA6">
        <w:rPr>
          <w:rFonts w:ascii="Times New Roman" w:hAnsi="Times New Roman"/>
          <w:sz w:val="24"/>
          <w:szCs w:val="24"/>
        </w:rPr>
        <w:tab/>
      </w:r>
      <w:r w:rsidR="005A3FF4" w:rsidRPr="00741AA6">
        <w:rPr>
          <w:rFonts w:ascii="Times New Roman" w:hAnsi="Times New Roman"/>
          <w:sz w:val="24"/>
          <w:szCs w:val="24"/>
        </w:rPr>
        <w:t>Robotic Operation Mode Requirements</w:t>
      </w:r>
    </w:p>
    <w:p w:rsidR="005A3FF4" w:rsidRPr="00741AA6" w:rsidRDefault="00B3694A" w:rsidP="00285BE0">
      <w:pPr>
        <w:widowControl/>
        <w:suppressAutoHyphens w:val="0"/>
        <w:spacing w:before="0" w:after="0"/>
        <w:ind w:left="792" w:right="0" w:firstLine="648"/>
        <w:rPr>
          <w:rFonts w:ascii="Times New Roman" w:hAnsi="Times New Roman"/>
          <w:sz w:val="24"/>
          <w:szCs w:val="24"/>
        </w:rPr>
      </w:pPr>
      <w:r w:rsidRPr="00741AA6">
        <w:rPr>
          <w:rFonts w:ascii="Times New Roman" w:hAnsi="Times New Roman"/>
          <w:sz w:val="24"/>
          <w:szCs w:val="24"/>
        </w:rPr>
        <w:t>3.5.4.1</w:t>
      </w:r>
      <w:r w:rsidRPr="00741AA6">
        <w:rPr>
          <w:rFonts w:ascii="Times New Roman" w:hAnsi="Times New Roman"/>
          <w:sz w:val="24"/>
          <w:szCs w:val="24"/>
        </w:rPr>
        <w:tab/>
      </w:r>
      <w:r w:rsidR="005A3FF4" w:rsidRPr="00741AA6">
        <w:rPr>
          <w:rFonts w:ascii="Times New Roman" w:hAnsi="Times New Roman"/>
          <w:sz w:val="24"/>
          <w:szCs w:val="24"/>
        </w:rPr>
        <w:t>The robotics system shall have monitored-automated operation modes</w:t>
      </w:r>
      <w:r w:rsidR="00EC51DD">
        <w:rPr>
          <w:rFonts w:ascii="Times New Roman" w:hAnsi="Times New Roman"/>
          <w:sz w:val="24"/>
          <w:szCs w:val="24"/>
        </w:rPr>
        <w:t>.</w:t>
      </w:r>
    </w:p>
    <w:p w:rsidR="005A3FF4" w:rsidRPr="00741AA6" w:rsidRDefault="005A3FF4" w:rsidP="00285BE0">
      <w:pPr>
        <w:spacing w:before="0" w:after="0"/>
        <w:ind w:left="2160"/>
        <w:rPr>
          <w:rFonts w:ascii="Times New Roman" w:hAnsi="Times New Roman"/>
          <w:i/>
          <w:sz w:val="24"/>
          <w:szCs w:val="24"/>
        </w:rPr>
      </w:pPr>
      <w:r w:rsidRPr="00741AA6">
        <w:rPr>
          <w:rFonts w:ascii="Times New Roman" w:hAnsi="Times New Roman"/>
          <w:i/>
          <w:sz w:val="24"/>
          <w:szCs w:val="24"/>
        </w:rPr>
        <w:t xml:space="preserve">Rationale: We expect that the robotics systems of the year 2020 and beyond shall be fully capable of the artificial intelligence needed to perform basic task such as finding and grappling grapple fixtures, construction site movement, and OSAP inspection. Furthermore, by the year 2020, robotics systems may be able to do such tasks with greater accuracy and precision, especially when those tasks may need to be repeated tens to hundreds of times. </w:t>
      </w:r>
    </w:p>
    <w:p w:rsidR="005A3FF4" w:rsidRPr="00741AA6" w:rsidRDefault="00C51837" w:rsidP="00285BE0">
      <w:pPr>
        <w:widowControl/>
        <w:suppressAutoHyphens w:val="0"/>
        <w:spacing w:before="0" w:after="0"/>
        <w:ind w:left="2160" w:right="0" w:hanging="720"/>
        <w:rPr>
          <w:rFonts w:ascii="Times New Roman" w:hAnsi="Times New Roman"/>
          <w:sz w:val="24"/>
          <w:szCs w:val="24"/>
        </w:rPr>
      </w:pPr>
      <w:r w:rsidRPr="00741AA6">
        <w:rPr>
          <w:rFonts w:ascii="Times New Roman" w:hAnsi="Times New Roman"/>
          <w:sz w:val="24"/>
          <w:szCs w:val="24"/>
        </w:rPr>
        <w:t>3.5.4.2</w:t>
      </w:r>
      <w:r w:rsidRPr="00741AA6">
        <w:rPr>
          <w:rFonts w:ascii="Times New Roman" w:hAnsi="Times New Roman"/>
          <w:sz w:val="24"/>
          <w:szCs w:val="24"/>
        </w:rPr>
        <w:tab/>
      </w:r>
      <w:r w:rsidR="005A3FF4" w:rsidRPr="00741AA6">
        <w:rPr>
          <w:rFonts w:ascii="Times New Roman" w:hAnsi="Times New Roman"/>
          <w:sz w:val="24"/>
          <w:szCs w:val="24"/>
        </w:rPr>
        <w:t xml:space="preserve">The robotics system shall have </w:t>
      </w:r>
      <w:r w:rsidR="00EC51DD">
        <w:rPr>
          <w:rFonts w:ascii="Times New Roman" w:hAnsi="Times New Roman"/>
          <w:sz w:val="24"/>
          <w:szCs w:val="24"/>
        </w:rPr>
        <w:t>teleoperation</w:t>
      </w:r>
      <w:r w:rsidR="005A3FF4" w:rsidRPr="00741AA6">
        <w:rPr>
          <w:rFonts w:ascii="Times New Roman" w:hAnsi="Times New Roman"/>
          <w:sz w:val="24"/>
          <w:szCs w:val="24"/>
        </w:rPr>
        <w:t xml:space="preserve"> from ground stations modes</w:t>
      </w:r>
      <w:r w:rsidR="00EC51DD">
        <w:rPr>
          <w:rFonts w:ascii="Times New Roman" w:hAnsi="Times New Roman"/>
          <w:sz w:val="24"/>
          <w:szCs w:val="24"/>
        </w:rPr>
        <w:t>.</w:t>
      </w:r>
    </w:p>
    <w:p w:rsidR="005A3FF4" w:rsidRPr="00741AA6" w:rsidRDefault="005A3FF4" w:rsidP="00285BE0">
      <w:pPr>
        <w:spacing w:before="0" w:after="0"/>
        <w:ind w:left="2160"/>
        <w:rPr>
          <w:rFonts w:ascii="Times New Roman" w:hAnsi="Times New Roman"/>
          <w:i/>
          <w:sz w:val="24"/>
          <w:szCs w:val="24"/>
        </w:rPr>
      </w:pPr>
      <w:r w:rsidRPr="00741AA6">
        <w:rPr>
          <w:rFonts w:ascii="Times New Roman" w:hAnsi="Times New Roman"/>
          <w:i/>
          <w:sz w:val="24"/>
          <w:szCs w:val="24"/>
        </w:rPr>
        <w:t xml:space="preserve">Rationale: For mission or time critical OSAP operation tasks the robotics artificial intelligence cannot perform by itself, </w:t>
      </w:r>
      <w:r w:rsidR="00146BD3" w:rsidRPr="00741AA6">
        <w:rPr>
          <w:rFonts w:ascii="Times New Roman" w:hAnsi="Times New Roman"/>
          <w:i/>
          <w:sz w:val="24"/>
          <w:szCs w:val="24"/>
        </w:rPr>
        <w:t>teleo</w:t>
      </w:r>
      <w:r w:rsidRPr="00741AA6">
        <w:rPr>
          <w:rFonts w:ascii="Times New Roman" w:hAnsi="Times New Roman"/>
          <w:i/>
          <w:sz w:val="24"/>
          <w:szCs w:val="24"/>
        </w:rPr>
        <w:t>peration by humans will be needed to control the robotics system.</w:t>
      </w:r>
    </w:p>
    <w:p w:rsidR="005A3FF4" w:rsidRPr="00741AA6" w:rsidRDefault="000B4BEA" w:rsidP="00285BE0">
      <w:pPr>
        <w:widowControl/>
        <w:suppressAutoHyphens w:val="0"/>
        <w:spacing w:before="0" w:after="0"/>
        <w:ind w:left="2160" w:right="0" w:hanging="720"/>
        <w:rPr>
          <w:rFonts w:ascii="Times New Roman" w:hAnsi="Times New Roman"/>
          <w:i/>
          <w:sz w:val="24"/>
          <w:szCs w:val="24"/>
        </w:rPr>
      </w:pPr>
      <w:r w:rsidRPr="00741AA6">
        <w:rPr>
          <w:rFonts w:ascii="Times New Roman" w:hAnsi="Times New Roman"/>
          <w:sz w:val="24"/>
          <w:szCs w:val="24"/>
        </w:rPr>
        <w:t>3.5.4.3</w:t>
      </w:r>
      <w:r w:rsidRPr="00741AA6">
        <w:rPr>
          <w:rFonts w:ascii="Times New Roman" w:hAnsi="Times New Roman"/>
          <w:sz w:val="24"/>
          <w:szCs w:val="24"/>
        </w:rPr>
        <w:tab/>
      </w:r>
      <w:r w:rsidR="005A3FF4" w:rsidRPr="00741AA6">
        <w:rPr>
          <w:rFonts w:ascii="Times New Roman" w:hAnsi="Times New Roman"/>
          <w:sz w:val="24"/>
          <w:szCs w:val="24"/>
        </w:rPr>
        <w:t>The robotics system shall have remote operation from a nearby manned vehicles modes</w:t>
      </w:r>
      <w:r w:rsidR="00EC51DD">
        <w:rPr>
          <w:rFonts w:ascii="Times New Roman" w:hAnsi="Times New Roman"/>
          <w:sz w:val="24"/>
          <w:szCs w:val="24"/>
        </w:rPr>
        <w:t>.</w:t>
      </w:r>
      <w:r w:rsidR="005A3FF4" w:rsidRPr="00741AA6">
        <w:rPr>
          <w:rFonts w:ascii="Times New Roman" w:hAnsi="Times New Roman"/>
          <w:i/>
          <w:sz w:val="24"/>
          <w:szCs w:val="24"/>
        </w:rPr>
        <w:br/>
      </w:r>
      <w:r w:rsidR="005A3FF4" w:rsidRPr="00741AA6">
        <w:rPr>
          <w:rFonts w:ascii="Times New Roman" w:hAnsi="Times New Roman"/>
          <w:i/>
          <w:sz w:val="24"/>
          <w:szCs w:val="24"/>
        </w:rPr>
        <w:lastRenderedPageBreak/>
        <w:t xml:space="preserve">Rationale: Although SCAS does not require direct human spacecraft or EVA interaction with OSAP in the operations concept, for many assembly projects, humans may be onboard SBA (such as the ISS) or arrive by the Orion capsule for specific SBA mission purposes. There, the crew may better observe assembly conditions and will have decreased latency in remotely operating the robotics as compared to </w:t>
      </w:r>
      <w:r w:rsidR="00146BD3" w:rsidRPr="00741AA6">
        <w:rPr>
          <w:rFonts w:ascii="Times New Roman" w:hAnsi="Times New Roman"/>
          <w:i/>
          <w:sz w:val="24"/>
          <w:szCs w:val="24"/>
        </w:rPr>
        <w:t>teleo</w:t>
      </w:r>
      <w:r w:rsidR="005A3FF4" w:rsidRPr="00741AA6">
        <w:rPr>
          <w:rFonts w:ascii="Times New Roman" w:hAnsi="Times New Roman"/>
          <w:i/>
          <w:sz w:val="24"/>
          <w:szCs w:val="24"/>
        </w:rPr>
        <w:t xml:space="preserve">peration from ground stations. In such situations, it will be advantageous to have a remote operation mode. </w:t>
      </w:r>
    </w:p>
    <w:p w:rsidR="005A3FF4" w:rsidRPr="00741AA6" w:rsidRDefault="008621A8" w:rsidP="00285BE0">
      <w:pPr>
        <w:widowControl/>
        <w:suppressAutoHyphens w:val="0"/>
        <w:spacing w:before="0" w:after="0"/>
        <w:ind w:left="360" w:right="0" w:firstLine="360"/>
        <w:rPr>
          <w:rFonts w:ascii="Times New Roman" w:hAnsi="Times New Roman"/>
          <w:sz w:val="24"/>
          <w:szCs w:val="24"/>
        </w:rPr>
      </w:pPr>
      <w:r w:rsidRPr="00741AA6">
        <w:rPr>
          <w:rFonts w:ascii="Times New Roman" w:hAnsi="Times New Roman"/>
          <w:sz w:val="24"/>
          <w:szCs w:val="24"/>
        </w:rPr>
        <w:t>3.5.5</w:t>
      </w:r>
      <w:r w:rsidRPr="00741AA6">
        <w:rPr>
          <w:rFonts w:ascii="Times New Roman" w:hAnsi="Times New Roman"/>
          <w:sz w:val="24"/>
          <w:szCs w:val="24"/>
        </w:rPr>
        <w:tab/>
      </w:r>
      <w:r w:rsidR="00B45C87" w:rsidRPr="00741AA6">
        <w:rPr>
          <w:rFonts w:ascii="Times New Roman" w:hAnsi="Times New Roman"/>
          <w:sz w:val="24"/>
          <w:szCs w:val="24"/>
        </w:rPr>
        <w:t>SBA</w:t>
      </w:r>
      <w:r w:rsidR="000E5B80" w:rsidRPr="00741AA6">
        <w:rPr>
          <w:rFonts w:ascii="Times New Roman" w:hAnsi="Times New Roman"/>
          <w:sz w:val="24"/>
          <w:szCs w:val="24"/>
        </w:rPr>
        <w:t xml:space="preserve"> Requirements</w:t>
      </w:r>
    </w:p>
    <w:p w:rsidR="005A3FF4" w:rsidRPr="00741AA6" w:rsidRDefault="002356F3" w:rsidP="00285BE0">
      <w:pPr>
        <w:widowControl/>
        <w:suppressAutoHyphens w:val="0"/>
        <w:spacing w:before="0" w:after="0"/>
        <w:ind w:left="864" w:right="0" w:firstLine="576"/>
        <w:rPr>
          <w:rFonts w:ascii="Times New Roman" w:hAnsi="Times New Roman"/>
          <w:sz w:val="24"/>
          <w:szCs w:val="24"/>
        </w:rPr>
      </w:pPr>
      <w:r w:rsidRPr="00741AA6">
        <w:rPr>
          <w:rFonts w:ascii="Times New Roman" w:hAnsi="Times New Roman"/>
          <w:sz w:val="24"/>
          <w:szCs w:val="24"/>
        </w:rPr>
        <w:t>3.5.5.1</w:t>
      </w:r>
      <w:r w:rsidRPr="00741AA6">
        <w:rPr>
          <w:rFonts w:ascii="Times New Roman" w:hAnsi="Times New Roman"/>
          <w:sz w:val="24"/>
          <w:szCs w:val="24"/>
        </w:rPr>
        <w:tab/>
      </w:r>
      <w:r w:rsidR="00B45C87" w:rsidRPr="00741AA6">
        <w:rPr>
          <w:rFonts w:ascii="Times New Roman" w:hAnsi="Times New Roman"/>
          <w:sz w:val="24"/>
          <w:szCs w:val="24"/>
        </w:rPr>
        <w:t>SBA</w:t>
      </w:r>
      <w:r w:rsidR="005A3FF4" w:rsidRPr="00741AA6">
        <w:rPr>
          <w:rFonts w:ascii="Times New Roman" w:hAnsi="Times New Roman"/>
          <w:sz w:val="24"/>
          <w:szCs w:val="24"/>
        </w:rPr>
        <w:t>Ps shall be compatible with the OSAP assembly system</w:t>
      </w:r>
      <w:r w:rsidR="00732877">
        <w:rPr>
          <w:rFonts w:ascii="Times New Roman" w:hAnsi="Times New Roman"/>
          <w:sz w:val="24"/>
          <w:szCs w:val="24"/>
        </w:rPr>
        <w:t>.</w:t>
      </w:r>
    </w:p>
    <w:p w:rsidR="00C41187" w:rsidRPr="00741AA6" w:rsidRDefault="00C41187" w:rsidP="00285BE0">
      <w:pPr>
        <w:widowControl/>
        <w:suppressAutoHyphens w:val="0"/>
        <w:spacing w:before="0" w:after="0"/>
        <w:ind w:left="3600" w:right="0" w:hanging="1440"/>
        <w:rPr>
          <w:rFonts w:ascii="Times New Roman" w:hAnsi="Times New Roman"/>
          <w:sz w:val="24"/>
          <w:szCs w:val="24"/>
        </w:rPr>
      </w:pPr>
      <w:r w:rsidRPr="00741AA6">
        <w:rPr>
          <w:rFonts w:ascii="Times New Roman" w:hAnsi="Times New Roman"/>
          <w:sz w:val="24"/>
          <w:szCs w:val="24"/>
        </w:rPr>
        <w:t>3.5.5.1.1</w:t>
      </w:r>
      <w:r w:rsidRPr="00741AA6">
        <w:rPr>
          <w:rFonts w:ascii="Times New Roman" w:hAnsi="Times New Roman"/>
          <w:sz w:val="24"/>
          <w:szCs w:val="24"/>
        </w:rPr>
        <w:tab/>
      </w:r>
      <w:r w:rsidR="005A3FF4" w:rsidRPr="00741AA6">
        <w:rPr>
          <w:rFonts w:ascii="Times New Roman" w:hAnsi="Times New Roman"/>
          <w:sz w:val="24"/>
          <w:szCs w:val="24"/>
        </w:rPr>
        <w:t>SBA Parts shall be compatible with OSAP’s berthing and docking procedure</w:t>
      </w:r>
      <w:r w:rsidR="00732877">
        <w:rPr>
          <w:rFonts w:ascii="Times New Roman" w:hAnsi="Times New Roman"/>
          <w:sz w:val="24"/>
          <w:szCs w:val="24"/>
        </w:rPr>
        <w:t>.</w:t>
      </w:r>
      <w:r w:rsidR="005A3FF4" w:rsidRPr="00741AA6">
        <w:rPr>
          <w:rFonts w:ascii="Times New Roman" w:hAnsi="Times New Roman"/>
          <w:sz w:val="24"/>
          <w:szCs w:val="24"/>
        </w:rPr>
        <w:br/>
      </w:r>
      <w:r w:rsidR="005A3FF4" w:rsidRPr="00741AA6">
        <w:rPr>
          <w:rFonts w:ascii="Times New Roman" w:hAnsi="Times New Roman"/>
          <w:i/>
          <w:sz w:val="24"/>
          <w:szCs w:val="24"/>
        </w:rPr>
        <w:t xml:space="preserve">Rationale: In order to dock various SBAP components, OSAP shall use robotic arms with finite lifting and strength capabilities and require compatible grips and other mechanisms for proper manipulation. SBA Parts must be designed so that OSAP robotic arms can berth and dock those components. </w:t>
      </w:r>
    </w:p>
    <w:p w:rsidR="003F3628" w:rsidRPr="00741AA6" w:rsidRDefault="00C41187" w:rsidP="00285BE0">
      <w:pPr>
        <w:widowControl/>
        <w:suppressAutoHyphens w:val="0"/>
        <w:spacing w:before="0" w:after="0"/>
        <w:ind w:left="3600" w:right="0" w:hanging="1440"/>
        <w:rPr>
          <w:rFonts w:ascii="Times New Roman" w:hAnsi="Times New Roman"/>
          <w:i/>
          <w:sz w:val="24"/>
          <w:szCs w:val="24"/>
        </w:rPr>
      </w:pPr>
      <w:r w:rsidRPr="00741AA6">
        <w:rPr>
          <w:rFonts w:ascii="Times New Roman" w:hAnsi="Times New Roman"/>
          <w:sz w:val="24"/>
          <w:szCs w:val="24"/>
        </w:rPr>
        <w:t>3.5.5.1.2</w:t>
      </w:r>
      <w:r w:rsidRPr="00741AA6">
        <w:rPr>
          <w:rFonts w:ascii="Times New Roman" w:hAnsi="Times New Roman"/>
          <w:sz w:val="24"/>
          <w:szCs w:val="24"/>
        </w:rPr>
        <w:tab/>
      </w:r>
      <w:r w:rsidR="005A3FF4" w:rsidRPr="00741AA6">
        <w:rPr>
          <w:rFonts w:ascii="Times New Roman" w:hAnsi="Times New Roman"/>
          <w:sz w:val="24"/>
          <w:szCs w:val="24"/>
        </w:rPr>
        <w:t>SBAPs exceeding the mass limit [TBR ~ 600 kg] of the dexterous manipulator shall be equipped with at least one compatible robotic grappling fixture</w:t>
      </w:r>
      <w:r w:rsidR="005A3FF4" w:rsidRPr="00741AA6">
        <w:rPr>
          <w:rFonts w:ascii="Times New Roman" w:hAnsi="Times New Roman"/>
          <w:i/>
          <w:sz w:val="24"/>
          <w:szCs w:val="24"/>
        </w:rPr>
        <w:br/>
        <w:t>Rationale: Robotic grappling fixtures must be on large parts for a system such as Canadarm2 to move and manipulate them</w:t>
      </w:r>
      <w:r w:rsidR="00732877">
        <w:rPr>
          <w:rFonts w:ascii="Times New Roman" w:hAnsi="Times New Roman"/>
          <w:i/>
          <w:sz w:val="24"/>
          <w:szCs w:val="24"/>
        </w:rPr>
        <w:t>.</w:t>
      </w:r>
    </w:p>
    <w:p w:rsidR="005A3FF4" w:rsidRPr="00741AA6" w:rsidRDefault="003F3628" w:rsidP="00285BE0">
      <w:pPr>
        <w:widowControl/>
        <w:suppressAutoHyphens w:val="0"/>
        <w:spacing w:before="0" w:after="0"/>
        <w:ind w:left="3600" w:right="0" w:hanging="1440"/>
        <w:rPr>
          <w:rFonts w:ascii="Times New Roman" w:hAnsi="Times New Roman"/>
          <w:sz w:val="24"/>
          <w:szCs w:val="24"/>
        </w:rPr>
      </w:pPr>
      <w:r w:rsidRPr="00741AA6">
        <w:rPr>
          <w:rFonts w:ascii="Times New Roman" w:hAnsi="Times New Roman"/>
          <w:sz w:val="24"/>
          <w:szCs w:val="24"/>
        </w:rPr>
        <w:t>3.5.5.1.3</w:t>
      </w:r>
      <w:r w:rsidRPr="00741AA6">
        <w:rPr>
          <w:rFonts w:ascii="Times New Roman" w:hAnsi="Times New Roman"/>
          <w:sz w:val="24"/>
          <w:szCs w:val="24"/>
        </w:rPr>
        <w:tab/>
      </w:r>
      <w:r w:rsidR="005A3FF4" w:rsidRPr="00741AA6">
        <w:rPr>
          <w:rFonts w:ascii="Times New Roman" w:hAnsi="Times New Roman"/>
          <w:sz w:val="24"/>
          <w:szCs w:val="24"/>
        </w:rPr>
        <w:t>SBAPs requiring dexterous manipulation shall be compatible with the OSAP dexterous robotics limitations.</w:t>
      </w:r>
      <w:r w:rsidR="005A3FF4" w:rsidRPr="00741AA6">
        <w:rPr>
          <w:rFonts w:ascii="Times New Roman" w:hAnsi="Times New Roman"/>
          <w:sz w:val="24"/>
          <w:szCs w:val="24"/>
        </w:rPr>
        <w:br/>
      </w:r>
      <w:r w:rsidR="005A3FF4" w:rsidRPr="00741AA6">
        <w:rPr>
          <w:rFonts w:ascii="Times New Roman" w:hAnsi="Times New Roman"/>
          <w:i/>
          <w:sz w:val="24"/>
          <w:szCs w:val="24"/>
        </w:rPr>
        <w:t>Rationale: SBAPs must have compatibility with the assembly system in order to be assembled.</w:t>
      </w:r>
    </w:p>
    <w:p w:rsidR="005A3FF4" w:rsidRPr="00741AA6" w:rsidRDefault="006C00A4" w:rsidP="00285BE0">
      <w:pPr>
        <w:widowControl/>
        <w:suppressAutoHyphens w:val="0"/>
        <w:spacing w:before="0" w:after="0"/>
        <w:ind w:left="2160" w:right="0" w:hanging="720"/>
        <w:rPr>
          <w:rFonts w:ascii="Times New Roman" w:hAnsi="Times New Roman"/>
          <w:sz w:val="24"/>
          <w:szCs w:val="24"/>
        </w:rPr>
      </w:pPr>
      <w:r w:rsidRPr="00741AA6">
        <w:rPr>
          <w:rFonts w:ascii="Times New Roman" w:hAnsi="Times New Roman"/>
          <w:sz w:val="24"/>
          <w:szCs w:val="24"/>
        </w:rPr>
        <w:t>3.5.5.2</w:t>
      </w:r>
      <w:r w:rsidRPr="00741AA6">
        <w:rPr>
          <w:rFonts w:ascii="Times New Roman" w:hAnsi="Times New Roman"/>
          <w:sz w:val="24"/>
          <w:szCs w:val="24"/>
        </w:rPr>
        <w:tab/>
      </w:r>
      <w:r w:rsidR="005A3FF4" w:rsidRPr="00741AA6">
        <w:rPr>
          <w:rFonts w:ascii="Times New Roman" w:hAnsi="Times New Roman"/>
          <w:sz w:val="24"/>
          <w:szCs w:val="24"/>
        </w:rPr>
        <w:t>SBAPs shall not exceed the 188,000+ [</w:t>
      </w:r>
      <w:r w:rsidR="005A3FF4" w:rsidRPr="00732877">
        <w:rPr>
          <w:rFonts w:ascii="Times New Roman" w:hAnsi="Times New Roman"/>
          <w:sz w:val="24"/>
          <w:szCs w:val="24"/>
        </w:rPr>
        <w:t>TBD]</w:t>
      </w:r>
      <w:r w:rsidR="005A3FF4" w:rsidRPr="00741AA6">
        <w:rPr>
          <w:rFonts w:ascii="Times New Roman" w:hAnsi="Times New Roman"/>
          <w:sz w:val="24"/>
          <w:szCs w:val="24"/>
        </w:rPr>
        <w:t xml:space="preserve"> kg payload limit of the OSAP assembly system unless the SBAP provides its own method of self assembly</w:t>
      </w:r>
      <w:r w:rsidR="00732877">
        <w:rPr>
          <w:rFonts w:ascii="Times New Roman" w:hAnsi="Times New Roman"/>
          <w:sz w:val="24"/>
          <w:szCs w:val="24"/>
        </w:rPr>
        <w:t>.</w:t>
      </w:r>
      <w:r w:rsidR="005A3FF4" w:rsidRPr="00741AA6">
        <w:rPr>
          <w:rFonts w:ascii="Times New Roman" w:hAnsi="Times New Roman"/>
          <w:sz w:val="24"/>
          <w:szCs w:val="24"/>
        </w:rPr>
        <w:br/>
      </w:r>
      <w:r w:rsidR="005A3FF4" w:rsidRPr="00741AA6">
        <w:rPr>
          <w:rFonts w:ascii="Times New Roman" w:hAnsi="Times New Roman"/>
          <w:i/>
          <w:sz w:val="24"/>
          <w:szCs w:val="24"/>
        </w:rPr>
        <w:t>Rationale: Robotic arms have maximum payload handling capabilities. If a SBAP exceeds this limit, OSAP will not be able to mate the SBAP to the SBA.</w:t>
      </w:r>
    </w:p>
    <w:p w:rsidR="00770EAC" w:rsidRPr="00741AA6" w:rsidRDefault="00770EAC" w:rsidP="00285BE0">
      <w:pPr>
        <w:widowControl/>
        <w:suppressAutoHyphens w:val="0"/>
        <w:spacing w:before="0" w:after="0"/>
        <w:ind w:left="2160" w:right="0" w:hanging="720"/>
        <w:rPr>
          <w:rFonts w:ascii="Times New Roman" w:hAnsi="Times New Roman"/>
          <w:i/>
          <w:sz w:val="24"/>
          <w:szCs w:val="24"/>
        </w:rPr>
      </w:pPr>
      <w:r w:rsidRPr="00741AA6">
        <w:rPr>
          <w:rFonts w:ascii="Times New Roman" w:hAnsi="Times New Roman"/>
          <w:sz w:val="24"/>
          <w:szCs w:val="24"/>
        </w:rPr>
        <w:t>3.5.5.3</w:t>
      </w:r>
      <w:r w:rsidRPr="00741AA6">
        <w:rPr>
          <w:rFonts w:ascii="Times New Roman" w:hAnsi="Times New Roman"/>
          <w:sz w:val="24"/>
          <w:szCs w:val="24"/>
        </w:rPr>
        <w:tab/>
      </w:r>
      <w:r w:rsidR="005A3FF4" w:rsidRPr="00741AA6">
        <w:rPr>
          <w:rFonts w:ascii="Times New Roman" w:hAnsi="Times New Roman"/>
          <w:sz w:val="24"/>
          <w:szCs w:val="24"/>
        </w:rPr>
        <w:t>The SBAPs shall accommodate all necessary robotic manipulation as limited to OSAP assembly capabilities</w:t>
      </w:r>
      <w:r w:rsidR="00732877">
        <w:rPr>
          <w:rFonts w:ascii="Times New Roman" w:hAnsi="Times New Roman"/>
          <w:sz w:val="24"/>
          <w:szCs w:val="24"/>
        </w:rPr>
        <w:t>.</w:t>
      </w:r>
      <w:r w:rsidR="005A3FF4" w:rsidRPr="00741AA6">
        <w:rPr>
          <w:rFonts w:ascii="Times New Roman" w:hAnsi="Times New Roman"/>
          <w:sz w:val="24"/>
          <w:szCs w:val="24"/>
        </w:rPr>
        <w:br/>
      </w:r>
      <w:r w:rsidR="005A3FF4" w:rsidRPr="00741AA6">
        <w:rPr>
          <w:rFonts w:ascii="Times New Roman" w:hAnsi="Times New Roman"/>
          <w:i/>
          <w:sz w:val="24"/>
          <w:szCs w:val="24"/>
        </w:rPr>
        <w:t>Rationale: SBAP’s must be compatible with the OSAP’s assembly limitations.</w:t>
      </w:r>
    </w:p>
    <w:p w:rsidR="005A3FF4" w:rsidRPr="00741AA6" w:rsidRDefault="00770EAC" w:rsidP="00285BE0">
      <w:pPr>
        <w:widowControl/>
        <w:suppressAutoHyphens w:val="0"/>
        <w:spacing w:before="0" w:after="0"/>
        <w:ind w:left="2160" w:right="0" w:hanging="720"/>
        <w:rPr>
          <w:rFonts w:ascii="Times New Roman" w:hAnsi="Times New Roman"/>
          <w:sz w:val="24"/>
          <w:szCs w:val="24"/>
        </w:rPr>
      </w:pPr>
      <w:r w:rsidRPr="00741AA6">
        <w:rPr>
          <w:rFonts w:ascii="Times New Roman" w:hAnsi="Times New Roman"/>
          <w:sz w:val="24"/>
          <w:szCs w:val="24"/>
        </w:rPr>
        <w:t>3.5.5.4</w:t>
      </w:r>
      <w:r w:rsidRPr="00741AA6">
        <w:rPr>
          <w:rFonts w:ascii="Times New Roman" w:hAnsi="Times New Roman"/>
          <w:sz w:val="24"/>
          <w:szCs w:val="24"/>
        </w:rPr>
        <w:tab/>
      </w:r>
      <w:r w:rsidR="005A3FF4" w:rsidRPr="00741AA6">
        <w:rPr>
          <w:rFonts w:ascii="Times New Roman" w:hAnsi="Times New Roman"/>
          <w:sz w:val="24"/>
          <w:szCs w:val="24"/>
        </w:rPr>
        <w:t>The SBA shall have a docking system compatible with OSAP’s own docking system</w:t>
      </w:r>
      <w:r w:rsidR="00732877">
        <w:rPr>
          <w:rFonts w:ascii="Times New Roman" w:hAnsi="Times New Roman"/>
          <w:sz w:val="24"/>
          <w:szCs w:val="24"/>
        </w:rPr>
        <w:t>.</w:t>
      </w:r>
      <w:r w:rsidR="005A3FF4" w:rsidRPr="00741AA6">
        <w:rPr>
          <w:rFonts w:ascii="Times New Roman" w:hAnsi="Times New Roman"/>
          <w:sz w:val="24"/>
          <w:szCs w:val="24"/>
        </w:rPr>
        <w:br/>
      </w:r>
      <w:r w:rsidR="005A3FF4" w:rsidRPr="00741AA6">
        <w:rPr>
          <w:rFonts w:ascii="Times New Roman" w:hAnsi="Times New Roman"/>
          <w:i/>
          <w:sz w:val="24"/>
          <w:szCs w:val="24"/>
        </w:rPr>
        <w:t>Rationale: The SBA will be docked to OSAP for stability, control, and robotics system access. Therefore the SBA needs a compatible dock</w:t>
      </w:r>
      <w:r w:rsidR="00732877">
        <w:rPr>
          <w:rFonts w:ascii="Times New Roman" w:hAnsi="Times New Roman"/>
          <w:i/>
          <w:sz w:val="24"/>
          <w:szCs w:val="24"/>
        </w:rPr>
        <w:t>.</w:t>
      </w:r>
    </w:p>
    <w:p w:rsidR="00632C17" w:rsidRPr="00741AA6" w:rsidRDefault="00632C17" w:rsidP="00285BE0">
      <w:pPr>
        <w:widowControl/>
        <w:suppressAutoHyphens w:val="0"/>
        <w:spacing w:before="0" w:after="0"/>
        <w:ind w:left="2160" w:right="0" w:hanging="720"/>
        <w:rPr>
          <w:rFonts w:ascii="Times New Roman" w:hAnsi="Times New Roman"/>
          <w:i/>
          <w:sz w:val="24"/>
          <w:szCs w:val="24"/>
        </w:rPr>
      </w:pPr>
      <w:r w:rsidRPr="00741AA6">
        <w:rPr>
          <w:rFonts w:ascii="Times New Roman" w:hAnsi="Times New Roman"/>
          <w:sz w:val="24"/>
          <w:szCs w:val="24"/>
        </w:rPr>
        <w:t>3.5.5.5</w:t>
      </w:r>
      <w:r w:rsidRPr="00741AA6">
        <w:rPr>
          <w:rFonts w:ascii="Times New Roman" w:hAnsi="Times New Roman"/>
          <w:sz w:val="24"/>
          <w:szCs w:val="24"/>
        </w:rPr>
        <w:tab/>
      </w:r>
      <w:r w:rsidR="005A3FF4" w:rsidRPr="00741AA6">
        <w:rPr>
          <w:rFonts w:ascii="Times New Roman" w:hAnsi="Times New Roman"/>
          <w:sz w:val="24"/>
          <w:szCs w:val="24"/>
        </w:rPr>
        <w:t>The SBA shall interface with and use the OSAP power system, communications system, and command and data handling system</w:t>
      </w:r>
      <w:r w:rsidR="00732877">
        <w:rPr>
          <w:rFonts w:ascii="Times New Roman" w:hAnsi="Times New Roman"/>
          <w:sz w:val="24"/>
          <w:szCs w:val="24"/>
        </w:rPr>
        <w:t xml:space="preserve">. </w:t>
      </w:r>
      <w:r w:rsidR="005A3FF4" w:rsidRPr="00741AA6">
        <w:rPr>
          <w:rFonts w:ascii="Times New Roman" w:hAnsi="Times New Roman"/>
          <w:sz w:val="24"/>
          <w:szCs w:val="24"/>
        </w:rPr>
        <w:br/>
      </w:r>
      <w:r w:rsidR="005A3FF4" w:rsidRPr="00741AA6">
        <w:rPr>
          <w:rFonts w:ascii="Times New Roman" w:hAnsi="Times New Roman"/>
          <w:i/>
          <w:sz w:val="24"/>
          <w:szCs w:val="24"/>
        </w:rPr>
        <w:t>Rationale: To provide movement access to the SBA for the robotics system, OSAP will provide power and data transmission to SBA PDGFs.</w:t>
      </w:r>
    </w:p>
    <w:p w:rsidR="005A3FF4" w:rsidRPr="00741AA6" w:rsidRDefault="00632C17" w:rsidP="00285BE0">
      <w:pPr>
        <w:widowControl/>
        <w:suppressAutoHyphens w:val="0"/>
        <w:spacing w:before="0" w:after="0"/>
        <w:ind w:left="2160" w:right="0" w:hanging="720"/>
        <w:rPr>
          <w:rFonts w:ascii="Times New Roman" w:hAnsi="Times New Roman"/>
          <w:sz w:val="24"/>
          <w:szCs w:val="24"/>
        </w:rPr>
      </w:pPr>
      <w:r w:rsidRPr="00741AA6">
        <w:rPr>
          <w:rFonts w:ascii="Times New Roman" w:hAnsi="Times New Roman"/>
          <w:sz w:val="24"/>
          <w:szCs w:val="24"/>
        </w:rPr>
        <w:lastRenderedPageBreak/>
        <w:t>3.5.5.6</w:t>
      </w:r>
      <w:r w:rsidRPr="00741AA6">
        <w:rPr>
          <w:rFonts w:ascii="Times New Roman" w:hAnsi="Times New Roman"/>
          <w:sz w:val="24"/>
          <w:szCs w:val="24"/>
        </w:rPr>
        <w:tab/>
      </w:r>
      <w:r w:rsidR="005A3FF4" w:rsidRPr="00741AA6">
        <w:rPr>
          <w:rFonts w:ascii="Times New Roman" w:hAnsi="Times New Roman"/>
          <w:sz w:val="24"/>
          <w:szCs w:val="24"/>
        </w:rPr>
        <w:t xml:space="preserve">The SBA shall provide its own operational power system and controls system when the SBA outgrows the power and controls capabilities of OSAP. </w:t>
      </w:r>
      <w:r w:rsidR="005A3FF4" w:rsidRPr="00741AA6">
        <w:rPr>
          <w:rFonts w:ascii="Times New Roman" w:hAnsi="Times New Roman"/>
          <w:sz w:val="24"/>
          <w:szCs w:val="24"/>
        </w:rPr>
        <w:br/>
      </w:r>
      <w:r w:rsidR="005A3FF4" w:rsidRPr="00741AA6">
        <w:rPr>
          <w:rFonts w:ascii="Times New Roman" w:hAnsi="Times New Roman"/>
          <w:i/>
          <w:sz w:val="24"/>
          <w:szCs w:val="24"/>
        </w:rPr>
        <w:t>Rationale: Depending on the size of the SBA, it will eventually require its own power and controls system. Eventually, OSAP will not be able to stabilize the SBA, OSAP, and assembly movement by itself. SBA will eventually need to share the burden of controls and power.</w:t>
      </w:r>
    </w:p>
    <w:p w:rsidR="00822B05" w:rsidRPr="00741AA6" w:rsidRDefault="004A2FCF" w:rsidP="00285BE0">
      <w:pPr>
        <w:pStyle w:val="ListParagraph"/>
        <w:spacing w:after="0" w:line="240" w:lineRule="auto"/>
        <w:ind w:left="0"/>
        <w:rPr>
          <w:rFonts w:ascii="Times New Roman" w:hAnsi="Times New Roman"/>
          <w:b/>
          <w:sz w:val="24"/>
          <w:szCs w:val="24"/>
        </w:rPr>
      </w:pPr>
      <w:r w:rsidRPr="00741AA6">
        <w:rPr>
          <w:rFonts w:ascii="Times New Roman" w:hAnsi="Times New Roman"/>
          <w:b/>
          <w:sz w:val="24"/>
          <w:szCs w:val="24"/>
        </w:rPr>
        <w:tab/>
      </w:r>
    </w:p>
    <w:p w:rsidR="004A2FCF" w:rsidRPr="00741AA6" w:rsidRDefault="004A2FCF" w:rsidP="00084509">
      <w:pPr>
        <w:pStyle w:val="Heading2"/>
      </w:pPr>
      <w:bookmarkStart w:id="27" w:name="_Toc216470443"/>
      <w:r w:rsidRPr="00741AA6">
        <w:t>3.6</w:t>
      </w:r>
      <w:r w:rsidRPr="00741AA6">
        <w:tab/>
        <w:t>C&amp;DH</w:t>
      </w:r>
      <w:bookmarkEnd w:id="27"/>
    </w:p>
    <w:p w:rsidR="005E6FEC" w:rsidRPr="00741AA6" w:rsidRDefault="001F7611" w:rsidP="00285BE0">
      <w:pPr>
        <w:spacing w:before="0" w:after="0"/>
        <w:rPr>
          <w:rFonts w:ascii="Times New Roman" w:hAnsi="Times New Roman"/>
          <w:sz w:val="24"/>
          <w:szCs w:val="24"/>
        </w:rPr>
      </w:pPr>
      <w:r w:rsidRPr="00741AA6">
        <w:rPr>
          <w:rFonts w:ascii="Times New Roman" w:hAnsi="Times New Roman"/>
          <w:b/>
          <w:sz w:val="24"/>
          <w:szCs w:val="24"/>
        </w:rPr>
        <w:tab/>
      </w:r>
      <w:r w:rsidR="005E6FEC" w:rsidRPr="00741AA6">
        <w:rPr>
          <w:rFonts w:ascii="Times New Roman" w:hAnsi="Times New Roman"/>
          <w:sz w:val="24"/>
          <w:szCs w:val="24"/>
        </w:rPr>
        <w:t>3.6.</w:t>
      </w:r>
      <w:r w:rsidR="00895C3E" w:rsidRPr="00741AA6">
        <w:rPr>
          <w:rFonts w:ascii="Times New Roman" w:hAnsi="Times New Roman"/>
          <w:sz w:val="24"/>
          <w:szCs w:val="24"/>
        </w:rPr>
        <w:t>1</w:t>
      </w:r>
      <w:r w:rsidR="00895C3E" w:rsidRPr="00741AA6">
        <w:rPr>
          <w:rFonts w:ascii="Times New Roman" w:hAnsi="Times New Roman"/>
          <w:sz w:val="24"/>
          <w:szCs w:val="24"/>
        </w:rPr>
        <w:tab/>
      </w:r>
      <w:r w:rsidR="005E6FEC" w:rsidRPr="00741AA6">
        <w:rPr>
          <w:rFonts w:ascii="Times New Roman" w:hAnsi="Times New Roman"/>
          <w:sz w:val="24"/>
          <w:szCs w:val="24"/>
        </w:rPr>
        <w:t>The C&amp;DH subsystem shall support all of OSAP modes of operations.</w:t>
      </w:r>
    </w:p>
    <w:p w:rsidR="005E6FEC" w:rsidRPr="00741AA6" w:rsidRDefault="00895C3E" w:rsidP="00285BE0">
      <w:pPr>
        <w:spacing w:before="0" w:after="0"/>
        <w:ind w:firstLine="634"/>
        <w:rPr>
          <w:rFonts w:ascii="Times New Roman" w:hAnsi="Times New Roman"/>
          <w:sz w:val="24"/>
          <w:szCs w:val="24"/>
        </w:rPr>
      </w:pPr>
      <w:r w:rsidRPr="00741AA6">
        <w:rPr>
          <w:rFonts w:ascii="Times New Roman" w:hAnsi="Times New Roman"/>
          <w:sz w:val="24"/>
          <w:szCs w:val="24"/>
        </w:rPr>
        <w:t>3.6.2</w:t>
      </w:r>
      <w:r w:rsidRPr="00741AA6">
        <w:rPr>
          <w:rFonts w:ascii="Times New Roman" w:hAnsi="Times New Roman"/>
          <w:sz w:val="24"/>
          <w:szCs w:val="24"/>
        </w:rPr>
        <w:tab/>
      </w:r>
      <w:r w:rsidR="005E6FEC" w:rsidRPr="00741AA6">
        <w:rPr>
          <w:rFonts w:ascii="Times New Roman" w:hAnsi="Times New Roman"/>
          <w:sz w:val="24"/>
          <w:szCs w:val="24"/>
        </w:rPr>
        <w:t>The C&amp;DH subsystem shall allow for communication between all subsystems.</w:t>
      </w:r>
    </w:p>
    <w:p w:rsidR="005E6FEC" w:rsidRPr="00741AA6" w:rsidRDefault="00895C3E" w:rsidP="00285BE0">
      <w:pPr>
        <w:spacing w:before="0" w:after="0"/>
        <w:ind w:left="1440" w:hanging="720"/>
        <w:rPr>
          <w:rFonts w:ascii="Times New Roman" w:hAnsi="Times New Roman"/>
          <w:sz w:val="24"/>
          <w:szCs w:val="24"/>
        </w:rPr>
      </w:pPr>
      <w:r w:rsidRPr="00741AA6">
        <w:rPr>
          <w:rFonts w:ascii="Times New Roman" w:hAnsi="Times New Roman"/>
          <w:sz w:val="24"/>
          <w:szCs w:val="24"/>
        </w:rPr>
        <w:t>3.6.3</w:t>
      </w:r>
      <w:r w:rsidRPr="00741AA6">
        <w:rPr>
          <w:rFonts w:ascii="Times New Roman" w:hAnsi="Times New Roman"/>
          <w:sz w:val="24"/>
          <w:szCs w:val="24"/>
        </w:rPr>
        <w:tab/>
      </w:r>
      <w:r w:rsidR="005E6FEC" w:rsidRPr="00741AA6">
        <w:rPr>
          <w:rFonts w:ascii="Times New Roman" w:hAnsi="Times New Roman"/>
          <w:sz w:val="24"/>
          <w:szCs w:val="24"/>
        </w:rPr>
        <w:t>The C&amp;DH shall receive telemetry data from the sensors and relay it back to mission control.</w:t>
      </w:r>
    </w:p>
    <w:p w:rsidR="005E6FEC" w:rsidRPr="00741AA6" w:rsidRDefault="004C08EE" w:rsidP="00285BE0">
      <w:pPr>
        <w:spacing w:before="0" w:after="0"/>
        <w:ind w:firstLine="634"/>
        <w:rPr>
          <w:rFonts w:ascii="Times New Roman" w:hAnsi="Times New Roman"/>
          <w:sz w:val="24"/>
          <w:szCs w:val="24"/>
        </w:rPr>
      </w:pPr>
      <w:r w:rsidRPr="00741AA6">
        <w:rPr>
          <w:rFonts w:ascii="Times New Roman" w:hAnsi="Times New Roman"/>
          <w:sz w:val="24"/>
          <w:szCs w:val="24"/>
        </w:rPr>
        <w:t>3.6.4</w:t>
      </w:r>
      <w:r w:rsidRPr="00741AA6">
        <w:rPr>
          <w:rFonts w:ascii="Times New Roman" w:hAnsi="Times New Roman"/>
          <w:sz w:val="24"/>
          <w:szCs w:val="24"/>
        </w:rPr>
        <w:tab/>
      </w:r>
      <w:r w:rsidR="005E6FEC" w:rsidRPr="00741AA6">
        <w:rPr>
          <w:rFonts w:ascii="Times New Roman" w:hAnsi="Times New Roman"/>
          <w:sz w:val="24"/>
          <w:szCs w:val="24"/>
        </w:rPr>
        <w:t>The C&amp;DH shall handle [TBR] data throughput at all times.</w:t>
      </w:r>
      <w:r w:rsidR="005E6FEC" w:rsidRPr="00741AA6">
        <w:rPr>
          <w:rStyle w:val="CommentReference"/>
          <w:rFonts w:ascii="Times New Roman" w:hAnsi="Times New Roman"/>
          <w:sz w:val="24"/>
          <w:szCs w:val="24"/>
        </w:rPr>
        <w:commentReference w:id="28"/>
      </w:r>
    </w:p>
    <w:p w:rsidR="005E6FEC" w:rsidRPr="00741AA6" w:rsidRDefault="003A5813" w:rsidP="00DC5AF5">
      <w:pPr>
        <w:spacing w:before="0" w:after="0"/>
        <w:ind w:left="1440" w:hanging="720"/>
        <w:rPr>
          <w:rFonts w:ascii="Times New Roman" w:hAnsi="Times New Roman"/>
          <w:sz w:val="24"/>
          <w:szCs w:val="24"/>
        </w:rPr>
      </w:pPr>
      <w:r w:rsidRPr="00741AA6">
        <w:rPr>
          <w:rFonts w:ascii="Times New Roman" w:hAnsi="Times New Roman"/>
          <w:sz w:val="24"/>
          <w:szCs w:val="24"/>
        </w:rPr>
        <w:t>3.6.5</w:t>
      </w:r>
      <w:r w:rsidRPr="00741AA6">
        <w:rPr>
          <w:rFonts w:ascii="Times New Roman" w:hAnsi="Times New Roman"/>
          <w:sz w:val="24"/>
          <w:szCs w:val="24"/>
        </w:rPr>
        <w:tab/>
      </w:r>
      <w:r w:rsidR="005E6FEC" w:rsidRPr="00741AA6">
        <w:rPr>
          <w:rFonts w:ascii="Times New Roman" w:hAnsi="Times New Roman"/>
          <w:sz w:val="24"/>
          <w:szCs w:val="24"/>
        </w:rPr>
        <w:t xml:space="preserve">The C&amp;DH </w:t>
      </w:r>
      <w:commentRangeStart w:id="29"/>
      <w:r w:rsidR="005E6FEC" w:rsidRPr="00741AA6">
        <w:rPr>
          <w:rFonts w:ascii="Times New Roman" w:hAnsi="Times New Roman"/>
          <w:sz w:val="24"/>
          <w:szCs w:val="24"/>
        </w:rPr>
        <w:t>shall allow [TBR] data storage for operations during lack of communication between the OSAP and mission control station.</w:t>
      </w:r>
      <w:commentRangeEnd w:id="29"/>
      <w:r w:rsidR="005E6FEC" w:rsidRPr="00741AA6">
        <w:rPr>
          <w:rStyle w:val="CommentReference"/>
          <w:rFonts w:ascii="Times New Roman" w:hAnsi="Times New Roman"/>
          <w:sz w:val="24"/>
          <w:szCs w:val="24"/>
        </w:rPr>
        <w:commentReference w:id="29"/>
      </w:r>
    </w:p>
    <w:p w:rsidR="00A6337E" w:rsidRPr="00741AA6" w:rsidRDefault="00A6337E" w:rsidP="00285BE0">
      <w:pPr>
        <w:pStyle w:val="ListParagraph"/>
        <w:spacing w:after="0" w:line="240" w:lineRule="auto"/>
        <w:ind w:left="0"/>
        <w:rPr>
          <w:rFonts w:ascii="Times New Roman" w:hAnsi="Times New Roman"/>
          <w:sz w:val="24"/>
          <w:szCs w:val="24"/>
        </w:rPr>
      </w:pPr>
    </w:p>
    <w:p w:rsidR="004A2FCF" w:rsidRPr="00741AA6" w:rsidRDefault="004A2FCF" w:rsidP="00084509">
      <w:pPr>
        <w:pStyle w:val="Heading2"/>
      </w:pPr>
      <w:bookmarkStart w:id="30" w:name="_Toc216470444"/>
      <w:r w:rsidRPr="00741AA6">
        <w:t>3.7</w:t>
      </w:r>
      <w:r w:rsidRPr="00741AA6">
        <w:tab/>
        <w:t>Communication</w:t>
      </w:r>
      <w:bookmarkEnd w:id="30"/>
      <w:r w:rsidRPr="00741AA6">
        <w:t xml:space="preserve"> </w:t>
      </w:r>
    </w:p>
    <w:p w:rsidR="00800C0F" w:rsidRPr="00741AA6" w:rsidRDefault="00800C0F" w:rsidP="00285BE0">
      <w:pPr>
        <w:spacing w:before="0" w:after="0"/>
        <w:ind w:left="1440" w:hanging="720"/>
        <w:rPr>
          <w:rFonts w:ascii="Times New Roman" w:hAnsi="Times New Roman"/>
          <w:sz w:val="24"/>
          <w:szCs w:val="24"/>
        </w:rPr>
      </w:pPr>
      <w:r w:rsidRPr="00741AA6">
        <w:rPr>
          <w:rFonts w:ascii="Times New Roman" w:hAnsi="Times New Roman"/>
          <w:sz w:val="24"/>
          <w:szCs w:val="24"/>
        </w:rPr>
        <w:t>3.7.1</w:t>
      </w:r>
      <w:r w:rsidRPr="00741AA6">
        <w:rPr>
          <w:rFonts w:ascii="Times New Roman" w:hAnsi="Times New Roman"/>
          <w:sz w:val="24"/>
          <w:szCs w:val="24"/>
        </w:rPr>
        <w:tab/>
        <w:t>The communication subsystem shall maintain open channels with ground control station for at least 80% of time.</w:t>
      </w:r>
    </w:p>
    <w:p w:rsidR="00800C0F" w:rsidRPr="00741AA6" w:rsidRDefault="00800C0F" w:rsidP="00285BE0">
      <w:pPr>
        <w:spacing w:before="0" w:after="0"/>
        <w:ind w:left="1436"/>
        <w:rPr>
          <w:rFonts w:ascii="Times New Roman" w:hAnsi="Times New Roman"/>
          <w:i/>
          <w:sz w:val="24"/>
          <w:szCs w:val="24"/>
        </w:rPr>
      </w:pPr>
      <w:r w:rsidRPr="00741AA6">
        <w:rPr>
          <w:rFonts w:ascii="Times New Roman" w:hAnsi="Times New Roman"/>
          <w:i/>
          <w:sz w:val="24"/>
          <w:szCs w:val="24"/>
        </w:rPr>
        <w:t>Rationale: Because the OSAP is unmanned, the status of the station must be constantly updated. In the event of a failure, precautionary measures can be taken to safeguard the station. Therefore, communications link must be maintained so that uplink/downlink channels are available within 15 minutes of event failures.</w:t>
      </w:r>
    </w:p>
    <w:p w:rsidR="00800C0F" w:rsidRPr="00741AA6" w:rsidRDefault="00476C06" w:rsidP="00285BE0">
      <w:pPr>
        <w:spacing w:before="0" w:after="0"/>
        <w:ind w:left="1436" w:hanging="720"/>
        <w:rPr>
          <w:rFonts w:ascii="Times New Roman" w:hAnsi="Times New Roman"/>
          <w:sz w:val="24"/>
          <w:szCs w:val="24"/>
        </w:rPr>
      </w:pPr>
      <w:r w:rsidRPr="00741AA6">
        <w:rPr>
          <w:rFonts w:ascii="Times New Roman" w:hAnsi="Times New Roman"/>
          <w:sz w:val="24"/>
          <w:szCs w:val="24"/>
        </w:rPr>
        <w:t>3.7.2</w:t>
      </w:r>
      <w:r w:rsidRPr="00741AA6">
        <w:rPr>
          <w:rFonts w:ascii="Times New Roman" w:hAnsi="Times New Roman"/>
          <w:sz w:val="24"/>
          <w:szCs w:val="24"/>
        </w:rPr>
        <w:tab/>
      </w:r>
      <w:r w:rsidR="00800C0F" w:rsidRPr="00741AA6">
        <w:rPr>
          <w:rFonts w:ascii="Times New Roman" w:hAnsi="Times New Roman"/>
          <w:sz w:val="24"/>
          <w:szCs w:val="24"/>
        </w:rPr>
        <w:t>The communication subsystem shall have a space-to-space network, capable of transferring telemetry, commands, and voice-over data.</w:t>
      </w:r>
    </w:p>
    <w:p w:rsidR="00800C0F" w:rsidRPr="00741AA6" w:rsidRDefault="00800C0F" w:rsidP="00285BE0">
      <w:pPr>
        <w:spacing w:before="0" w:after="0"/>
        <w:ind w:left="1436"/>
        <w:rPr>
          <w:rFonts w:ascii="Times New Roman" w:hAnsi="Times New Roman"/>
          <w:i/>
          <w:sz w:val="24"/>
          <w:szCs w:val="24"/>
        </w:rPr>
      </w:pPr>
      <w:r w:rsidRPr="00741AA6">
        <w:rPr>
          <w:rFonts w:ascii="Times New Roman" w:hAnsi="Times New Roman"/>
          <w:i/>
          <w:sz w:val="24"/>
          <w:szCs w:val="24"/>
        </w:rPr>
        <w:t>Rationale: The OSAP must be able to dock with American spacecraft orbiters and capsules, such as the Orion. Exchanges between the OSAP station and the incoming orbiter are necessary for rendezvous. Furthermore, the OSAP shall support communications needed by EVAs.</w:t>
      </w:r>
    </w:p>
    <w:p w:rsidR="00800C0F" w:rsidRPr="00741AA6" w:rsidRDefault="00284F31" w:rsidP="00285BE0">
      <w:pPr>
        <w:spacing w:before="0" w:after="0"/>
        <w:ind w:left="1436" w:hanging="716"/>
        <w:rPr>
          <w:rFonts w:ascii="Times New Roman" w:hAnsi="Times New Roman"/>
          <w:sz w:val="24"/>
          <w:szCs w:val="24"/>
        </w:rPr>
      </w:pPr>
      <w:r w:rsidRPr="00741AA6">
        <w:rPr>
          <w:rFonts w:ascii="Times New Roman" w:hAnsi="Times New Roman"/>
          <w:sz w:val="24"/>
          <w:szCs w:val="24"/>
        </w:rPr>
        <w:t>3.7.3</w:t>
      </w:r>
      <w:r w:rsidRPr="00741AA6">
        <w:rPr>
          <w:rFonts w:ascii="Times New Roman" w:hAnsi="Times New Roman"/>
          <w:sz w:val="24"/>
          <w:szCs w:val="24"/>
        </w:rPr>
        <w:tab/>
      </w:r>
      <w:r w:rsidR="00800C0F" w:rsidRPr="00741AA6">
        <w:rPr>
          <w:rFonts w:ascii="Times New Roman" w:hAnsi="Times New Roman"/>
          <w:sz w:val="24"/>
          <w:szCs w:val="24"/>
        </w:rPr>
        <w:t xml:space="preserve">The communication system shall receive, transmit, and store video streams, commands, and telemetry </w:t>
      </w:r>
      <w:r w:rsidR="00732877">
        <w:rPr>
          <w:rFonts w:ascii="Times New Roman" w:hAnsi="Times New Roman"/>
          <w:sz w:val="24"/>
          <w:szCs w:val="24"/>
        </w:rPr>
        <w:t>between ground control station and</w:t>
      </w:r>
      <w:r w:rsidR="00800C0F" w:rsidRPr="00741AA6">
        <w:rPr>
          <w:rFonts w:ascii="Times New Roman" w:hAnsi="Times New Roman"/>
          <w:sz w:val="24"/>
          <w:szCs w:val="24"/>
        </w:rPr>
        <w:t xml:space="preserve"> OSAP.</w:t>
      </w:r>
    </w:p>
    <w:p w:rsidR="00800C0F" w:rsidRPr="00741AA6" w:rsidRDefault="00800C0F" w:rsidP="00285BE0">
      <w:pPr>
        <w:spacing w:before="0" w:after="0"/>
        <w:ind w:left="1436"/>
        <w:rPr>
          <w:rFonts w:ascii="Times New Roman" w:hAnsi="Times New Roman"/>
          <w:i/>
          <w:sz w:val="24"/>
          <w:szCs w:val="24"/>
        </w:rPr>
      </w:pPr>
      <w:r w:rsidRPr="00741AA6">
        <w:rPr>
          <w:rFonts w:ascii="Times New Roman" w:hAnsi="Times New Roman"/>
          <w:i/>
          <w:sz w:val="24"/>
          <w:szCs w:val="24"/>
        </w:rPr>
        <w:t>Rationale: The majority of the data will consists of video feed from the ETVCGs, commands to move the arm, attitude and navigation data commands, and telemetry. When the OSAP enters operation modes, the system must support the full bandwidth necessary to conduct the assembly operations.</w:t>
      </w:r>
    </w:p>
    <w:p w:rsidR="00800C0F" w:rsidRPr="00741AA6" w:rsidRDefault="00C14971" w:rsidP="00285BE0">
      <w:pPr>
        <w:spacing w:before="0" w:after="0"/>
        <w:ind w:left="1436" w:hanging="716"/>
        <w:rPr>
          <w:rFonts w:ascii="Times New Roman" w:hAnsi="Times New Roman"/>
          <w:sz w:val="24"/>
          <w:szCs w:val="24"/>
        </w:rPr>
      </w:pPr>
      <w:r w:rsidRPr="00741AA6">
        <w:rPr>
          <w:rFonts w:ascii="Times New Roman" w:hAnsi="Times New Roman"/>
          <w:sz w:val="24"/>
          <w:szCs w:val="24"/>
        </w:rPr>
        <w:t>3.7.4</w:t>
      </w:r>
      <w:r w:rsidRPr="00741AA6">
        <w:rPr>
          <w:rFonts w:ascii="Times New Roman" w:hAnsi="Times New Roman"/>
          <w:sz w:val="24"/>
          <w:szCs w:val="24"/>
        </w:rPr>
        <w:tab/>
      </w:r>
      <w:r w:rsidR="00800C0F" w:rsidRPr="00741AA6">
        <w:rPr>
          <w:rFonts w:ascii="Times New Roman" w:hAnsi="Times New Roman"/>
          <w:sz w:val="24"/>
          <w:szCs w:val="24"/>
        </w:rPr>
        <w:t>The communication system shall not experience a latency delay of more than 1 second between commands and visual feedback.</w:t>
      </w:r>
    </w:p>
    <w:p w:rsidR="00800C0F" w:rsidRPr="00741AA6" w:rsidRDefault="00800C0F" w:rsidP="00285BE0">
      <w:pPr>
        <w:spacing w:before="0" w:after="0"/>
        <w:ind w:left="1436"/>
        <w:rPr>
          <w:rFonts w:ascii="Times New Roman" w:hAnsi="Times New Roman"/>
          <w:i/>
          <w:sz w:val="24"/>
          <w:szCs w:val="24"/>
        </w:rPr>
      </w:pPr>
      <w:r w:rsidRPr="00741AA6">
        <w:rPr>
          <w:rFonts w:ascii="Times New Roman" w:hAnsi="Times New Roman"/>
          <w:i/>
          <w:sz w:val="24"/>
          <w:szCs w:val="24"/>
        </w:rPr>
        <w:t>Rationale: Since construction will be remote and there will not be any humans present during assembly, any propagation of delay can potentially result in an accident. Therefore, a 1 second limit is imposed between commands and feedback.</w:t>
      </w:r>
    </w:p>
    <w:p w:rsidR="00084509" w:rsidRPr="00741AA6" w:rsidRDefault="00084509" w:rsidP="00285BE0">
      <w:pPr>
        <w:spacing w:after="0"/>
        <w:rPr>
          <w:rFonts w:ascii="Times New Roman" w:hAnsi="Times New Roman"/>
          <w:b/>
          <w:sz w:val="24"/>
          <w:szCs w:val="24"/>
        </w:rPr>
      </w:pPr>
    </w:p>
    <w:p w:rsidR="004A2FCF" w:rsidRPr="00741AA6" w:rsidRDefault="004A2FCF" w:rsidP="00084509">
      <w:pPr>
        <w:pStyle w:val="Heading2"/>
      </w:pPr>
      <w:bookmarkStart w:id="31" w:name="_Toc216470445"/>
      <w:r w:rsidRPr="00741AA6">
        <w:lastRenderedPageBreak/>
        <w:t>3.8</w:t>
      </w:r>
      <w:r w:rsidRPr="00741AA6">
        <w:tab/>
        <w:t>Propulsions</w:t>
      </w:r>
      <w:bookmarkEnd w:id="31"/>
      <w:r w:rsidRPr="00741AA6">
        <w:t xml:space="preserve"> </w:t>
      </w:r>
    </w:p>
    <w:p w:rsidR="00E75AE9" w:rsidRDefault="00E75AE9" w:rsidP="00732877">
      <w:pPr>
        <w:spacing w:before="0" w:after="0"/>
        <w:ind w:left="1440" w:hanging="720"/>
        <w:rPr>
          <w:rFonts w:ascii="Times New Roman" w:hAnsi="Times New Roman"/>
          <w:sz w:val="24"/>
          <w:szCs w:val="24"/>
        </w:rPr>
      </w:pPr>
      <w:r w:rsidRPr="00741AA6">
        <w:rPr>
          <w:rFonts w:ascii="Times New Roman" w:hAnsi="Times New Roman"/>
          <w:sz w:val="24"/>
          <w:szCs w:val="24"/>
        </w:rPr>
        <w:t>3.8.1</w:t>
      </w:r>
      <w:r w:rsidRPr="00741AA6">
        <w:rPr>
          <w:rFonts w:ascii="Times New Roman" w:hAnsi="Times New Roman"/>
          <w:sz w:val="24"/>
          <w:szCs w:val="24"/>
        </w:rPr>
        <w:tab/>
        <w:t>The propulsion subsystem shall not require refuel more often than every payload launch.</w:t>
      </w:r>
    </w:p>
    <w:p w:rsidR="00732877" w:rsidRPr="005D3C20" w:rsidRDefault="00732877" w:rsidP="00732877">
      <w:pPr>
        <w:ind w:left="1440" w:hanging="720"/>
        <w:rPr>
          <w:rFonts w:ascii="Times New Roman" w:hAnsi="Times New Roman"/>
          <w:i/>
          <w:sz w:val="24"/>
          <w:szCs w:val="24"/>
        </w:rPr>
      </w:pPr>
      <w:r>
        <w:rPr>
          <w:rFonts w:ascii="Times New Roman" w:hAnsi="Times New Roman"/>
          <w:sz w:val="24"/>
          <w:szCs w:val="24"/>
        </w:rPr>
        <w:tab/>
      </w:r>
      <w:r>
        <w:rPr>
          <w:rFonts w:ascii="Times New Roman" w:hAnsi="Times New Roman"/>
          <w:i/>
          <w:sz w:val="24"/>
          <w:szCs w:val="24"/>
        </w:rPr>
        <w:t>Rationale: In order to reduce the amount of launches needed, the propulsion resupply mission is designed around the SBAP payload launch.</w:t>
      </w:r>
    </w:p>
    <w:p w:rsidR="00E75AE9" w:rsidRPr="00741AA6" w:rsidRDefault="00E75AE9" w:rsidP="00732877">
      <w:pPr>
        <w:spacing w:before="0" w:after="0"/>
        <w:ind w:firstLine="634"/>
        <w:rPr>
          <w:rFonts w:ascii="Times New Roman" w:hAnsi="Times New Roman"/>
          <w:sz w:val="24"/>
          <w:szCs w:val="24"/>
        </w:rPr>
      </w:pPr>
      <w:r w:rsidRPr="00741AA6">
        <w:rPr>
          <w:rFonts w:ascii="Times New Roman" w:hAnsi="Times New Roman"/>
          <w:sz w:val="24"/>
          <w:szCs w:val="24"/>
        </w:rPr>
        <w:t>3.8.2</w:t>
      </w:r>
      <w:r w:rsidRPr="00741AA6">
        <w:rPr>
          <w:rFonts w:ascii="Times New Roman" w:hAnsi="Times New Roman"/>
          <w:sz w:val="24"/>
          <w:szCs w:val="24"/>
        </w:rPr>
        <w:tab/>
        <w:t>The OSAP shall not provide long-term storage of any reactive chemicals.</w:t>
      </w:r>
    </w:p>
    <w:p w:rsidR="00E75AE9" w:rsidRPr="00741AA6" w:rsidRDefault="00E75AE9" w:rsidP="00732877">
      <w:pPr>
        <w:spacing w:before="0" w:after="0"/>
        <w:ind w:firstLine="634"/>
        <w:rPr>
          <w:rFonts w:ascii="Times New Roman" w:hAnsi="Times New Roman"/>
          <w:sz w:val="24"/>
          <w:szCs w:val="24"/>
        </w:rPr>
      </w:pPr>
      <w:r w:rsidRPr="00741AA6">
        <w:rPr>
          <w:rFonts w:ascii="Times New Roman" w:hAnsi="Times New Roman"/>
          <w:sz w:val="24"/>
          <w:szCs w:val="24"/>
        </w:rPr>
        <w:t>3.8.3</w:t>
      </w:r>
      <w:r w:rsidRPr="00741AA6">
        <w:rPr>
          <w:rFonts w:ascii="Times New Roman" w:hAnsi="Times New Roman"/>
          <w:sz w:val="24"/>
          <w:szCs w:val="24"/>
        </w:rPr>
        <w:tab/>
        <w:t>The propulsion subsystem shall provide orbital maintenance capabilities.</w:t>
      </w:r>
    </w:p>
    <w:p w:rsidR="00E75AE9" w:rsidRPr="00741AA6" w:rsidRDefault="00E75AE9" w:rsidP="00732877">
      <w:pPr>
        <w:spacing w:before="0" w:after="0"/>
        <w:ind w:left="1440" w:hanging="720"/>
        <w:rPr>
          <w:rFonts w:ascii="Times New Roman" w:hAnsi="Times New Roman"/>
          <w:sz w:val="24"/>
          <w:szCs w:val="24"/>
        </w:rPr>
      </w:pPr>
      <w:r w:rsidRPr="00741AA6">
        <w:rPr>
          <w:rFonts w:ascii="Times New Roman" w:hAnsi="Times New Roman"/>
          <w:sz w:val="24"/>
          <w:szCs w:val="24"/>
        </w:rPr>
        <w:t>3.8.4</w:t>
      </w:r>
      <w:r w:rsidRPr="00741AA6">
        <w:rPr>
          <w:rFonts w:ascii="Times New Roman" w:hAnsi="Times New Roman"/>
          <w:sz w:val="24"/>
          <w:szCs w:val="24"/>
        </w:rPr>
        <w:tab/>
        <w:t>The propulsion subsystem shall provide attitude positioning and control to within ±5°.</w:t>
      </w:r>
    </w:p>
    <w:p w:rsidR="005949F3" w:rsidRPr="00741AA6" w:rsidRDefault="005949F3" w:rsidP="00732877">
      <w:pPr>
        <w:pStyle w:val="ListParagraph"/>
        <w:spacing w:after="0" w:line="240" w:lineRule="auto"/>
        <w:ind w:left="0"/>
        <w:rPr>
          <w:rFonts w:ascii="Times New Roman" w:hAnsi="Times New Roman"/>
          <w:sz w:val="24"/>
          <w:szCs w:val="24"/>
        </w:rPr>
      </w:pPr>
    </w:p>
    <w:p w:rsidR="004A2FCF" w:rsidRPr="00741AA6" w:rsidRDefault="004A2FCF" w:rsidP="00084509">
      <w:pPr>
        <w:pStyle w:val="Heading2"/>
      </w:pPr>
      <w:bookmarkStart w:id="32" w:name="_Toc216470446"/>
      <w:r w:rsidRPr="00741AA6">
        <w:t>3.9</w:t>
      </w:r>
      <w:r w:rsidRPr="00741AA6">
        <w:tab/>
        <w:t>Thermal</w:t>
      </w:r>
      <w:bookmarkEnd w:id="32"/>
    </w:p>
    <w:p w:rsidR="00AC502C" w:rsidRPr="00741AA6" w:rsidRDefault="00AC502C" w:rsidP="00285BE0">
      <w:pPr>
        <w:spacing w:before="0" w:after="0"/>
        <w:ind w:left="1440" w:hanging="720"/>
        <w:rPr>
          <w:rFonts w:ascii="Times New Roman" w:hAnsi="Times New Roman"/>
          <w:sz w:val="24"/>
          <w:szCs w:val="24"/>
        </w:rPr>
      </w:pPr>
      <w:r w:rsidRPr="00741AA6">
        <w:rPr>
          <w:rFonts w:ascii="Times New Roman" w:hAnsi="Times New Roman"/>
          <w:sz w:val="24"/>
          <w:szCs w:val="24"/>
        </w:rPr>
        <w:t>3.9.1</w:t>
      </w:r>
      <w:r w:rsidRPr="00741AA6">
        <w:rPr>
          <w:rFonts w:ascii="Times New Roman" w:hAnsi="Times New Roman"/>
          <w:sz w:val="24"/>
          <w:szCs w:val="24"/>
        </w:rPr>
        <w:tab/>
        <w:t>The thermal control system shall maintain all components within their operating temperature ranges</w:t>
      </w:r>
      <w:r w:rsidR="00732877">
        <w:rPr>
          <w:rFonts w:ascii="Times New Roman" w:hAnsi="Times New Roman"/>
          <w:sz w:val="24"/>
          <w:szCs w:val="24"/>
        </w:rPr>
        <w:t>.</w:t>
      </w:r>
    </w:p>
    <w:p w:rsidR="00AC502C" w:rsidRPr="00741AA6" w:rsidRDefault="00AC502C" w:rsidP="00285BE0">
      <w:pPr>
        <w:pStyle w:val="ListParagraph"/>
        <w:spacing w:after="0" w:line="240" w:lineRule="auto"/>
        <w:ind w:left="2160"/>
        <w:rPr>
          <w:rFonts w:ascii="Times New Roman" w:hAnsi="Times New Roman"/>
          <w:sz w:val="24"/>
          <w:szCs w:val="24"/>
        </w:rPr>
      </w:pPr>
      <w:r w:rsidRPr="00741AA6">
        <w:rPr>
          <w:rFonts w:ascii="Times New Roman" w:hAnsi="Times New Roman"/>
          <w:i/>
          <w:iCs/>
          <w:sz w:val="24"/>
          <w:szCs w:val="24"/>
        </w:rPr>
        <w:t>Rationale:  In order for the subsystems and components to operate properly, they must be maintained in certain temperature ranges.  If the temperature of a component exceeds its temperature range it may begin to fail.  Thus a thermal control system is used to keep the temperatures of components in their operating ranges</w:t>
      </w:r>
      <w:r w:rsidR="00732877">
        <w:rPr>
          <w:rFonts w:ascii="Times New Roman" w:hAnsi="Times New Roman"/>
          <w:i/>
          <w:iCs/>
          <w:sz w:val="24"/>
          <w:szCs w:val="24"/>
        </w:rPr>
        <w:t>.</w:t>
      </w:r>
      <w:r w:rsidRPr="00741AA6">
        <w:rPr>
          <w:rFonts w:ascii="Times New Roman" w:hAnsi="Times New Roman"/>
          <w:i/>
          <w:iCs/>
          <w:sz w:val="24"/>
          <w:szCs w:val="24"/>
        </w:rPr>
        <w:t xml:space="preserve">   </w:t>
      </w:r>
    </w:p>
    <w:p w:rsidR="00AC502C" w:rsidRPr="00741AA6" w:rsidRDefault="00AC502C" w:rsidP="00285BE0">
      <w:pPr>
        <w:pStyle w:val="ListParagraph"/>
        <w:spacing w:after="0" w:line="240" w:lineRule="auto"/>
        <w:ind w:left="792"/>
        <w:rPr>
          <w:rFonts w:ascii="Times New Roman" w:hAnsi="Times New Roman"/>
          <w:sz w:val="24"/>
          <w:szCs w:val="24"/>
        </w:rPr>
      </w:pPr>
    </w:p>
    <w:p w:rsidR="00AC502C" w:rsidRPr="00741AA6" w:rsidRDefault="00865AE6" w:rsidP="00285BE0">
      <w:pPr>
        <w:spacing w:before="0" w:after="0"/>
        <w:ind w:left="1440" w:hanging="720"/>
        <w:rPr>
          <w:rFonts w:ascii="Times New Roman" w:hAnsi="Times New Roman"/>
          <w:sz w:val="24"/>
          <w:szCs w:val="24"/>
        </w:rPr>
      </w:pPr>
      <w:r w:rsidRPr="00741AA6">
        <w:rPr>
          <w:rFonts w:ascii="Times New Roman" w:hAnsi="Times New Roman"/>
          <w:sz w:val="24"/>
          <w:szCs w:val="24"/>
        </w:rPr>
        <w:t>3.9.2</w:t>
      </w:r>
      <w:r w:rsidRPr="00741AA6">
        <w:rPr>
          <w:rFonts w:ascii="Times New Roman" w:hAnsi="Times New Roman"/>
          <w:sz w:val="24"/>
          <w:szCs w:val="24"/>
        </w:rPr>
        <w:tab/>
      </w:r>
      <w:r w:rsidR="00AC502C" w:rsidRPr="00741AA6">
        <w:rPr>
          <w:rFonts w:ascii="Times New Roman" w:hAnsi="Times New Roman"/>
          <w:sz w:val="24"/>
          <w:szCs w:val="24"/>
        </w:rPr>
        <w:t>The thermal control system shall maintain the OSAP at 283K ±5K during operations.</w:t>
      </w:r>
    </w:p>
    <w:p w:rsidR="00AC502C" w:rsidRPr="00741AA6" w:rsidRDefault="00AC502C" w:rsidP="00285BE0">
      <w:pPr>
        <w:spacing w:before="0" w:after="0"/>
        <w:ind w:left="1354"/>
        <w:rPr>
          <w:rFonts w:ascii="Times New Roman" w:hAnsi="Times New Roman"/>
          <w:sz w:val="24"/>
          <w:szCs w:val="24"/>
        </w:rPr>
      </w:pPr>
      <w:r w:rsidRPr="00741AA6">
        <w:rPr>
          <w:rFonts w:ascii="Times New Roman" w:hAnsi="Times New Roman"/>
          <w:i/>
          <w:iCs/>
          <w:sz w:val="24"/>
          <w:szCs w:val="24"/>
        </w:rPr>
        <w:t>Rationale: 283K was chosen because it is the lowest operating temperature that all components must maintain. This creates a cold biased system.</w:t>
      </w:r>
    </w:p>
    <w:p w:rsidR="00AC502C" w:rsidRPr="00741AA6" w:rsidRDefault="001D66C3" w:rsidP="00285BE0">
      <w:pPr>
        <w:spacing w:before="0" w:after="0"/>
        <w:ind w:left="1354" w:hanging="634"/>
        <w:rPr>
          <w:rFonts w:ascii="Times New Roman" w:hAnsi="Times New Roman"/>
          <w:sz w:val="24"/>
          <w:szCs w:val="24"/>
        </w:rPr>
      </w:pPr>
      <w:r w:rsidRPr="00741AA6">
        <w:rPr>
          <w:rFonts w:ascii="Times New Roman" w:hAnsi="Times New Roman"/>
          <w:sz w:val="24"/>
          <w:szCs w:val="24"/>
        </w:rPr>
        <w:t>3.9.3</w:t>
      </w:r>
      <w:r w:rsidRPr="00741AA6">
        <w:rPr>
          <w:rFonts w:ascii="Times New Roman" w:hAnsi="Times New Roman"/>
          <w:sz w:val="24"/>
          <w:szCs w:val="24"/>
        </w:rPr>
        <w:tab/>
      </w:r>
      <w:r w:rsidR="00AC502C" w:rsidRPr="00741AA6">
        <w:rPr>
          <w:rFonts w:ascii="Times New Roman" w:hAnsi="Times New Roman"/>
          <w:sz w:val="24"/>
          <w:szCs w:val="24"/>
        </w:rPr>
        <w:t>The thermal control system shall maintain the OSAP at 263K ± 5K during survival mode.</w:t>
      </w:r>
    </w:p>
    <w:p w:rsidR="00AC502C" w:rsidRPr="00741AA6" w:rsidRDefault="00AC502C" w:rsidP="00285BE0">
      <w:pPr>
        <w:spacing w:before="0" w:after="0"/>
        <w:ind w:left="1354"/>
        <w:rPr>
          <w:rFonts w:ascii="Times New Roman" w:hAnsi="Times New Roman"/>
          <w:i/>
          <w:iCs/>
          <w:sz w:val="24"/>
          <w:szCs w:val="24"/>
        </w:rPr>
      </w:pPr>
      <w:r w:rsidRPr="00741AA6">
        <w:rPr>
          <w:rFonts w:ascii="Times New Roman" w:hAnsi="Times New Roman"/>
          <w:i/>
          <w:iCs/>
          <w:sz w:val="24"/>
          <w:szCs w:val="24"/>
        </w:rPr>
        <w:t>Rationale: 263K was chosen because it is the lowest survival temperature that all components must maintain.</w:t>
      </w:r>
    </w:p>
    <w:p w:rsidR="00AC502C" w:rsidRPr="00741AA6" w:rsidRDefault="001D66C3" w:rsidP="00285BE0">
      <w:pPr>
        <w:spacing w:before="0" w:after="0"/>
        <w:ind w:left="1354" w:hanging="634"/>
        <w:rPr>
          <w:rFonts w:ascii="Times New Roman" w:hAnsi="Times New Roman"/>
          <w:sz w:val="24"/>
          <w:szCs w:val="24"/>
        </w:rPr>
      </w:pPr>
      <w:r w:rsidRPr="00741AA6">
        <w:rPr>
          <w:rFonts w:ascii="Times New Roman" w:hAnsi="Times New Roman"/>
          <w:sz w:val="24"/>
          <w:szCs w:val="24"/>
        </w:rPr>
        <w:t>3.9.4</w:t>
      </w:r>
      <w:r w:rsidRPr="00741AA6">
        <w:rPr>
          <w:rFonts w:ascii="Times New Roman" w:hAnsi="Times New Roman"/>
          <w:sz w:val="24"/>
          <w:szCs w:val="24"/>
        </w:rPr>
        <w:tab/>
      </w:r>
      <w:r w:rsidR="00AC502C" w:rsidRPr="00741AA6">
        <w:rPr>
          <w:rFonts w:ascii="Times New Roman" w:hAnsi="Times New Roman"/>
          <w:sz w:val="24"/>
          <w:szCs w:val="24"/>
        </w:rPr>
        <w:t>The OSAP thermal control system shall be independent of the</w:t>
      </w:r>
      <w:r w:rsidR="00AC502C" w:rsidRPr="00741AA6">
        <w:rPr>
          <w:rFonts w:ascii="Times New Roman" w:hAnsi="Times New Roman"/>
          <w:sz w:val="24"/>
          <w:szCs w:val="24"/>
          <w:lang w:eastAsia="zh-TW"/>
        </w:rPr>
        <w:t xml:space="preserve"> Spacecraft Being Assembled</w:t>
      </w:r>
      <w:r w:rsidR="00AC502C" w:rsidRPr="00741AA6">
        <w:rPr>
          <w:rFonts w:ascii="Times New Roman" w:hAnsi="Times New Roman"/>
          <w:sz w:val="24"/>
          <w:szCs w:val="24"/>
        </w:rPr>
        <w:t xml:space="preserve"> </w:t>
      </w:r>
      <w:r w:rsidR="00AC502C" w:rsidRPr="00741AA6">
        <w:rPr>
          <w:rFonts w:ascii="Times New Roman" w:hAnsi="Times New Roman"/>
          <w:sz w:val="24"/>
          <w:szCs w:val="24"/>
          <w:lang w:eastAsia="zh-TW"/>
        </w:rPr>
        <w:t>(</w:t>
      </w:r>
      <w:r w:rsidR="00AC502C" w:rsidRPr="00741AA6">
        <w:rPr>
          <w:rFonts w:ascii="Times New Roman" w:hAnsi="Times New Roman"/>
          <w:sz w:val="24"/>
          <w:szCs w:val="24"/>
        </w:rPr>
        <w:t>SBA</w:t>
      </w:r>
      <w:r w:rsidR="00AC502C" w:rsidRPr="00741AA6">
        <w:rPr>
          <w:rFonts w:ascii="Times New Roman" w:hAnsi="Times New Roman"/>
          <w:sz w:val="24"/>
          <w:szCs w:val="24"/>
          <w:lang w:eastAsia="zh-TW"/>
        </w:rPr>
        <w:t>)</w:t>
      </w:r>
      <w:r w:rsidR="00AC502C" w:rsidRPr="00741AA6">
        <w:rPr>
          <w:rFonts w:ascii="Times New Roman" w:hAnsi="Times New Roman"/>
          <w:sz w:val="24"/>
          <w:szCs w:val="24"/>
        </w:rPr>
        <w:t xml:space="preserve"> thermal control system</w:t>
      </w:r>
      <w:r w:rsidR="00732877">
        <w:rPr>
          <w:rFonts w:ascii="Times New Roman" w:hAnsi="Times New Roman"/>
          <w:sz w:val="24"/>
          <w:szCs w:val="24"/>
        </w:rPr>
        <w:t xml:space="preserve"> and robotics thermal control system.</w:t>
      </w:r>
      <w:r w:rsidR="00AC502C" w:rsidRPr="00741AA6">
        <w:rPr>
          <w:rFonts w:ascii="Times New Roman" w:hAnsi="Times New Roman"/>
          <w:i/>
          <w:iCs/>
          <w:sz w:val="24"/>
          <w:szCs w:val="24"/>
        </w:rPr>
        <w:t xml:space="preserve"> </w:t>
      </w:r>
    </w:p>
    <w:p w:rsidR="00AC502C" w:rsidRPr="00741AA6" w:rsidRDefault="00AC502C" w:rsidP="00285BE0">
      <w:pPr>
        <w:spacing w:before="0" w:after="0"/>
        <w:ind w:left="1354"/>
        <w:rPr>
          <w:rFonts w:ascii="Times New Roman" w:hAnsi="Times New Roman"/>
          <w:sz w:val="24"/>
          <w:szCs w:val="24"/>
        </w:rPr>
      </w:pPr>
      <w:r w:rsidRPr="00741AA6">
        <w:rPr>
          <w:rFonts w:ascii="Times New Roman" w:hAnsi="Times New Roman"/>
          <w:i/>
          <w:iCs/>
          <w:sz w:val="24"/>
          <w:szCs w:val="24"/>
        </w:rPr>
        <w:t xml:space="preserve">Rationale:  Since the OSAP may not be able to handle the additional thermal needs of the SBA, independent </w:t>
      </w:r>
      <w:r w:rsidRPr="00741AA6">
        <w:rPr>
          <w:rFonts w:ascii="Times New Roman" w:hAnsi="Times New Roman"/>
          <w:i/>
          <w:iCs/>
          <w:sz w:val="24"/>
          <w:szCs w:val="24"/>
          <w:lang w:eastAsia="zh-TW"/>
        </w:rPr>
        <w:t xml:space="preserve">systems </w:t>
      </w:r>
      <w:r w:rsidRPr="00741AA6">
        <w:rPr>
          <w:rFonts w:ascii="Times New Roman" w:hAnsi="Times New Roman"/>
          <w:i/>
          <w:iCs/>
          <w:sz w:val="24"/>
          <w:szCs w:val="24"/>
        </w:rPr>
        <w:t>will allow the OSAP</w:t>
      </w:r>
      <w:r w:rsidRPr="00741AA6">
        <w:rPr>
          <w:rFonts w:ascii="Times New Roman" w:hAnsi="Times New Roman"/>
          <w:i/>
          <w:iCs/>
          <w:sz w:val="24"/>
          <w:szCs w:val="24"/>
          <w:lang w:eastAsia="zh-TW"/>
        </w:rPr>
        <w:t>’</w:t>
      </w:r>
      <w:r w:rsidRPr="00741AA6">
        <w:rPr>
          <w:rFonts w:ascii="Times New Roman" w:hAnsi="Times New Roman"/>
          <w:i/>
          <w:iCs/>
          <w:sz w:val="24"/>
          <w:szCs w:val="24"/>
        </w:rPr>
        <w:t>s design to be simpler.</w:t>
      </w:r>
    </w:p>
    <w:p w:rsidR="00AC502C" w:rsidRPr="00741AA6" w:rsidRDefault="00AC502C" w:rsidP="00285BE0">
      <w:pPr>
        <w:pStyle w:val="ListParagraph"/>
        <w:spacing w:after="0" w:line="240" w:lineRule="auto"/>
        <w:ind w:left="0"/>
        <w:rPr>
          <w:rFonts w:ascii="Times New Roman" w:hAnsi="Times New Roman"/>
          <w:sz w:val="24"/>
          <w:szCs w:val="24"/>
        </w:rPr>
      </w:pPr>
    </w:p>
    <w:p w:rsidR="004A2FCF" w:rsidRPr="00741AA6" w:rsidRDefault="004A2FCF" w:rsidP="00084509">
      <w:pPr>
        <w:pStyle w:val="Heading2"/>
      </w:pPr>
      <w:bookmarkStart w:id="33" w:name="_Toc216470447"/>
      <w:r w:rsidRPr="00741AA6">
        <w:t>3.10</w:t>
      </w:r>
      <w:r w:rsidRPr="00741AA6">
        <w:tab/>
        <w:t>Power</w:t>
      </w:r>
      <w:bookmarkEnd w:id="33"/>
    </w:p>
    <w:p w:rsidR="00BC6E97" w:rsidRPr="00741AA6" w:rsidRDefault="00BC6E97" w:rsidP="00285BE0">
      <w:pPr>
        <w:spacing w:before="0" w:after="0"/>
        <w:ind w:firstLine="634"/>
        <w:rPr>
          <w:rFonts w:ascii="Times New Roman" w:eastAsia="Times New Roman" w:hAnsi="Times New Roman"/>
          <w:sz w:val="24"/>
          <w:szCs w:val="24"/>
        </w:rPr>
      </w:pPr>
      <w:r w:rsidRPr="00741AA6">
        <w:rPr>
          <w:rFonts w:ascii="Times New Roman" w:eastAsia="Times New Roman" w:hAnsi="Times New Roman"/>
          <w:sz w:val="24"/>
          <w:szCs w:val="24"/>
        </w:rPr>
        <w:t>3</w:t>
      </w:r>
      <w:r w:rsidR="00690588" w:rsidRPr="00741AA6">
        <w:rPr>
          <w:rFonts w:ascii="Times New Roman" w:eastAsia="Times New Roman" w:hAnsi="Times New Roman"/>
          <w:sz w:val="24"/>
          <w:szCs w:val="24"/>
        </w:rPr>
        <w:t>.</w:t>
      </w:r>
      <w:r w:rsidRPr="00741AA6">
        <w:rPr>
          <w:rFonts w:ascii="Times New Roman" w:eastAsia="Times New Roman" w:hAnsi="Times New Roman"/>
          <w:sz w:val="24"/>
          <w:szCs w:val="24"/>
        </w:rPr>
        <w:t>10.1</w:t>
      </w:r>
      <w:r w:rsidRPr="00741AA6">
        <w:rPr>
          <w:rFonts w:ascii="Times New Roman" w:eastAsia="Times New Roman" w:hAnsi="Times New Roman"/>
          <w:sz w:val="24"/>
          <w:szCs w:val="24"/>
        </w:rPr>
        <w:tab/>
        <w:t xml:space="preserve">OSAP shall have a power subsystem with a power margin </w:t>
      </w:r>
      <w:r w:rsidR="00732877">
        <w:rPr>
          <w:rFonts w:ascii="Times New Roman" w:eastAsia="Times New Roman" w:hAnsi="Times New Roman"/>
          <w:sz w:val="24"/>
          <w:szCs w:val="24"/>
        </w:rPr>
        <w:t>of</w:t>
      </w:r>
      <w:r w:rsidRPr="00741AA6">
        <w:rPr>
          <w:rFonts w:ascii="Times New Roman" w:eastAsia="Times New Roman" w:hAnsi="Times New Roman"/>
          <w:sz w:val="24"/>
          <w:szCs w:val="24"/>
        </w:rPr>
        <w:t xml:space="preserve"> 30%</w:t>
      </w:r>
      <w:r w:rsidR="00732877" w:rsidRPr="00732877">
        <w:rPr>
          <w:rFonts w:ascii="Times New Roman" w:eastAsia="Times New Roman" w:hAnsi="Times New Roman"/>
          <w:sz w:val="24"/>
          <w:szCs w:val="24"/>
        </w:rPr>
        <w:t xml:space="preserve"> </w:t>
      </w:r>
      <w:r w:rsidR="00732877" w:rsidRPr="00741AA6">
        <w:rPr>
          <w:rFonts w:ascii="Times New Roman" w:eastAsia="Times New Roman" w:hAnsi="Times New Roman"/>
          <w:sz w:val="24"/>
          <w:szCs w:val="24"/>
        </w:rPr>
        <w:t>of</w:t>
      </w:r>
      <w:r w:rsidR="00732877">
        <w:rPr>
          <w:rFonts w:ascii="Times New Roman" w:eastAsia="Times New Roman" w:hAnsi="Times New Roman"/>
          <w:sz w:val="24"/>
          <w:szCs w:val="24"/>
        </w:rPr>
        <w:t xml:space="preserve"> design power load.</w:t>
      </w:r>
    </w:p>
    <w:p w:rsidR="00BC6E97" w:rsidRPr="00741AA6" w:rsidRDefault="00BC6E97" w:rsidP="00285BE0">
      <w:pPr>
        <w:spacing w:before="0" w:after="0"/>
        <w:rPr>
          <w:rFonts w:ascii="Times New Roman" w:eastAsia="Times New Roman" w:hAnsi="Times New Roman"/>
          <w:i/>
          <w:sz w:val="24"/>
          <w:szCs w:val="24"/>
        </w:rPr>
      </w:pPr>
      <w:r w:rsidRPr="00741AA6">
        <w:rPr>
          <w:rFonts w:ascii="Times New Roman" w:eastAsia="Times New Roman" w:hAnsi="Times New Roman"/>
          <w:sz w:val="24"/>
          <w:szCs w:val="24"/>
        </w:rPr>
        <w:tab/>
      </w:r>
      <w:r w:rsidRPr="00741AA6">
        <w:rPr>
          <w:rFonts w:ascii="Times New Roman" w:eastAsia="Times New Roman" w:hAnsi="Times New Roman"/>
          <w:sz w:val="24"/>
          <w:szCs w:val="24"/>
        </w:rPr>
        <w:tab/>
      </w:r>
      <w:r w:rsidRPr="00741AA6">
        <w:rPr>
          <w:rFonts w:ascii="Times New Roman" w:eastAsia="Times New Roman" w:hAnsi="Times New Roman"/>
          <w:i/>
          <w:sz w:val="24"/>
          <w:szCs w:val="24"/>
        </w:rPr>
        <w:t xml:space="preserve">Rationale: To ensure safety, a 30% power margin or overshoot </w:t>
      </w:r>
    </w:p>
    <w:p w:rsidR="00BC6E97" w:rsidRPr="00741AA6" w:rsidRDefault="00690588" w:rsidP="00285BE0">
      <w:pPr>
        <w:spacing w:before="0" w:after="0"/>
        <w:ind w:firstLine="634"/>
        <w:rPr>
          <w:rFonts w:ascii="Times New Roman" w:eastAsia="Times New Roman" w:hAnsi="Times New Roman"/>
          <w:sz w:val="24"/>
          <w:szCs w:val="24"/>
        </w:rPr>
      </w:pPr>
      <w:r w:rsidRPr="00741AA6">
        <w:rPr>
          <w:rFonts w:ascii="Times New Roman" w:eastAsia="Times New Roman" w:hAnsi="Times New Roman"/>
          <w:sz w:val="24"/>
          <w:szCs w:val="24"/>
        </w:rPr>
        <w:t>3.10.2</w:t>
      </w:r>
      <w:r w:rsidRPr="00741AA6">
        <w:rPr>
          <w:rFonts w:ascii="Times New Roman" w:eastAsia="Times New Roman" w:hAnsi="Times New Roman"/>
          <w:sz w:val="24"/>
          <w:szCs w:val="24"/>
        </w:rPr>
        <w:tab/>
      </w:r>
      <w:r w:rsidR="00BC6E97" w:rsidRPr="00741AA6">
        <w:rPr>
          <w:rFonts w:ascii="Times New Roman" w:eastAsia="Times New Roman" w:hAnsi="Times New Roman"/>
          <w:sz w:val="24"/>
          <w:szCs w:val="24"/>
        </w:rPr>
        <w:t>OSAP shall store power for dark side operations.</w:t>
      </w:r>
    </w:p>
    <w:p w:rsidR="00BC6E97" w:rsidRPr="00741AA6" w:rsidRDefault="00727CD6" w:rsidP="00285BE0">
      <w:pPr>
        <w:spacing w:before="0" w:after="0"/>
        <w:ind w:firstLine="634"/>
        <w:rPr>
          <w:rFonts w:ascii="Times New Roman" w:eastAsia="Times New Roman" w:hAnsi="Times New Roman"/>
          <w:sz w:val="24"/>
          <w:szCs w:val="24"/>
        </w:rPr>
      </w:pPr>
      <w:r w:rsidRPr="00741AA6">
        <w:rPr>
          <w:rFonts w:ascii="Times New Roman" w:eastAsia="Times New Roman" w:hAnsi="Times New Roman"/>
          <w:sz w:val="24"/>
          <w:szCs w:val="24"/>
        </w:rPr>
        <w:t>3.</w:t>
      </w:r>
      <w:r w:rsidR="00BC6E97" w:rsidRPr="00741AA6">
        <w:rPr>
          <w:rFonts w:ascii="Times New Roman" w:eastAsia="Times New Roman" w:hAnsi="Times New Roman"/>
          <w:sz w:val="24"/>
          <w:szCs w:val="24"/>
        </w:rPr>
        <w:t>10.3</w:t>
      </w:r>
      <w:r w:rsidRPr="00741AA6">
        <w:rPr>
          <w:rFonts w:ascii="Times New Roman" w:eastAsia="Times New Roman" w:hAnsi="Times New Roman"/>
          <w:sz w:val="24"/>
          <w:szCs w:val="24"/>
        </w:rPr>
        <w:tab/>
      </w:r>
      <w:r w:rsidR="00BC6E97" w:rsidRPr="00741AA6">
        <w:rPr>
          <w:rFonts w:ascii="Times New Roman" w:eastAsia="Times New Roman" w:hAnsi="Times New Roman"/>
          <w:sz w:val="24"/>
          <w:szCs w:val="24"/>
        </w:rPr>
        <w:t>OSAP shall provide power through the PDGF when docked to the S.B.A.</w:t>
      </w:r>
    </w:p>
    <w:p w:rsidR="00BC6E97" w:rsidRPr="00741AA6" w:rsidRDefault="00BC6E97" w:rsidP="00285BE0">
      <w:pPr>
        <w:spacing w:before="0" w:after="0"/>
        <w:ind w:left="1354"/>
        <w:rPr>
          <w:rFonts w:ascii="Times New Roman" w:eastAsia="Times New Roman" w:hAnsi="Times New Roman"/>
          <w:i/>
          <w:sz w:val="24"/>
          <w:szCs w:val="24"/>
        </w:rPr>
      </w:pPr>
      <w:r w:rsidRPr="00741AA6">
        <w:rPr>
          <w:rFonts w:ascii="Times New Roman" w:eastAsia="Times New Roman" w:hAnsi="Times New Roman"/>
          <w:i/>
          <w:sz w:val="24"/>
          <w:szCs w:val="24"/>
        </w:rPr>
        <w:t>Rationale: Once OSAP is docked with the S.B.A., it will provide power to the PDGF and in turn power the robotic arms.  This allows OSAP</w:t>
      </w:r>
      <w:r w:rsidRPr="00741AA6">
        <w:rPr>
          <w:rFonts w:ascii="Times New Roman" w:eastAsia="Times New Roman" w:hAnsi="Times New Roman"/>
          <w:sz w:val="24"/>
          <w:szCs w:val="24"/>
        </w:rPr>
        <w:t xml:space="preserve"> to</w:t>
      </w:r>
      <w:r w:rsidRPr="00741AA6">
        <w:rPr>
          <w:rFonts w:ascii="Times New Roman" w:eastAsia="Times New Roman" w:hAnsi="Times New Roman"/>
          <w:i/>
          <w:sz w:val="24"/>
          <w:szCs w:val="24"/>
        </w:rPr>
        <w:t xml:space="preserve"> remain stationary when construction is in progress.</w:t>
      </w:r>
    </w:p>
    <w:p w:rsidR="00BC6E97" w:rsidRPr="00741AA6" w:rsidRDefault="00BC6E97" w:rsidP="00285BE0">
      <w:pPr>
        <w:pStyle w:val="ListParagraph"/>
        <w:spacing w:after="0" w:line="240" w:lineRule="auto"/>
        <w:ind w:left="0"/>
        <w:rPr>
          <w:rFonts w:ascii="Times New Roman" w:hAnsi="Times New Roman"/>
          <w:b/>
          <w:sz w:val="24"/>
          <w:szCs w:val="24"/>
        </w:rPr>
      </w:pPr>
    </w:p>
    <w:p w:rsidR="00F60CDB" w:rsidRPr="00741AA6" w:rsidRDefault="00F821C1" w:rsidP="00084509">
      <w:pPr>
        <w:pStyle w:val="Heading1"/>
      </w:pPr>
      <w:bookmarkStart w:id="34" w:name="_Toc216470448"/>
      <w:r w:rsidRPr="00741AA6">
        <w:t>4</w:t>
      </w:r>
      <w:r w:rsidR="00002509" w:rsidRPr="00741AA6">
        <w:tab/>
      </w:r>
      <w:r w:rsidR="00F60CDB" w:rsidRPr="00741AA6">
        <w:t>CONCEPT OF OPERATIONS</w:t>
      </w:r>
      <w:bookmarkEnd w:id="34"/>
    </w:p>
    <w:p w:rsidR="00F60CDB" w:rsidRPr="00741AA6" w:rsidRDefault="00F60CDB" w:rsidP="00285BE0">
      <w:pPr>
        <w:spacing w:before="0" w:after="0"/>
        <w:ind w:left="0"/>
        <w:rPr>
          <w:rFonts w:ascii="Times New Roman" w:hAnsi="Times New Roman"/>
          <w:sz w:val="24"/>
          <w:szCs w:val="24"/>
        </w:rPr>
      </w:pPr>
      <w:r w:rsidRPr="00741AA6">
        <w:rPr>
          <w:rFonts w:ascii="Times New Roman" w:hAnsi="Times New Roman"/>
          <w:sz w:val="24"/>
          <w:szCs w:val="24"/>
        </w:rPr>
        <w:t>OSAP</w:t>
      </w:r>
      <w:r w:rsidR="00332CBB" w:rsidRPr="00741AA6">
        <w:rPr>
          <w:rFonts w:ascii="Times New Roman" w:hAnsi="Times New Roman"/>
          <w:sz w:val="24"/>
          <w:szCs w:val="24"/>
        </w:rPr>
        <w:t xml:space="preserve"> and the initial </w:t>
      </w:r>
      <w:r w:rsidRPr="00741AA6">
        <w:rPr>
          <w:rFonts w:ascii="Times New Roman" w:hAnsi="Times New Roman"/>
          <w:sz w:val="24"/>
          <w:szCs w:val="24"/>
        </w:rPr>
        <w:t xml:space="preserve">CTS are loaded into an Ares V launch vehicle and launched into Lower Earth Orbit at a 28.5 degree inclination. OSAP provides the spacecraft bus components, propulsion tanks, and controls for the SCAS. The CTS shall provide payload storage for any assembly equipment, SBAPs, </w:t>
      </w:r>
      <w:r w:rsidR="00732877">
        <w:rPr>
          <w:rFonts w:ascii="Times New Roman" w:hAnsi="Times New Roman"/>
          <w:sz w:val="24"/>
          <w:szCs w:val="24"/>
        </w:rPr>
        <w:t>and</w:t>
      </w:r>
      <w:r w:rsidRPr="00741AA6">
        <w:rPr>
          <w:rFonts w:ascii="Times New Roman" w:hAnsi="Times New Roman"/>
          <w:sz w:val="24"/>
          <w:szCs w:val="24"/>
        </w:rPr>
        <w:t xml:space="preserve"> the OSAP Propulsion Module (OPM).</w:t>
      </w:r>
    </w:p>
    <w:p w:rsidR="00CD093D" w:rsidRPr="00741AA6" w:rsidRDefault="00F60CDB" w:rsidP="00285BE0">
      <w:pPr>
        <w:spacing w:before="0" w:after="0"/>
        <w:ind w:left="0"/>
        <w:rPr>
          <w:rFonts w:ascii="Times New Roman" w:hAnsi="Times New Roman"/>
          <w:sz w:val="24"/>
          <w:szCs w:val="24"/>
        </w:rPr>
      </w:pPr>
      <w:r w:rsidRPr="00741AA6">
        <w:rPr>
          <w:rFonts w:ascii="Times New Roman" w:hAnsi="Times New Roman"/>
          <w:sz w:val="24"/>
          <w:szCs w:val="24"/>
        </w:rPr>
        <w:t>After launch, spacecraft thermal and power systems are unfolded and initialized. The spacecraft is then rotated by control moment gyros into an upright position</w:t>
      </w:r>
      <w:r w:rsidR="000467F3" w:rsidRPr="00741AA6">
        <w:rPr>
          <w:rFonts w:ascii="Times New Roman" w:hAnsi="Times New Roman"/>
          <w:sz w:val="24"/>
          <w:szCs w:val="24"/>
        </w:rPr>
        <w:t xml:space="preserve"> (see Figure 1)</w:t>
      </w:r>
    </w:p>
    <w:p w:rsidR="00F60CDB" w:rsidRPr="00741AA6" w:rsidRDefault="00F60CDB" w:rsidP="00285BE0">
      <w:pPr>
        <w:spacing w:before="0" w:after="0"/>
        <w:ind w:left="0"/>
        <w:rPr>
          <w:rFonts w:ascii="Times New Roman" w:hAnsi="Times New Roman"/>
          <w:sz w:val="24"/>
          <w:szCs w:val="24"/>
        </w:rPr>
      </w:pPr>
    </w:p>
    <w:p w:rsidR="00B3364F" w:rsidRPr="00741AA6" w:rsidRDefault="00F60CDB" w:rsidP="00B3364F">
      <w:pPr>
        <w:keepNext/>
        <w:spacing w:before="0" w:after="0"/>
        <w:jc w:val="center"/>
        <w:rPr>
          <w:rFonts w:ascii="Times New Roman" w:hAnsi="Times New Roman"/>
        </w:rPr>
      </w:pPr>
      <w:r w:rsidRPr="00741AA6">
        <w:rPr>
          <w:rFonts w:ascii="Times New Roman" w:hAnsi="Times New Roman"/>
          <w:noProof/>
          <w:sz w:val="24"/>
          <w:szCs w:val="24"/>
        </w:rPr>
        <w:drawing>
          <wp:inline distT="0" distB="0" distL="0" distR="0">
            <wp:extent cx="5055651" cy="1187533"/>
            <wp:effectExtent l="19050" t="0" r="0" b="0"/>
            <wp:docPr id="1" name="Picture 1" descr="conopsr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6" descr="conopsrow1"/>
                    <pic:cNvPicPr>
                      <a:picLocks noChangeAspect="1" noChangeArrowheads="1"/>
                    </pic:cNvPicPr>
                  </pic:nvPicPr>
                  <pic:blipFill>
                    <a:blip r:embed="rId11" cstate="print"/>
                    <a:srcRect/>
                    <a:stretch>
                      <a:fillRect/>
                    </a:stretch>
                  </pic:blipFill>
                  <pic:spPr bwMode="auto">
                    <a:xfrm>
                      <a:off x="0" y="0"/>
                      <a:ext cx="5056094" cy="1187637"/>
                    </a:xfrm>
                    <a:prstGeom prst="rect">
                      <a:avLst/>
                    </a:prstGeom>
                    <a:solidFill>
                      <a:srgbClr val="FFFFFF">
                        <a:shade val="85000"/>
                      </a:srgbClr>
                    </a:solidFill>
                    <a:ln w="88900" cap="sq">
                      <a:noFill/>
                      <a:miter lim="800000"/>
                    </a:ln>
                    <a:effectLst/>
                  </pic:spPr>
                </pic:pic>
              </a:graphicData>
            </a:graphic>
          </wp:inline>
        </w:drawing>
      </w:r>
    </w:p>
    <w:p w:rsidR="00F60CDB" w:rsidRPr="00741AA6" w:rsidRDefault="00B3364F" w:rsidP="00B3364F">
      <w:pPr>
        <w:pStyle w:val="Caption"/>
        <w:jc w:val="center"/>
        <w:rPr>
          <w:rFonts w:ascii="Times New Roman" w:hAnsi="Times New Roman"/>
          <w:color w:val="000000" w:themeColor="text1"/>
          <w:szCs w:val="24"/>
        </w:rPr>
      </w:pPr>
      <w:bookmarkStart w:id="35" w:name="_Toc216464501"/>
      <w:r w:rsidRPr="00741AA6">
        <w:rPr>
          <w:rFonts w:ascii="Times New Roman" w:hAnsi="Times New Roman"/>
          <w:color w:val="000000" w:themeColor="text1"/>
          <w:szCs w:val="24"/>
        </w:rPr>
        <w:t xml:space="preserve">Figure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Figure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1</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 xml:space="preserve">: </w:t>
      </w:r>
      <w:r w:rsidRPr="00741AA6">
        <w:rPr>
          <w:rFonts w:ascii="Times New Roman" w:hAnsi="Times New Roman"/>
          <w:b w:val="0"/>
          <w:color w:val="000000" w:themeColor="text1"/>
          <w:szCs w:val="24"/>
        </w:rPr>
        <w:t>Spacecraft Assembly System (SCAS) launch and initialization</w:t>
      </w:r>
      <w:bookmarkEnd w:id="35"/>
    </w:p>
    <w:p w:rsidR="00F60CDB" w:rsidRPr="00741AA6" w:rsidRDefault="00F60CDB" w:rsidP="00285BE0">
      <w:pPr>
        <w:spacing w:before="0" w:after="0"/>
        <w:ind w:left="0"/>
        <w:rPr>
          <w:rFonts w:ascii="Times New Roman" w:hAnsi="Times New Roman"/>
          <w:sz w:val="24"/>
          <w:szCs w:val="24"/>
        </w:rPr>
      </w:pPr>
      <w:r w:rsidRPr="00741AA6">
        <w:rPr>
          <w:rFonts w:ascii="Times New Roman" w:hAnsi="Times New Roman"/>
          <w:sz w:val="24"/>
          <w:szCs w:val="24"/>
        </w:rPr>
        <w:t xml:space="preserve">SCAS is rotated into this position so that the Spacecraft Being Assembled, which will be attached to OSAP using the bottom dock pointing towards the Earth, will not obstruct OSAP’s solar arrays. </w:t>
      </w:r>
    </w:p>
    <w:p w:rsidR="00A35420" w:rsidRPr="00741AA6" w:rsidRDefault="00A35420" w:rsidP="00285BE0">
      <w:pPr>
        <w:spacing w:before="0" w:after="0"/>
        <w:ind w:left="0"/>
        <w:rPr>
          <w:rFonts w:ascii="Times New Roman" w:hAnsi="Times New Roman"/>
          <w:sz w:val="24"/>
          <w:szCs w:val="24"/>
        </w:rPr>
      </w:pPr>
    </w:p>
    <w:p w:rsidR="00695FB6" w:rsidRDefault="00F60CDB" w:rsidP="00285BE0">
      <w:pPr>
        <w:spacing w:before="0" w:after="0"/>
        <w:ind w:left="0"/>
        <w:rPr>
          <w:rFonts w:ascii="Times New Roman" w:hAnsi="Times New Roman"/>
          <w:sz w:val="24"/>
          <w:szCs w:val="24"/>
        </w:rPr>
      </w:pPr>
      <w:r w:rsidRPr="00741AA6">
        <w:rPr>
          <w:rFonts w:ascii="Times New Roman" w:hAnsi="Times New Roman"/>
          <w:sz w:val="24"/>
          <w:szCs w:val="24"/>
        </w:rPr>
        <w:t>After SCAS’s power system has been initialized, two Robotic Large Manipulators (LMs) shall deploy from the payload bay. Attach mechanisms securing the LMs to the CTS shall release. The LMs will then grapple onto PDGFs located on the outside of the CTS and maneuver themselves outside of the payload bay. They will then work in tandem to move the initial SBAP and dock it to the bottom (pointing towards the Earth) of OSAP. As the initial SBA piece is placed, the LMs will then climb onto the SBA using PDGFs on the SBA to assemble further pieces</w:t>
      </w:r>
      <w:r w:rsidR="00A91305" w:rsidRPr="00741AA6">
        <w:rPr>
          <w:rFonts w:ascii="Times New Roman" w:hAnsi="Times New Roman"/>
          <w:sz w:val="24"/>
          <w:szCs w:val="24"/>
        </w:rPr>
        <w:t xml:space="preserve"> (see Figure 2)</w:t>
      </w:r>
      <w:r w:rsidRPr="00741AA6">
        <w:rPr>
          <w:rFonts w:ascii="Times New Roman" w:hAnsi="Times New Roman"/>
          <w:sz w:val="24"/>
          <w:szCs w:val="24"/>
        </w:rPr>
        <w:t xml:space="preserve">. </w:t>
      </w:r>
    </w:p>
    <w:p w:rsidR="00732877" w:rsidRPr="00741AA6" w:rsidRDefault="00732877" w:rsidP="00285BE0">
      <w:pPr>
        <w:spacing w:before="0" w:after="0"/>
        <w:ind w:left="0"/>
        <w:rPr>
          <w:rFonts w:ascii="Times New Roman" w:hAnsi="Times New Roman"/>
          <w:sz w:val="24"/>
          <w:szCs w:val="24"/>
        </w:rPr>
      </w:pPr>
    </w:p>
    <w:p w:rsidR="008C16D4" w:rsidRPr="00741AA6" w:rsidRDefault="00F60CDB" w:rsidP="008C16D4">
      <w:pPr>
        <w:keepNext/>
        <w:spacing w:before="0" w:after="0"/>
        <w:jc w:val="center"/>
        <w:rPr>
          <w:rFonts w:ascii="Times New Roman" w:hAnsi="Times New Roman"/>
        </w:rPr>
      </w:pPr>
      <w:r w:rsidRPr="00741AA6">
        <w:rPr>
          <w:rFonts w:ascii="Times New Roman" w:hAnsi="Times New Roman"/>
          <w:noProof/>
          <w:sz w:val="24"/>
          <w:szCs w:val="24"/>
        </w:rPr>
        <w:drawing>
          <wp:inline distT="0" distB="0" distL="0" distR="0">
            <wp:extent cx="5972175" cy="1371519"/>
            <wp:effectExtent l="19050" t="0" r="9525" b="0"/>
            <wp:docPr id="2" name="Picture 2" descr="conopsr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Picture 7" descr="conopsrow2"/>
                    <pic:cNvPicPr>
                      <a:picLocks noChangeAspect="1" noChangeArrowheads="1"/>
                    </pic:cNvPicPr>
                  </pic:nvPicPr>
                  <pic:blipFill>
                    <a:blip r:embed="rId12" cstate="print"/>
                    <a:srcRect/>
                    <a:stretch>
                      <a:fillRect/>
                    </a:stretch>
                  </pic:blipFill>
                  <pic:spPr bwMode="auto">
                    <a:xfrm>
                      <a:off x="0" y="0"/>
                      <a:ext cx="5983002" cy="1374005"/>
                    </a:xfrm>
                    <a:prstGeom prst="rect">
                      <a:avLst/>
                    </a:prstGeom>
                    <a:solidFill>
                      <a:srgbClr val="FFFFFF">
                        <a:shade val="85000"/>
                      </a:srgbClr>
                    </a:solidFill>
                    <a:ln w="88900" cap="sq">
                      <a:noFill/>
                      <a:miter lim="800000"/>
                    </a:ln>
                    <a:effectLst/>
                  </pic:spPr>
                </pic:pic>
              </a:graphicData>
            </a:graphic>
          </wp:inline>
        </w:drawing>
      </w:r>
    </w:p>
    <w:p w:rsidR="00F60CDB" w:rsidRPr="00741AA6" w:rsidRDefault="008C16D4" w:rsidP="008C16D4">
      <w:pPr>
        <w:pStyle w:val="Caption"/>
        <w:jc w:val="center"/>
        <w:rPr>
          <w:rFonts w:ascii="Times New Roman" w:hAnsi="Times New Roman"/>
          <w:color w:val="000000" w:themeColor="text1"/>
          <w:szCs w:val="24"/>
        </w:rPr>
      </w:pPr>
      <w:bookmarkStart w:id="36" w:name="_Toc216464502"/>
      <w:r w:rsidRPr="00741AA6">
        <w:rPr>
          <w:rFonts w:ascii="Times New Roman" w:hAnsi="Times New Roman"/>
          <w:color w:val="000000" w:themeColor="text1"/>
          <w:szCs w:val="24"/>
        </w:rPr>
        <w:t xml:space="preserve">Figure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Figure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2</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 xml:space="preserve">: </w:t>
      </w:r>
      <w:r w:rsidRPr="00741AA6">
        <w:rPr>
          <w:rFonts w:ascii="Times New Roman" w:hAnsi="Times New Roman"/>
          <w:b w:val="0"/>
          <w:color w:val="000000" w:themeColor="text1"/>
          <w:szCs w:val="24"/>
        </w:rPr>
        <w:t>Robot Large Manipulators deploy and begin constructing the Spacecraft Being Assembled (SBA). The teal amorphous cloud represents the SBA.</w:t>
      </w:r>
      <w:bookmarkEnd w:id="36"/>
    </w:p>
    <w:p w:rsidR="00C63ADC" w:rsidRPr="00741AA6" w:rsidRDefault="00C63ADC" w:rsidP="00285BE0">
      <w:pPr>
        <w:spacing w:before="0" w:after="0"/>
        <w:ind w:left="0"/>
        <w:rPr>
          <w:rFonts w:ascii="Times New Roman" w:hAnsi="Times New Roman"/>
          <w:sz w:val="24"/>
          <w:szCs w:val="24"/>
        </w:rPr>
      </w:pPr>
    </w:p>
    <w:p w:rsidR="00F60CDB" w:rsidRPr="00741AA6" w:rsidRDefault="00F60CDB" w:rsidP="00285BE0">
      <w:pPr>
        <w:spacing w:before="0" w:after="0"/>
        <w:ind w:left="0"/>
        <w:rPr>
          <w:rFonts w:ascii="Times New Roman" w:hAnsi="Times New Roman"/>
          <w:sz w:val="24"/>
          <w:szCs w:val="24"/>
        </w:rPr>
      </w:pPr>
      <w:r w:rsidRPr="00741AA6">
        <w:rPr>
          <w:rFonts w:ascii="Times New Roman" w:hAnsi="Times New Roman"/>
          <w:sz w:val="24"/>
          <w:szCs w:val="24"/>
        </w:rPr>
        <w:t xml:space="preserve">As construction continues, eventually all the SBAPs in the initial CTS will run out and SCAS may need a SBAP resupply. These operations are shown in Figure 3. To resupply, the long dimension of SCAS is rotated parallel to the velocity vector. The OPM will provide OSAP with </w:t>
      </w:r>
      <w:r w:rsidR="005E4698">
        <w:rPr>
          <w:rFonts w:ascii="Times New Roman" w:hAnsi="Times New Roman"/>
          <w:sz w:val="24"/>
          <w:szCs w:val="24"/>
        </w:rPr>
        <w:t>a</w:t>
      </w:r>
      <w:r w:rsidRPr="00741AA6">
        <w:rPr>
          <w:rFonts w:ascii="Times New Roman" w:hAnsi="Times New Roman"/>
          <w:sz w:val="24"/>
          <w:szCs w:val="24"/>
        </w:rPr>
        <w:t xml:space="preserve"> reboost</w:t>
      </w:r>
      <w:r w:rsidR="005E4698">
        <w:rPr>
          <w:rFonts w:ascii="Times New Roman" w:hAnsi="Times New Roman"/>
          <w:sz w:val="24"/>
          <w:szCs w:val="24"/>
        </w:rPr>
        <w:t xml:space="preserve"> if needed</w:t>
      </w:r>
      <w:r w:rsidRPr="00741AA6">
        <w:rPr>
          <w:rFonts w:ascii="Times New Roman" w:hAnsi="Times New Roman"/>
          <w:sz w:val="24"/>
          <w:szCs w:val="24"/>
        </w:rPr>
        <w:t>. Then, the CTS (with</w:t>
      </w:r>
      <w:r w:rsidR="005E4698">
        <w:rPr>
          <w:rFonts w:ascii="Times New Roman" w:hAnsi="Times New Roman"/>
          <w:sz w:val="24"/>
          <w:szCs w:val="24"/>
        </w:rPr>
        <w:t>out</w:t>
      </w:r>
      <w:r w:rsidRPr="00741AA6">
        <w:rPr>
          <w:rFonts w:ascii="Times New Roman" w:hAnsi="Times New Roman"/>
          <w:sz w:val="24"/>
          <w:szCs w:val="24"/>
        </w:rPr>
        <w:t xml:space="preserve"> the OPM) is jettisoned from SCAS and de-orbited. </w:t>
      </w:r>
    </w:p>
    <w:p w:rsidR="00A52422" w:rsidRPr="00741AA6" w:rsidRDefault="00A52422" w:rsidP="00285BE0">
      <w:pPr>
        <w:spacing w:before="0" w:after="0"/>
        <w:ind w:left="0"/>
        <w:rPr>
          <w:rFonts w:ascii="Times New Roman" w:hAnsi="Times New Roman"/>
          <w:sz w:val="24"/>
          <w:szCs w:val="24"/>
        </w:rPr>
      </w:pPr>
    </w:p>
    <w:p w:rsidR="00C97084" w:rsidRPr="00741AA6" w:rsidRDefault="00F60CDB" w:rsidP="00C97084">
      <w:pPr>
        <w:keepNext/>
        <w:spacing w:before="0" w:after="0"/>
        <w:jc w:val="center"/>
        <w:rPr>
          <w:rFonts w:ascii="Times New Roman" w:hAnsi="Times New Roman"/>
        </w:rPr>
      </w:pPr>
      <w:r w:rsidRPr="00741AA6">
        <w:rPr>
          <w:rFonts w:ascii="Times New Roman" w:hAnsi="Times New Roman"/>
          <w:noProof/>
          <w:sz w:val="24"/>
          <w:szCs w:val="24"/>
        </w:rPr>
        <w:lastRenderedPageBreak/>
        <w:drawing>
          <wp:inline distT="0" distB="0" distL="0" distR="0">
            <wp:extent cx="4481698" cy="1410586"/>
            <wp:effectExtent l="19050" t="0" r="0" b="0"/>
            <wp:docPr id="3" name="Picture 3" descr="conopsro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9" name="Picture 7" descr="conopsrow3"/>
                    <pic:cNvPicPr>
                      <a:picLocks noChangeAspect="1" noChangeArrowheads="1"/>
                    </pic:cNvPicPr>
                  </pic:nvPicPr>
                  <pic:blipFill>
                    <a:blip r:embed="rId13" cstate="print"/>
                    <a:srcRect/>
                    <a:stretch>
                      <a:fillRect/>
                    </a:stretch>
                  </pic:blipFill>
                  <pic:spPr bwMode="auto">
                    <a:xfrm>
                      <a:off x="0" y="0"/>
                      <a:ext cx="4484039" cy="1411323"/>
                    </a:xfrm>
                    <a:prstGeom prst="rect">
                      <a:avLst/>
                    </a:prstGeom>
                    <a:solidFill>
                      <a:srgbClr val="FFFFFF">
                        <a:shade val="85000"/>
                      </a:srgbClr>
                    </a:solidFill>
                    <a:ln w="88900" cap="sq">
                      <a:noFill/>
                      <a:miter lim="800000"/>
                    </a:ln>
                    <a:effectLst/>
                  </pic:spPr>
                </pic:pic>
              </a:graphicData>
            </a:graphic>
          </wp:inline>
        </w:drawing>
      </w:r>
    </w:p>
    <w:p w:rsidR="00F60CDB" w:rsidRPr="00741AA6" w:rsidRDefault="00C97084" w:rsidP="00C97084">
      <w:pPr>
        <w:pStyle w:val="Caption"/>
        <w:jc w:val="center"/>
        <w:rPr>
          <w:rFonts w:ascii="Times New Roman" w:hAnsi="Times New Roman"/>
          <w:color w:val="000000" w:themeColor="text1"/>
          <w:szCs w:val="24"/>
        </w:rPr>
      </w:pPr>
      <w:bookmarkStart w:id="37" w:name="_Toc216464503"/>
      <w:r w:rsidRPr="00741AA6">
        <w:rPr>
          <w:rFonts w:ascii="Times New Roman" w:hAnsi="Times New Roman"/>
          <w:color w:val="000000" w:themeColor="text1"/>
          <w:szCs w:val="24"/>
        </w:rPr>
        <w:t xml:space="preserve">Figure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Figure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3</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w:t>
      </w:r>
      <w:r w:rsidR="00BB3511" w:rsidRPr="00741AA6">
        <w:rPr>
          <w:rFonts w:ascii="Times New Roman" w:hAnsi="Times New Roman"/>
          <w:color w:val="000000" w:themeColor="text1"/>
          <w:szCs w:val="24"/>
        </w:rPr>
        <w:t xml:space="preserve"> </w:t>
      </w:r>
      <w:r w:rsidR="00BB3511" w:rsidRPr="00741AA6">
        <w:rPr>
          <w:rFonts w:ascii="Times New Roman" w:hAnsi="Times New Roman"/>
          <w:b w:val="0"/>
          <w:color w:val="000000" w:themeColor="text1"/>
          <w:szCs w:val="24"/>
        </w:rPr>
        <w:t>SCAS is rotated parallel to the velocity vector. The initial CTS is jettisoned and a new one is docked onto OSAP</w:t>
      </w:r>
      <w:bookmarkEnd w:id="37"/>
    </w:p>
    <w:p w:rsidR="00F60CDB" w:rsidRPr="00741AA6" w:rsidRDefault="00F60CDB" w:rsidP="00285BE0">
      <w:pPr>
        <w:spacing w:before="0" w:after="0"/>
        <w:ind w:left="0"/>
        <w:rPr>
          <w:rFonts w:ascii="Times New Roman" w:hAnsi="Times New Roman"/>
          <w:sz w:val="24"/>
          <w:szCs w:val="24"/>
        </w:rPr>
      </w:pPr>
      <w:r w:rsidRPr="00741AA6">
        <w:rPr>
          <w:rFonts w:ascii="Times New Roman" w:hAnsi="Times New Roman"/>
          <w:sz w:val="24"/>
          <w:szCs w:val="24"/>
        </w:rPr>
        <w:t>New cargo will be brought up using another Ares V and CTS. The LMs will be used to mate the new CTS where the old one used to reside. After mating the new CTS, the SCA</w:t>
      </w:r>
      <w:r w:rsidR="005E4698">
        <w:rPr>
          <w:rFonts w:ascii="Times New Roman" w:hAnsi="Times New Roman"/>
          <w:sz w:val="24"/>
          <w:szCs w:val="24"/>
        </w:rPr>
        <w:t xml:space="preserve">S system may choose to have </w:t>
      </w:r>
      <w:r w:rsidR="008E750B" w:rsidRPr="00741AA6">
        <w:rPr>
          <w:rFonts w:ascii="Times New Roman" w:hAnsi="Times New Roman"/>
          <w:sz w:val="24"/>
          <w:szCs w:val="24"/>
        </w:rPr>
        <w:t xml:space="preserve">the new CTS </w:t>
      </w:r>
      <w:r w:rsidRPr="00741AA6">
        <w:rPr>
          <w:rFonts w:ascii="Times New Roman" w:hAnsi="Times New Roman"/>
          <w:sz w:val="24"/>
          <w:szCs w:val="24"/>
        </w:rPr>
        <w:t xml:space="preserve">perform further reboost operations if desired. Then construction operations resume as before. SCAS is rotated perpendicular to the Earth again to maximize sunlight exposure. This is shown in Figure </w:t>
      </w:r>
      <w:r w:rsidR="00A61D91" w:rsidRPr="00741AA6">
        <w:rPr>
          <w:rFonts w:ascii="Times New Roman" w:hAnsi="Times New Roman"/>
          <w:sz w:val="24"/>
          <w:szCs w:val="24"/>
        </w:rPr>
        <w:t>4</w:t>
      </w:r>
      <w:r w:rsidRPr="00741AA6">
        <w:rPr>
          <w:rFonts w:ascii="Times New Roman" w:hAnsi="Times New Roman"/>
          <w:sz w:val="24"/>
          <w:szCs w:val="24"/>
        </w:rPr>
        <w:t xml:space="preserve">. </w:t>
      </w:r>
    </w:p>
    <w:p w:rsidR="00A52422" w:rsidRPr="00741AA6" w:rsidRDefault="00A52422" w:rsidP="00285BE0">
      <w:pPr>
        <w:spacing w:before="0" w:after="0"/>
        <w:ind w:left="0"/>
        <w:rPr>
          <w:rFonts w:ascii="Times New Roman" w:hAnsi="Times New Roman"/>
          <w:sz w:val="24"/>
          <w:szCs w:val="24"/>
        </w:rPr>
      </w:pPr>
    </w:p>
    <w:p w:rsidR="005C06FB" w:rsidRPr="00741AA6" w:rsidRDefault="00F60CDB" w:rsidP="005C06FB">
      <w:pPr>
        <w:keepNext/>
        <w:spacing w:before="0" w:after="0"/>
        <w:jc w:val="center"/>
        <w:rPr>
          <w:rFonts w:ascii="Times New Roman" w:hAnsi="Times New Roman"/>
        </w:rPr>
      </w:pPr>
      <w:r w:rsidRPr="00741AA6">
        <w:rPr>
          <w:rFonts w:ascii="Times New Roman" w:hAnsi="Times New Roman"/>
          <w:noProof/>
          <w:sz w:val="24"/>
          <w:szCs w:val="24"/>
        </w:rPr>
        <w:drawing>
          <wp:inline distT="0" distB="0" distL="0" distR="0">
            <wp:extent cx="4719204" cy="1721299"/>
            <wp:effectExtent l="19050" t="0" r="5196" b="0"/>
            <wp:docPr id="4" name="Picture 4" descr="conopsro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6" descr="conopsrow4"/>
                    <pic:cNvPicPr>
                      <a:picLocks noChangeAspect="1" noChangeArrowheads="1"/>
                    </pic:cNvPicPr>
                  </pic:nvPicPr>
                  <pic:blipFill>
                    <a:blip r:embed="rId14" cstate="print"/>
                    <a:srcRect/>
                    <a:stretch>
                      <a:fillRect/>
                    </a:stretch>
                  </pic:blipFill>
                  <pic:spPr bwMode="auto">
                    <a:xfrm>
                      <a:off x="0" y="0"/>
                      <a:ext cx="4723508" cy="1722869"/>
                    </a:xfrm>
                    <a:prstGeom prst="rect">
                      <a:avLst/>
                    </a:prstGeom>
                    <a:solidFill>
                      <a:srgbClr val="FFFFFF">
                        <a:shade val="85000"/>
                      </a:srgbClr>
                    </a:solidFill>
                    <a:ln w="88900" cap="sq">
                      <a:noFill/>
                      <a:miter lim="800000"/>
                    </a:ln>
                    <a:effectLst/>
                  </pic:spPr>
                </pic:pic>
              </a:graphicData>
            </a:graphic>
          </wp:inline>
        </w:drawing>
      </w:r>
    </w:p>
    <w:p w:rsidR="005C06FB" w:rsidRPr="00741AA6" w:rsidRDefault="005C06FB" w:rsidP="005C06FB">
      <w:pPr>
        <w:spacing w:before="0" w:after="0"/>
        <w:jc w:val="center"/>
        <w:rPr>
          <w:rFonts w:ascii="Times New Roman" w:hAnsi="Times New Roman"/>
          <w:b/>
          <w:sz w:val="24"/>
          <w:szCs w:val="24"/>
        </w:rPr>
      </w:pPr>
      <w:bookmarkStart w:id="38" w:name="_Toc216464504"/>
      <w:r w:rsidRPr="00741AA6">
        <w:rPr>
          <w:rFonts w:ascii="Times New Roman" w:hAnsi="Times New Roman"/>
          <w:b/>
          <w:sz w:val="24"/>
          <w:szCs w:val="24"/>
        </w:rPr>
        <w:t xml:space="preserve">Figure </w:t>
      </w:r>
      <w:r w:rsidR="004E75DD" w:rsidRPr="00741AA6">
        <w:rPr>
          <w:rFonts w:ascii="Times New Roman" w:hAnsi="Times New Roman"/>
          <w:b/>
          <w:sz w:val="24"/>
          <w:szCs w:val="24"/>
        </w:rPr>
        <w:fldChar w:fldCharType="begin"/>
      </w:r>
      <w:r w:rsidRPr="00741AA6">
        <w:rPr>
          <w:rFonts w:ascii="Times New Roman" w:hAnsi="Times New Roman"/>
          <w:b/>
          <w:sz w:val="24"/>
          <w:szCs w:val="24"/>
        </w:rPr>
        <w:instrText xml:space="preserve"> SEQ Figure \* ARABIC </w:instrText>
      </w:r>
      <w:r w:rsidR="004E75DD" w:rsidRPr="00741AA6">
        <w:rPr>
          <w:rFonts w:ascii="Times New Roman" w:hAnsi="Times New Roman"/>
          <w:b/>
          <w:sz w:val="24"/>
          <w:szCs w:val="24"/>
        </w:rPr>
        <w:fldChar w:fldCharType="separate"/>
      </w:r>
      <w:r w:rsidR="001E0901">
        <w:rPr>
          <w:rFonts w:ascii="Times New Roman" w:hAnsi="Times New Roman"/>
          <w:b/>
          <w:noProof/>
          <w:sz w:val="24"/>
          <w:szCs w:val="24"/>
        </w:rPr>
        <w:t>4</w:t>
      </w:r>
      <w:r w:rsidR="004E75DD" w:rsidRPr="00741AA6">
        <w:rPr>
          <w:rFonts w:ascii="Times New Roman" w:hAnsi="Times New Roman"/>
          <w:b/>
          <w:sz w:val="24"/>
          <w:szCs w:val="24"/>
        </w:rPr>
        <w:fldChar w:fldCharType="end"/>
      </w:r>
      <w:r w:rsidRPr="00741AA6">
        <w:rPr>
          <w:rFonts w:ascii="Times New Roman" w:hAnsi="Times New Roman"/>
          <w:b/>
          <w:sz w:val="24"/>
          <w:szCs w:val="24"/>
        </w:rPr>
        <w:t xml:space="preserve">: </w:t>
      </w:r>
      <w:r w:rsidRPr="00741AA6">
        <w:rPr>
          <w:rFonts w:ascii="Times New Roman" w:hAnsi="Times New Roman"/>
          <w:sz w:val="24"/>
          <w:szCs w:val="24"/>
        </w:rPr>
        <w:t>Assembly resumes after a CTS rendezvous and docking operation</w:t>
      </w:r>
      <w:bookmarkEnd w:id="38"/>
    </w:p>
    <w:p w:rsidR="00F60CDB" w:rsidRPr="00741AA6" w:rsidRDefault="00F60CDB" w:rsidP="00285BE0">
      <w:pPr>
        <w:spacing w:before="0" w:after="0"/>
        <w:rPr>
          <w:rFonts w:ascii="Times New Roman" w:hAnsi="Times New Roman"/>
          <w:sz w:val="24"/>
          <w:szCs w:val="24"/>
        </w:rPr>
      </w:pPr>
    </w:p>
    <w:p w:rsidR="00F60CDB" w:rsidRPr="00741AA6" w:rsidRDefault="00F60CDB" w:rsidP="00285BE0">
      <w:pPr>
        <w:spacing w:before="0" w:after="0"/>
        <w:ind w:left="0"/>
        <w:rPr>
          <w:rFonts w:ascii="Times New Roman" w:hAnsi="Times New Roman"/>
          <w:sz w:val="24"/>
          <w:szCs w:val="24"/>
        </w:rPr>
      </w:pPr>
      <w:r w:rsidRPr="00741AA6">
        <w:rPr>
          <w:rFonts w:ascii="Times New Roman" w:hAnsi="Times New Roman"/>
          <w:sz w:val="24"/>
          <w:szCs w:val="24"/>
        </w:rPr>
        <w:t>Further assembly operations will vary depending on the SBA. Depending on the SBA’s final mass and shape, SCAS may reach a point where its control system can no longer rotate the entire body of mass. At this point, docking and adaptor modules shall be attached onto other points of the SBA. New power supplies may be attached onto the SBA to supplement OSAP’s assembly capabilities. New CTSs would find new locations to r</w:t>
      </w:r>
      <w:r w:rsidR="00906523" w:rsidRPr="00741AA6">
        <w:rPr>
          <w:rFonts w:ascii="Times New Roman" w:hAnsi="Times New Roman"/>
          <w:sz w:val="24"/>
          <w:szCs w:val="24"/>
        </w:rPr>
        <w:t>endezvous to other than on OSAP; they may also have differently designed spacecraft buses depending on the construction operation</w:t>
      </w:r>
      <w:r w:rsidR="00D44373">
        <w:rPr>
          <w:rFonts w:ascii="Times New Roman" w:hAnsi="Times New Roman"/>
          <w:sz w:val="24"/>
          <w:szCs w:val="24"/>
        </w:rPr>
        <w:t xml:space="preserve"> such as propulsion capabilities</w:t>
      </w:r>
      <w:r w:rsidR="00906523" w:rsidRPr="00741AA6">
        <w:rPr>
          <w:rFonts w:ascii="Times New Roman" w:hAnsi="Times New Roman"/>
          <w:sz w:val="24"/>
          <w:szCs w:val="24"/>
        </w:rPr>
        <w:t>.</w:t>
      </w:r>
      <w:r w:rsidRPr="00741AA6">
        <w:rPr>
          <w:rFonts w:ascii="Times New Roman" w:hAnsi="Times New Roman"/>
          <w:sz w:val="24"/>
          <w:szCs w:val="24"/>
        </w:rPr>
        <w:t xml:space="preserve"> These further operations are beyond the scope of this project.</w:t>
      </w:r>
    </w:p>
    <w:p w:rsidR="00D90715" w:rsidRPr="00741AA6" w:rsidRDefault="00D90715" w:rsidP="00285BE0">
      <w:pPr>
        <w:spacing w:before="0" w:after="0"/>
        <w:ind w:left="0"/>
        <w:rPr>
          <w:rFonts w:ascii="Times New Roman" w:hAnsi="Times New Roman"/>
          <w:b/>
          <w:sz w:val="24"/>
          <w:szCs w:val="24"/>
        </w:rPr>
      </w:pPr>
    </w:p>
    <w:p w:rsidR="00F60CDB" w:rsidRPr="00741AA6" w:rsidRDefault="00704DD2" w:rsidP="00084509">
      <w:pPr>
        <w:pStyle w:val="Heading2"/>
      </w:pPr>
      <w:bookmarkStart w:id="39" w:name="_Toc216470449"/>
      <w:r w:rsidRPr="00741AA6">
        <w:t>4</w:t>
      </w:r>
      <w:r w:rsidR="00BD5BB4" w:rsidRPr="00741AA6">
        <w:t>.1</w:t>
      </w:r>
      <w:r w:rsidR="00BD5BB4" w:rsidRPr="00741AA6">
        <w:tab/>
      </w:r>
      <w:r w:rsidR="00F60CDB" w:rsidRPr="00741AA6">
        <w:t>CTS Operations</w:t>
      </w:r>
      <w:bookmarkEnd w:id="39"/>
    </w:p>
    <w:p w:rsidR="00F60CDB" w:rsidRPr="00741AA6" w:rsidRDefault="00F60CDB" w:rsidP="00285BE0">
      <w:pPr>
        <w:spacing w:before="0" w:after="0"/>
        <w:ind w:left="0"/>
        <w:rPr>
          <w:rFonts w:ascii="Times New Roman" w:hAnsi="Times New Roman"/>
          <w:sz w:val="24"/>
          <w:szCs w:val="24"/>
        </w:rPr>
      </w:pPr>
      <w:r w:rsidRPr="00741AA6">
        <w:rPr>
          <w:rFonts w:ascii="Times New Roman" w:hAnsi="Times New Roman"/>
          <w:sz w:val="24"/>
          <w:szCs w:val="24"/>
        </w:rPr>
        <w:t xml:space="preserve">Depending on the SBA, the CTS may or may not be jettisoned. Depending on its structural architecture, which has not been analyzed in detail, CTS subsystems and structural mechanisms may be cannibalized to be used on the SBA. The CTS also may remain in orbit to provide payload support for OSAP’s assembly systems. </w:t>
      </w:r>
      <w:r w:rsidR="00E07D59" w:rsidRPr="00741AA6">
        <w:rPr>
          <w:rFonts w:ascii="Times New Roman" w:hAnsi="Times New Roman"/>
          <w:sz w:val="24"/>
          <w:szCs w:val="24"/>
        </w:rPr>
        <w:t xml:space="preserve"> </w:t>
      </w:r>
      <w:r w:rsidRPr="00741AA6">
        <w:rPr>
          <w:rFonts w:ascii="Times New Roman" w:hAnsi="Times New Roman"/>
          <w:sz w:val="24"/>
          <w:szCs w:val="24"/>
        </w:rPr>
        <w:t xml:space="preserve">However, the sizing of the CTS and its subsystems will depend directly on its payload. As it is beyond the scope of our project to design the SBA, CTS sizing is difficult. </w:t>
      </w:r>
    </w:p>
    <w:p w:rsidR="00725E5A" w:rsidRPr="00741AA6" w:rsidRDefault="00F60CDB" w:rsidP="00725E5A">
      <w:pPr>
        <w:pStyle w:val="Heading1"/>
      </w:pPr>
      <w:r w:rsidRPr="00741AA6">
        <w:br w:type="page"/>
      </w:r>
      <w:bookmarkStart w:id="40" w:name="_Toc216470450"/>
      <w:r w:rsidR="00725E5A" w:rsidRPr="00741AA6">
        <w:lastRenderedPageBreak/>
        <w:t>5</w:t>
      </w:r>
      <w:r w:rsidR="00725E5A" w:rsidRPr="00741AA6">
        <w:tab/>
        <w:t>DESIGN</w:t>
      </w:r>
      <w:bookmarkEnd w:id="40"/>
    </w:p>
    <w:p w:rsidR="00725E5A" w:rsidRPr="00741AA6" w:rsidRDefault="00725E5A" w:rsidP="00B072C8">
      <w:pPr>
        <w:pStyle w:val="Heading2"/>
      </w:pPr>
      <w:bookmarkStart w:id="41" w:name="_Toc213164235"/>
      <w:bookmarkStart w:id="42" w:name="_Toc216470451"/>
      <w:r w:rsidRPr="00741AA6">
        <w:t>5.1</w:t>
      </w:r>
      <w:r w:rsidRPr="00741AA6">
        <w:tab/>
        <w:t>Design Approach</w:t>
      </w:r>
      <w:bookmarkEnd w:id="41"/>
      <w:bookmarkEnd w:id="42"/>
    </w:p>
    <w:p w:rsidR="00725E5A" w:rsidRPr="00741AA6" w:rsidRDefault="00725E5A" w:rsidP="00725E5A">
      <w:pPr>
        <w:widowControl/>
        <w:suppressAutoHyphens w:val="0"/>
        <w:spacing w:before="0" w:after="0"/>
        <w:ind w:left="0" w:right="0"/>
        <w:rPr>
          <w:rFonts w:ascii="Times New Roman" w:eastAsiaTheme="minorHAnsi" w:hAnsi="Times New Roman"/>
          <w:sz w:val="24"/>
          <w:szCs w:val="24"/>
        </w:rPr>
      </w:pPr>
      <w:r w:rsidRPr="00741AA6">
        <w:rPr>
          <w:rFonts w:ascii="Times New Roman" w:eastAsiaTheme="minorHAnsi" w:hAnsi="Times New Roman"/>
          <w:sz w:val="24"/>
          <w:szCs w:val="24"/>
        </w:rPr>
        <w:t xml:space="preserve">The first step taken in the design process was defining the need for the mission.  The mission scope was defined and used to create a generic concept of operations and requirements. Limiting the scope of the mission allowed the team to reduce the complexity of the system. Several design concepts were designed and were subsequently evaluated against various evaluation criteria. Initial concept included an H-truss system with habitat for astronauts, an arms-carrying module, and an assembly attachment to the ISS. Trade studies were conducted to help produce different design candidates.  </w:t>
      </w:r>
    </w:p>
    <w:p w:rsidR="00725E5A" w:rsidRPr="00741AA6" w:rsidRDefault="00725E5A" w:rsidP="00725E5A">
      <w:pPr>
        <w:widowControl/>
        <w:suppressAutoHyphens w:val="0"/>
        <w:spacing w:before="0" w:after="0"/>
        <w:ind w:left="0" w:right="0"/>
        <w:rPr>
          <w:rFonts w:ascii="Times New Roman" w:eastAsiaTheme="minorHAnsi" w:hAnsi="Times New Roman"/>
          <w:sz w:val="24"/>
          <w:szCs w:val="24"/>
        </w:rPr>
      </w:pPr>
    </w:p>
    <w:p w:rsidR="00725E5A" w:rsidRPr="00741AA6" w:rsidRDefault="00725E5A" w:rsidP="00725E5A">
      <w:pPr>
        <w:widowControl/>
        <w:suppressAutoHyphens w:val="0"/>
        <w:spacing w:before="0" w:after="0"/>
        <w:ind w:left="0" w:right="0"/>
        <w:rPr>
          <w:rFonts w:ascii="Times New Roman" w:eastAsiaTheme="minorHAnsi" w:hAnsi="Times New Roman"/>
          <w:sz w:val="24"/>
          <w:szCs w:val="24"/>
        </w:rPr>
      </w:pPr>
      <w:r w:rsidRPr="00741AA6">
        <w:rPr>
          <w:rFonts w:ascii="Times New Roman" w:eastAsiaTheme="minorHAnsi" w:hAnsi="Times New Roman"/>
          <w:sz w:val="24"/>
          <w:szCs w:val="24"/>
        </w:rPr>
        <w:t>After evaluating the design, team EOS settled on a simple module carrying the robotic arms. The other designs presented too much complexity and were not beneficial for the goal of the mission.</w:t>
      </w:r>
    </w:p>
    <w:p w:rsidR="00725E5A" w:rsidRPr="00741AA6" w:rsidRDefault="00725E5A" w:rsidP="00B072C8">
      <w:pPr>
        <w:pStyle w:val="Heading2"/>
      </w:pPr>
      <w:bookmarkStart w:id="43" w:name="_Toc216470452"/>
      <w:r w:rsidRPr="00741AA6">
        <w:rPr>
          <w:rFonts w:eastAsiaTheme="minorHAnsi"/>
        </w:rPr>
        <w:t>5.2</w:t>
      </w:r>
      <w:r w:rsidRPr="00741AA6">
        <w:rPr>
          <w:rFonts w:eastAsiaTheme="minorHAnsi"/>
        </w:rPr>
        <w:tab/>
      </w:r>
      <w:r w:rsidRPr="00741AA6">
        <w:t>Subsystem Approach</w:t>
      </w:r>
      <w:bookmarkEnd w:id="43"/>
    </w:p>
    <w:p w:rsidR="00725E5A" w:rsidRPr="00741AA6" w:rsidRDefault="00725E5A" w:rsidP="00725E5A">
      <w:pPr>
        <w:widowControl/>
        <w:suppressAutoHyphens w:val="0"/>
        <w:spacing w:before="0" w:after="0"/>
        <w:ind w:left="0" w:right="0"/>
        <w:rPr>
          <w:rFonts w:ascii="Times New Roman" w:eastAsiaTheme="minorHAnsi" w:hAnsi="Times New Roman"/>
          <w:sz w:val="24"/>
          <w:szCs w:val="24"/>
        </w:rPr>
      </w:pPr>
      <w:r w:rsidRPr="00741AA6">
        <w:rPr>
          <w:rFonts w:ascii="Times New Roman" w:eastAsiaTheme="minorHAnsi" w:hAnsi="Times New Roman"/>
          <w:sz w:val="24"/>
          <w:szCs w:val="24"/>
        </w:rPr>
        <w:t xml:space="preserve"> Team EOS followed the N2 diagram below when sizing the OSAP spacecraft.</w:t>
      </w:r>
    </w:p>
    <w:p w:rsidR="00725E5A" w:rsidRPr="00741AA6" w:rsidRDefault="00725E5A" w:rsidP="00725E5A">
      <w:pPr>
        <w:widowControl/>
        <w:suppressAutoHyphens w:val="0"/>
        <w:spacing w:before="0" w:after="0"/>
        <w:ind w:left="0" w:right="0"/>
        <w:rPr>
          <w:rFonts w:ascii="Times New Roman" w:eastAsiaTheme="minorHAnsi" w:hAnsi="Times New Roman"/>
          <w:sz w:val="24"/>
          <w:szCs w:val="24"/>
        </w:rPr>
      </w:pPr>
    </w:p>
    <w:p w:rsidR="00135390" w:rsidRPr="00741AA6" w:rsidRDefault="00725E5A" w:rsidP="00135390">
      <w:pPr>
        <w:keepNext/>
        <w:widowControl/>
        <w:suppressAutoHyphens w:val="0"/>
        <w:spacing w:before="0" w:after="0"/>
        <w:ind w:left="0" w:right="0"/>
        <w:jc w:val="center"/>
        <w:rPr>
          <w:rFonts w:ascii="Times New Roman" w:hAnsi="Times New Roman"/>
          <w:color w:val="000000" w:themeColor="text1"/>
          <w:sz w:val="24"/>
          <w:szCs w:val="24"/>
        </w:rPr>
      </w:pPr>
      <w:r w:rsidRPr="00741AA6">
        <w:rPr>
          <w:rFonts w:ascii="Times New Roman" w:eastAsiaTheme="minorHAnsi" w:hAnsi="Times New Roman"/>
          <w:noProof/>
          <w:color w:val="000000" w:themeColor="text1"/>
          <w:sz w:val="24"/>
          <w:szCs w:val="24"/>
        </w:rPr>
        <w:drawing>
          <wp:inline distT="0" distB="0" distL="0" distR="0">
            <wp:extent cx="4714875" cy="2790825"/>
            <wp:effectExtent l="19050" t="19050" r="28575" b="28575"/>
            <wp:docPr id="63" name="Picture 1" descr="H:\mission design\N2.PNG"/>
            <wp:cNvGraphicFramePr/>
            <a:graphic xmlns:a="http://schemas.openxmlformats.org/drawingml/2006/main">
              <a:graphicData uri="http://schemas.openxmlformats.org/drawingml/2006/picture">
                <pic:pic xmlns:pic="http://schemas.openxmlformats.org/drawingml/2006/picture">
                  <pic:nvPicPr>
                    <pic:cNvPr id="8195" name="Picture 3" descr="H:\mission design\N2.PNG"/>
                    <pic:cNvPicPr>
                      <a:picLocks noChangeAspect="1" noChangeArrowheads="1"/>
                    </pic:cNvPicPr>
                  </pic:nvPicPr>
                  <pic:blipFill>
                    <a:blip r:embed="rId15"/>
                    <a:srcRect/>
                    <a:stretch>
                      <a:fillRect/>
                    </a:stretch>
                  </pic:blipFill>
                  <pic:spPr bwMode="auto">
                    <a:xfrm>
                      <a:off x="0" y="0"/>
                      <a:ext cx="4714875" cy="2790825"/>
                    </a:xfrm>
                    <a:prstGeom prst="rect">
                      <a:avLst/>
                    </a:prstGeom>
                    <a:noFill/>
                    <a:ln w="25400">
                      <a:solidFill>
                        <a:sysClr val="windowText" lastClr="000000"/>
                      </a:solidFill>
                      <a:miter lim="800000"/>
                      <a:headEnd/>
                      <a:tailEnd/>
                    </a:ln>
                  </pic:spPr>
                </pic:pic>
              </a:graphicData>
            </a:graphic>
          </wp:inline>
        </w:drawing>
      </w:r>
    </w:p>
    <w:p w:rsidR="00135390" w:rsidRPr="00741AA6" w:rsidRDefault="00135390" w:rsidP="003B2FD7">
      <w:pPr>
        <w:pStyle w:val="Caption"/>
        <w:jc w:val="center"/>
        <w:rPr>
          <w:rFonts w:ascii="Times New Roman" w:eastAsiaTheme="minorHAnsi" w:hAnsi="Times New Roman"/>
          <w:color w:val="000000" w:themeColor="text1"/>
          <w:szCs w:val="24"/>
        </w:rPr>
      </w:pPr>
      <w:bookmarkStart w:id="44" w:name="_Toc216464505"/>
      <w:r w:rsidRPr="00741AA6">
        <w:rPr>
          <w:rFonts w:ascii="Times New Roman" w:hAnsi="Times New Roman"/>
          <w:color w:val="000000" w:themeColor="text1"/>
          <w:szCs w:val="24"/>
        </w:rPr>
        <w:t xml:space="preserve">Figure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Figure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5</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 xml:space="preserve">: </w:t>
      </w:r>
      <w:r w:rsidRPr="00741AA6">
        <w:rPr>
          <w:rFonts w:ascii="Times New Roman" w:hAnsi="Times New Roman"/>
          <w:b w:val="0"/>
          <w:color w:val="000000" w:themeColor="text1"/>
          <w:szCs w:val="24"/>
        </w:rPr>
        <w:t>N-2 Diagram</w:t>
      </w:r>
      <w:bookmarkEnd w:id="44"/>
    </w:p>
    <w:p w:rsidR="00725E5A" w:rsidRPr="00741AA6" w:rsidRDefault="00725E5A" w:rsidP="00725E5A">
      <w:pPr>
        <w:widowControl/>
        <w:suppressAutoHyphens w:val="0"/>
        <w:spacing w:before="0" w:after="0"/>
        <w:ind w:left="0" w:right="0"/>
        <w:rPr>
          <w:rFonts w:ascii="Times New Roman" w:eastAsiaTheme="minorHAnsi" w:hAnsi="Times New Roman"/>
          <w:sz w:val="24"/>
          <w:szCs w:val="24"/>
        </w:rPr>
      </w:pPr>
      <w:r w:rsidRPr="00741AA6">
        <w:rPr>
          <w:rFonts w:ascii="Times New Roman" w:eastAsia="Times New Roman" w:hAnsi="Times New Roman"/>
          <w:sz w:val="24"/>
          <w:szCs w:val="24"/>
        </w:rPr>
        <w:commentReference w:id="45"/>
      </w:r>
      <w:r w:rsidRPr="00741AA6">
        <w:rPr>
          <w:rFonts w:ascii="Times New Roman" w:eastAsiaTheme="minorHAnsi" w:hAnsi="Times New Roman"/>
          <w:sz w:val="24"/>
          <w:szCs w:val="24"/>
        </w:rPr>
        <w:t xml:space="preserve">The payload is the system defined as the main cargo a spacecraft carries. The payload for OSAP includes robotics and external cameras and was the first subsystem to be designed. </w:t>
      </w:r>
    </w:p>
    <w:p w:rsidR="00725E5A" w:rsidRPr="00741AA6" w:rsidRDefault="00725E5A" w:rsidP="00725E5A">
      <w:pPr>
        <w:widowControl/>
        <w:suppressAutoHyphens w:val="0"/>
        <w:spacing w:before="0" w:after="0"/>
        <w:ind w:left="0" w:right="0"/>
        <w:rPr>
          <w:rFonts w:ascii="Times New Roman" w:eastAsiaTheme="minorHAnsi" w:hAnsi="Times New Roman"/>
          <w:sz w:val="24"/>
          <w:szCs w:val="24"/>
        </w:rPr>
      </w:pPr>
    </w:p>
    <w:p w:rsidR="00725E5A" w:rsidRPr="00741AA6" w:rsidRDefault="00725E5A" w:rsidP="00725E5A">
      <w:pPr>
        <w:widowControl/>
        <w:suppressAutoHyphens w:val="0"/>
        <w:spacing w:before="0" w:after="0"/>
        <w:ind w:left="0" w:right="0"/>
        <w:rPr>
          <w:rFonts w:ascii="Times New Roman" w:eastAsiaTheme="minorHAnsi" w:hAnsi="Times New Roman"/>
          <w:sz w:val="24"/>
          <w:szCs w:val="24"/>
        </w:rPr>
      </w:pPr>
      <w:r w:rsidRPr="00741AA6">
        <w:rPr>
          <w:rFonts w:ascii="Times New Roman" w:eastAsiaTheme="minorHAnsi" w:hAnsi="Times New Roman"/>
          <w:sz w:val="24"/>
          <w:szCs w:val="24"/>
        </w:rPr>
        <w:t>The ADCS and propulsion subsystems were designed simultaneously with robotics.  The robotics only effect these systems by the torques imposed on OSAP during assembly operations, thus the three were developed together. The ADCS is responsible for controlling the attitude and orbit of the OSAP through moment devices and propulsion.</w:t>
      </w:r>
    </w:p>
    <w:p w:rsidR="00725E5A" w:rsidRPr="00741AA6" w:rsidRDefault="00725E5A" w:rsidP="00725E5A">
      <w:pPr>
        <w:widowControl/>
        <w:suppressAutoHyphens w:val="0"/>
        <w:spacing w:before="0" w:after="0"/>
        <w:ind w:left="0" w:right="0"/>
        <w:rPr>
          <w:rFonts w:ascii="Times New Roman" w:eastAsiaTheme="minorHAnsi" w:hAnsi="Times New Roman"/>
          <w:sz w:val="24"/>
          <w:szCs w:val="24"/>
        </w:rPr>
      </w:pPr>
    </w:p>
    <w:p w:rsidR="00725E5A" w:rsidRPr="00741AA6" w:rsidRDefault="00725E5A" w:rsidP="00725E5A">
      <w:pPr>
        <w:widowControl/>
        <w:suppressAutoHyphens w:val="0"/>
        <w:spacing w:before="0" w:after="0"/>
        <w:ind w:left="0" w:right="0"/>
        <w:rPr>
          <w:rFonts w:ascii="Times New Roman" w:eastAsiaTheme="minorHAnsi" w:hAnsi="Times New Roman"/>
          <w:sz w:val="24"/>
          <w:szCs w:val="24"/>
        </w:rPr>
      </w:pPr>
      <w:r w:rsidRPr="00741AA6">
        <w:rPr>
          <w:rFonts w:ascii="Times New Roman" w:eastAsiaTheme="minorHAnsi" w:hAnsi="Times New Roman"/>
          <w:sz w:val="24"/>
          <w:szCs w:val="24"/>
        </w:rPr>
        <w:t>The C&amp;DH and communication subsystem are designed to exchange data between Earth ground stations and OSAP, as well as OSAP and its subsystems. The C&amp;DH and communication subsystems were designed after the robotics, propulsion, and ADCS.</w:t>
      </w:r>
    </w:p>
    <w:p w:rsidR="00725E5A" w:rsidRPr="00741AA6" w:rsidRDefault="00725E5A" w:rsidP="00725E5A">
      <w:pPr>
        <w:widowControl/>
        <w:suppressAutoHyphens w:val="0"/>
        <w:spacing w:before="0" w:after="0"/>
        <w:ind w:left="0" w:right="0"/>
        <w:rPr>
          <w:rFonts w:ascii="Times New Roman" w:eastAsiaTheme="minorHAnsi" w:hAnsi="Times New Roman"/>
          <w:sz w:val="24"/>
          <w:szCs w:val="24"/>
        </w:rPr>
      </w:pPr>
    </w:p>
    <w:p w:rsidR="00725E5A" w:rsidRPr="00741AA6" w:rsidRDefault="00725E5A" w:rsidP="00725E5A">
      <w:pPr>
        <w:widowControl/>
        <w:suppressAutoHyphens w:val="0"/>
        <w:spacing w:before="0" w:after="0"/>
        <w:ind w:left="0" w:right="0"/>
        <w:rPr>
          <w:rFonts w:ascii="Times New Roman" w:eastAsiaTheme="minorHAnsi" w:hAnsi="Times New Roman"/>
          <w:sz w:val="24"/>
          <w:szCs w:val="24"/>
        </w:rPr>
      </w:pPr>
      <w:r w:rsidRPr="00741AA6">
        <w:rPr>
          <w:rFonts w:ascii="Times New Roman" w:eastAsiaTheme="minorHAnsi" w:hAnsi="Times New Roman"/>
          <w:sz w:val="24"/>
          <w:szCs w:val="24"/>
        </w:rPr>
        <w:t xml:space="preserve">Power and thermal were closely related and had to go through several iterations to finalize </w:t>
      </w:r>
      <w:r w:rsidR="0077713A" w:rsidRPr="00741AA6">
        <w:rPr>
          <w:rFonts w:ascii="Times New Roman" w:eastAsiaTheme="minorHAnsi" w:hAnsi="Times New Roman"/>
          <w:sz w:val="24"/>
          <w:szCs w:val="24"/>
        </w:rPr>
        <w:t>the</w:t>
      </w:r>
      <w:r w:rsidRPr="00741AA6">
        <w:rPr>
          <w:rFonts w:ascii="Times New Roman" w:eastAsiaTheme="minorHAnsi" w:hAnsi="Times New Roman"/>
          <w:sz w:val="24"/>
          <w:szCs w:val="24"/>
        </w:rPr>
        <w:t xml:space="preserve"> requirements. The thermal subsystem regulates the temperature of the spacecraft for operational conditions. </w:t>
      </w:r>
    </w:p>
    <w:p w:rsidR="00725E5A" w:rsidRPr="00741AA6" w:rsidRDefault="00725E5A" w:rsidP="00725E5A">
      <w:pPr>
        <w:widowControl/>
        <w:suppressAutoHyphens w:val="0"/>
        <w:spacing w:before="0" w:after="0"/>
        <w:ind w:left="0" w:right="0"/>
        <w:rPr>
          <w:rFonts w:ascii="Times New Roman" w:eastAsiaTheme="minorHAnsi" w:hAnsi="Times New Roman"/>
          <w:sz w:val="24"/>
          <w:szCs w:val="24"/>
        </w:rPr>
      </w:pPr>
    </w:p>
    <w:p w:rsidR="00725E5A" w:rsidRPr="00741AA6" w:rsidRDefault="00725E5A" w:rsidP="00725E5A">
      <w:pPr>
        <w:widowControl/>
        <w:suppressAutoHyphens w:val="0"/>
        <w:spacing w:before="0" w:after="0"/>
        <w:ind w:left="0" w:right="0"/>
        <w:rPr>
          <w:rFonts w:ascii="Times New Roman" w:eastAsiaTheme="minorHAnsi" w:hAnsi="Times New Roman"/>
          <w:sz w:val="24"/>
          <w:szCs w:val="24"/>
        </w:rPr>
      </w:pPr>
      <w:r w:rsidRPr="00741AA6">
        <w:rPr>
          <w:rFonts w:ascii="Times New Roman" w:eastAsiaTheme="minorHAnsi" w:hAnsi="Times New Roman"/>
          <w:sz w:val="24"/>
          <w:szCs w:val="24"/>
        </w:rPr>
        <w:t>Finally, the structure was designed with SolidWorks without in-depth structural performance analysis due to the lack of expertise and resources.</w:t>
      </w:r>
    </w:p>
    <w:p w:rsidR="00725E5A" w:rsidRPr="00741AA6" w:rsidRDefault="00725E5A" w:rsidP="00725E5A">
      <w:pPr>
        <w:pStyle w:val="Heading2"/>
        <w:rPr>
          <w:rFonts w:eastAsiaTheme="minorHAnsi"/>
        </w:rPr>
      </w:pPr>
      <w:bookmarkStart w:id="46" w:name="_Toc216470453"/>
      <w:r w:rsidRPr="00741AA6">
        <w:rPr>
          <w:rFonts w:eastAsiaTheme="minorHAnsi"/>
        </w:rPr>
        <w:t>5.3</w:t>
      </w:r>
      <w:r w:rsidRPr="00741AA6">
        <w:rPr>
          <w:rFonts w:eastAsiaTheme="minorHAnsi"/>
        </w:rPr>
        <w:tab/>
        <w:t>Final Design</w:t>
      </w:r>
      <w:bookmarkEnd w:id="46"/>
    </w:p>
    <w:p w:rsidR="00725E5A" w:rsidRPr="00741AA6" w:rsidRDefault="00725E5A" w:rsidP="00725E5A">
      <w:pPr>
        <w:widowControl/>
        <w:suppressAutoHyphens w:val="0"/>
        <w:spacing w:before="0" w:after="0"/>
        <w:ind w:left="0" w:right="0"/>
        <w:rPr>
          <w:rFonts w:ascii="Times New Roman" w:eastAsia="Times New Roman" w:hAnsi="Times New Roman"/>
          <w:sz w:val="23"/>
          <w:szCs w:val="23"/>
        </w:rPr>
      </w:pPr>
      <w:r w:rsidRPr="00741AA6">
        <w:rPr>
          <w:rFonts w:ascii="Times New Roman" w:eastAsia="Times New Roman" w:hAnsi="Times New Roman"/>
          <w:sz w:val="23"/>
          <w:szCs w:val="23"/>
        </w:rPr>
        <w:t xml:space="preserve">The OSAP will be an unmanned spacecraft. Assembly of the SBA will be entirely tele-operated or automated. The robotic arms used will be similar to Canadarm2 equipped with Special Purpose Dexterous Manipulator. They will move from one spot to another by attaching their end to </w:t>
      </w:r>
      <w:r w:rsidR="00D44373">
        <w:rPr>
          <w:rFonts w:ascii="Times New Roman" w:eastAsia="Times New Roman" w:hAnsi="Times New Roman"/>
          <w:sz w:val="23"/>
          <w:szCs w:val="23"/>
        </w:rPr>
        <w:t>PDGFs</w:t>
      </w:r>
      <w:r w:rsidRPr="00741AA6">
        <w:rPr>
          <w:rFonts w:ascii="Times New Roman" w:eastAsia="Times New Roman" w:hAnsi="Times New Roman"/>
          <w:sz w:val="23"/>
          <w:szCs w:val="23"/>
        </w:rPr>
        <w:t>. PDGFs provide both power and communications from the OSAP to the arms and will be located on the OSAP and CTS structures. As such, the SBA modules must also have PDGFs for the arms to grab them. Each Canadarm will also have Dextre end-effectors, capable of high finesse operations on the SBA. Cameras are located at each elbow joint and at the end of the Dextre. They allow operators on Earth to control the arms with visual feedback. Two External Camera Video Groups, or ETVCGs, will downlink video streams of the SBA as more modules are assembled. ETCVGs can be rotated and slew, providing a near 360 degree field of vision of the entire system. Furthermore, they can be moved by attaching them to PDGFs as well.</w:t>
      </w:r>
    </w:p>
    <w:p w:rsidR="00725E5A" w:rsidRPr="00741AA6" w:rsidRDefault="00725E5A" w:rsidP="00725E5A">
      <w:pPr>
        <w:widowControl/>
        <w:suppressAutoHyphens w:val="0"/>
        <w:spacing w:before="0" w:after="0"/>
        <w:ind w:left="0" w:right="0"/>
        <w:rPr>
          <w:rFonts w:ascii="Times New Roman" w:eastAsia="Times New Roman" w:hAnsi="Times New Roman"/>
          <w:sz w:val="23"/>
          <w:szCs w:val="23"/>
        </w:rPr>
      </w:pPr>
    </w:p>
    <w:p w:rsidR="00725E5A" w:rsidRPr="00741AA6" w:rsidRDefault="00725E5A" w:rsidP="00725E5A">
      <w:pPr>
        <w:widowControl/>
        <w:suppressAutoHyphens w:val="0"/>
        <w:spacing w:before="0" w:after="0"/>
        <w:ind w:left="0" w:right="0"/>
        <w:rPr>
          <w:rFonts w:ascii="Times New Roman" w:eastAsia="Times New Roman" w:hAnsi="Times New Roman"/>
          <w:sz w:val="23"/>
          <w:szCs w:val="23"/>
        </w:rPr>
      </w:pPr>
      <w:r w:rsidRPr="00741AA6">
        <w:rPr>
          <w:rFonts w:ascii="Times New Roman" w:eastAsia="Times New Roman" w:hAnsi="Times New Roman"/>
          <w:sz w:val="23"/>
          <w:szCs w:val="23"/>
        </w:rPr>
        <w:t xml:space="preserve">The </w:t>
      </w:r>
      <w:r w:rsidR="00D44373">
        <w:rPr>
          <w:rFonts w:ascii="Times New Roman" w:eastAsia="Times New Roman" w:hAnsi="Times New Roman"/>
          <w:sz w:val="23"/>
          <w:szCs w:val="23"/>
        </w:rPr>
        <w:t>ADCS</w:t>
      </w:r>
      <w:r w:rsidRPr="00741AA6">
        <w:rPr>
          <w:rFonts w:ascii="Times New Roman" w:eastAsia="Times New Roman" w:hAnsi="Times New Roman"/>
          <w:sz w:val="23"/>
          <w:szCs w:val="23"/>
        </w:rPr>
        <w:t xml:space="preserve"> will be responsible for controlling the moments of the OSAP due to the torque induced by the movements of the robotic arms, the movement of the modules, and other environmental torques. The ADCS system will also be used for the rotation of the OSAP during rendezvous with the CTS. The ADCS subsystem will</w:t>
      </w:r>
      <w:r w:rsidR="00D44373">
        <w:rPr>
          <w:rFonts w:ascii="Times New Roman" w:eastAsia="Times New Roman" w:hAnsi="Times New Roman"/>
          <w:sz w:val="23"/>
          <w:szCs w:val="23"/>
        </w:rPr>
        <w:t xml:space="preserve"> use CMGs</w:t>
      </w:r>
      <w:r w:rsidRPr="00741AA6">
        <w:rPr>
          <w:rFonts w:ascii="Times New Roman" w:eastAsia="Times New Roman" w:hAnsi="Times New Roman"/>
          <w:sz w:val="23"/>
          <w:szCs w:val="23"/>
        </w:rPr>
        <w:t xml:space="preserve"> as well as cold nitrogen to rotate the spacecraft as necessary. Four CMGs, each capable of producing 4500 Nms of angular momentum, will be located inside the OSAP. 32 dry nitrogen thrusters will be clustered into groups of 4, with a total of 8 clusters located on the OSAP.</w:t>
      </w:r>
    </w:p>
    <w:p w:rsidR="00725E5A" w:rsidRPr="00741AA6" w:rsidRDefault="00725E5A" w:rsidP="00725E5A">
      <w:pPr>
        <w:widowControl/>
        <w:suppressAutoHyphens w:val="0"/>
        <w:spacing w:before="0" w:after="0"/>
        <w:ind w:left="0" w:right="0"/>
        <w:rPr>
          <w:rFonts w:ascii="Times New Roman" w:eastAsia="Times New Roman" w:hAnsi="Times New Roman"/>
          <w:sz w:val="23"/>
          <w:szCs w:val="23"/>
        </w:rPr>
      </w:pPr>
    </w:p>
    <w:p w:rsidR="00725E5A" w:rsidRPr="00741AA6" w:rsidRDefault="00725E5A" w:rsidP="00725E5A">
      <w:pPr>
        <w:widowControl/>
        <w:suppressAutoHyphens w:val="0"/>
        <w:spacing w:before="0" w:after="0"/>
        <w:ind w:left="0" w:right="0"/>
        <w:rPr>
          <w:rFonts w:ascii="Times New Roman" w:eastAsia="Times New Roman" w:hAnsi="Times New Roman"/>
          <w:sz w:val="23"/>
          <w:szCs w:val="23"/>
        </w:rPr>
      </w:pPr>
      <w:r w:rsidRPr="00741AA6">
        <w:rPr>
          <w:rFonts w:ascii="Times New Roman" w:eastAsia="Times New Roman" w:hAnsi="Times New Roman"/>
          <w:sz w:val="23"/>
          <w:szCs w:val="23"/>
        </w:rPr>
        <w:t>The Command and Data Handling system, or C&amp;DH, will use a centralized architecture, which will control the arms and ETVCGs, as well as all the other subsystems. The C&amp;DH will communicate with ground control operations through the TDRSS network via  Ku-Band and S-Band signals. The Ku-Band and S-Band will downlink video observations of the SBA assembly as well as telemetry data. The S-Band will be used to uplink commands and data to the robotic arms and OSAP. The UHF band will be used to communicate with incoming CTS spacecraft for rendezvous maneuvers. The VIDS network will be used to transmit video signals to the OSAP C&amp;DH.</w:t>
      </w:r>
    </w:p>
    <w:p w:rsidR="00725E5A" w:rsidRPr="00741AA6" w:rsidRDefault="00725E5A" w:rsidP="00725E5A">
      <w:pPr>
        <w:widowControl/>
        <w:suppressAutoHyphens w:val="0"/>
        <w:spacing w:before="0" w:after="0"/>
        <w:ind w:left="0" w:right="0"/>
        <w:rPr>
          <w:rFonts w:ascii="Times New Roman" w:eastAsia="Times New Roman" w:hAnsi="Times New Roman"/>
          <w:sz w:val="23"/>
          <w:szCs w:val="23"/>
        </w:rPr>
      </w:pPr>
    </w:p>
    <w:p w:rsidR="00725E5A" w:rsidRPr="00741AA6" w:rsidRDefault="00725E5A" w:rsidP="00725E5A">
      <w:pPr>
        <w:widowControl/>
        <w:suppressAutoHyphens w:val="0"/>
        <w:spacing w:before="0" w:after="0"/>
        <w:ind w:left="0" w:right="0"/>
        <w:rPr>
          <w:rFonts w:ascii="Times New Roman" w:eastAsia="Times New Roman" w:hAnsi="Times New Roman"/>
          <w:sz w:val="23"/>
          <w:szCs w:val="23"/>
        </w:rPr>
      </w:pPr>
      <w:r w:rsidRPr="00741AA6">
        <w:rPr>
          <w:rFonts w:ascii="Times New Roman" w:eastAsia="Times New Roman" w:hAnsi="Times New Roman"/>
          <w:sz w:val="23"/>
          <w:szCs w:val="23"/>
        </w:rPr>
        <w:t>The thermal system will consist of both active and passive systems. A thermal radiator will be used to expel excess heat during sun-side orbit while heaters will be used for dark-side periods. Power will be provided by both retractable solar panels and lithium ion batteries. There will be seven power operations modes.</w:t>
      </w:r>
    </w:p>
    <w:p w:rsidR="00725E5A" w:rsidRPr="00741AA6" w:rsidRDefault="00725E5A" w:rsidP="00725E5A">
      <w:pPr>
        <w:widowControl/>
        <w:suppressAutoHyphens w:val="0"/>
        <w:spacing w:before="0" w:after="0"/>
        <w:ind w:left="0" w:right="0"/>
        <w:rPr>
          <w:rFonts w:ascii="Times New Roman" w:eastAsia="Times New Roman" w:hAnsi="Times New Roman"/>
          <w:sz w:val="23"/>
          <w:szCs w:val="23"/>
        </w:rPr>
      </w:pPr>
    </w:p>
    <w:p w:rsidR="00725E5A" w:rsidRPr="00741AA6" w:rsidRDefault="00725E5A" w:rsidP="00725E5A">
      <w:pPr>
        <w:widowControl/>
        <w:suppressAutoHyphens w:val="0"/>
        <w:spacing w:before="0" w:after="0"/>
        <w:ind w:left="0" w:right="0"/>
        <w:rPr>
          <w:rFonts w:ascii="Times New Roman" w:eastAsia="Times New Roman" w:hAnsi="Times New Roman"/>
          <w:sz w:val="23"/>
          <w:szCs w:val="23"/>
        </w:rPr>
      </w:pPr>
      <w:r w:rsidRPr="00741AA6">
        <w:rPr>
          <w:rFonts w:ascii="Times New Roman" w:eastAsia="Times New Roman" w:hAnsi="Times New Roman"/>
          <w:sz w:val="23"/>
          <w:szCs w:val="23"/>
        </w:rPr>
        <w:t>Structure will include the OSAP body, which will house the thermal, power, ADCS, and C&amp;DH subsystem. The OSAP main body will also have a docking system at both ends. One of the docking systems will be a multi-dock which attaches to the SBA while allowing other spacecraft to dock simultaneously (i.e. Orion). The secondary docking system will be used to attach CTS to OSAP during rendezvous operations.</w:t>
      </w:r>
    </w:p>
    <w:p w:rsidR="00D61E5E" w:rsidRPr="00741AA6" w:rsidRDefault="002A3EC1" w:rsidP="00084509">
      <w:pPr>
        <w:pStyle w:val="Heading1"/>
      </w:pPr>
      <w:bookmarkStart w:id="47" w:name="_Toc216470454"/>
      <w:r w:rsidRPr="00741AA6">
        <w:lastRenderedPageBreak/>
        <w:t>6</w:t>
      </w:r>
      <w:r w:rsidR="00993FB8" w:rsidRPr="00741AA6">
        <w:tab/>
      </w:r>
      <w:r w:rsidR="00B55B88" w:rsidRPr="00741AA6">
        <w:t>ROBOTICS</w:t>
      </w:r>
      <w:bookmarkEnd w:id="47"/>
    </w:p>
    <w:p w:rsidR="00B55B88" w:rsidRPr="00741AA6" w:rsidRDefault="002A3EC1" w:rsidP="00084509">
      <w:pPr>
        <w:pStyle w:val="Heading2"/>
      </w:pPr>
      <w:bookmarkStart w:id="48" w:name="_Toc216470455"/>
      <w:r w:rsidRPr="00741AA6">
        <w:t>6</w:t>
      </w:r>
      <w:r w:rsidR="008E145D" w:rsidRPr="00741AA6">
        <w:t>.1</w:t>
      </w:r>
      <w:r w:rsidR="008E145D" w:rsidRPr="00741AA6">
        <w:tab/>
      </w:r>
      <w:r w:rsidR="00B55B88" w:rsidRPr="00741AA6">
        <w:t>Assumptions</w:t>
      </w:r>
      <w:bookmarkEnd w:id="48"/>
    </w:p>
    <w:p w:rsidR="00B55B88" w:rsidRPr="00741AA6" w:rsidRDefault="002A3EC1" w:rsidP="00285BE0">
      <w:pPr>
        <w:spacing w:before="0" w:after="0"/>
        <w:ind w:left="1440" w:hanging="720"/>
        <w:rPr>
          <w:rFonts w:ascii="Times New Roman" w:hAnsi="Times New Roman"/>
          <w:sz w:val="24"/>
          <w:szCs w:val="24"/>
        </w:rPr>
      </w:pPr>
      <w:r w:rsidRPr="00741AA6">
        <w:rPr>
          <w:rFonts w:ascii="Times New Roman" w:hAnsi="Times New Roman"/>
          <w:sz w:val="24"/>
          <w:szCs w:val="24"/>
        </w:rPr>
        <w:t>6</w:t>
      </w:r>
      <w:r w:rsidR="008E145D" w:rsidRPr="00741AA6">
        <w:rPr>
          <w:rFonts w:ascii="Times New Roman" w:hAnsi="Times New Roman"/>
          <w:sz w:val="24"/>
          <w:szCs w:val="24"/>
        </w:rPr>
        <w:t>.1.1</w:t>
      </w:r>
      <w:r w:rsidR="008E145D" w:rsidRPr="00741AA6">
        <w:rPr>
          <w:rFonts w:ascii="Times New Roman" w:hAnsi="Times New Roman"/>
          <w:sz w:val="24"/>
          <w:szCs w:val="24"/>
        </w:rPr>
        <w:tab/>
      </w:r>
      <w:r w:rsidR="00B55B88" w:rsidRPr="00741AA6">
        <w:rPr>
          <w:rFonts w:ascii="Times New Roman" w:hAnsi="Times New Roman"/>
          <w:sz w:val="24"/>
          <w:szCs w:val="24"/>
        </w:rPr>
        <w:t xml:space="preserve">Robotics technology beyond the year 2020 will be sufficient to perform all spacecraft assembly tasks and replace human EVA activity. </w:t>
      </w:r>
    </w:p>
    <w:p w:rsidR="00B55B88" w:rsidRPr="00741AA6" w:rsidRDefault="002A3EC1" w:rsidP="00285BE0">
      <w:pPr>
        <w:spacing w:before="0" w:after="0"/>
        <w:ind w:left="1440" w:hanging="720"/>
        <w:rPr>
          <w:rFonts w:ascii="Times New Roman" w:hAnsi="Times New Roman"/>
          <w:sz w:val="24"/>
          <w:szCs w:val="24"/>
        </w:rPr>
      </w:pPr>
      <w:r w:rsidRPr="00741AA6">
        <w:rPr>
          <w:rFonts w:ascii="Times New Roman" w:hAnsi="Times New Roman"/>
          <w:sz w:val="24"/>
          <w:szCs w:val="24"/>
        </w:rPr>
        <w:t>6</w:t>
      </w:r>
      <w:r w:rsidR="008E145D" w:rsidRPr="00741AA6">
        <w:rPr>
          <w:rFonts w:ascii="Times New Roman" w:hAnsi="Times New Roman"/>
          <w:sz w:val="24"/>
          <w:szCs w:val="24"/>
        </w:rPr>
        <w:t>.1.2</w:t>
      </w:r>
      <w:r w:rsidR="008E145D" w:rsidRPr="00741AA6">
        <w:rPr>
          <w:rFonts w:ascii="Times New Roman" w:hAnsi="Times New Roman"/>
          <w:sz w:val="24"/>
          <w:szCs w:val="24"/>
        </w:rPr>
        <w:tab/>
      </w:r>
      <w:r w:rsidR="00B55B88" w:rsidRPr="00741AA6">
        <w:rPr>
          <w:rFonts w:ascii="Times New Roman" w:hAnsi="Times New Roman"/>
          <w:sz w:val="24"/>
          <w:szCs w:val="24"/>
        </w:rPr>
        <w:t xml:space="preserve">Robotic </w:t>
      </w:r>
      <w:r w:rsidR="00146BD3" w:rsidRPr="00741AA6">
        <w:rPr>
          <w:rFonts w:ascii="Times New Roman" w:hAnsi="Times New Roman"/>
          <w:sz w:val="24"/>
          <w:szCs w:val="24"/>
        </w:rPr>
        <w:t>teleo</w:t>
      </w:r>
      <w:r w:rsidR="00B55B88" w:rsidRPr="00741AA6">
        <w:rPr>
          <w:rFonts w:ascii="Times New Roman" w:hAnsi="Times New Roman"/>
          <w:sz w:val="24"/>
          <w:szCs w:val="24"/>
        </w:rPr>
        <w:t>peration from a docked manned spacecraft or from a ground station will be sufficient to perform all assembly operations</w:t>
      </w:r>
      <w:r w:rsidR="00D44373">
        <w:rPr>
          <w:rFonts w:ascii="Times New Roman" w:hAnsi="Times New Roman"/>
          <w:sz w:val="24"/>
          <w:szCs w:val="24"/>
        </w:rPr>
        <w:t>.</w:t>
      </w:r>
    </w:p>
    <w:p w:rsidR="00B55B88" w:rsidRPr="00741AA6" w:rsidRDefault="002A3EC1" w:rsidP="00285BE0">
      <w:pPr>
        <w:spacing w:before="0" w:after="0"/>
        <w:ind w:left="1440" w:hanging="720"/>
        <w:rPr>
          <w:rFonts w:ascii="Times New Roman" w:hAnsi="Times New Roman"/>
          <w:sz w:val="24"/>
          <w:szCs w:val="24"/>
        </w:rPr>
      </w:pPr>
      <w:r w:rsidRPr="00741AA6">
        <w:rPr>
          <w:rFonts w:ascii="Times New Roman" w:hAnsi="Times New Roman"/>
          <w:sz w:val="24"/>
          <w:szCs w:val="24"/>
        </w:rPr>
        <w:t>6</w:t>
      </w:r>
      <w:r w:rsidR="008E145D" w:rsidRPr="00741AA6">
        <w:rPr>
          <w:rFonts w:ascii="Times New Roman" w:hAnsi="Times New Roman"/>
          <w:sz w:val="24"/>
          <w:szCs w:val="24"/>
        </w:rPr>
        <w:t>.1.3</w:t>
      </w:r>
      <w:r w:rsidR="008E145D" w:rsidRPr="00741AA6">
        <w:rPr>
          <w:rFonts w:ascii="Times New Roman" w:hAnsi="Times New Roman"/>
          <w:sz w:val="24"/>
          <w:szCs w:val="24"/>
        </w:rPr>
        <w:tab/>
      </w:r>
      <w:r w:rsidR="00B55B88" w:rsidRPr="00741AA6">
        <w:rPr>
          <w:rFonts w:ascii="Times New Roman" w:hAnsi="Times New Roman"/>
          <w:sz w:val="24"/>
          <w:szCs w:val="24"/>
        </w:rPr>
        <w:t>The robotics used in OSAP shall meet or exceed the performance capabilities of the Mobile Servicing System used on the International Space Station in carrying capacity, dexterity, and artificial intelligence.</w:t>
      </w:r>
    </w:p>
    <w:p w:rsidR="00B55B88" w:rsidRPr="00741AA6" w:rsidRDefault="002A3EC1" w:rsidP="00285BE0">
      <w:pPr>
        <w:spacing w:before="0" w:after="0"/>
        <w:ind w:left="1440" w:hanging="720"/>
        <w:rPr>
          <w:rFonts w:ascii="Times New Roman" w:hAnsi="Times New Roman"/>
          <w:sz w:val="24"/>
          <w:szCs w:val="24"/>
        </w:rPr>
      </w:pPr>
      <w:r w:rsidRPr="00741AA6">
        <w:rPr>
          <w:rFonts w:ascii="Times New Roman" w:hAnsi="Times New Roman"/>
          <w:sz w:val="24"/>
          <w:szCs w:val="24"/>
        </w:rPr>
        <w:t>6</w:t>
      </w:r>
      <w:r w:rsidR="00421D73" w:rsidRPr="00741AA6">
        <w:rPr>
          <w:rFonts w:ascii="Times New Roman" w:hAnsi="Times New Roman"/>
          <w:sz w:val="24"/>
          <w:szCs w:val="24"/>
        </w:rPr>
        <w:t>.1.4</w:t>
      </w:r>
      <w:r w:rsidR="00421D73" w:rsidRPr="00741AA6">
        <w:rPr>
          <w:rFonts w:ascii="Times New Roman" w:hAnsi="Times New Roman"/>
          <w:sz w:val="24"/>
          <w:szCs w:val="24"/>
        </w:rPr>
        <w:tab/>
      </w:r>
      <w:r w:rsidR="00B55B88" w:rsidRPr="00741AA6">
        <w:rPr>
          <w:rFonts w:ascii="Times New Roman" w:hAnsi="Times New Roman"/>
          <w:sz w:val="24"/>
          <w:szCs w:val="24"/>
        </w:rPr>
        <w:t>Mass, volume, dimension, and power specifications for OSAP’s robotics system can be estimated from legacy robotic systems on the International Space Station</w:t>
      </w:r>
      <w:r w:rsidR="00D44373">
        <w:rPr>
          <w:rFonts w:ascii="Times New Roman" w:hAnsi="Times New Roman"/>
          <w:sz w:val="24"/>
          <w:szCs w:val="24"/>
        </w:rPr>
        <w:t>.</w:t>
      </w:r>
    </w:p>
    <w:p w:rsidR="00A35420" w:rsidRPr="00741AA6" w:rsidRDefault="00A35420" w:rsidP="00285BE0">
      <w:pPr>
        <w:spacing w:before="0" w:after="0"/>
        <w:ind w:left="0"/>
        <w:rPr>
          <w:rFonts w:ascii="Times New Roman" w:hAnsi="Times New Roman"/>
          <w:b/>
          <w:sz w:val="24"/>
          <w:szCs w:val="24"/>
        </w:rPr>
      </w:pPr>
    </w:p>
    <w:p w:rsidR="00B55B88" w:rsidRPr="00741AA6" w:rsidRDefault="002A3EC1" w:rsidP="00084509">
      <w:pPr>
        <w:pStyle w:val="Heading2"/>
      </w:pPr>
      <w:bookmarkStart w:id="49" w:name="_Toc216470456"/>
      <w:r w:rsidRPr="00741AA6">
        <w:t>6</w:t>
      </w:r>
      <w:r w:rsidR="003F02E2" w:rsidRPr="00741AA6">
        <w:t>.2</w:t>
      </w:r>
      <w:r w:rsidR="003F02E2" w:rsidRPr="00741AA6">
        <w:tab/>
      </w:r>
      <w:r w:rsidR="00B55B88" w:rsidRPr="00741AA6">
        <w:t>Robotics and Assembly Operation Philosophy</w:t>
      </w:r>
      <w:bookmarkEnd w:id="49"/>
    </w:p>
    <w:p w:rsidR="009A23AC" w:rsidRPr="00741AA6" w:rsidRDefault="009A23AC" w:rsidP="00285BE0">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Our assembly system shall break the assembly process down into three components: Large spacecraft</w:t>
      </w:r>
      <w:r w:rsidR="00D44373">
        <w:rPr>
          <w:rFonts w:ascii="Times New Roman" w:eastAsia="Times New Roman" w:hAnsi="Times New Roman"/>
          <w:sz w:val="24"/>
          <w:szCs w:val="24"/>
        </w:rPr>
        <w:t xml:space="preserve"> part and module manipulation, m</w:t>
      </w:r>
      <w:r w:rsidRPr="00741AA6">
        <w:rPr>
          <w:rFonts w:ascii="Times New Roman" w:eastAsia="Times New Roman" w:hAnsi="Times New Roman"/>
          <w:sz w:val="24"/>
          <w:szCs w:val="24"/>
        </w:rPr>
        <w:t>edium SBA part, supply, and orbita</w:t>
      </w:r>
      <w:r w:rsidR="00D44373">
        <w:rPr>
          <w:rFonts w:ascii="Times New Roman" w:eastAsia="Times New Roman" w:hAnsi="Times New Roman"/>
          <w:sz w:val="24"/>
          <w:szCs w:val="24"/>
        </w:rPr>
        <w:t>l replacement unit manipulation, and s</w:t>
      </w:r>
      <w:r w:rsidRPr="00741AA6">
        <w:rPr>
          <w:rFonts w:ascii="Times New Roman" w:eastAsia="Times New Roman" w:hAnsi="Times New Roman"/>
          <w:sz w:val="24"/>
          <w:szCs w:val="24"/>
        </w:rPr>
        <w:t>mall EVA-equivalent manipulation.</w:t>
      </w:r>
    </w:p>
    <w:p w:rsidR="009A23AC" w:rsidRPr="00741AA6" w:rsidRDefault="009A23AC" w:rsidP="00285BE0">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br/>
        <w:t xml:space="preserve">Both the Large and Medium manipulation has been done before on the International Space Station using the Mobile Servicing System’s Space Station Remote Manipulator System (SSRMS) and the Special Purpose Dexterous Manipulator (SPDM). We also intend to replace all human Extra-Vehicular Activity with an equivalent or superior robotics system. OSAP will be launched at the earliest in 2020. In comparison, the SSRMS and SPDM were constructed around the year 2000. By 2020, there will have been twenty years of advancement in space-robotics technology, and many engineers predict that the mechanical dexterity of assembly and maintenance robotics will approach or exceed that of a space suited human within ten years. It is not an unreasonable assumption that all EVA can be replaced by teleoperated or automated robotics by the year 2020. </w:t>
      </w:r>
    </w:p>
    <w:p w:rsidR="009A23AC" w:rsidRPr="00741AA6" w:rsidRDefault="009A23AC" w:rsidP="00285BE0">
      <w:pPr>
        <w:widowControl/>
        <w:suppressAutoHyphens w:val="0"/>
        <w:spacing w:before="0" w:after="0"/>
        <w:ind w:left="0" w:right="0"/>
        <w:rPr>
          <w:rFonts w:ascii="Times New Roman" w:eastAsia="Times New Roman" w:hAnsi="Times New Roman"/>
          <w:sz w:val="24"/>
          <w:szCs w:val="24"/>
        </w:rPr>
      </w:pPr>
    </w:p>
    <w:p w:rsidR="009A23AC" w:rsidRPr="00741AA6" w:rsidRDefault="009A23AC" w:rsidP="00285BE0">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 xml:space="preserve">By limiting human interaction with the assembly process, the OSAP shall be far safer than the Space Shuttle assembly missions for the International Space Station. OSAP shall expose only the robotics system to the hazards of the space environment – there shall no longer be any micrometeoroid risk for astronauts. In addition, the robotics system shall be able to work </w:t>
      </w:r>
      <w:r w:rsidR="00D44373">
        <w:rPr>
          <w:rFonts w:ascii="Times New Roman" w:eastAsia="Times New Roman" w:hAnsi="Times New Roman"/>
          <w:sz w:val="24"/>
          <w:szCs w:val="24"/>
        </w:rPr>
        <w:t xml:space="preserve">for </w:t>
      </w:r>
      <w:r w:rsidRPr="00741AA6">
        <w:rPr>
          <w:rFonts w:ascii="Times New Roman" w:eastAsia="Times New Roman" w:hAnsi="Times New Roman"/>
          <w:sz w:val="24"/>
          <w:szCs w:val="24"/>
        </w:rPr>
        <w:t>f</w:t>
      </w:r>
      <w:r w:rsidR="00D44373">
        <w:rPr>
          <w:rFonts w:ascii="Times New Roman" w:eastAsia="Times New Roman" w:hAnsi="Times New Roman"/>
          <w:sz w:val="24"/>
          <w:szCs w:val="24"/>
        </w:rPr>
        <w:t>a</w:t>
      </w:r>
      <w:r w:rsidRPr="00741AA6">
        <w:rPr>
          <w:rFonts w:ascii="Times New Roman" w:eastAsia="Times New Roman" w:hAnsi="Times New Roman"/>
          <w:sz w:val="24"/>
          <w:szCs w:val="24"/>
        </w:rPr>
        <w:t>r greater hours than a Space Shuttle Mission. In a shuttle mission, astronauts typically work seven hours per spacewalk and average four spacewalks per Shuttle mission. Shuttle missions last one week, and about four missions are performed per year.</w:t>
      </w:r>
      <w:r w:rsidR="00275F7F" w:rsidRPr="00741AA6">
        <w:rPr>
          <w:rFonts w:ascii="Times New Roman" w:eastAsia="Times New Roman" w:hAnsi="Times New Roman"/>
          <w:sz w:val="24"/>
          <w:szCs w:val="24"/>
        </w:rPr>
        <w:t xml:space="preserve"> </w:t>
      </w:r>
      <w:r w:rsidRPr="00741AA6">
        <w:rPr>
          <w:rFonts w:ascii="Times New Roman" w:eastAsia="Times New Roman" w:hAnsi="Times New Roman"/>
          <w:sz w:val="24"/>
          <w:szCs w:val="24"/>
        </w:rPr>
        <w:t>This totals to about five whole days of EVA every year of ISS construction and 28 whole days of Shuttle mission time per year. In contrast, OSAP shall be at the construction site 365 days per year</w:t>
      </w:r>
      <w:r w:rsidR="00D44373">
        <w:rPr>
          <w:rFonts w:ascii="Times New Roman" w:eastAsia="Times New Roman" w:hAnsi="Times New Roman"/>
          <w:sz w:val="24"/>
          <w:szCs w:val="24"/>
        </w:rPr>
        <w:t xml:space="preserve"> and perform assembly work at anytime</w:t>
      </w:r>
      <w:r w:rsidRPr="00741AA6">
        <w:rPr>
          <w:rFonts w:ascii="Times New Roman" w:eastAsia="Times New Roman" w:hAnsi="Times New Roman"/>
          <w:sz w:val="24"/>
          <w:szCs w:val="24"/>
        </w:rPr>
        <w:t xml:space="preserve">. </w:t>
      </w:r>
    </w:p>
    <w:p w:rsidR="00B55B88" w:rsidRPr="00741AA6" w:rsidRDefault="002A3EC1" w:rsidP="00084509">
      <w:pPr>
        <w:pStyle w:val="Heading2"/>
      </w:pPr>
      <w:bookmarkStart w:id="50" w:name="_Toc216470457"/>
      <w:r w:rsidRPr="00741AA6">
        <w:t>6</w:t>
      </w:r>
      <w:r w:rsidR="003F02E2" w:rsidRPr="00741AA6">
        <w:t>.3</w:t>
      </w:r>
      <w:r w:rsidR="003F02E2" w:rsidRPr="00741AA6">
        <w:tab/>
      </w:r>
      <w:r w:rsidR="00B55B88" w:rsidRPr="00741AA6">
        <w:t>Baseline Robotics Payload Description</w:t>
      </w:r>
      <w:bookmarkEnd w:id="50"/>
    </w:p>
    <w:p w:rsidR="00025523" w:rsidRPr="00741AA6" w:rsidRDefault="00025523" w:rsidP="00285BE0">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The two Large Manipulators will be used to berth, dock, and mate incoming SBAP’s launched from Earth. These manipulators can position themselves anywhere a Power Data Grappling Fixture is available. The Large Manipulators will require that every object they handle have a compatible grappling fixture for their end effectors to grab. The Large Manipulators will also have an attaching mechanism to store compatible assembly or repair parts. Some rough specifications are shown below</w:t>
      </w:r>
      <w:r w:rsidR="00D44373">
        <w:rPr>
          <w:rFonts w:ascii="Times New Roman" w:eastAsia="Times New Roman" w:hAnsi="Times New Roman"/>
          <w:sz w:val="24"/>
          <w:szCs w:val="24"/>
        </w:rPr>
        <w:t>.</w:t>
      </w:r>
    </w:p>
    <w:p w:rsidR="00B55B88" w:rsidRPr="00741AA6" w:rsidRDefault="002A3EC1" w:rsidP="00084509">
      <w:pPr>
        <w:pStyle w:val="Heading2"/>
      </w:pPr>
      <w:bookmarkStart w:id="51" w:name="_Toc216470458"/>
      <w:r w:rsidRPr="00741AA6">
        <w:lastRenderedPageBreak/>
        <w:t>6</w:t>
      </w:r>
      <w:r w:rsidR="003F02E2" w:rsidRPr="00741AA6">
        <w:t>.4</w:t>
      </w:r>
      <w:r w:rsidR="003F02E2" w:rsidRPr="00741AA6">
        <w:tab/>
      </w:r>
      <w:r w:rsidR="00B55B88" w:rsidRPr="00741AA6">
        <w:t>2 Large Manipulators (LM)</w:t>
      </w:r>
      <w:bookmarkEnd w:id="51"/>
    </w:p>
    <w:p w:rsidR="00B55B88" w:rsidRPr="00741AA6" w:rsidRDefault="002A3EC1" w:rsidP="00285BE0">
      <w:pPr>
        <w:widowControl/>
        <w:suppressAutoHyphens w:val="0"/>
        <w:spacing w:before="0" w:after="0"/>
        <w:ind w:right="0" w:firstLine="634"/>
        <w:rPr>
          <w:rFonts w:ascii="Times New Roman" w:hAnsi="Times New Roman"/>
          <w:sz w:val="24"/>
          <w:szCs w:val="24"/>
        </w:rPr>
      </w:pPr>
      <w:r w:rsidRPr="00741AA6">
        <w:rPr>
          <w:rFonts w:ascii="Times New Roman" w:hAnsi="Times New Roman"/>
          <w:sz w:val="24"/>
          <w:szCs w:val="24"/>
        </w:rPr>
        <w:t>6</w:t>
      </w:r>
      <w:r w:rsidR="003F02E2" w:rsidRPr="00741AA6">
        <w:rPr>
          <w:rFonts w:ascii="Times New Roman" w:hAnsi="Times New Roman"/>
          <w:sz w:val="24"/>
          <w:szCs w:val="24"/>
        </w:rPr>
        <w:t>.4.1</w:t>
      </w:r>
      <w:r w:rsidR="003F02E2" w:rsidRPr="00741AA6">
        <w:rPr>
          <w:rFonts w:ascii="Times New Roman" w:hAnsi="Times New Roman"/>
          <w:sz w:val="24"/>
          <w:szCs w:val="24"/>
        </w:rPr>
        <w:tab/>
      </w:r>
      <w:r w:rsidR="00B55B88" w:rsidRPr="00741AA6">
        <w:rPr>
          <w:rFonts w:ascii="Times New Roman" w:hAnsi="Times New Roman"/>
          <w:sz w:val="24"/>
          <w:szCs w:val="24"/>
        </w:rPr>
        <w:t>Payload Manipulation Capacity in excess of 188,000 kg [TBD]</w:t>
      </w:r>
      <w:r w:rsidR="00D44373">
        <w:rPr>
          <w:rFonts w:ascii="Times New Roman" w:hAnsi="Times New Roman"/>
          <w:sz w:val="24"/>
          <w:szCs w:val="24"/>
        </w:rPr>
        <w:t>.</w:t>
      </w:r>
    </w:p>
    <w:p w:rsidR="00B55B88" w:rsidRPr="00741AA6" w:rsidRDefault="002A3EC1" w:rsidP="00285BE0">
      <w:pPr>
        <w:widowControl/>
        <w:suppressAutoHyphens w:val="0"/>
        <w:spacing w:before="0" w:after="0"/>
        <w:ind w:right="0" w:firstLine="634"/>
        <w:rPr>
          <w:rFonts w:ascii="Times New Roman" w:hAnsi="Times New Roman"/>
          <w:sz w:val="24"/>
          <w:szCs w:val="24"/>
        </w:rPr>
      </w:pPr>
      <w:r w:rsidRPr="00741AA6">
        <w:rPr>
          <w:rFonts w:ascii="Times New Roman" w:hAnsi="Times New Roman"/>
          <w:sz w:val="24"/>
          <w:szCs w:val="24"/>
        </w:rPr>
        <w:t>6</w:t>
      </w:r>
      <w:r w:rsidR="003F02E2" w:rsidRPr="00741AA6">
        <w:rPr>
          <w:rFonts w:ascii="Times New Roman" w:hAnsi="Times New Roman"/>
          <w:sz w:val="24"/>
          <w:szCs w:val="24"/>
        </w:rPr>
        <w:t>.4.2</w:t>
      </w:r>
      <w:r w:rsidR="003F02E2" w:rsidRPr="00741AA6">
        <w:rPr>
          <w:rFonts w:ascii="Times New Roman" w:hAnsi="Times New Roman"/>
          <w:sz w:val="24"/>
          <w:szCs w:val="24"/>
        </w:rPr>
        <w:tab/>
      </w:r>
      <w:r w:rsidR="00B55B88" w:rsidRPr="00741AA6">
        <w:rPr>
          <w:rFonts w:ascii="Times New Roman" w:hAnsi="Times New Roman"/>
          <w:sz w:val="24"/>
          <w:szCs w:val="24"/>
        </w:rPr>
        <w:t xml:space="preserve">Unfixed, self-relocating arm that moves end to end like an inchworm.  </w:t>
      </w:r>
    </w:p>
    <w:p w:rsidR="00B55B88" w:rsidRPr="00741AA6" w:rsidRDefault="002A3EC1" w:rsidP="00285BE0">
      <w:pPr>
        <w:widowControl/>
        <w:suppressAutoHyphens w:val="0"/>
        <w:spacing w:before="0" w:after="0"/>
        <w:ind w:right="0" w:firstLine="634"/>
        <w:rPr>
          <w:rFonts w:ascii="Times New Roman" w:hAnsi="Times New Roman"/>
          <w:sz w:val="24"/>
          <w:szCs w:val="24"/>
        </w:rPr>
      </w:pPr>
      <w:r w:rsidRPr="00741AA6">
        <w:rPr>
          <w:rFonts w:ascii="Times New Roman" w:hAnsi="Times New Roman"/>
          <w:sz w:val="24"/>
          <w:szCs w:val="24"/>
        </w:rPr>
        <w:t>6</w:t>
      </w:r>
      <w:r w:rsidR="003F02E2" w:rsidRPr="00741AA6">
        <w:rPr>
          <w:rFonts w:ascii="Times New Roman" w:hAnsi="Times New Roman"/>
          <w:sz w:val="24"/>
          <w:szCs w:val="24"/>
        </w:rPr>
        <w:t>.4.3</w:t>
      </w:r>
      <w:r w:rsidR="003F02E2" w:rsidRPr="00741AA6">
        <w:rPr>
          <w:rFonts w:ascii="Times New Roman" w:hAnsi="Times New Roman"/>
          <w:sz w:val="24"/>
          <w:szCs w:val="24"/>
        </w:rPr>
        <w:tab/>
      </w:r>
      <w:r w:rsidR="00B55B88" w:rsidRPr="00741AA6">
        <w:rPr>
          <w:rFonts w:ascii="Times New Roman" w:hAnsi="Times New Roman"/>
          <w:sz w:val="24"/>
          <w:szCs w:val="24"/>
        </w:rPr>
        <w:t>7+ Degrees of Freedom</w:t>
      </w:r>
      <w:r w:rsidR="003F02E2" w:rsidRPr="00741AA6">
        <w:rPr>
          <w:rFonts w:ascii="Times New Roman" w:hAnsi="Times New Roman"/>
          <w:sz w:val="24"/>
          <w:szCs w:val="24"/>
        </w:rPr>
        <w:t xml:space="preserve"> (</w:t>
      </w:r>
      <w:r w:rsidR="00B55B88" w:rsidRPr="00741AA6">
        <w:rPr>
          <w:rFonts w:ascii="Times New Roman" w:hAnsi="Times New Roman"/>
          <w:sz w:val="24"/>
          <w:szCs w:val="24"/>
        </w:rPr>
        <w:t>Two 3-DOF Wrist, one 1-DOF shoulder joint</w:t>
      </w:r>
      <w:r w:rsidR="003F02E2" w:rsidRPr="00741AA6">
        <w:rPr>
          <w:rFonts w:ascii="Times New Roman" w:hAnsi="Times New Roman"/>
          <w:sz w:val="24"/>
          <w:szCs w:val="24"/>
        </w:rPr>
        <w:t>)</w:t>
      </w:r>
      <w:r w:rsidR="00D44373">
        <w:rPr>
          <w:rFonts w:ascii="Times New Roman" w:hAnsi="Times New Roman"/>
          <w:sz w:val="24"/>
          <w:szCs w:val="24"/>
        </w:rPr>
        <w:t>.</w:t>
      </w:r>
    </w:p>
    <w:p w:rsidR="00B55B88" w:rsidRPr="00741AA6" w:rsidRDefault="002A3EC1" w:rsidP="00285BE0">
      <w:pPr>
        <w:widowControl/>
        <w:suppressAutoHyphens w:val="0"/>
        <w:spacing w:before="0" w:after="0"/>
        <w:ind w:left="1440" w:right="0" w:hanging="720"/>
        <w:rPr>
          <w:rFonts w:ascii="Times New Roman" w:hAnsi="Times New Roman"/>
          <w:sz w:val="24"/>
          <w:szCs w:val="24"/>
        </w:rPr>
      </w:pPr>
      <w:r w:rsidRPr="00741AA6">
        <w:rPr>
          <w:rFonts w:ascii="Times New Roman" w:hAnsi="Times New Roman"/>
          <w:sz w:val="24"/>
          <w:szCs w:val="24"/>
        </w:rPr>
        <w:t>6</w:t>
      </w:r>
      <w:r w:rsidR="00B55B63" w:rsidRPr="00741AA6">
        <w:rPr>
          <w:rFonts w:ascii="Times New Roman" w:hAnsi="Times New Roman"/>
          <w:sz w:val="24"/>
          <w:szCs w:val="24"/>
        </w:rPr>
        <w:t>.4.4</w:t>
      </w:r>
      <w:r w:rsidR="00B55B63" w:rsidRPr="00741AA6">
        <w:rPr>
          <w:rFonts w:ascii="Times New Roman" w:hAnsi="Times New Roman"/>
          <w:sz w:val="24"/>
          <w:szCs w:val="24"/>
        </w:rPr>
        <w:tab/>
      </w:r>
      <w:r w:rsidR="00B55B88" w:rsidRPr="00741AA6">
        <w:rPr>
          <w:rFonts w:ascii="Times New Roman" w:hAnsi="Times New Roman"/>
          <w:sz w:val="24"/>
          <w:szCs w:val="24"/>
        </w:rPr>
        <w:t>2 Latching End Effectors capable of grappling Power Data Grappling Fixtures (PDGFs) or unpowered grappling fixtures on opposite ends of arm</w:t>
      </w:r>
      <w:r w:rsidR="00D44373">
        <w:rPr>
          <w:rFonts w:ascii="Times New Roman" w:hAnsi="Times New Roman"/>
          <w:sz w:val="24"/>
          <w:szCs w:val="24"/>
        </w:rPr>
        <w:t>.</w:t>
      </w:r>
    </w:p>
    <w:p w:rsidR="00B55B88" w:rsidRPr="00741AA6" w:rsidRDefault="002A3EC1" w:rsidP="00285BE0">
      <w:pPr>
        <w:widowControl/>
        <w:suppressAutoHyphens w:val="0"/>
        <w:spacing w:before="0" w:after="0"/>
        <w:ind w:right="0" w:firstLine="634"/>
        <w:rPr>
          <w:rFonts w:ascii="Times New Roman" w:hAnsi="Times New Roman"/>
          <w:sz w:val="24"/>
          <w:szCs w:val="24"/>
        </w:rPr>
      </w:pPr>
      <w:r w:rsidRPr="00741AA6">
        <w:rPr>
          <w:rFonts w:ascii="Times New Roman" w:hAnsi="Times New Roman"/>
          <w:sz w:val="24"/>
          <w:szCs w:val="24"/>
        </w:rPr>
        <w:t>6</w:t>
      </w:r>
      <w:r w:rsidR="00B55B63" w:rsidRPr="00741AA6">
        <w:rPr>
          <w:rFonts w:ascii="Times New Roman" w:hAnsi="Times New Roman"/>
          <w:sz w:val="24"/>
          <w:szCs w:val="24"/>
        </w:rPr>
        <w:t>.4.5</w:t>
      </w:r>
      <w:r w:rsidR="00B55B63" w:rsidRPr="00741AA6">
        <w:rPr>
          <w:rFonts w:ascii="Times New Roman" w:hAnsi="Times New Roman"/>
          <w:sz w:val="24"/>
          <w:szCs w:val="24"/>
        </w:rPr>
        <w:tab/>
      </w:r>
      <w:r w:rsidR="00B55B88" w:rsidRPr="00741AA6">
        <w:rPr>
          <w:rFonts w:ascii="Times New Roman" w:hAnsi="Times New Roman"/>
          <w:sz w:val="24"/>
          <w:szCs w:val="24"/>
        </w:rPr>
        <w:t>The LM shall have two video cameras and two lights for each end of the arm</w:t>
      </w:r>
      <w:r w:rsidR="00D44373">
        <w:rPr>
          <w:rFonts w:ascii="Times New Roman" w:hAnsi="Times New Roman"/>
          <w:sz w:val="24"/>
          <w:szCs w:val="24"/>
        </w:rPr>
        <w:t>.</w:t>
      </w:r>
    </w:p>
    <w:p w:rsidR="00B55B88" w:rsidRPr="00741AA6" w:rsidRDefault="002A3EC1" w:rsidP="00285BE0">
      <w:pPr>
        <w:widowControl/>
        <w:suppressAutoHyphens w:val="0"/>
        <w:spacing w:before="0" w:after="0"/>
        <w:ind w:left="1440" w:right="0" w:hanging="720"/>
        <w:rPr>
          <w:rFonts w:ascii="Times New Roman" w:hAnsi="Times New Roman"/>
          <w:sz w:val="24"/>
          <w:szCs w:val="24"/>
        </w:rPr>
      </w:pPr>
      <w:r w:rsidRPr="00741AA6">
        <w:rPr>
          <w:rFonts w:ascii="Times New Roman" w:hAnsi="Times New Roman"/>
          <w:sz w:val="24"/>
          <w:szCs w:val="24"/>
        </w:rPr>
        <w:t>6</w:t>
      </w:r>
      <w:r w:rsidR="00B55B63" w:rsidRPr="00741AA6">
        <w:rPr>
          <w:rFonts w:ascii="Times New Roman" w:hAnsi="Times New Roman"/>
          <w:sz w:val="24"/>
          <w:szCs w:val="24"/>
        </w:rPr>
        <w:t>.4.6</w:t>
      </w:r>
      <w:r w:rsidR="00B55B63" w:rsidRPr="00741AA6">
        <w:rPr>
          <w:rFonts w:ascii="Times New Roman" w:hAnsi="Times New Roman"/>
          <w:sz w:val="24"/>
          <w:szCs w:val="24"/>
        </w:rPr>
        <w:tab/>
      </w:r>
      <w:r w:rsidR="00B55B88" w:rsidRPr="00741AA6">
        <w:rPr>
          <w:rFonts w:ascii="Times New Roman" w:hAnsi="Times New Roman"/>
          <w:sz w:val="24"/>
          <w:szCs w:val="24"/>
        </w:rPr>
        <w:t xml:space="preserve">The LM shall have </w:t>
      </w:r>
      <w:r w:rsidR="00E96E36" w:rsidRPr="00741AA6">
        <w:rPr>
          <w:rFonts w:ascii="Times New Roman" w:hAnsi="Times New Roman"/>
          <w:sz w:val="24"/>
          <w:szCs w:val="24"/>
        </w:rPr>
        <w:t>payload</w:t>
      </w:r>
      <w:r w:rsidR="00B55B88" w:rsidRPr="00741AA6">
        <w:rPr>
          <w:rFonts w:ascii="Times New Roman" w:hAnsi="Times New Roman"/>
          <w:sz w:val="24"/>
          <w:szCs w:val="24"/>
        </w:rPr>
        <w:t xml:space="preserve"> storage attach system for medium sized payloads that the </w:t>
      </w:r>
      <w:r w:rsidR="002A1171" w:rsidRPr="00741AA6">
        <w:rPr>
          <w:rFonts w:ascii="Times New Roman" w:hAnsi="Times New Roman"/>
          <w:sz w:val="24"/>
          <w:szCs w:val="24"/>
        </w:rPr>
        <w:t>Medium Dexterous Manipulators (</w:t>
      </w:r>
      <w:r w:rsidR="00B55B88" w:rsidRPr="00741AA6">
        <w:rPr>
          <w:rFonts w:ascii="Times New Roman" w:hAnsi="Times New Roman"/>
          <w:sz w:val="24"/>
          <w:szCs w:val="24"/>
        </w:rPr>
        <w:t>MDMs</w:t>
      </w:r>
      <w:r w:rsidR="002A1171" w:rsidRPr="00741AA6">
        <w:rPr>
          <w:rFonts w:ascii="Times New Roman" w:hAnsi="Times New Roman"/>
          <w:sz w:val="24"/>
          <w:szCs w:val="24"/>
        </w:rPr>
        <w:t>)</w:t>
      </w:r>
      <w:r w:rsidR="00B55B88" w:rsidRPr="00741AA6">
        <w:rPr>
          <w:rFonts w:ascii="Times New Roman" w:hAnsi="Times New Roman"/>
          <w:sz w:val="24"/>
          <w:szCs w:val="24"/>
        </w:rPr>
        <w:t xml:space="preserve"> can manipulate</w:t>
      </w:r>
      <w:r w:rsidR="00D44373">
        <w:rPr>
          <w:rFonts w:ascii="Times New Roman" w:hAnsi="Times New Roman"/>
          <w:sz w:val="24"/>
          <w:szCs w:val="24"/>
        </w:rPr>
        <w:t>.</w:t>
      </w:r>
    </w:p>
    <w:p w:rsidR="00B55B88" w:rsidRPr="00741AA6" w:rsidRDefault="002A3EC1" w:rsidP="00285BE0">
      <w:pPr>
        <w:widowControl/>
        <w:suppressAutoHyphens w:val="0"/>
        <w:spacing w:before="0" w:after="0"/>
        <w:ind w:left="1440" w:right="0" w:hanging="720"/>
        <w:rPr>
          <w:rFonts w:ascii="Times New Roman" w:hAnsi="Times New Roman"/>
          <w:sz w:val="24"/>
          <w:szCs w:val="24"/>
        </w:rPr>
      </w:pPr>
      <w:r w:rsidRPr="00741AA6">
        <w:rPr>
          <w:rFonts w:ascii="Times New Roman" w:hAnsi="Times New Roman"/>
          <w:sz w:val="24"/>
          <w:szCs w:val="24"/>
        </w:rPr>
        <w:t>6</w:t>
      </w:r>
      <w:r w:rsidR="00B55B63" w:rsidRPr="00741AA6">
        <w:rPr>
          <w:rFonts w:ascii="Times New Roman" w:hAnsi="Times New Roman"/>
          <w:sz w:val="24"/>
          <w:szCs w:val="24"/>
        </w:rPr>
        <w:t>.4.7</w:t>
      </w:r>
      <w:r w:rsidR="00B55B63" w:rsidRPr="00741AA6">
        <w:rPr>
          <w:rFonts w:ascii="Times New Roman" w:hAnsi="Times New Roman"/>
          <w:sz w:val="24"/>
          <w:szCs w:val="24"/>
        </w:rPr>
        <w:tab/>
      </w:r>
      <w:r w:rsidR="00D44373">
        <w:rPr>
          <w:rFonts w:ascii="Times New Roman" w:hAnsi="Times New Roman"/>
          <w:sz w:val="24"/>
          <w:szCs w:val="24"/>
        </w:rPr>
        <w:t>The LM is analogous to the Canadarm2 and</w:t>
      </w:r>
      <w:r w:rsidR="00B55B88" w:rsidRPr="00741AA6">
        <w:rPr>
          <w:rFonts w:ascii="Times New Roman" w:hAnsi="Times New Roman"/>
          <w:sz w:val="24"/>
          <w:szCs w:val="24"/>
        </w:rPr>
        <w:t xml:space="preserve"> will be modeled for our project using the size and dimensions of Canadarm2, which is shown in Figure </w:t>
      </w:r>
      <w:r w:rsidRPr="00741AA6">
        <w:rPr>
          <w:rFonts w:ascii="Times New Roman" w:hAnsi="Times New Roman"/>
          <w:sz w:val="24"/>
          <w:szCs w:val="24"/>
        </w:rPr>
        <w:t>6</w:t>
      </w:r>
      <w:r w:rsidR="00B55B88" w:rsidRPr="00741AA6">
        <w:rPr>
          <w:rFonts w:ascii="Times New Roman" w:hAnsi="Times New Roman"/>
          <w:sz w:val="24"/>
          <w:szCs w:val="24"/>
        </w:rPr>
        <w:t xml:space="preserve">. Other analogous characteristics for the LM taken from heritage and other projects are shown in Figure </w:t>
      </w:r>
      <w:r w:rsidR="00571098" w:rsidRPr="00741AA6">
        <w:rPr>
          <w:rFonts w:ascii="Times New Roman" w:hAnsi="Times New Roman"/>
          <w:sz w:val="24"/>
          <w:szCs w:val="24"/>
        </w:rPr>
        <w:t>7</w:t>
      </w:r>
      <w:r w:rsidR="00B55B88" w:rsidRPr="00741AA6">
        <w:rPr>
          <w:rFonts w:ascii="Times New Roman" w:hAnsi="Times New Roman"/>
          <w:sz w:val="24"/>
          <w:szCs w:val="24"/>
        </w:rPr>
        <w:t xml:space="preserve"> and </w:t>
      </w:r>
      <w:r w:rsidR="00571098" w:rsidRPr="00741AA6">
        <w:rPr>
          <w:rFonts w:ascii="Times New Roman" w:hAnsi="Times New Roman"/>
          <w:sz w:val="24"/>
          <w:szCs w:val="24"/>
        </w:rPr>
        <w:t>8</w:t>
      </w:r>
      <w:r w:rsidR="00B55B88" w:rsidRPr="00741AA6">
        <w:rPr>
          <w:rFonts w:ascii="Times New Roman" w:hAnsi="Times New Roman"/>
          <w:sz w:val="24"/>
          <w:szCs w:val="24"/>
        </w:rPr>
        <w:t>.</w:t>
      </w:r>
    </w:p>
    <w:p w:rsidR="002B1F86" w:rsidRPr="00741AA6" w:rsidRDefault="002B1F86" w:rsidP="00285BE0">
      <w:pPr>
        <w:widowControl/>
        <w:suppressAutoHyphens w:val="0"/>
        <w:spacing w:before="0" w:after="0"/>
        <w:ind w:left="1440" w:right="0" w:hanging="720"/>
        <w:rPr>
          <w:rFonts w:ascii="Times New Roman" w:hAnsi="Times New Roman"/>
          <w:sz w:val="24"/>
          <w:szCs w:val="24"/>
        </w:rPr>
      </w:pPr>
    </w:p>
    <w:p w:rsidR="004006BA" w:rsidRPr="00741AA6" w:rsidRDefault="00B55B88" w:rsidP="004006BA">
      <w:pPr>
        <w:keepNext/>
        <w:spacing w:before="0" w:after="0"/>
        <w:jc w:val="center"/>
        <w:rPr>
          <w:rFonts w:ascii="Times New Roman" w:hAnsi="Times New Roman"/>
        </w:rPr>
      </w:pPr>
      <w:r w:rsidRPr="00741AA6">
        <w:rPr>
          <w:rFonts w:ascii="Times New Roman" w:hAnsi="Times New Roman"/>
          <w:noProof/>
          <w:sz w:val="24"/>
          <w:szCs w:val="24"/>
        </w:rPr>
        <w:drawing>
          <wp:inline distT="0" distB="0" distL="0" distR="0">
            <wp:extent cx="3775028" cy="4247791"/>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3218" r="6178" b="5647"/>
                    <a:stretch>
                      <a:fillRect/>
                    </a:stretch>
                  </pic:blipFill>
                  <pic:spPr bwMode="auto">
                    <a:xfrm>
                      <a:off x="0" y="0"/>
                      <a:ext cx="3775635" cy="4248474"/>
                    </a:xfrm>
                    <a:prstGeom prst="rect">
                      <a:avLst/>
                    </a:prstGeom>
                    <a:noFill/>
                    <a:ln w="9525">
                      <a:noFill/>
                      <a:miter lim="800000"/>
                      <a:headEnd/>
                      <a:tailEnd/>
                    </a:ln>
                  </pic:spPr>
                </pic:pic>
              </a:graphicData>
            </a:graphic>
          </wp:inline>
        </w:drawing>
      </w:r>
    </w:p>
    <w:p w:rsidR="00B55B88" w:rsidRPr="00741AA6" w:rsidRDefault="004006BA" w:rsidP="004006BA">
      <w:pPr>
        <w:pStyle w:val="Caption"/>
        <w:jc w:val="center"/>
        <w:rPr>
          <w:rFonts w:ascii="Times New Roman" w:hAnsi="Times New Roman"/>
          <w:color w:val="000000" w:themeColor="text1"/>
          <w:szCs w:val="24"/>
        </w:rPr>
      </w:pPr>
      <w:bookmarkStart w:id="52" w:name="_Toc216464506"/>
      <w:r w:rsidRPr="00741AA6">
        <w:rPr>
          <w:rFonts w:ascii="Times New Roman" w:hAnsi="Times New Roman"/>
          <w:color w:val="000000" w:themeColor="text1"/>
          <w:szCs w:val="24"/>
        </w:rPr>
        <w:t xml:space="preserve">Figure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Figure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6</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 xml:space="preserve">: </w:t>
      </w:r>
      <w:r w:rsidRPr="00741AA6">
        <w:rPr>
          <w:rFonts w:ascii="Times New Roman" w:hAnsi="Times New Roman"/>
          <w:b w:val="0"/>
          <w:color w:val="000000" w:themeColor="text1"/>
          <w:szCs w:val="24"/>
        </w:rPr>
        <w:t>Picture of Canadarm2 Remote Manipulator System</w:t>
      </w:r>
      <w:bookmarkEnd w:id="52"/>
    </w:p>
    <w:p w:rsidR="004006BA" w:rsidRPr="00741AA6" w:rsidRDefault="00B55B88" w:rsidP="004006BA">
      <w:pPr>
        <w:keepNext/>
        <w:spacing w:before="0" w:after="0"/>
        <w:ind w:left="0"/>
        <w:jc w:val="center"/>
        <w:rPr>
          <w:rFonts w:ascii="Times New Roman" w:hAnsi="Times New Roman"/>
        </w:rPr>
      </w:pPr>
      <w:r w:rsidRPr="00741AA6">
        <w:rPr>
          <w:rFonts w:ascii="Times New Roman" w:hAnsi="Times New Roman"/>
          <w:b/>
          <w:noProof/>
          <w:sz w:val="24"/>
          <w:szCs w:val="24"/>
        </w:rPr>
        <w:lastRenderedPageBreak/>
        <w:drawing>
          <wp:inline distT="0" distB="0" distL="0" distR="0">
            <wp:extent cx="3886200" cy="3188502"/>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b="8496"/>
                    <a:stretch>
                      <a:fillRect/>
                    </a:stretch>
                  </pic:blipFill>
                  <pic:spPr bwMode="auto">
                    <a:xfrm>
                      <a:off x="0" y="0"/>
                      <a:ext cx="3889007" cy="3190805"/>
                    </a:xfrm>
                    <a:prstGeom prst="rect">
                      <a:avLst/>
                    </a:prstGeom>
                    <a:noFill/>
                    <a:ln w="9525">
                      <a:noFill/>
                      <a:miter lim="800000"/>
                      <a:headEnd/>
                      <a:tailEnd/>
                    </a:ln>
                  </pic:spPr>
                </pic:pic>
              </a:graphicData>
            </a:graphic>
          </wp:inline>
        </w:drawing>
      </w:r>
    </w:p>
    <w:p w:rsidR="00B55B88" w:rsidRPr="00741AA6" w:rsidRDefault="004006BA" w:rsidP="004006BA">
      <w:pPr>
        <w:pStyle w:val="Caption"/>
        <w:jc w:val="center"/>
        <w:rPr>
          <w:rFonts w:ascii="Times New Roman" w:hAnsi="Times New Roman"/>
          <w:b w:val="0"/>
          <w:color w:val="000000" w:themeColor="text1"/>
          <w:szCs w:val="24"/>
        </w:rPr>
      </w:pPr>
      <w:bookmarkStart w:id="53" w:name="_Toc216464507"/>
      <w:r w:rsidRPr="00741AA6">
        <w:rPr>
          <w:rFonts w:ascii="Times New Roman" w:hAnsi="Times New Roman"/>
          <w:color w:val="000000" w:themeColor="text1"/>
          <w:szCs w:val="24"/>
        </w:rPr>
        <w:t xml:space="preserve">Figure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Figure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7</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 xml:space="preserve">: </w:t>
      </w:r>
      <w:r w:rsidRPr="00741AA6">
        <w:rPr>
          <w:rFonts w:ascii="Times New Roman" w:hAnsi="Times New Roman"/>
          <w:b w:val="0"/>
          <w:color w:val="000000" w:themeColor="text1"/>
          <w:szCs w:val="24"/>
        </w:rPr>
        <w:t>Picture of Canadarm2’s Latching End Effectors</w:t>
      </w:r>
      <w:bookmarkEnd w:id="53"/>
    </w:p>
    <w:p w:rsidR="008F480B" w:rsidRPr="00741AA6" w:rsidRDefault="008F480B" w:rsidP="00285BE0">
      <w:pPr>
        <w:spacing w:before="0" w:after="0"/>
        <w:ind w:left="0"/>
        <w:rPr>
          <w:rFonts w:ascii="Times New Roman" w:hAnsi="Times New Roman"/>
          <w:i/>
          <w:sz w:val="24"/>
          <w:szCs w:val="24"/>
        </w:rPr>
      </w:pPr>
    </w:p>
    <w:p w:rsidR="00E75DBA" w:rsidRPr="00741AA6" w:rsidRDefault="00B55B88" w:rsidP="00E75DBA">
      <w:pPr>
        <w:keepNext/>
        <w:spacing w:before="0" w:after="0"/>
        <w:ind w:left="0"/>
        <w:jc w:val="center"/>
        <w:rPr>
          <w:rFonts w:ascii="Times New Roman" w:hAnsi="Times New Roman"/>
        </w:rPr>
      </w:pPr>
      <w:r w:rsidRPr="00741AA6">
        <w:rPr>
          <w:rFonts w:ascii="Times New Roman" w:hAnsi="Times New Roman"/>
          <w:noProof/>
          <w:sz w:val="24"/>
          <w:szCs w:val="24"/>
        </w:rPr>
        <w:drawing>
          <wp:inline distT="0" distB="0" distL="0" distR="0">
            <wp:extent cx="5688850" cy="2676525"/>
            <wp:effectExtent l="19050" t="0" r="710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688850" cy="2676525"/>
                    </a:xfrm>
                    <a:prstGeom prst="rect">
                      <a:avLst/>
                    </a:prstGeom>
                    <a:noFill/>
                    <a:ln w="9525">
                      <a:noFill/>
                      <a:miter lim="800000"/>
                      <a:headEnd/>
                      <a:tailEnd/>
                    </a:ln>
                  </pic:spPr>
                </pic:pic>
              </a:graphicData>
            </a:graphic>
          </wp:inline>
        </w:drawing>
      </w:r>
    </w:p>
    <w:p w:rsidR="00B55B88" w:rsidRPr="00741AA6" w:rsidRDefault="00E75DBA" w:rsidP="00E75DBA">
      <w:pPr>
        <w:pStyle w:val="Caption"/>
        <w:jc w:val="center"/>
        <w:rPr>
          <w:rFonts w:ascii="Times New Roman" w:hAnsi="Times New Roman"/>
          <w:color w:val="000000" w:themeColor="text1"/>
          <w:szCs w:val="24"/>
        </w:rPr>
      </w:pPr>
      <w:bookmarkStart w:id="54" w:name="_Toc216464508"/>
      <w:r w:rsidRPr="00741AA6">
        <w:rPr>
          <w:rFonts w:ascii="Times New Roman" w:hAnsi="Times New Roman"/>
          <w:color w:val="000000" w:themeColor="text1"/>
          <w:szCs w:val="24"/>
        </w:rPr>
        <w:t xml:space="preserve">Figure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Figure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8</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 xml:space="preserve">: </w:t>
      </w:r>
      <w:r w:rsidR="00D44373">
        <w:rPr>
          <w:rFonts w:ascii="Times New Roman" w:hAnsi="Times New Roman"/>
          <w:b w:val="0"/>
          <w:color w:val="000000" w:themeColor="text1"/>
          <w:szCs w:val="24"/>
        </w:rPr>
        <w:t>T</w:t>
      </w:r>
      <w:r w:rsidRPr="00741AA6">
        <w:rPr>
          <w:rFonts w:ascii="Times New Roman" w:hAnsi="Times New Roman"/>
          <w:b w:val="0"/>
          <w:color w:val="000000" w:themeColor="text1"/>
          <w:szCs w:val="24"/>
        </w:rPr>
        <w:t>he inspiration for a small payload attach system to be used on the Large Manipulator, taken from an In-Space Assembly Concept for a Large Scalable Space Telescope</w:t>
      </w:r>
      <w:bookmarkEnd w:id="54"/>
    </w:p>
    <w:p w:rsidR="00B55B88" w:rsidRPr="00741AA6" w:rsidRDefault="002A3EC1" w:rsidP="00084509">
      <w:pPr>
        <w:pStyle w:val="Heading2"/>
      </w:pPr>
      <w:bookmarkStart w:id="55" w:name="_Toc216470459"/>
      <w:r w:rsidRPr="00741AA6">
        <w:t>6</w:t>
      </w:r>
      <w:r w:rsidR="00297920" w:rsidRPr="00741AA6">
        <w:t>.5</w:t>
      </w:r>
      <w:r w:rsidR="00297920" w:rsidRPr="00741AA6">
        <w:tab/>
      </w:r>
      <w:r w:rsidR="00B55B88" w:rsidRPr="00741AA6">
        <w:t>2 Medium Dexterous Manipulators (MDM</w:t>
      </w:r>
      <w:r w:rsidR="004D27F0" w:rsidRPr="00741AA6">
        <w:t>s</w:t>
      </w:r>
      <w:r w:rsidR="00B55B88" w:rsidRPr="00741AA6">
        <w:t>)</w:t>
      </w:r>
      <w:bookmarkEnd w:id="55"/>
    </w:p>
    <w:p w:rsidR="002B5F94" w:rsidRPr="00741AA6" w:rsidRDefault="002B5F94" w:rsidP="00285BE0">
      <w:pPr>
        <w:widowControl/>
        <w:suppressAutoHyphens w:val="0"/>
        <w:spacing w:before="0" w:after="0"/>
        <w:ind w:left="0" w:right="0"/>
        <w:rPr>
          <w:rFonts w:ascii="Times New Roman" w:eastAsia="Times New Roman" w:hAnsi="Times New Roman"/>
          <w:b/>
          <w:sz w:val="24"/>
          <w:szCs w:val="24"/>
        </w:rPr>
      </w:pPr>
      <w:r w:rsidRPr="00741AA6">
        <w:rPr>
          <w:rFonts w:ascii="Times New Roman" w:eastAsia="Times New Roman" w:hAnsi="Times New Roman"/>
          <w:sz w:val="24"/>
          <w:szCs w:val="24"/>
        </w:rPr>
        <w:t xml:space="preserve">The MDM will be used to move and transport compatible medium sized objects and will be a replacement for EVA activity. The MDM will have dexterity comparable to a space suited human’s, and will be able to use a variety of tools that human astronauts traditionally use. A variety of mission specific tools will also be stored on the MDM that can be manipulated using the MDM’s Tool Changeout Mechanism. The MDM will be capable of interfacing with compatible payloads and provide power and communications. The MDM will also have a tool </w:t>
      </w:r>
      <w:r w:rsidRPr="00741AA6">
        <w:rPr>
          <w:rFonts w:ascii="Times New Roman" w:eastAsia="Times New Roman" w:hAnsi="Times New Roman"/>
          <w:sz w:val="24"/>
          <w:szCs w:val="24"/>
        </w:rPr>
        <w:lastRenderedPageBreak/>
        <w:t>that emulates the grabbing and dexterous abilities of a human hand for precision assembly requirements. Some rough specifications are shown below.</w:t>
      </w:r>
    </w:p>
    <w:p w:rsidR="00B55B88" w:rsidRPr="00741AA6" w:rsidRDefault="002A3EC1" w:rsidP="00285BE0">
      <w:pPr>
        <w:widowControl/>
        <w:suppressAutoHyphens w:val="0"/>
        <w:spacing w:before="0" w:after="0"/>
        <w:ind w:left="1354" w:right="0" w:hanging="634"/>
        <w:rPr>
          <w:rFonts w:ascii="Times New Roman" w:hAnsi="Times New Roman"/>
          <w:sz w:val="24"/>
          <w:szCs w:val="24"/>
        </w:rPr>
      </w:pPr>
      <w:r w:rsidRPr="00741AA6">
        <w:rPr>
          <w:rFonts w:ascii="Times New Roman" w:hAnsi="Times New Roman"/>
          <w:sz w:val="24"/>
          <w:szCs w:val="24"/>
        </w:rPr>
        <w:t>6</w:t>
      </w:r>
      <w:r w:rsidR="00974E7A" w:rsidRPr="00741AA6">
        <w:rPr>
          <w:rFonts w:ascii="Times New Roman" w:hAnsi="Times New Roman"/>
          <w:sz w:val="24"/>
          <w:szCs w:val="24"/>
        </w:rPr>
        <w:t>.5.1</w:t>
      </w:r>
      <w:r w:rsidR="00974E7A" w:rsidRPr="00741AA6">
        <w:rPr>
          <w:rFonts w:ascii="Times New Roman" w:hAnsi="Times New Roman"/>
          <w:sz w:val="24"/>
          <w:szCs w:val="24"/>
        </w:rPr>
        <w:tab/>
      </w:r>
      <w:r w:rsidR="00B55B88" w:rsidRPr="00741AA6">
        <w:rPr>
          <w:rFonts w:ascii="Times New Roman" w:hAnsi="Times New Roman"/>
          <w:sz w:val="24"/>
          <w:szCs w:val="24"/>
        </w:rPr>
        <w:t>Payload/Orbital Replacement Unit manipulation of objec</w:t>
      </w:r>
      <w:r w:rsidR="0032400D">
        <w:rPr>
          <w:rFonts w:ascii="Times New Roman" w:hAnsi="Times New Roman"/>
          <w:sz w:val="24"/>
          <w:szCs w:val="24"/>
        </w:rPr>
        <w:t>ts from 0 to about 600 kg [TBD]</w:t>
      </w:r>
    </w:p>
    <w:p w:rsidR="00B55B88" w:rsidRPr="00741AA6" w:rsidRDefault="002A3EC1" w:rsidP="00285BE0">
      <w:pPr>
        <w:widowControl/>
        <w:suppressAutoHyphens w:val="0"/>
        <w:spacing w:before="0" w:after="0"/>
        <w:ind w:right="0" w:firstLine="634"/>
        <w:rPr>
          <w:rFonts w:ascii="Times New Roman" w:hAnsi="Times New Roman"/>
          <w:sz w:val="24"/>
          <w:szCs w:val="24"/>
        </w:rPr>
      </w:pPr>
      <w:r w:rsidRPr="00741AA6">
        <w:rPr>
          <w:rFonts w:ascii="Times New Roman" w:hAnsi="Times New Roman"/>
          <w:sz w:val="24"/>
          <w:szCs w:val="24"/>
        </w:rPr>
        <w:t>6</w:t>
      </w:r>
      <w:r w:rsidR="00C65D08" w:rsidRPr="00741AA6">
        <w:rPr>
          <w:rFonts w:ascii="Times New Roman" w:hAnsi="Times New Roman"/>
          <w:sz w:val="24"/>
          <w:szCs w:val="24"/>
        </w:rPr>
        <w:t>.5.2</w:t>
      </w:r>
      <w:r w:rsidR="00C65D08" w:rsidRPr="00741AA6">
        <w:rPr>
          <w:rFonts w:ascii="Times New Roman" w:hAnsi="Times New Roman"/>
          <w:sz w:val="24"/>
          <w:szCs w:val="24"/>
        </w:rPr>
        <w:tab/>
      </w:r>
      <w:r w:rsidR="00B55B88" w:rsidRPr="00741AA6">
        <w:rPr>
          <w:rFonts w:ascii="Times New Roman" w:hAnsi="Times New Roman"/>
          <w:sz w:val="24"/>
          <w:szCs w:val="24"/>
        </w:rPr>
        <w:t>Greater dexterous, manipulative ability than large manipulator</w:t>
      </w:r>
    </w:p>
    <w:p w:rsidR="00B55B88" w:rsidRPr="00741AA6" w:rsidRDefault="002A3EC1" w:rsidP="00285BE0">
      <w:pPr>
        <w:widowControl/>
        <w:suppressAutoHyphens w:val="0"/>
        <w:spacing w:before="0" w:after="0"/>
        <w:ind w:right="0" w:firstLine="634"/>
        <w:rPr>
          <w:rFonts w:ascii="Times New Roman" w:hAnsi="Times New Roman"/>
          <w:sz w:val="24"/>
          <w:szCs w:val="24"/>
        </w:rPr>
      </w:pPr>
      <w:r w:rsidRPr="00741AA6">
        <w:rPr>
          <w:rFonts w:ascii="Times New Roman" w:hAnsi="Times New Roman"/>
          <w:sz w:val="24"/>
          <w:szCs w:val="24"/>
        </w:rPr>
        <w:t>6</w:t>
      </w:r>
      <w:r w:rsidR="00C65D08" w:rsidRPr="00741AA6">
        <w:rPr>
          <w:rFonts w:ascii="Times New Roman" w:hAnsi="Times New Roman"/>
          <w:sz w:val="24"/>
          <w:szCs w:val="24"/>
        </w:rPr>
        <w:t>.5.3</w:t>
      </w:r>
      <w:r w:rsidR="00C65D08" w:rsidRPr="00741AA6">
        <w:rPr>
          <w:rFonts w:ascii="Times New Roman" w:hAnsi="Times New Roman"/>
          <w:sz w:val="24"/>
          <w:szCs w:val="24"/>
        </w:rPr>
        <w:tab/>
      </w:r>
      <w:r w:rsidR="00B55B88" w:rsidRPr="00741AA6">
        <w:rPr>
          <w:rFonts w:ascii="Times New Roman" w:hAnsi="Times New Roman"/>
          <w:sz w:val="24"/>
          <w:szCs w:val="24"/>
        </w:rPr>
        <w:t>EVA replacement system (describing the EVA capabilities of the year 2008)</w:t>
      </w:r>
    </w:p>
    <w:p w:rsidR="00B55B88" w:rsidRPr="00741AA6" w:rsidRDefault="002A3EC1" w:rsidP="00285BE0">
      <w:pPr>
        <w:widowControl/>
        <w:suppressAutoHyphens w:val="0"/>
        <w:spacing w:before="0" w:after="0"/>
        <w:ind w:right="0" w:firstLine="634"/>
        <w:rPr>
          <w:rFonts w:ascii="Times New Roman" w:hAnsi="Times New Roman"/>
          <w:sz w:val="24"/>
          <w:szCs w:val="24"/>
        </w:rPr>
      </w:pPr>
      <w:r w:rsidRPr="00741AA6">
        <w:rPr>
          <w:rFonts w:ascii="Times New Roman" w:hAnsi="Times New Roman"/>
          <w:sz w:val="24"/>
          <w:szCs w:val="24"/>
        </w:rPr>
        <w:t>6</w:t>
      </w:r>
      <w:r w:rsidR="00C65D08" w:rsidRPr="00741AA6">
        <w:rPr>
          <w:rFonts w:ascii="Times New Roman" w:hAnsi="Times New Roman"/>
          <w:sz w:val="24"/>
          <w:szCs w:val="24"/>
        </w:rPr>
        <w:t>.5.4</w:t>
      </w:r>
      <w:r w:rsidR="00C65D08" w:rsidRPr="00741AA6">
        <w:rPr>
          <w:rFonts w:ascii="Times New Roman" w:hAnsi="Times New Roman"/>
          <w:sz w:val="24"/>
          <w:szCs w:val="24"/>
        </w:rPr>
        <w:tab/>
      </w:r>
      <w:r w:rsidR="00B55B88" w:rsidRPr="00741AA6">
        <w:rPr>
          <w:rFonts w:ascii="Times New Roman" w:hAnsi="Times New Roman"/>
          <w:sz w:val="24"/>
          <w:szCs w:val="24"/>
        </w:rPr>
        <w:t>Tool manipulation</w:t>
      </w:r>
    </w:p>
    <w:p w:rsidR="00B55B88" w:rsidRPr="00741AA6" w:rsidRDefault="002A3EC1" w:rsidP="00285BE0">
      <w:pPr>
        <w:widowControl/>
        <w:suppressAutoHyphens w:val="0"/>
        <w:spacing w:before="0" w:after="0"/>
        <w:ind w:right="0" w:firstLine="634"/>
        <w:rPr>
          <w:rFonts w:ascii="Times New Roman" w:hAnsi="Times New Roman"/>
          <w:sz w:val="24"/>
          <w:szCs w:val="24"/>
        </w:rPr>
      </w:pPr>
      <w:r w:rsidRPr="00741AA6">
        <w:rPr>
          <w:rFonts w:ascii="Times New Roman" w:hAnsi="Times New Roman"/>
          <w:sz w:val="24"/>
          <w:szCs w:val="24"/>
        </w:rPr>
        <w:t>6</w:t>
      </w:r>
      <w:r w:rsidR="00CD3304" w:rsidRPr="00741AA6">
        <w:rPr>
          <w:rFonts w:ascii="Times New Roman" w:hAnsi="Times New Roman"/>
          <w:sz w:val="24"/>
          <w:szCs w:val="24"/>
        </w:rPr>
        <w:t>.5.5</w:t>
      </w:r>
      <w:r w:rsidR="00CD3304" w:rsidRPr="00741AA6">
        <w:rPr>
          <w:rFonts w:ascii="Times New Roman" w:hAnsi="Times New Roman"/>
          <w:sz w:val="24"/>
          <w:szCs w:val="24"/>
        </w:rPr>
        <w:tab/>
      </w:r>
      <w:r w:rsidR="00B55B88" w:rsidRPr="00741AA6">
        <w:rPr>
          <w:rFonts w:ascii="Times New Roman" w:hAnsi="Times New Roman"/>
          <w:sz w:val="24"/>
          <w:szCs w:val="24"/>
        </w:rPr>
        <w:t>Storage system for necessary tools</w:t>
      </w:r>
    </w:p>
    <w:p w:rsidR="00B55B88" w:rsidRPr="00741AA6" w:rsidRDefault="002A3EC1" w:rsidP="00285BE0">
      <w:pPr>
        <w:widowControl/>
        <w:suppressAutoHyphens w:val="0"/>
        <w:spacing w:before="0" w:after="0"/>
        <w:ind w:right="0" w:firstLine="634"/>
        <w:rPr>
          <w:rFonts w:ascii="Times New Roman" w:hAnsi="Times New Roman"/>
          <w:sz w:val="24"/>
          <w:szCs w:val="24"/>
        </w:rPr>
      </w:pPr>
      <w:r w:rsidRPr="00741AA6">
        <w:rPr>
          <w:rFonts w:ascii="Times New Roman" w:hAnsi="Times New Roman"/>
          <w:sz w:val="24"/>
          <w:szCs w:val="24"/>
        </w:rPr>
        <w:t>6</w:t>
      </w:r>
      <w:r w:rsidR="00CD3304" w:rsidRPr="00741AA6">
        <w:rPr>
          <w:rFonts w:ascii="Times New Roman" w:hAnsi="Times New Roman"/>
          <w:sz w:val="24"/>
          <w:szCs w:val="24"/>
        </w:rPr>
        <w:t>.5.6</w:t>
      </w:r>
      <w:r w:rsidR="00CD3304" w:rsidRPr="00741AA6">
        <w:rPr>
          <w:rFonts w:ascii="Times New Roman" w:hAnsi="Times New Roman"/>
          <w:sz w:val="24"/>
          <w:szCs w:val="24"/>
        </w:rPr>
        <w:tab/>
      </w:r>
      <w:r w:rsidR="00B55B88" w:rsidRPr="00741AA6">
        <w:rPr>
          <w:rFonts w:ascii="Times New Roman" w:hAnsi="Times New Roman"/>
          <w:sz w:val="24"/>
          <w:szCs w:val="24"/>
        </w:rPr>
        <w:t>Attach or detach mechanisms, bolting and unbolting abilities</w:t>
      </w:r>
    </w:p>
    <w:p w:rsidR="00B55B88" w:rsidRPr="00741AA6" w:rsidRDefault="002A3EC1" w:rsidP="00285BE0">
      <w:pPr>
        <w:widowControl/>
        <w:suppressAutoHyphens w:val="0"/>
        <w:spacing w:before="0" w:after="0"/>
        <w:ind w:right="0" w:firstLine="634"/>
        <w:rPr>
          <w:rFonts w:ascii="Times New Roman" w:hAnsi="Times New Roman"/>
          <w:sz w:val="24"/>
          <w:szCs w:val="24"/>
        </w:rPr>
      </w:pPr>
      <w:r w:rsidRPr="00741AA6">
        <w:rPr>
          <w:rFonts w:ascii="Times New Roman" w:hAnsi="Times New Roman"/>
          <w:sz w:val="24"/>
          <w:szCs w:val="24"/>
        </w:rPr>
        <w:t>6</w:t>
      </w:r>
      <w:r w:rsidR="00CD3304" w:rsidRPr="00741AA6">
        <w:rPr>
          <w:rFonts w:ascii="Times New Roman" w:hAnsi="Times New Roman"/>
          <w:sz w:val="24"/>
          <w:szCs w:val="24"/>
        </w:rPr>
        <w:t>.5.7</w:t>
      </w:r>
      <w:r w:rsidR="00CD3304" w:rsidRPr="00741AA6">
        <w:rPr>
          <w:rFonts w:ascii="Times New Roman" w:hAnsi="Times New Roman"/>
          <w:sz w:val="24"/>
          <w:szCs w:val="24"/>
        </w:rPr>
        <w:tab/>
      </w:r>
      <w:r w:rsidR="00B55B88" w:rsidRPr="00741AA6">
        <w:rPr>
          <w:rFonts w:ascii="Times New Roman" w:hAnsi="Times New Roman"/>
          <w:sz w:val="24"/>
          <w:szCs w:val="24"/>
        </w:rPr>
        <w:t>15+ Degrees of Freedom</w:t>
      </w:r>
    </w:p>
    <w:p w:rsidR="00B55B88" w:rsidRPr="00741AA6" w:rsidRDefault="002A3EC1" w:rsidP="00285BE0">
      <w:pPr>
        <w:widowControl/>
        <w:suppressAutoHyphens w:val="0"/>
        <w:spacing w:before="0" w:after="0"/>
        <w:ind w:left="720" w:right="0"/>
        <w:rPr>
          <w:rFonts w:ascii="Times New Roman" w:hAnsi="Times New Roman"/>
          <w:sz w:val="24"/>
          <w:szCs w:val="24"/>
        </w:rPr>
      </w:pPr>
      <w:r w:rsidRPr="00741AA6">
        <w:rPr>
          <w:rFonts w:ascii="Times New Roman" w:hAnsi="Times New Roman"/>
          <w:sz w:val="24"/>
          <w:szCs w:val="24"/>
        </w:rPr>
        <w:t>6</w:t>
      </w:r>
      <w:r w:rsidR="00CD3304" w:rsidRPr="00741AA6">
        <w:rPr>
          <w:rFonts w:ascii="Times New Roman" w:hAnsi="Times New Roman"/>
          <w:sz w:val="24"/>
          <w:szCs w:val="24"/>
        </w:rPr>
        <w:t>.5.8</w:t>
      </w:r>
      <w:r w:rsidR="00CD3304" w:rsidRPr="00741AA6">
        <w:rPr>
          <w:rFonts w:ascii="Times New Roman" w:hAnsi="Times New Roman"/>
          <w:sz w:val="24"/>
          <w:szCs w:val="24"/>
        </w:rPr>
        <w:tab/>
      </w:r>
      <w:r w:rsidR="00B55B88" w:rsidRPr="00741AA6">
        <w:rPr>
          <w:rFonts w:ascii="Times New Roman" w:hAnsi="Times New Roman"/>
          <w:sz w:val="24"/>
          <w:szCs w:val="24"/>
        </w:rPr>
        <w:t>The Medium Dexterous Manipulator shall be affixed to a Large Manipulator arm</w:t>
      </w:r>
    </w:p>
    <w:p w:rsidR="00B55B88" w:rsidRPr="00741AA6" w:rsidRDefault="002A3EC1" w:rsidP="00285BE0">
      <w:pPr>
        <w:widowControl/>
        <w:suppressAutoHyphens w:val="0"/>
        <w:spacing w:before="0" w:after="0"/>
        <w:ind w:right="0" w:firstLine="634"/>
        <w:rPr>
          <w:rFonts w:ascii="Times New Roman" w:hAnsi="Times New Roman"/>
          <w:sz w:val="24"/>
          <w:szCs w:val="24"/>
        </w:rPr>
      </w:pPr>
      <w:r w:rsidRPr="00741AA6">
        <w:rPr>
          <w:rFonts w:ascii="Times New Roman" w:hAnsi="Times New Roman"/>
          <w:sz w:val="24"/>
          <w:szCs w:val="24"/>
        </w:rPr>
        <w:t>6</w:t>
      </w:r>
      <w:r w:rsidR="00750A16" w:rsidRPr="00741AA6">
        <w:rPr>
          <w:rFonts w:ascii="Times New Roman" w:hAnsi="Times New Roman"/>
          <w:sz w:val="24"/>
          <w:szCs w:val="24"/>
        </w:rPr>
        <w:t>.5.9</w:t>
      </w:r>
      <w:r w:rsidR="00750A16" w:rsidRPr="00741AA6">
        <w:rPr>
          <w:rFonts w:ascii="Times New Roman" w:hAnsi="Times New Roman"/>
          <w:sz w:val="24"/>
          <w:szCs w:val="24"/>
        </w:rPr>
        <w:tab/>
      </w:r>
      <w:r w:rsidR="00B55B88" w:rsidRPr="00741AA6">
        <w:rPr>
          <w:rFonts w:ascii="Times New Roman" w:hAnsi="Times New Roman"/>
          <w:sz w:val="24"/>
          <w:szCs w:val="24"/>
        </w:rPr>
        <w:t>Analogous to a SPDM affixed to a Canadarm2</w:t>
      </w:r>
    </w:p>
    <w:p w:rsidR="00B55B88" w:rsidRPr="00741AA6" w:rsidRDefault="002A3EC1" w:rsidP="00285BE0">
      <w:pPr>
        <w:widowControl/>
        <w:suppressAutoHyphens w:val="0"/>
        <w:spacing w:before="0" w:after="0"/>
        <w:ind w:left="1440" w:right="0" w:hanging="720"/>
        <w:rPr>
          <w:rFonts w:ascii="Times New Roman" w:hAnsi="Times New Roman"/>
          <w:sz w:val="24"/>
          <w:szCs w:val="24"/>
        </w:rPr>
      </w:pPr>
      <w:r w:rsidRPr="00741AA6">
        <w:rPr>
          <w:rFonts w:ascii="Times New Roman" w:hAnsi="Times New Roman"/>
          <w:sz w:val="24"/>
          <w:szCs w:val="24"/>
        </w:rPr>
        <w:t>6</w:t>
      </w:r>
      <w:r w:rsidR="00750A16" w:rsidRPr="00741AA6">
        <w:rPr>
          <w:rFonts w:ascii="Times New Roman" w:hAnsi="Times New Roman"/>
          <w:sz w:val="24"/>
          <w:szCs w:val="24"/>
        </w:rPr>
        <w:t>.5.10</w:t>
      </w:r>
      <w:r w:rsidR="00750A16" w:rsidRPr="00741AA6">
        <w:rPr>
          <w:rFonts w:ascii="Times New Roman" w:hAnsi="Times New Roman"/>
          <w:sz w:val="24"/>
          <w:szCs w:val="24"/>
        </w:rPr>
        <w:tab/>
      </w:r>
      <w:r w:rsidR="0032400D">
        <w:rPr>
          <w:rFonts w:ascii="Times New Roman" w:hAnsi="Times New Roman"/>
          <w:sz w:val="24"/>
          <w:szCs w:val="24"/>
        </w:rPr>
        <w:t>The MDM w</w:t>
      </w:r>
      <w:r w:rsidR="00964CA8" w:rsidRPr="00741AA6">
        <w:rPr>
          <w:rFonts w:ascii="Times New Roman" w:hAnsi="Times New Roman"/>
          <w:sz w:val="24"/>
          <w:szCs w:val="24"/>
        </w:rPr>
        <w:t>ill</w:t>
      </w:r>
      <w:r w:rsidR="00B55B88" w:rsidRPr="00741AA6">
        <w:rPr>
          <w:rFonts w:ascii="Times New Roman" w:hAnsi="Times New Roman"/>
          <w:sz w:val="24"/>
          <w:szCs w:val="24"/>
        </w:rPr>
        <w:t xml:space="preserve"> be modeled for our project using the size and dimensions of SPDM</w:t>
      </w:r>
      <w:r w:rsidR="00661DBC" w:rsidRPr="00741AA6">
        <w:rPr>
          <w:rFonts w:ascii="Times New Roman" w:hAnsi="Times New Roman"/>
          <w:sz w:val="24"/>
          <w:szCs w:val="24"/>
        </w:rPr>
        <w:t xml:space="preserve"> (see Figure 9</w:t>
      </w:r>
      <w:r w:rsidR="00886580" w:rsidRPr="00741AA6">
        <w:rPr>
          <w:rFonts w:ascii="Times New Roman" w:hAnsi="Times New Roman"/>
          <w:sz w:val="24"/>
          <w:szCs w:val="24"/>
        </w:rPr>
        <w:t>)</w:t>
      </w:r>
    </w:p>
    <w:p w:rsidR="00DF6E65" w:rsidRPr="00741AA6" w:rsidRDefault="00B55B88" w:rsidP="00DF6E65">
      <w:pPr>
        <w:keepNext/>
        <w:spacing w:before="0" w:after="0"/>
        <w:jc w:val="center"/>
        <w:rPr>
          <w:rFonts w:ascii="Times New Roman" w:hAnsi="Times New Roman"/>
        </w:rPr>
      </w:pPr>
      <w:r w:rsidRPr="00741AA6">
        <w:rPr>
          <w:rFonts w:ascii="Times New Roman" w:hAnsi="Times New Roman"/>
          <w:b/>
          <w:noProof/>
          <w:sz w:val="24"/>
          <w:szCs w:val="24"/>
        </w:rPr>
        <w:drawing>
          <wp:inline distT="0" distB="0" distL="0" distR="0">
            <wp:extent cx="5642575" cy="429595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b="6621"/>
                    <a:stretch>
                      <a:fillRect/>
                    </a:stretch>
                  </pic:blipFill>
                  <pic:spPr bwMode="auto">
                    <a:xfrm>
                      <a:off x="0" y="0"/>
                      <a:ext cx="5654392" cy="4304952"/>
                    </a:xfrm>
                    <a:prstGeom prst="rect">
                      <a:avLst/>
                    </a:prstGeom>
                    <a:noFill/>
                    <a:ln w="9525">
                      <a:noFill/>
                      <a:miter lim="800000"/>
                      <a:headEnd/>
                      <a:tailEnd/>
                    </a:ln>
                  </pic:spPr>
                </pic:pic>
              </a:graphicData>
            </a:graphic>
          </wp:inline>
        </w:drawing>
      </w:r>
    </w:p>
    <w:p w:rsidR="00B55B88" w:rsidRPr="00741AA6" w:rsidRDefault="00DF6E65" w:rsidP="00DF6E65">
      <w:pPr>
        <w:pStyle w:val="Caption"/>
        <w:jc w:val="center"/>
        <w:rPr>
          <w:rFonts w:ascii="Times New Roman" w:hAnsi="Times New Roman"/>
          <w:color w:val="000000" w:themeColor="text1"/>
          <w:szCs w:val="24"/>
        </w:rPr>
      </w:pPr>
      <w:bookmarkStart w:id="56" w:name="_Toc216464509"/>
      <w:r w:rsidRPr="00741AA6">
        <w:rPr>
          <w:rFonts w:ascii="Times New Roman" w:hAnsi="Times New Roman"/>
          <w:color w:val="000000" w:themeColor="text1"/>
          <w:szCs w:val="24"/>
        </w:rPr>
        <w:t xml:space="preserve">Figure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Figure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9</w:t>
      </w:r>
      <w:r w:rsidR="004E75DD" w:rsidRPr="00741AA6">
        <w:rPr>
          <w:rFonts w:ascii="Times New Roman" w:hAnsi="Times New Roman"/>
          <w:color w:val="000000" w:themeColor="text1"/>
          <w:szCs w:val="24"/>
        </w:rPr>
        <w:fldChar w:fldCharType="end"/>
      </w:r>
      <w:r w:rsidR="0032400D">
        <w:rPr>
          <w:rFonts w:ascii="Times New Roman" w:hAnsi="Times New Roman"/>
          <w:color w:val="000000" w:themeColor="text1"/>
          <w:szCs w:val="24"/>
        </w:rPr>
        <w:t>:</w:t>
      </w:r>
      <w:r w:rsidRPr="00741AA6">
        <w:rPr>
          <w:rFonts w:ascii="Times New Roman" w:hAnsi="Times New Roman"/>
          <w:color w:val="000000" w:themeColor="text1"/>
          <w:szCs w:val="24"/>
        </w:rPr>
        <w:t xml:space="preserve"> </w:t>
      </w:r>
      <w:r w:rsidRPr="00741AA6">
        <w:rPr>
          <w:rFonts w:ascii="Times New Roman" w:hAnsi="Times New Roman"/>
          <w:b w:val="0"/>
          <w:color w:val="000000" w:themeColor="text1"/>
          <w:szCs w:val="24"/>
        </w:rPr>
        <w:t>Picture of the Special Purpose Dexterous Manipulator. Note its ability to attach ORU payloads onto itself and its tool changeout mechanism</w:t>
      </w:r>
      <w:bookmarkEnd w:id="56"/>
    </w:p>
    <w:p w:rsidR="00E456A0" w:rsidRPr="00741AA6" w:rsidRDefault="00E456A0" w:rsidP="00285BE0">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Dual sets of both robotics systems shall be used for redundancy purposes as well as extending the assembly operations capabilities, which will be explained in operation concepts below. The dual systems can also replace each other’s parts using</w:t>
      </w:r>
      <w:r w:rsidR="0032400D">
        <w:rPr>
          <w:rFonts w:ascii="Times New Roman" w:eastAsia="Times New Roman" w:hAnsi="Times New Roman"/>
          <w:sz w:val="24"/>
          <w:szCs w:val="24"/>
        </w:rPr>
        <w:t xml:space="preserve"> Orbital Replacement Units (ORUs</w:t>
      </w:r>
      <w:r w:rsidRPr="00741AA6">
        <w:rPr>
          <w:rFonts w:ascii="Times New Roman" w:eastAsia="Times New Roman" w:hAnsi="Times New Roman"/>
          <w:sz w:val="24"/>
          <w:szCs w:val="24"/>
        </w:rPr>
        <w:t>) and thus meet the self-repair requirement of the OSAP system.</w:t>
      </w:r>
    </w:p>
    <w:p w:rsidR="00B55B88" w:rsidRPr="00741AA6" w:rsidRDefault="00B55B88" w:rsidP="00285BE0">
      <w:pPr>
        <w:spacing w:before="0" w:after="0"/>
        <w:rPr>
          <w:rFonts w:ascii="Times New Roman" w:hAnsi="Times New Roman"/>
          <w:sz w:val="24"/>
          <w:szCs w:val="24"/>
        </w:rPr>
      </w:pPr>
    </w:p>
    <w:p w:rsidR="00B55B88" w:rsidRPr="00741AA6" w:rsidRDefault="00F5755A" w:rsidP="00084509">
      <w:pPr>
        <w:pStyle w:val="Heading2"/>
      </w:pPr>
      <w:bookmarkStart w:id="57" w:name="_Toc216470460"/>
      <w:r w:rsidRPr="00741AA6">
        <w:lastRenderedPageBreak/>
        <w:t>6</w:t>
      </w:r>
      <w:r w:rsidR="006B7976" w:rsidRPr="00741AA6">
        <w:t>.6</w:t>
      </w:r>
      <w:r w:rsidR="006B7976" w:rsidRPr="00741AA6">
        <w:tab/>
      </w:r>
      <w:r w:rsidR="00B55B88" w:rsidRPr="00741AA6">
        <w:t>Robotics Operations</w:t>
      </w:r>
      <w:bookmarkEnd w:id="57"/>
    </w:p>
    <w:p w:rsidR="00FF5288" w:rsidRPr="00741AA6" w:rsidRDefault="00FF5288" w:rsidP="00285BE0">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 xml:space="preserve">The Large manipulators (LM) shall be used to carry large SBAPs to the SBA and mate them. The LMs shall berth the initial SBA part and mate it onto one of OSAP’s docks. The dock will then provide power and data to the SBA. The LM’s shall continue this process of module rendezvous, berthing, and mating. The Medium Dexterous Manipulator (MDM) shall be used to perform the necessary small SBA assembly tasks. The LMs shall be used to transport the MDM as well as any ORUs, supplies, or SBAPs about OSAP and the SBA. </w:t>
      </w:r>
    </w:p>
    <w:p w:rsidR="00FF5288" w:rsidRPr="00741AA6" w:rsidRDefault="00FF5288" w:rsidP="00285BE0">
      <w:pPr>
        <w:widowControl/>
        <w:suppressAutoHyphens w:val="0"/>
        <w:spacing w:before="0" w:after="0"/>
        <w:ind w:left="0" w:right="0"/>
        <w:rPr>
          <w:rFonts w:ascii="Times New Roman" w:eastAsia="Times New Roman" w:hAnsi="Times New Roman"/>
          <w:sz w:val="24"/>
          <w:szCs w:val="24"/>
        </w:rPr>
      </w:pPr>
    </w:p>
    <w:p w:rsidR="00FF5288" w:rsidRPr="00741AA6" w:rsidRDefault="00FF5288" w:rsidP="00285BE0">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Many assembly projects will have different robotics requirements. Trusses without PDGFs may require a Mobile Base System to transport the LM, MDM, and FDM about its structure. Different end effectors may be switched out of the LM to provide the grappling capabilities needed to attach to truss structures or astronaut hand rails. Depending on each assembly project, different payloads to accommodate each project will be launched from the Component Transportation System.</w:t>
      </w:r>
    </w:p>
    <w:p w:rsidR="00F5755A" w:rsidRPr="00741AA6" w:rsidRDefault="00F5755A" w:rsidP="00285BE0">
      <w:pPr>
        <w:spacing w:before="0" w:after="0"/>
        <w:ind w:left="0"/>
        <w:rPr>
          <w:rFonts w:ascii="Times New Roman" w:hAnsi="Times New Roman"/>
          <w:b/>
          <w:sz w:val="24"/>
          <w:szCs w:val="24"/>
        </w:rPr>
      </w:pPr>
    </w:p>
    <w:p w:rsidR="00B55B88" w:rsidRPr="00741AA6" w:rsidRDefault="00F5755A" w:rsidP="00084509">
      <w:pPr>
        <w:pStyle w:val="Heading2"/>
      </w:pPr>
      <w:bookmarkStart w:id="58" w:name="_Toc216470461"/>
      <w:r w:rsidRPr="00741AA6">
        <w:t>6</w:t>
      </w:r>
      <w:r w:rsidR="00B736DC" w:rsidRPr="00741AA6">
        <w:t>.7</w:t>
      </w:r>
      <w:r w:rsidR="00B736DC" w:rsidRPr="00741AA6">
        <w:tab/>
      </w:r>
      <w:r w:rsidR="00B55B88" w:rsidRPr="00741AA6">
        <w:t>Robotics System Transportation</w:t>
      </w:r>
      <w:bookmarkEnd w:id="58"/>
    </w:p>
    <w:p w:rsidR="00B55B88" w:rsidRPr="00741AA6" w:rsidRDefault="006A1728" w:rsidP="00285BE0">
      <w:pPr>
        <w:spacing w:before="0" w:after="0"/>
        <w:ind w:left="0"/>
        <w:rPr>
          <w:rFonts w:ascii="Times New Roman" w:hAnsi="Times New Roman"/>
          <w:sz w:val="24"/>
          <w:szCs w:val="24"/>
        </w:rPr>
      </w:pPr>
      <w:r w:rsidRPr="00741AA6">
        <w:rPr>
          <w:rFonts w:ascii="Times New Roman" w:hAnsi="Times New Roman"/>
          <w:sz w:val="24"/>
          <w:szCs w:val="24"/>
        </w:rPr>
        <w:t xml:space="preserve">To transport materials about the space construction site, many different concepts were investigated. Though a trade between propulsive and non-propulsive transportation was not fully explored, our group decided to only pursue non-propulsive transportation methods to simplify fuel calculation and sizing. By using inchworm-like robots that can move about any point with a Power Data Grapple Fixture, the door was opened for many different transportation concepts. We will briefly cover the use of PDGFs to extend the construction site onto the SBA, and using PDGFs to transport SBAPs about the construction site. A schematic of PDGFs used on the ISS is shown in </w:t>
      </w:r>
      <w:r w:rsidR="00B55B88" w:rsidRPr="00741AA6">
        <w:rPr>
          <w:rFonts w:ascii="Times New Roman" w:hAnsi="Times New Roman"/>
          <w:sz w:val="24"/>
          <w:szCs w:val="24"/>
        </w:rPr>
        <w:t xml:space="preserve">Figure </w:t>
      </w:r>
      <w:r w:rsidR="00661DBC" w:rsidRPr="00741AA6">
        <w:rPr>
          <w:rFonts w:ascii="Times New Roman" w:hAnsi="Times New Roman"/>
          <w:sz w:val="24"/>
          <w:szCs w:val="24"/>
        </w:rPr>
        <w:t>10</w:t>
      </w:r>
      <w:r w:rsidR="00B55B88" w:rsidRPr="00741AA6">
        <w:rPr>
          <w:rFonts w:ascii="Times New Roman" w:hAnsi="Times New Roman"/>
          <w:sz w:val="24"/>
          <w:szCs w:val="24"/>
        </w:rPr>
        <w:t>.</w:t>
      </w:r>
    </w:p>
    <w:p w:rsidR="004F5401" w:rsidRPr="00741AA6" w:rsidRDefault="004F5401" w:rsidP="00285BE0">
      <w:pPr>
        <w:spacing w:before="0" w:after="0"/>
        <w:ind w:left="0"/>
        <w:rPr>
          <w:rFonts w:ascii="Times New Roman" w:hAnsi="Times New Roman"/>
          <w:sz w:val="24"/>
          <w:szCs w:val="24"/>
        </w:rPr>
      </w:pPr>
    </w:p>
    <w:p w:rsidR="00181BA0" w:rsidRPr="00741AA6" w:rsidRDefault="00B55B88" w:rsidP="00181BA0">
      <w:pPr>
        <w:keepNext/>
        <w:spacing w:before="0" w:after="0"/>
        <w:jc w:val="center"/>
        <w:rPr>
          <w:rFonts w:ascii="Times New Roman" w:hAnsi="Times New Roman"/>
        </w:rPr>
      </w:pPr>
      <w:r w:rsidRPr="00741AA6">
        <w:rPr>
          <w:rFonts w:ascii="Times New Roman" w:hAnsi="Times New Roman"/>
          <w:b/>
          <w:noProof/>
          <w:sz w:val="24"/>
          <w:szCs w:val="24"/>
        </w:rPr>
        <w:drawing>
          <wp:inline distT="0" distB="0" distL="0" distR="0">
            <wp:extent cx="2273774" cy="1875668"/>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b="13763"/>
                    <a:stretch>
                      <a:fillRect/>
                    </a:stretch>
                  </pic:blipFill>
                  <pic:spPr bwMode="auto">
                    <a:xfrm>
                      <a:off x="0" y="0"/>
                      <a:ext cx="2288939" cy="1888178"/>
                    </a:xfrm>
                    <a:prstGeom prst="rect">
                      <a:avLst/>
                    </a:prstGeom>
                    <a:noFill/>
                    <a:ln w="9525">
                      <a:noFill/>
                      <a:miter lim="800000"/>
                      <a:headEnd/>
                      <a:tailEnd/>
                    </a:ln>
                  </pic:spPr>
                </pic:pic>
              </a:graphicData>
            </a:graphic>
          </wp:inline>
        </w:drawing>
      </w:r>
    </w:p>
    <w:p w:rsidR="00181BA0" w:rsidRPr="00741AA6" w:rsidRDefault="00181BA0" w:rsidP="00181BA0">
      <w:pPr>
        <w:spacing w:before="0" w:after="0"/>
        <w:jc w:val="center"/>
        <w:rPr>
          <w:rFonts w:ascii="Times New Roman" w:hAnsi="Times New Roman"/>
          <w:i/>
          <w:sz w:val="24"/>
          <w:szCs w:val="24"/>
        </w:rPr>
      </w:pPr>
      <w:bookmarkStart w:id="59" w:name="_Toc216464510"/>
      <w:r w:rsidRPr="00741AA6">
        <w:rPr>
          <w:rFonts w:ascii="Times New Roman" w:hAnsi="Times New Roman"/>
          <w:b/>
          <w:sz w:val="24"/>
          <w:szCs w:val="24"/>
        </w:rPr>
        <w:t xml:space="preserve">Figure </w:t>
      </w:r>
      <w:r w:rsidR="004E75DD" w:rsidRPr="00741AA6">
        <w:rPr>
          <w:rFonts w:ascii="Times New Roman" w:hAnsi="Times New Roman"/>
          <w:b/>
          <w:sz w:val="24"/>
          <w:szCs w:val="24"/>
        </w:rPr>
        <w:fldChar w:fldCharType="begin"/>
      </w:r>
      <w:r w:rsidRPr="00741AA6">
        <w:rPr>
          <w:rFonts w:ascii="Times New Roman" w:hAnsi="Times New Roman"/>
          <w:b/>
          <w:sz w:val="24"/>
          <w:szCs w:val="24"/>
        </w:rPr>
        <w:instrText xml:space="preserve"> SEQ Figure \* ARABIC </w:instrText>
      </w:r>
      <w:r w:rsidR="004E75DD" w:rsidRPr="00741AA6">
        <w:rPr>
          <w:rFonts w:ascii="Times New Roman" w:hAnsi="Times New Roman"/>
          <w:b/>
          <w:sz w:val="24"/>
          <w:szCs w:val="24"/>
        </w:rPr>
        <w:fldChar w:fldCharType="separate"/>
      </w:r>
      <w:r w:rsidR="001E0901">
        <w:rPr>
          <w:rFonts w:ascii="Times New Roman" w:hAnsi="Times New Roman"/>
          <w:b/>
          <w:noProof/>
          <w:sz w:val="24"/>
          <w:szCs w:val="24"/>
        </w:rPr>
        <w:t>10</w:t>
      </w:r>
      <w:r w:rsidR="004E75DD" w:rsidRPr="00741AA6">
        <w:rPr>
          <w:rFonts w:ascii="Times New Roman" w:hAnsi="Times New Roman"/>
          <w:b/>
          <w:sz w:val="24"/>
          <w:szCs w:val="24"/>
        </w:rPr>
        <w:fldChar w:fldCharType="end"/>
      </w:r>
      <w:r w:rsidRPr="00741AA6">
        <w:rPr>
          <w:rFonts w:ascii="Times New Roman" w:hAnsi="Times New Roman"/>
          <w:b/>
          <w:i/>
          <w:sz w:val="24"/>
          <w:szCs w:val="24"/>
        </w:rPr>
        <w:t>:</w:t>
      </w:r>
      <w:r w:rsidRPr="00741AA6">
        <w:rPr>
          <w:rFonts w:ascii="Times New Roman" w:hAnsi="Times New Roman"/>
          <w:i/>
          <w:sz w:val="24"/>
          <w:szCs w:val="24"/>
        </w:rPr>
        <w:t xml:space="preserve"> </w:t>
      </w:r>
      <w:r w:rsidRPr="00741AA6">
        <w:rPr>
          <w:rFonts w:ascii="Times New Roman" w:hAnsi="Times New Roman"/>
          <w:sz w:val="24"/>
          <w:szCs w:val="24"/>
        </w:rPr>
        <w:t>Picture of a Power Data Grapple Fixture used on the International Space Station</w:t>
      </w:r>
      <w:bookmarkEnd w:id="59"/>
    </w:p>
    <w:p w:rsidR="00B55B88" w:rsidRPr="00741AA6" w:rsidRDefault="00F5755A" w:rsidP="00084509">
      <w:pPr>
        <w:pStyle w:val="Heading2"/>
      </w:pPr>
      <w:bookmarkStart w:id="60" w:name="_Toc216470462"/>
      <w:r w:rsidRPr="00741AA6">
        <w:t>6</w:t>
      </w:r>
      <w:r w:rsidR="00762E71" w:rsidRPr="00741AA6">
        <w:t>.8</w:t>
      </w:r>
      <w:r w:rsidR="00762E71" w:rsidRPr="00741AA6">
        <w:tab/>
      </w:r>
      <w:r w:rsidR="00B55B88" w:rsidRPr="00741AA6">
        <w:t>Large Manipulator Movement about the Construction Site</w:t>
      </w:r>
      <w:bookmarkEnd w:id="60"/>
    </w:p>
    <w:p w:rsidR="009978DA" w:rsidRPr="00741AA6" w:rsidRDefault="009978DA" w:rsidP="00285BE0">
      <w:pPr>
        <w:ind w:left="0"/>
        <w:rPr>
          <w:rFonts w:ascii="Times New Roman" w:hAnsi="Times New Roman"/>
          <w:sz w:val="24"/>
          <w:szCs w:val="24"/>
        </w:rPr>
      </w:pPr>
      <w:r w:rsidRPr="00741AA6">
        <w:rPr>
          <w:rFonts w:ascii="Times New Roman" w:hAnsi="Times New Roman"/>
          <w:sz w:val="24"/>
          <w:szCs w:val="24"/>
        </w:rPr>
        <w:t xml:space="preserve">Because of the inchworm-movement ability of the LMs, any object with a PDGF can be moved onto. Thus, the arms can move onto the SBA to perform assembly tasks.This concept strictly requires that OSAP and SBA be covered with PDGFs. OSAP shall transmit and receive power, data, and communications to the SBA using the dock or by manually hooking up data cables using the manipulators. The LMs can then climb onto the SBA using their walking capability and traverse around SBA using the SBA’s PDGFs. The LMs then strategically position themselves to berth more SBAPs onto the SBA. The addition of PDGF coverage of all assembly </w:t>
      </w:r>
      <w:r w:rsidRPr="00741AA6">
        <w:rPr>
          <w:rFonts w:ascii="Times New Roman" w:hAnsi="Times New Roman"/>
          <w:sz w:val="24"/>
          <w:szCs w:val="24"/>
        </w:rPr>
        <w:lastRenderedPageBreak/>
        <w:t xml:space="preserve">and maintenance critical parts of the SBA greatly extends the available work area of the OSAP robotics system. </w:t>
      </w:r>
    </w:p>
    <w:p w:rsidR="009978DA" w:rsidRPr="00741AA6" w:rsidRDefault="009978DA" w:rsidP="00285BE0">
      <w:pPr>
        <w:ind w:left="0"/>
        <w:rPr>
          <w:rFonts w:ascii="Times New Roman" w:hAnsi="Times New Roman"/>
          <w:sz w:val="24"/>
          <w:szCs w:val="24"/>
        </w:rPr>
      </w:pPr>
    </w:p>
    <w:p w:rsidR="00B55B88" w:rsidRPr="00741AA6" w:rsidRDefault="009978DA" w:rsidP="00285BE0">
      <w:pPr>
        <w:ind w:left="0"/>
        <w:rPr>
          <w:rFonts w:ascii="Times New Roman" w:hAnsi="Times New Roman"/>
          <w:sz w:val="24"/>
          <w:szCs w:val="24"/>
        </w:rPr>
      </w:pPr>
      <w:r w:rsidRPr="00741AA6">
        <w:rPr>
          <w:rFonts w:ascii="Times New Roman" w:hAnsi="Times New Roman"/>
          <w:sz w:val="24"/>
          <w:szCs w:val="24"/>
        </w:rPr>
        <w:t xml:space="preserve">The advantages of this concept is that the entire OSAP spacecraft will not need to move to various locations to perform assembly – instead, the robots will move themselves. This reduces the power or delta-V needed to move from one construction area to another. However, this concept also requires sufficient PDGF coverage about the SBA. This shall increase mass, structure, and design requirements to the SBA. The movement ability of the LMs is illustrated in </w:t>
      </w:r>
      <w:r w:rsidR="00B55B88" w:rsidRPr="00741AA6">
        <w:rPr>
          <w:rFonts w:ascii="Times New Roman" w:hAnsi="Times New Roman"/>
          <w:sz w:val="24"/>
          <w:szCs w:val="24"/>
        </w:rPr>
        <w:t xml:space="preserve">Figure </w:t>
      </w:r>
      <w:r w:rsidR="00661DBC" w:rsidRPr="00741AA6">
        <w:rPr>
          <w:rFonts w:ascii="Times New Roman" w:hAnsi="Times New Roman"/>
          <w:sz w:val="24"/>
          <w:szCs w:val="24"/>
        </w:rPr>
        <w:t>11</w:t>
      </w:r>
      <w:r w:rsidR="00B55B88" w:rsidRPr="00741AA6">
        <w:rPr>
          <w:rFonts w:ascii="Times New Roman" w:hAnsi="Times New Roman"/>
          <w:sz w:val="24"/>
          <w:szCs w:val="24"/>
        </w:rPr>
        <w:t xml:space="preserve">. </w:t>
      </w:r>
    </w:p>
    <w:p w:rsidR="002C4AC6" w:rsidRPr="00741AA6" w:rsidRDefault="002C4AC6" w:rsidP="00285BE0">
      <w:pPr>
        <w:spacing w:before="0" w:after="0"/>
        <w:ind w:left="0"/>
        <w:rPr>
          <w:rFonts w:ascii="Times New Roman" w:hAnsi="Times New Roman"/>
          <w:sz w:val="24"/>
          <w:szCs w:val="24"/>
        </w:rPr>
      </w:pPr>
    </w:p>
    <w:p w:rsidR="00731049" w:rsidRPr="00741AA6" w:rsidRDefault="00B55B88" w:rsidP="00731049">
      <w:pPr>
        <w:keepNext/>
        <w:spacing w:before="0" w:after="0"/>
        <w:ind w:left="0"/>
        <w:jc w:val="center"/>
        <w:rPr>
          <w:rFonts w:ascii="Times New Roman" w:hAnsi="Times New Roman"/>
        </w:rPr>
      </w:pPr>
      <w:r w:rsidRPr="00741AA6">
        <w:rPr>
          <w:rFonts w:ascii="Times New Roman" w:hAnsi="Times New Roman"/>
          <w:noProof/>
          <w:sz w:val="24"/>
          <w:szCs w:val="24"/>
        </w:rPr>
        <w:drawing>
          <wp:inline distT="0" distB="0" distL="0" distR="0">
            <wp:extent cx="2632860" cy="3111689"/>
            <wp:effectExtent l="19050" t="0" r="0" b="0"/>
            <wp:docPr id="6" name="Picture 6" descr="robotarmconops_manipmovem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botarmconops_manipmovement1"/>
                    <pic:cNvPicPr>
                      <a:picLocks noChangeAspect="1" noChangeArrowheads="1"/>
                    </pic:cNvPicPr>
                  </pic:nvPicPr>
                  <pic:blipFill>
                    <a:blip r:embed="rId21"/>
                    <a:srcRect/>
                    <a:stretch>
                      <a:fillRect/>
                    </a:stretch>
                  </pic:blipFill>
                  <pic:spPr bwMode="auto">
                    <a:xfrm>
                      <a:off x="0" y="0"/>
                      <a:ext cx="2642626" cy="3123231"/>
                    </a:xfrm>
                    <a:prstGeom prst="rect">
                      <a:avLst/>
                    </a:prstGeom>
                    <a:noFill/>
                    <a:ln w="9525">
                      <a:noFill/>
                      <a:miter lim="800000"/>
                      <a:headEnd/>
                      <a:tailEnd/>
                    </a:ln>
                  </pic:spPr>
                </pic:pic>
              </a:graphicData>
            </a:graphic>
          </wp:inline>
        </w:drawing>
      </w:r>
    </w:p>
    <w:p w:rsidR="002C4AC6" w:rsidRPr="00741AA6" w:rsidRDefault="00731049" w:rsidP="00731049">
      <w:pPr>
        <w:pStyle w:val="Caption"/>
        <w:jc w:val="center"/>
        <w:rPr>
          <w:rFonts w:ascii="Times New Roman" w:hAnsi="Times New Roman"/>
          <w:szCs w:val="24"/>
        </w:rPr>
      </w:pPr>
      <w:bookmarkStart w:id="61" w:name="_Toc216464511"/>
      <w:r w:rsidRPr="00741AA6">
        <w:rPr>
          <w:rFonts w:ascii="Times New Roman" w:hAnsi="Times New Roman"/>
          <w:color w:val="000000" w:themeColor="text1"/>
          <w:szCs w:val="24"/>
        </w:rPr>
        <w:t xml:space="preserve">Figure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Figure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11</w:t>
      </w:r>
      <w:r w:rsidR="004E75DD" w:rsidRPr="00741AA6">
        <w:rPr>
          <w:rFonts w:ascii="Times New Roman" w:hAnsi="Times New Roman"/>
          <w:color w:val="000000" w:themeColor="text1"/>
          <w:szCs w:val="24"/>
        </w:rPr>
        <w:fldChar w:fldCharType="end"/>
      </w:r>
      <w:r w:rsidRPr="00741AA6">
        <w:rPr>
          <w:rFonts w:ascii="Times New Roman" w:hAnsi="Times New Roman"/>
          <w:i/>
          <w:color w:val="000000" w:themeColor="text1"/>
          <w:szCs w:val="24"/>
        </w:rPr>
        <w:t>:</w:t>
      </w:r>
      <w:r w:rsidRPr="00741AA6">
        <w:rPr>
          <w:rFonts w:ascii="Times New Roman" w:hAnsi="Times New Roman"/>
          <w:i/>
          <w:szCs w:val="24"/>
        </w:rPr>
        <w:t xml:space="preserve"> </w:t>
      </w:r>
      <w:r w:rsidRPr="00741AA6">
        <w:rPr>
          <w:rFonts w:ascii="Times New Roman" w:hAnsi="Times New Roman"/>
          <w:b w:val="0"/>
          <w:color w:val="000000" w:themeColor="text1"/>
          <w:szCs w:val="24"/>
        </w:rPr>
        <w:t>Large Manipulator inchworm movement across Power Data Grapple Fixtures</w:t>
      </w:r>
      <w:bookmarkEnd w:id="61"/>
    </w:p>
    <w:p w:rsidR="00B55B88" w:rsidRPr="00741AA6" w:rsidRDefault="00F5755A" w:rsidP="00084509">
      <w:pPr>
        <w:pStyle w:val="Heading2"/>
      </w:pPr>
      <w:bookmarkStart w:id="62" w:name="_Toc216470463"/>
      <w:r w:rsidRPr="00741AA6">
        <w:t>6</w:t>
      </w:r>
      <w:r w:rsidR="005E7C88" w:rsidRPr="00741AA6">
        <w:t>.9</w:t>
      </w:r>
      <w:r w:rsidR="005E7C88" w:rsidRPr="00741AA6">
        <w:tab/>
      </w:r>
      <w:r w:rsidR="00B55B88" w:rsidRPr="00741AA6">
        <w:t>Conversion of SBAP’s into walking transportation devices</w:t>
      </w:r>
      <w:bookmarkEnd w:id="62"/>
    </w:p>
    <w:p w:rsidR="00747D33" w:rsidRPr="00741AA6" w:rsidRDefault="00747D33" w:rsidP="00285BE0">
      <w:pPr>
        <w:ind w:left="0"/>
        <w:rPr>
          <w:rFonts w:ascii="Times New Roman" w:hAnsi="Times New Roman"/>
          <w:sz w:val="24"/>
          <w:szCs w:val="24"/>
        </w:rPr>
      </w:pPr>
      <w:r w:rsidRPr="00741AA6">
        <w:rPr>
          <w:rFonts w:ascii="Times New Roman" w:hAnsi="Times New Roman"/>
          <w:sz w:val="24"/>
          <w:szCs w:val="24"/>
        </w:rPr>
        <w:t>For SBA parts (SBAPs) covered with PDGFs</w:t>
      </w:r>
      <w:r w:rsidR="0032400D">
        <w:rPr>
          <w:rFonts w:ascii="Times New Roman" w:hAnsi="Times New Roman"/>
          <w:sz w:val="24"/>
          <w:szCs w:val="24"/>
        </w:rPr>
        <w:t>,</w:t>
      </w:r>
      <w:r w:rsidRPr="00741AA6">
        <w:rPr>
          <w:rFonts w:ascii="Times New Roman" w:hAnsi="Times New Roman"/>
          <w:sz w:val="24"/>
          <w:szCs w:val="24"/>
        </w:rPr>
        <w:t xml:space="preserve"> two LMs can convert the SBAP into a medium for bipedal transportation. Two LMs grab two PDGFs located on the SBAP and then provide the SBAP with power. This action would then effectively transform both the SBAP and the two LMs into a </w:t>
      </w:r>
      <w:r w:rsidR="0032400D">
        <w:rPr>
          <w:rFonts w:ascii="Times New Roman" w:hAnsi="Times New Roman"/>
          <w:sz w:val="24"/>
          <w:szCs w:val="24"/>
        </w:rPr>
        <w:t>large</w:t>
      </w:r>
      <w:r w:rsidRPr="00741AA6">
        <w:rPr>
          <w:rFonts w:ascii="Times New Roman" w:hAnsi="Times New Roman"/>
          <w:sz w:val="24"/>
          <w:szCs w:val="24"/>
        </w:rPr>
        <w:t xml:space="preserve"> LM doubled in length and degrees of freedom, while also acting as a walking transportation system for the SBAP. With this method, the SBAP can then be transported from its initial location to another without needing delta V maneuvering by OSAP or using a rail transportation system as used on the ISS. </w:t>
      </w:r>
      <w:r w:rsidR="0032400D">
        <w:rPr>
          <w:rFonts w:ascii="Times New Roman" w:hAnsi="Times New Roman"/>
          <w:sz w:val="24"/>
          <w:szCs w:val="24"/>
        </w:rPr>
        <w:t>This operation will be called LM Duel Wield.</w:t>
      </w:r>
      <w:r w:rsidR="0032400D" w:rsidRPr="0032400D">
        <w:rPr>
          <w:rFonts w:ascii="Times New Roman" w:hAnsi="Times New Roman"/>
          <w:sz w:val="24"/>
          <w:szCs w:val="24"/>
        </w:rPr>
        <w:t xml:space="preserve"> </w:t>
      </w:r>
      <w:r w:rsidR="0032400D" w:rsidRPr="00741AA6">
        <w:rPr>
          <w:rFonts w:ascii="Times New Roman" w:hAnsi="Times New Roman"/>
          <w:sz w:val="24"/>
          <w:szCs w:val="24"/>
        </w:rPr>
        <w:t>This movement operation is illustrated in Figure 12</w:t>
      </w:r>
    </w:p>
    <w:p w:rsidR="00747D33" w:rsidRPr="00741AA6" w:rsidRDefault="00747D33" w:rsidP="00285BE0">
      <w:pPr>
        <w:rPr>
          <w:rFonts w:ascii="Times New Roman" w:hAnsi="Times New Roman"/>
          <w:sz w:val="24"/>
          <w:szCs w:val="24"/>
        </w:rPr>
      </w:pPr>
    </w:p>
    <w:p w:rsidR="00747D33" w:rsidRPr="00741AA6" w:rsidRDefault="00747D33" w:rsidP="00285BE0">
      <w:pPr>
        <w:ind w:left="0"/>
        <w:rPr>
          <w:rFonts w:ascii="Times New Roman" w:hAnsi="Times New Roman"/>
          <w:sz w:val="24"/>
          <w:szCs w:val="24"/>
        </w:rPr>
      </w:pPr>
      <w:r w:rsidRPr="00741AA6">
        <w:rPr>
          <w:rFonts w:ascii="Times New Roman" w:hAnsi="Times New Roman"/>
          <w:sz w:val="24"/>
          <w:szCs w:val="24"/>
        </w:rPr>
        <w:t>Obviously, any SBAP requiring this transportation mode shall require two PDGFs and the infrastructure capable of transmitting power and communications through the SBAP to the other arm. Also, 2 LMs are needed to perform this operation.</w:t>
      </w:r>
    </w:p>
    <w:p w:rsidR="00747D33" w:rsidRPr="00741AA6" w:rsidRDefault="00747D33" w:rsidP="00285BE0">
      <w:pPr>
        <w:ind w:left="0"/>
        <w:rPr>
          <w:rFonts w:ascii="Times New Roman" w:hAnsi="Times New Roman"/>
          <w:sz w:val="24"/>
          <w:szCs w:val="24"/>
        </w:rPr>
      </w:pPr>
    </w:p>
    <w:p w:rsidR="00B55B88" w:rsidRPr="00741AA6" w:rsidRDefault="00747D33" w:rsidP="00285BE0">
      <w:pPr>
        <w:ind w:left="0"/>
        <w:rPr>
          <w:rFonts w:ascii="Times New Roman" w:hAnsi="Times New Roman"/>
          <w:sz w:val="24"/>
          <w:szCs w:val="24"/>
        </w:rPr>
      </w:pPr>
      <w:r w:rsidRPr="00741AA6">
        <w:rPr>
          <w:rFonts w:ascii="Times New Roman" w:hAnsi="Times New Roman"/>
          <w:sz w:val="24"/>
          <w:szCs w:val="24"/>
        </w:rPr>
        <w:t xml:space="preserve">LM Duel Wield Mode can also be achieved by using a male-male Duel Wield Adapter (DWA). </w:t>
      </w:r>
      <w:r w:rsidRPr="00741AA6">
        <w:rPr>
          <w:rFonts w:ascii="Times New Roman" w:hAnsi="Times New Roman"/>
          <w:sz w:val="24"/>
          <w:szCs w:val="24"/>
        </w:rPr>
        <w:lastRenderedPageBreak/>
        <w:t>The DWA, an object with two PDGFs that carries power, data, and communications either way, is grappled by two LMs to double their reach.</w:t>
      </w:r>
      <w:r w:rsidR="00B55B88" w:rsidRPr="00741AA6">
        <w:rPr>
          <w:rFonts w:ascii="Times New Roman" w:hAnsi="Times New Roman"/>
          <w:sz w:val="24"/>
          <w:szCs w:val="24"/>
        </w:rPr>
        <w:t xml:space="preserve">. </w:t>
      </w:r>
    </w:p>
    <w:p w:rsidR="00022BE9" w:rsidRPr="00741AA6" w:rsidRDefault="00B55B88" w:rsidP="00022BE9">
      <w:pPr>
        <w:keepNext/>
        <w:spacing w:before="0" w:after="0"/>
        <w:ind w:left="0"/>
        <w:jc w:val="center"/>
        <w:rPr>
          <w:rFonts w:ascii="Times New Roman" w:hAnsi="Times New Roman"/>
        </w:rPr>
      </w:pPr>
      <w:r w:rsidRPr="00741AA6">
        <w:rPr>
          <w:rFonts w:ascii="Times New Roman" w:hAnsi="Times New Roman"/>
          <w:noProof/>
          <w:sz w:val="24"/>
          <w:szCs w:val="24"/>
        </w:rPr>
        <w:drawing>
          <wp:inline distT="0" distB="0" distL="0" distR="0">
            <wp:extent cx="3091506" cy="3671248"/>
            <wp:effectExtent l="19050" t="0" r="0" b="0"/>
            <wp:docPr id="7" name="Picture 7" descr="robotarmconops_manipmove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otarmconops_manipmovement2"/>
                    <pic:cNvPicPr>
                      <a:picLocks noChangeAspect="1" noChangeArrowheads="1"/>
                    </pic:cNvPicPr>
                  </pic:nvPicPr>
                  <pic:blipFill>
                    <a:blip r:embed="rId22" cstate="print"/>
                    <a:srcRect/>
                    <a:stretch>
                      <a:fillRect/>
                    </a:stretch>
                  </pic:blipFill>
                  <pic:spPr bwMode="auto">
                    <a:xfrm>
                      <a:off x="0" y="0"/>
                      <a:ext cx="3115536" cy="3699784"/>
                    </a:xfrm>
                    <a:prstGeom prst="rect">
                      <a:avLst/>
                    </a:prstGeom>
                    <a:noFill/>
                    <a:ln w="9525">
                      <a:noFill/>
                      <a:miter lim="800000"/>
                      <a:headEnd/>
                      <a:tailEnd/>
                    </a:ln>
                  </pic:spPr>
                </pic:pic>
              </a:graphicData>
            </a:graphic>
          </wp:inline>
        </w:drawing>
      </w:r>
    </w:p>
    <w:p w:rsidR="00B55B88" w:rsidRPr="00741AA6" w:rsidRDefault="00022BE9" w:rsidP="00022BE9">
      <w:pPr>
        <w:pStyle w:val="Caption"/>
        <w:jc w:val="center"/>
        <w:rPr>
          <w:rFonts w:ascii="Times New Roman" w:hAnsi="Times New Roman"/>
          <w:color w:val="000000" w:themeColor="text1"/>
          <w:szCs w:val="24"/>
        </w:rPr>
      </w:pPr>
      <w:bookmarkStart w:id="63" w:name="_Toc216464512"/>
      <w:r w:rsidRPr="00741AA6">
        <w:rPr>
          <w:rFonts w:ascii="Times New Roman" w:hAnsi="Times New Roman"/>
          <w:color w:val="000000" w:themeColor="text1"/>
          <w:szCs w:val="24"/>
        </w:rPr>
        <w:t xml:space="preserve">Figure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Figure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12</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 xml:space="preserve">: </w:t>
      </w:r>
      <w:r w:rsidRPr="00741AA6">
        <w:rPr>
          <w:rFonts w:ascii="Times New Roman" w:hAnsi="Times New Roman"/>
          <w:b w:val="0"/>
          <w:color w:val="000000" w:themeColor="text1"/>
          <w:szCs w:val="24"/>
        </w:rPr>
        <w:t>SBAP transportation concept about the assembly site using two Large Manipulators</w:t>
      </w:r>
      <w:bookmarkEnd w:id="63"/>
    </w:p>
    <w:p w:rsidR="00B55B88" w:rsidRPr="00741AA6" w:rsidRDefault="00F5755A" w:rsidP="00084509">
      <w:pPr>
        <w:pStyle w:val="Heading2"/>
      </w:pPr>
      <w:bookmarkStart w:id="64" w:name="_Toc216470464"/>
      <w:r w:rsidRPr="00741AA6">
        <w:t>6</w:t>
      </w:r>
      <w:r w:rsidR="00F767F0" w:rsidRPr="00741AA6">
        <w:t>.10</w:t>
      </w:r>
      <w:r w:rsidR="00F767F0" w:rsidRPr="00741AA6">
        <w:tab/>
      </w:r>
      <w:r w:rsidR="00B55B88" w:rsidRPr="00741AA6">
        <w:t xml:space="preserve"> OSAP traversal</w:t>
      </w:r>
      <w:bookmarkEnd w:id="64"/>
    </w:p>
    <w:p w:rsidR="00AB5EB6" w:rsidRPr="00741AA6" w:rsidRDefault="00AB5EB6" w:rsidP="00285BE0">
      <w:pPr>
        <w:ind w:left="0"/>
        <w:rPr>
          <w:rFonts w:ascii="Times New Roman" w:hAnsi="Times New Roman"/>
          <w:sz w:val="24"/>
          <w:szCs w:val="24"/>
        </w:rPr>
      </w:pPr>
      <w:r w:rsidRPr="00741AA6">
        <w:rPr>
          <w:rFonts w:ascii="Times New Roman" w:hAnsi="Times New Roman"/>
          <w:sz w:val="24"/>
          <w:szCs w:val="24"/>
        </w:rPr>
        <w:t>For large SBA’s, the OSAP may need to relocate depending on the assembly mission requirements. OSAP large manipulators will remain fixed to OSAP and grasp SBA grapple fixtures in a synchronized walking motion. At the same time, OSAP control moment gyros will stabilize both OSAP and the SBA to prevent large moments. This concept will require a maximum grappling fixture spacing length to ensure that the Large Manipulators can reach from one fixture to another fixture on the SBA. The Control Moment Gyros will also have to be able to sus</w:t>
      </w:r>
      <w:r w:rsidR="00F50643">
        <w:rPr>
          <w:rFonts w:ascii="Times New Roman" w:hAnsi="Times New Roman"/>
          <w:sz w:val="24"/>
          <w:szCs w:val="24"/>
        </w:rPr>
        <w:t xml:space="preserve">tain the torques created by OSAP </w:t>
      </w:r>
      <w:r w:rsidRPr="00741AA6">
        <w:rPr>
          <w:rFonts w:ascii="Times New Roman" w:hAnsi="Times New Roman"/>
          <w:sz w:val="24"/>
          <w:szCs w:val="24"/>
        </w:rPr>
        <w:t xml:space="preserve">by the walking motion. </w:t>
      </w:r>
    </w:p>
    <w:p w:rsidR="00B55B88" w:rsidRPr="00741AA6" w:rsidRDefault="00F5755A" w:rsidP="00084509">
      <w:pPr>
        <w:pStyle w:val="Heading2"/>
      </w:pPr>
      <w:bookmarkStart w:id="65" w:name="_Toc216470465"/>
      <w:r w:rsidRPr="00741AA6">
        <w:t>6</w:t>
      </w:r>
      <w:r w:rsidR="00F767F0" w:rsidRPr="00741AA6">
        <w:t>.11</w:t>
      </w:r>
      <w:r w:rsidR="00F767F0" w:rsidRPr="00741AA6">
        <w:tab/>
      </w:r>
      <w:r w:rsidR="00B55B88" w:rsidRPr="00741AA6">
        <w:t>Robotics Stowage</w:t>
      </w:r>
      <w:bookmarkEnd w:id="65"/>
    </w:p>
    <w:p w:rsidR="00B55B88" w:rsidRPr="00741AA6" w:rsidRDefault="00B55B88" w:rsidP="00285BE0">
      <w:pPr>
        <w:spacing w:before="0" w:after="0"/>
        <w:ind w:left="0"/>
        <w:rPr>
          <w:rFonts w:ascii="Times New Roman" w:hAnsi="Times New Roman"/>
          <w:sz w:val="24"/>
          <w:szCs w:val="24"/>
        </w:rPr>
      </w:pPr>
      <w:r w:rsidRPr="00741AA6">
        <w:rPr>
          <w:rFonts w:ascii="Times New Roman" w:hAnsi="Times New Roman"/>
          <w:sz w:val="24"/>
          <w:szCs w:val="24"/>
        </w:rPr>
        <w:t xml:space="preserve">The robotics payload shall be stowed in the initial CTS payload structure. Large manipulators shall be fixed on Power Data Grappling Fixtures at launch as well as any other needed support structure to help the payload survive launch. After OSAP has achieved the desired orbit, the </w:t>
      </w:r>
      <w:r w:rsidR="00F50643">
        <w:rPr>
          <w:rFonts w:ascii="Times New Roman" w:hAnsi="Times New Roman"/>
          <w:sz w:val="24"/>
          <w:szCs w:val="24"/>
        </w:rPr>
        <w:t xml:space="preserve">supporting attachment mechanisms release, and the </w:t>
      </w:r>
      <w:r w:rsidRPr="00741AA6">
        <w:rPr>
          <w:rFonts w:ascii="Times New Roman" w:hAnsi="Times New Roman"/>
          <w:sz w:val="24"/>
          <w:szCs w:val="24"/>
        </w:rPr>
        <w:t>Large Manipulators shall inchworm-walk themselves out of the storage cavity and affix itself to the outside of OSAP, where they can begin assembly operations</w:t>
      </w:r>
      <w:r w:rsidR="00F50643">
        <w:rPr>
          <w:rFonts w:ascii="Times New Roman" w:hAnsi="Times New Roman"/>
          <w:sz w:val="24"/>
          <w:szCs w:val="24"/>
        </w:rPr>
        <w:t>.</w:t>
      </w:r>
    </w:p>
    <w:p w:rsidR="00AB5EB6" w:rsidRPr="00741AA6" w:rsidRDefault="00AB5EB6" w:rsidP="00285BE0">
      <w:pPr>
        <w:spacing w:before="0" w:after="0"/>
        <w:ind w:left="0"/>
        <w:rPr>
          <w:rFonts w:ascii="Times New Roman" w:hAnsi="Times New Roman"/>
          <w:sz w:val="24"/>
          <w:szCs w:val="24"/>
        </w:rPr>
      </w:pPr>
    </w:p>
    <w:p w:rsidR="00B55B88" w:rsidRPr="00741AA6" w:rsidRDefault="00B55B88" w:rsidP="00285BE0">
      <w:pPr>
        <w:spacing w:before="0" w:after="0"/>
        <w:ind w:left="0"/>
        <w:rPr>
          <w:rFonts w:ascii="Times New Roman" w:hAnsi="Times New Roman"/>
          <w:sz w:val="24"/>
          <w:szCs w:val="24"/>
        </w:rPr>
      </w:pPr>
      <w:r w:rsidRPr="00741AA6">
        <w:rPr>
          <w:rFonts w:ascii="Times New Roman" w:hAnsi="Times New Roman"/>
          <w:sz w:val="24"/>
          <w:szCs w:val="24"/>
        </w:rPr>
        <w:t>Depending on the construction mission, other supplies may be shipped with the initial OSAP launch, including mission specific robotics systems. These may include</w:t>
      </w:r>
    </w:p>
    <w:p w:rsidR="00B55B88" w:rsidRPr="00741AA6" w:rsidRDefault="00B55B88" w:rsidP="00285BE0">
      <w:pPr>
        <w:widowControl/>
        <w:numPr>
          <w:ilvl w:val="0"/>
          <w:numId w:val="7"/>
        </w:numPr>
        <w:suppressAutoHyphens w:val="0"/>
        <w:spacing w:before="0" w:after="0"/>
        <w:ind w:right="0"/>
        <w:rPr>
          <w:rFonts w:ascii="Times New Roman" w:hAnsi="Times New Roman"/>
          <w:sz w:val="24"/>
          <w:szCs w:val="24"/>
        </w:rPr>
      </w:pPr>
      <w:r w:rsidRPr="00741AA6">
        <w:rPr>
          <w:rFonts w:ascii="Times New Roman" w:hAnsi="Times New Roman"/>
          <w:sz w:val="24"/>
          <w:szCs w:val="24"/>
        </w:rPr>
        <w:t>Different end effectors for different assembly tasks</w:t>
      </w:r>
    </w:p>
    <w:p w:rsidR="00B55B88" w:rsidRPr="00741AA6" w:rsidRDefault="00B55B88" w:rsidP="00285BE0">
      <w:pPr>
        <w:widowControl/>
        <w:numPr>
          <w:ilvl w:val="1"/>
          <w:numId w:val="7"/>
        </w:numPr>
        <w:suppressAutoHyphens w:val="0"/>
        <w:spacing w:before="0" w:after="0"/>
        <w:ind w:right="0"/>
        <w:rPr>
          <w:rFonts w:ascii="Times New Roman" w:hAnsi="Times New Roman"/>
          <w:sz w:val="24"/>
          <w:szCs w:val="24"/>
        </w:rPr>
      </w:pPr>
      <w:r w:rsidRPr="00741AA6">
        <w:rPr>
          <w:rFonts w:ascii="Times New Roman" w:hAnsi="Times New Roman"/>
          <w:sz w:val="24"/>
          <w:szCs w:val="24"/>
        </w:rPr>
        <w:lastRenderedPageBreak/>
        <w:t>Specialized end effectors for truss navigation</w:t>
      </w:r>
    </w:p>
    <w:p w:rsidR="00B55B88" w:rsidRPr="00741AA6" w:rsidRDefault="00B55B88" w:rsidP="00285BE0">
      <w:pPr>
        <w:widowControl/>
        <w:numPr>
          <w:ilvl w:val="1"/>
          <w:numId w:val="7"/>
        </w:numPr>
        <w:suppressAutoHyphens w:val="0"/>
        <w:spacing w:before="0" w:after="0"/>
        <w:ind w:right="0"/>
        <w:rPr>
          <w:rFonts w:ascii="Times New Roman" w:hAnsi="Times New Roman"/>
          <w:sz w:val="24"/>
          <w:szCs w:val="24"/>
        </w:rPr>
      </w:pPr>
      <w:r w:rsidRPr="00741AA6">
        <w:rPr>
          <w:rFonts w:ascii="Times New Roman" w:hAnsi="Times New Roman"/>
          <w:sz w:val="24"/>
          <w:szCs w:val="24"/>
        </w:rPr>
        <w:t>End effecter adaptors for different grappling fixture systems</w:t>
      </w:r>
    </w:p>
    <w:p w:rsidR="00B55B88" w:rsidRPr="00741AA6" w:rsidRDefault="00B55B88" w:rsidP="00285BE0">
      <w:pPr>
        <w:widowControl/>
        <w:numPr>
          <w:ilvl w:val="0"/>
          <w:numId w:val="7"/>
        </w:numPr>
        <w:suppressAutoHyphens w:val="0"/>
        <w:spacing w:before="0" w:after="0"/>
        <w:ind w:right="0"/>
        <w:rPr>
          <w:rFonts w:ascii="Times New Roman" w:hAnsi="Times New Roman"/>
          <w:sz w:val="24"/>
          <w:szCs w:val="24"/>
        </w:rPr>
      </w:pPr>
      <w:r w:rsidRPr="00741AA6">
        <w:rPr>
          <w:rFonts w:ascii="Times New Roman" w:hAnsi="Times New Roman"/>
          <w:sz w:val="24"/>
          <w:szCs w:val="24"/>
        </w:rPr>
        <w:t>Mobile Base Systems used for truss navigation and supply transportation</w:t>
      </w:r>
    </w:p>
    <w:p w:rsidR="00B55B88" w:rsidRPr="00741AA6" w:rsidRDefault="00B55B88" w:rsidP="00285BE0">
      <w:pPr>
        <w:widowControl/>
        <w:numPr>
          <w:ilvl w:val="0"/>
          <w:numId w:val="7"/>
        </w:numPr>
        <w:suppressAutoHyphens w:val="0"/>
        <w:spacing w:before="0" w:after="0"/>
        <w:ind w:right="0"/>
        <w:rPr>
          <w:rFonts w:ascii="Times New Roman" w:hAnsi="Times New Roman"/>
          <w:sz w:val="24"/>
          <w:szCs w:val="24"/>
        </w:rPr>
      </w:pPr>
      <w:r w:rsidRPr="00741AA6">
        <w:rPr>
          <w:rFonts w:ascii="Times New Roman" w:hAnsi="Times New Roman"/>
          <w:sz w:val="24"/>
          <w:szCs w:val="24"/>
        </w:rPr>
        <w:t>Various end effecter-compatible tools for specialized construction operations</w:t>
      </w:r>
    </w:p>
    <w:p w:rsidR="00B55B88" w:rsidRPr="00741AA6" w:rsidRDefault="00B55B88" w:rsidP="00285BE0">
      <w:pPr>
        <w:widowControl/>
        <w:numPr>
          <w:ilvl w:val="0"/>
          <w:numId w:val="7"/>
        </w:numPr>
        <w:suppressAutoHyphens w:val="0"/>
        <w:spacing w:before="0" w:after="0"/>
        <w:ind w:right="0"/>
        <w:rPr>
          <w:rFonts w:ascii="Times New Roman" w:hAnsi="Times New Roman"/>
          <w:sz w:val="24"/>
          <w:szCs w:val="24"/>
        </w:rPr>
      </w:pPr>
      <w:r w:rsidRPr="00741AA6">
        <w:rPr>
          <w:rFonts w:ascii="Times New Roman" w:hAnsi="Times New Roman"/>
          <w:sz w:val="24"/>
          <w:szCs w:val="24"/>
        </w:rPr>
        <w:t>Supply of Orbital Replacement Units (ORUs) for robotics system and OSAP</w:t>
      </w:r>
    </w:p>
    <w:p w:rsidR="00B55B88" w:rsidRPr="00741AA6" w:rsidRDefault="00F5755A" w:rsidP="00084509">
      <w:pPr>
        <w:pStyle w:val="Heading2"/>
      </w:pPr>
      <w:bookmarkStart w:id="66" w:name="_Toc216470466"/>
      <w:r w:rsidRPr="00741AA6">
        <w:t>6</w:t>
      </w:r>
      <w:r w:rsidR="00242105" w:rsidRPr="00741AA6">
        <w:t>.12</w:t>
      </w:r>
      <w:r w:rsidR="00DD6E3E" w:rsidRPr="00741AA6">
        <w:tab/>
      </w:r>
      <w:r w:rsidR="00B55B88" w:rsidRPr="00741AA6">
        <w:t>OSAP and SBA Inspection and Maintenance</w:t>
      </w:r>
      <w:bookmarkEnd w:id="66"/>
    </w:p>
    <w:p w:rsidR="00B55B88" w:rsidRPr="00741AA6" w:rsidRDefault="00B55B88" w:rsidP="00285BE0">
      <w:pPr>
        <w:spacing w:before="0" w:after="0"/>
        <w:ind w:left="0"/>
        <w:rPr>
          <w:rFonts w:ascii="Times New Roman" w:hAnsi="Times New Roman"/>
          <w:sz w:val="24"/>
          <w:szCs w:val="24"/>
        </w:rPr>
      </w:pPr>
      <w:r w:rsidRPr="00741AA6">
        <w:rPr>
          <w:rFonts w:ascii="Times New Roman" w:hAnsi="Times New Roman"/>
          <w:sz w:val="24"/>
          <w:szCs w:val="24"/>
        </w:rPr>
        <w:t xml:space="preserve">While it is beyond the scope of this project to completely describe maintenance and inspection operations, it is well known that previous robotic assembly arms used on the ISS and the Space Shuttle are used for spacecraft inspection. In addition, the Mobile Servicing System of the ISS was designed for the specific purpose of replacing spacecraft parts using Orbital Replacement Units. </w:t>
      </w:r>
    </w:p>
    <w:p w:rsidR="00B55B88" w:rsidRPr="00741AA6" w:rsidRDefault="00F5755A" w:rsidP="00084509">
      <w:pPr>
        <w:pStyle w:val="Heading2"/>
      </w:pPr>
      <w:bookmarkStart w:id="67" w:name="_Toc216470467"/>
      <w:r w:rsidRPr="00741AA6">
        <w:t>6</w:t>
      </w:r>
      <w:r w:rsidR="00B314AA" w:rsidRPr="00741AA6">
        <w:t>.13</w:t>
      </w:r>
      <w:r w:rsidR="00B314AA" w:rsidRPr="00741AA6">
        <w:tab/>
      </w:r>
      <w:r w:rsidR="00B55B88" w:rsidRPr="00741AA6">
        <w:t>Performance and Mass</w:t>
      </w:r>
      <w:bookmarkEnd w:id="67"/>
    </w:p>
    <w:p w:rsidR="00B55B88" w:rsidRPr="00741AA6" w:rsidRDefault="00B55B88" w:rsidP="00285BE0">
      <w:pPr>
        <w:spacing w:before="0" w:after="0"/>
        <w:ind w:left="0"/>
        <w:rPr>
          <w:rFonts w:ascii="Times New Roman" w:hAnsi="Times New Roman"/>
          <w:sz w:val="24"/>
          <w:szCs w:val="24"/>
        </w:rPr>
      </w:pPr>
      <w:r w:rsidRPr="00741AA6">
        <w:rPr>
          <w:rFonts w:ascii="Times New Roman" w:hAnsi="Times New Roman"/>
          <w:sz w:val="24"/>
          <w:szCs w:val="24"/>
        </w:rPr>
        <w:t xml:space="preserve">From Canadarm1, Canadarm2 and SPDM data, we can estimate the performance of our robotics system. </w:t>
      </w:r>
    </w:p>
    <w:p w:rsidR="0012618A" w:rsidRPr="00741AA6" w:rsidRDefault="0012618A" w:rsidP="0012618A">
      <w:pPr>
        <w:pStyle w:val="Caption"/>
        <w:keepNext/>
        <w:jc w:val="center"/>
        <w:rPr>
          <w:rFonts w:ascii="Times New Roman" w:hAnsi="Times New Roman"/>
          <w:b w:val="0"/>
          <w:color w:val="000000" w:themeColor="text1"/>
          <w:szCs w:val="24"/>
        </w:rPr>
      </w:pPr>
      <w:bookmarkStart w:id="68" w:name="_Toc216464559"/>
      <w:r w:rsidRPr="00741AA6">
        <w:rPr>
          <w:rFonts w:ascii="Times New Roman" w:hAnsi="Times New Roman"/>
          <w:color w:val="000000" w:themeColor="text1"/>
          <w:szCs w:val="24"/>
        </w:rPr>
        <w:t xml:space="preserve">Table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Table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1</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w:t>
      </w:r>
      <w:r w:rsidRPr="00741AA6">
        <w:rPr>
          <w:rFonts w:ascii="Times New Roman" w:hAnsi="Times New Roman"/>
          <w:b w:val="0"/>
          <w:color w:val="000000" w:themeColor="text1"/>
          <w:szCs w:val="24"/>
        </w:rPr>
        <w:t xml:space="preserve"> Various Manipulator Performance Specifications</w:t>
      </w:r>
      <w:bookmarkEnd w:id="68"/>
    </w:p>
    <w:tbl>
      <w:tblPr>
        <w:tblStyle w:val="TableGrid"/>
        <w:tblW w:w="5107" w:type="pct"/>
        <w:tblLayout w:type="fixed"/>
        <w:tblLook w:val="0000"/>
      </w:tblPr>
      <w:tblGrid>
        <w:gridCol w:w="1814"/>
        <w:gridCol w:w="2209"/>
        <w:gridCol w:w="1510"/>
        <w:gridCol w:w="1510"/>
        <w:gridCol w:w="1189"/>
        <w:gridCol w:w="1549"/>
      </w:tblGrid>
      <w:tr w:rsidR="002B5E70" w:rsidRPr="00741AA6" w:rsidTr="0012618A">
        <w:tc>
          <w:tcPr>
            <w:tcW w:w="927" w:type="pct"/>
            <w:noWrap/>
          </w:tcPr>
          <w:p w:rsidR="00B55B88" w:rsidRPr="00741AA6" w:rsidRDefault="00B55B88" w:rsidP="00285BE0">
            <w:pPr>
              <w:spacing w:before="0" w:after="0"/>
              <w:rPr>
                <w:rFonts w:ascii="Times New Roman" w:hAnsi="Times New Roman"/>
              </w:rPr>
            </w:pPr>
            <w:r w:rsidRPr="00741AA6">
              <w:rPr>
                <w:rFonts w:ascii="Times New Roman" w:hAnsi="Times New Roman"/>
              </w:rPr>
              <w:t> </w:t>
            </w:r>
          </w:p>
        </w:tc>
        <w:tc>
          <w:tcPr>
            <w:tcW w:w="1129" w:type="pct"/>
            <w:noWrap/>
          </w:tcPr>
          <w:p w:rsidR="00B55B88" w:rsidRPr="00741AA6" w:rsidRDefault="00B55B88" w:rsidP="00285BE0">
            <w:pPr>
              <w:spacing w:before="0" w:after="0"/>
              <w:rPr>
                <w:rFonts w:ascii="Times New Roman" w:hAnsi="Times New Roman"/>
              </w:rPr>
            </w:pPr>
            <w:r w:rsidRPr="00741AA6">
              <w:rPr>
                <w:rFonts w:ascii="Times New Roman" w:hAnsi="Times New Roman"/>
              </w:rPr>
              <w:t> </w:t>
            </w:r>
          </w:p>
        </w:tc>
        <w:tc>
          <w:tcPr>
            <w:tcW w:w="772" w:type="pct"/>
            <w:noWrap/>
          </w:tcPr>
          <w:p w:rsidR="00B55B88" w:rsidRPr="00741AA6" w:rsidRDefault="00B55B88" w:rsidP="00285BE0">
            <w:pPr>
              <w:spacing w:before="0" w:after="0"/>
              <w:jc w:val="center"/>
              <w:rPr>
                <w:rFonts w:ascii="Times New Roman" w:hAnsi="Times New Roman"/>
                <w:b/>
                <w:bCs/>
              </w:rPr>
            </w:pPr>
            <w:r w:rsidRPr="00741AA6">
              <w:rPr>
                <w:rFonts w:ascii="Times New Roman" w:hAnsi="Times New Roman"/>
                <w:b/>
                <w:bCs/>
              </w:rPr>
              <w:t>Canadarm1</w:t>
            </w:r>
          </w:p>
        </w:tc>
        <w:tc>
          <w:tcPr>
            <w:tcW w:w="772" w:type="pct"/>
            <w:noWrap/>
          </w:tcPr>
          <w:p w:rsidR="00B55B88" w:rsidRPr="00741AA6" w:rsidRDefault="00B55B88" w:rsidP="00285BE0">
            <w:pPr>
              <w:spacing w:before="0" w:after="0"/>
              <w:jc w:val="center"/>
              <w:rPr>
                <w:rFonts w:ascii="Times New Roman" w:hAnsi="Times New Roman"/>
                <w:b/>
                <w:bCs/>
              </w:rPr>
            </w:pPr>
            <w:r w:rsidRPr="00741AA6">
              <w:rPr>
                <w:rFonts w:ascii="Times New Roman" w:hAnsi="Times New Roman"/>
                <w:b/>
                <w:bCs/>
              </w:rPr>
              <w:t>Canadarm2</w:t>
            </w:r>
          </w:p>
        </w:tc>
        <w:tc>
          <w:tcPr>
            <w:tcW w:w="608" w:type="pct"/>
            <w:noWrap/>
          </w:tcPr>
          <w:p w:rsidR="00B55B88" w:rsidRPr="00741AA6" w:rsidRDefault="00B55B88" w:rsidP="00285BE0">
            <w:pPr>
              <w:spacing w:before="0" w:after="0"/>
              <w:jc w:val="center"/>
              <w:rPr>
                <w:rFonts w:ascii="Times New Roman" w:hAnsi="Times New Roman"/>
                <w:b/>
                <w:bCs/>
              </w:rPr>
            </w:pPr>
            <w:r w:rsidRPr="00741AA6">
              <w:rPr>
                <w:rFonts w:ascii="Times New Roman" w:hAnsi="Times New Roman"/>
                <w:b/>
                <w:bCs/>
              </w:rPr>
              <w:t>DEXTR</w:t>
            </w:r>
          </w:p>
        </w:tc>
        <w:tc>
          <w:tcPr>
            <w:tcW w:w="792" w:type="pct"/>
            <w:noWrap/>
          </w:tcPr>
          <w:p w:rsidR="00B55B88" w:rsidRPr="00741AA6" w:rsidRDefault="00B55B88" w:rsidP="00285BE0">
            <w:pPr>
              <w:spacing w:before="0" w:after="0"/>
              <w:jc w:val="center"/>
              <w:rPr>
                <w:rFonts w:ascii="Times New Roman" w:hAnsi="Times New Roman"/>
                <w:b/>
                <w:bCs/>
              </w:rPr>
            </w:pPr>
            <w:r w:rsidRPr="00741AA6">
              <w:rPr>
                <w:rFonts w:ascii="Times New Roman" w:hAnsi="Times New Roman"/>
                <w:b/>
                <w:bCs/>
              </w:rPr>
              <w:t>Base System</w:t>
            </w:r>
          </w:p>
        </w:tc>
      </w:tr>
      <w:tr w:rsidR="002B5E70" w:rsidRPr="00741AA6" w:rsidTr="0012618A">
        <w:tc>
          <w:tcPr>
            <w:tcW w:w="927" w:type="pct"/>
            <w:noWrap/>
          </w:tcPr>
          <w:p w:rsidR="00B55B88" w:rsidRPr="00741AA6" w:rsidRDefault="00B55B88" w:rsidP="00285BE0">
            <w:pPr>
              <w:spacing w:before="0" w:after="0"/>
              <w:rPr>
                <w:rFonts w:ascii="Times New Roman" w:hAnsi="Times New Roman"/>
              </w:rPr>
            </w:pPr>
            <w:r w:rsidRPr="00741AA6">
              <w:rPr>
                <w:rFonts w:ascii="Times New Roman" w:hAnsi="Times New Roman"/>
              </w:rPr>
              <w:t> </w:t>
            </w:r>
          </w:p>
        </w:tc>
        <w:tc>
          <w:tcPr>
            <w:tcW w:w="1129" w:type="pct"/>
            <w:noWrap/>
          </w:tcPr>
          <w:p w:rsidR="00B55B88" w:rsidRPr="00741AA6" w:rsidRDefault="00B55B88" w:rsidP="00285BE0">
            <w:pPr>
              <w:spacing w:before="0" w:after="0"/>
              <w:rPr>
                <w:rFonts w:ascii="Times New Roman" w:hAnsi="Times New Roman"/>
              </w:rPr>
            </w:pPr>
            <w:r w:rsidRPr="00741AA6">
              <w:rPr>
                <w:rFonts w:ascii="Times New Roman" w:hAnsi="Times New Roman"/>
              </w:rPr>
              <w:t>Weight (kg)</w:t>
            </w: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410.5</w:t>
            </w: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1800</w:t>
            </w:r>
          </w:p>
        </w:tc>
        <w:tc>
          <w:tcPr>
            <w:tcW w:w="608"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1662</w:t>
            </w:r>
          </w:p>
        </w:tc>
        <w:tc>
          <w:tcPr>
            <w:tcW w:w="79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1450</w:t>
            </w:r>
          </w:p>
        </w:tc>
      </w:tr>
      <w:tr w:rsidR="002B5E70" w:rsidRPr="00741AA6" w:rsidTr="0012618A">
        <w:tc>
          <w:tcPr>
            <w:tcW w:w="927" w:type="pct"/>
            <w:noWrap/>
          </w:tcPr>
          <w:p w:rsidR="00B55B88" w:rsidRPr="00741AA6" w:rsidRDefault="00B55B88" w:rsidP="00285BE0">
            <w:pPr>
              <w:spacing w:before="0" w:after="0"/>
              <w:rPr>
                <w:rFonts w:ascii="Times New Roman" w:hAnsi="Times New Roman"/>
                <w:b/>
              </w:rPr>
            </w:pPr>
            <w:r w:rsidRPr="00741AA6">
              <w:rPr>
                <w:rFonts w:ascii="Times New Roman" w:hAnsi="Times New Roman"/>
                <w:b/>
              </w:rPr>
              <w:t>Dimensions</w:t>
            </w:r>
          </w:p>
        </w:tc>
        <w:tc>
          <w:tcPr>
            <w:tcW w:w="1129" w:type="pct"/>
            <w:noWrap/>
          </w:tcPr>
          <w:p w:rsidR="00B55B88" w:rsidRPr="00741AA6" w:rsidRDefault="00C940FE" w:rsidP="00285BE0">
            <w:pPr>
              <w:spacing w:before="0" w:after="0"/>
              <w:rPr>
                <w:rFonts w:ascii="Times New Roman" w:hAnsi="Times New Roman"/>
              </w:rPr>
            </w:pPr>
            <w:r w:rsidRPr="00741AA6">
              <w:rPr>
                <w:rFonts w:ascii="Times New Roman" w:hAnsi="Times New Roman"/>
              </w:rPr>
              <w:t>Volume (m</w:t>
            </w:r>
            <w:r w:rsidRPr="00741AA6">
              <w:rPr>
                <w:rFonts w:ascii="Times New Roman" w:hAnsi="Times New Roman"/>
                <w:vertAlign w:val="superscript"/>
              </w:rPr>
              <w:t>3</w:t>
            </w:r>
            <w:r w:rsidRPr="00741AA6">
              <w:rPr>
                <w:rFonts w:ascii="Times New Roman" w:hAnsi="Times New Roman"/>
              </w:rPr>
              <w:t>)</w:t>
            </w: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1.28</w:t>
            </w: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1.69</w:t>
            </w:r>
          </w:p>
        </w:tc>
        <w:tc>
          <w:tcPr>
            <w:tcW w:w="608"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2.13</w:t>
            </w:r>
          </w:p>
        </w:tc>
        <w:tc>
          <w:tcPr>
            <w:tcW w:w="79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74.39</w:t>
            </w:r>
          </w:p>
        </w:tc>
      </w:tr>
      <w:tr w:rsidR="002B5E70" w:rsidRPr="00741AA6" w:rsidTr="0012618A">
        <w:tc>
          <w:tcPr>
            <w:tcW w:w="927" w:type="pct"/>
            <w:noWrap/>
          </w:tcPr>
          <w:p w:rsidR="00B55B88" w:rsidRPr="00741AA6" w:rsidRDefault="00B55B88" w:rsidP="00285BE0">
            <w:pPr>
              <w:spacing w:before="0" w:after="0"/>
              <w:rPr>
                <w:rFonts w:ascii="Times New Roman" w:hAnsi="Times New Roman"/>
                <w:b/>
              </w:rPr>
            </w:pPr>
          </w:p>
        </w:tc>
        <w:tc>
          <w:tcPr>
            <w:tcW w:w="1129" w:type="pct"/>
            <w:noWrap/>
          </w:tcPr>
          <w:p w:rsidR="00B55B88" w:rsidRPr="00741AA6" w:rsidRDefault="00B55B88" w:rsidP="00285BE0">
            <w:pPr>
              <w:spacing w:before="0" w:after="0"/>
              <w:rPr>
                <w:rFonts w:ascii="Times New Roman" w:hAnsi="Times New Roman"/>
              </w:rPr>
            </w:pPr>
            <w:r w:rsidRPr="00741AA6">
              <w:rPr>
                <w:rFonts w:ascii="Times New Roman" w:hAnsi="Times New Roman"/>
              </w:rPr>
              <w:t>Length (m)</w:t>
            </w: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15</w:t>
            </w: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17.6</w:t>
            </w:r>
          </w:p>
        </w:tc>
        <w:tc>
          <w:tcPr>
            <w:tcW w:w="608"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3.5</w:t>
            </w:r>
          </w:p>
        </w:tc>
        <w:tc>
          <w:tcPr>
            <w:tcW w:w="79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5.7</w:t>
            </w:r>
          </w:p>
        </w:tc>
      </w:tr>
      <w:tr w:rsidR="002B5E70" w:rsidRPr="00741AA6" w:rsidTr="0012618A">
        <w:tc>
          <w:tcPr>
            <w:tcW w:w="927" w:type="pct"/>
            <w:noWrap/>
          </w:tcPr>
          <w:p w:rsidR="00B55B88" w:rsidRPr="00741AA6" w:rsidRDefault="00B55B88" w:rsidP="00285BE0">
            <w:pPr>
              <w:spacing w:before="0" w:after="0"/>
              <w:rPr>
                <w:rFonts w:ascii="Times New Roman" w:hAnsi="Times New Roman"/>
                <w:b/>
              </w:rPr>
            </w:pPr>
          </w:p>
        </w:tc>
        <w:tc>
          <w:tcPr>
            <w:tcW w:w="1129" w:type="pct"/>
            <w:noWrap/>
          </w:tcPr>
          <w:p w:rsidR="00B55B88" w:rsidRPr="00741AA6" w:rsidRDefault="00B55B88" w:rsidP="00285BE0">
            <w:pPr>
              <w:spacing w:before="0" w:after="0"/>
              <w:rPr>
                <w:rFonts w:ascii="Times New Roman" w:hAnsi="Times New Roman"/>
              </w:rPr>
            </w:pPr>
            <w:r w:rsidRPr="00741AA6">
              <w:rPr>
                <w:rFonts w:ascii="Times New Roman" w:hAnsi="Times New Roman"/>
              </w:rPr>
              <w:t>Width (m)</w:t>
            </w:r>
          </w:p>
        </w:tc>
        <w:tc>
          <w:tcPr>
            <w:tcW w:w="772" w:type="pct"/>
            <w:noWrap/>
          </w:tcPr>
          <w:p w:rsidR="00B55B88" w:rsidRPr="00741AA6" w:rsidRDefault="00B55B88" w:rsidP="00285BE0">
            <w:pPr>
              <w:spacing w:before="0" w:after="0"/>
              <w:jc w:val="center"/>
              <w:rPr>
                <w:rFonts w:ascii="Times New Roman" w:hAnsi="Times New Roman"/>
              </w:rPr>
            </w:pPr>
          </w:p>
        </w:tc>
        <w:tc>
          <w:tcPr>
            <w:tcW w:w="772" w:type="pct"/>
            <w:noWrap/>
          </w:tcPr>
          <w:p w:rsidR="00B55B88" w:rsidRPr="00741AA6" w:rsidRDefault="00B55B88" w:rsidP="00285BE0">
            <w:pPr>
              <w:spacing w:before="0" w:after="0"/>
              <w:jc w:val="center"/>
              <w:rPr>
                <w:rFonts w:ascii="Times New Roman" w:hAnsi="Times New Roman"/>
              </w:rPr>
            </w:pPr>
          </w:p>
        </w:tc>
        <w:tc>
          <w:tcPr>
            <w:tcW w:w="608" w:type="pct"/>
            <w:noWrap/>
          </w:tcPr>
          <w:p w:rsidR="00B55B88" w:rsidRPr="00741AA6" w:rsidRDefault="00B55B88" w:rsidP="00285BE0">
            <w:pPr>
              <w:spacing w:before="0" w:after="0"/>
              <w:jc w:val="center"/>
              <w:rPr>
                <w:rFonts w:ascii="Times New Roman" w:hAnsi="Times New Roman"/>
              </w:rPr>
            </w:pPr>
          </w:p>
        </w:tc>
        <w:tc>
          <w:tcPr>
            <w:tcW w:w="79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4.5</w:t>
            </w:r>
          </w:p>
        </w:tc>
      </w:tr>
      <w:tr w:rsidR="002B5E70" w:rsidRPr="00741AA6" w:rsidTr="0012618A">
        <w:tc>
          <w:tcPr>
            <w:tcW w:w="927" w:type="pct"/>
            <w:noWrap/>
          </w:tcPr>
          <w:p w:rsidR="00B55B88" w:rsidRPr="00741AA6" w:rsidRDefault="00B55B88" w:rsidP="00285BE0">
            <w:pPr>
              <w:spacing w:before="0" w:after="0"/>
              <w:rPr>
                <w:rFonts w:ascii="Times New Roman" w:hAnsi="Times New Roman"/>
                <w:b/>
              </w:rPr>
            </w:pPr>
          </w:p>
        </w:tc>
        <w:tc>
          <w:tcPr>
            <w:tcW w:w="1129" w:type="pct"/>
            <w:noWrap/>
          </w:tcPr>
          <w:p w:rsidR="00B55B88" w:rsidRPr="00741AA6" w:rsidRDefault="00B55B88" w:rsidP="00285BE0">
            <w:pPr>
              <w:spacing w:before="0" w:after="0"/>
              <w:rPr>
                <w:rFonts w:ascii="Times New Roman" w:hAnsi="Times New Roman"/>
              </w:rPr>
            </w:pPr>
            <w:r w:rsidRPr="00741AA6">
              <w:rPr>
                <w:rFonts w:ascii="Times New Roman" w:hAnsi="Times New Roman"/>
              </w:rPr>
              <w:t>Height (m)</w:t>
            </w:r>
          </w:p>
        </w:tc>
        <w:tc>
          <w:tcPr>
            <w:tcW w:w="772" w:type="pct"/>
            <w:noWrap/>
          </w:tcPr>
          <w:p w:rsidR="00B55B88" w:rsidRPr="00741AA6" w:rsidRDefault="00B55B88" w:rsidP="00285BE0">
            <w:pPr>
              <w:spacing w:before="0" w:after="0"/>
              <w:jc w:val="center"/>
              <w:rPr>
                <w:rFonts w:ascii="Times New Roman" w:hAnsi="Times New Roman"/>
              </w:rPr>
            </w:pPr>
          </w:p>
        </w:tc>
        <w:tc>
          <w:tcPr>
            <w:tcW w:w="772" w:type="pct"/>
            <w:noWrap/>
          </w:tcPr>
          <w:p w:rsidR="00B55B88" w:rsidRPr="00741AA6" w:rsidRDefault="00B55B88" w:rsidP="00285BE0">
            <w:pPr>
              <w:spacing w:before="0" w:after="0"/>
              <w:jc w:val="center"/>
              <w:rPr>
                <w:rFonts w:ascii="Times New Roman" w:hAnsi="Times New Roman"/>
              </w:rPr>
            </w:pPr>
          </w:p>
        </w:tc>
        <w:tc>
          <w:tcPr>
            <w:tcW w:w="608" w:type="pct"/>
            <w:noWrap/>
          </w:tcPr>
          <w:p w:rsidR="00B55B88" w:rsidRPr="00741AA6" w:rsidRDefault="00B55B88" w:rsidP="00285BE0">
            <w:pPr>
              <w:spacing w:before="0" w:after="0"/>
              <w:jc w:val="center"/>
              <w:rPr>
                <w:rFonts w:ascii="Times New Roman" w:hAnsi="Times New Roman"/>
              </w:rPr>
            </w:pPr>
          </w:p>
        </w:tc>
        <w:tc>
          <w:tcPr>
            <w:tcW w:w="79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2.9</w:t>
            </w:r>
          </w:p>
        </w:tc>
      </w:tr>
      <w:tr w:rsidR="002B5E70" w:rsidRPr="00741AA6" w:rsidTr="0012618A">
        <w:tc>
          <w:tcPr>
            <w:tcW w:w="927" w:type="pct"/>
            <w:noWrap/>
          </w:tcPr>
          <w:p w:rsidR="00B55B88" w:rsidRPr="00741AA6" w:rsidRDefault="00B55B88" w:rsidP="00285BE0">
            <w:pPr>
              <w:spacing w:before="0" w:after="0"/>
              <w:rPr>
                <w:rFonts w:ascii="Times New Roman" w:hAnsi="Times New Roman"/>
                <w:b/>
              </w:rPr>
            </w:pPr>
            <w:r w:rsidRPr="00741AA6">
              <w:rPr>
                <w:rFonts w:ascii="Times New Roman" w:hAnsi="Times New Roman"/>
                <w:b/>
              </w:rPr>
              <w:t> </w:t>
            </w:r>
          </w:p>
        </w:tc>
        <w:tc>
          <w:tcPr>
            <w:tcW w:w="1129" w:type="pct"/>
            <w:noWrap/>
          </w:tcPr>
          <w:p w:rsidR="00B55B88" w:rsidRPr="00741AA6" w:rsidRDefault="00B55B88" w:rsidP="00285BE0">
            <w:pPr>
              <w:spacing w:before="0" w:after="0"/>
              <w:rPr>
                <w:rFonts w:ascii="Times New Roman" w:hAnsi="Times New Roman"/>
              </w:rPr>
            </w:pPr>
            <w:r w:rsidRPr="00741AA6">
              <w:rPr>
                <w:rFonts w:ascii="Times New Roman" w:hAnsi="Times New Roman"/>
              </w:rPr>
              <w:t>Max Diameter (m)</w:t>
            </w: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0.33</w:t>
            </w: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0.35</w:t>
            </w:r>
          </w:p>
        </w:tc>
        <w:tc>
          <w:tcPr>
            <w:tcW w:w="608"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0.88</w:t>
            </w:r>
          </w:p>
        </w:tc>
        <w:tc>
          <w:tcPr>
            <w:tcW w:w="79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NA</w:t>
            </w:r>
          </w:p>
        </w:tc>
      </w:tr>
      <w:tr w:rsidR="002B5E70" w:rsidRPr="00741AA6" w:rsidTr="0012618A">
        <w:tc>
          <w:tcPr>
            <w:tcW w:w="927" w:type="pct"/>
            <w:noWrap/>
          </w:tcPr>
          <w:p w:rsidR="00B55B88" w:rsidRPr="00741AA6" w:rsidRDefault="00B55B88" w:rsidP="00285BE0">
            <w:pPr>
              <w:spacing w:before="0" w:after="0"/>
              <w:rPr>
                <w:rFonts w:ascii="Times New Roman" w:hAnsi="Times New Roman"/>
                <w:b/>
              </w:rPr>
            </w:pPr>
            <w:r w:rsidRPr="00741AA6">
              <w:rPr>
                <w:rFonts w:ascii="Times New Roman" w:hAnsi="Times New Roman"/>
                <w:b/>
              </w:rPr>
              <w:t>Max Payload</w:t>
            </w:r>
          </w:p>
        </w:tc>
        <w:tc>
          <w:tcPr>
            <w:tcW w:w="1129" w:type="pct"/>
            <w:noWrap/>
          </w:tcPr>
          <w:p w:rsidR="00B55B88" w:rsidRPr="00741AA6" w:rsidRDefault="00B55B88" w:rsidP="00285BE0">
            <w:pPr>
              <w:spacing w:before="0" w:after="0"/>
              <w:rPr>
                <w:rFonts w:ascii="Times New Roman" w:hAnsi="Times New Roman"/>
              </w:rPr>
            </w:pPr>
            <w:r w:rsidRPr="00741AA6">
              <w:rPr>
                <w:rFonts w:ascii="Times New Roman" w:hAnsi="Times New Roman"/>
              </w:rPr>
              <w:t>Mass (kg)</w:t>
            </w:r>
          </w:p>
        </w:tc>
        <w:tc>
          <w:tcPr>
            <w:tcW w:w="772" w:type="pct"/>
            <w:noWrap/>
          </w:tcPr>
          <w:p w:rsidR="00B55B88" w:rsidRPr="00741AA6" w:rsidRDefault="00B55B88" w:rsidP="00285BE0">
            <w:pPr>
              <w:spacing w:before="0" w:after="0"/>
              <w:jc w:val="center"/>
              <w:rPr>
                <w:rFonts w:ascii="Times New Roman" w:hAnsi="Times New Roman"/>
              </w:rPr>
            </w:pP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116000</w:t>
            </w:r>
          </w:p>
        </w:tc>
        <w:tc>
          <w:tcPr>
            <w:tcW w:w="608"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600</w:t>
            </w:r>
          </w:p>
        </w:tc>
        <w:tc>
          <w:tcPr>
            <w:tcW w:w="792" w:type="pct"/>
            <w:noWrap/>
          </w:tcPr>
          <w:p w:rsidR="00B55B88" w:rsidRPr="00741AA6" w:rsidRDefault="00B55B88" w:rsidP="00285BE0">
            <w:pPr>
              <w:spacing w:before="0" w:after="0"/>
              <w:jc w:val="center"/>
              <w:rPr>
                <w:rFonts w:ascii="Times New Roman" w:hAnsi="Times New Roman"/>
              </w:rPr>
            </w:pPr>
          </w:p>
        </w:tc>
      </w:tr>
      <w:tr w:rsidR="002B5E70" w:rsidRPr="00741AA6" w:rsidTr="0012618A">
        <w:tc>
          <w:tcPr>
            <w:tcW w:w="927" w:type="pct"/>
            <w:noWrap/>
          </w:tcPr>
          <w:p w:rsidR="00B55B88" w:rsidRPr="00741AA6" w:rsidRDefault="00B55B88" w:rsidP="00285BE0">
            <w:pPr>
              <w:spacing w:before="0" w:after="0"/>
              <w:rPr>
                <w:rFonts w:ascii="Times New Roman" w:hAnsi="Times New Roman"/>
                <w:b/>
              </w:rPr>
            </w:pPr>
            <w:r w:rsidRPr="00741AA6">
              <w:rPr>
                <w:rFonts w:ascii="Times New Roman" w:hAnsi="Times New Roman"/>
                <w:b/>
              </w:rPr>
              <w:t>Power</w:t>
            </w:r>
          </w:p>
        </w:tc>
        <w:tc>
          <w:tcPr>
            <w:tcW w:w="1129" w:type="pct"/>
            <w:noWrap/>
          </w:tcPr>
          <w:p w:rsidR="00B55B88" w:rsidRPr="00741AA6" w:rsidRDefault="00B55B88" w:rsidP="00285BE0">
            <w:pPr>
              <w:spacing w:before="0" w:after="0"/>
              <w:rPr>
                <w:rFonts w:ascii="Times New Roman" w:hAnsi="Times New Roman"/>
              </w:rPr>
            </w:pPr>
            <w:r w:rsidRPr="00741AA6">
              <w:rPr>
                <w:rFonts w:ascii="Times New Roman" w:hAnsi="Times New Roman"/>
              </w:rPr>
              <w:t>Peak Power (W)</w:t>
            </w:r>
          </w:p>
        </w:tc>
        <w:tc>
          <w:tcPr>
            <w:tcW w:w="772" w:type="pct"/>
            <w:noWrap/>
          </w:tcPr>
          <w:p w:rsidR="00B55B88" w:rsidRPr="00741AA6" w:rsidRDefault="00B55B88" w:rsidP="00285BE0">
            <w:pPr>
              <w:spacing w:before="0" w:after="0"/>
              <w:jc w:val="center"/>
              <w:rPr>
                <w:rFonts w:ascii="Times New Roman" w:hAnsi="Times New Roman"/>
              </w:rPr>
            </w:pP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2000</w:t>
            </w:r>
          </w:p>
        </w:tc>
        <w:tc>
          <w:tcPr>
            <w:tcW w:w="608"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2000</w:t>
            </w:r>
          </w:p>
        </w:tc>
        <w:tc>
          <w:tcPr>
            <w:tcW w:w="79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835</w:t>
            </w:r>
          </w:p>
        </w:tc>
      </w:tr>
      <w:tr w:rsidR="002B5E70" w:rsidRPr="00741AA6" w:rsidTr="0012618A">
        <w:tc>
          <w:tcPr>
            <w:tcW w:w="927" w:type="pct"/>
            <w:noWrap/>
          </w:tcPr>
          <w:p w:rsidR="00B55B88" w:rsidRPr="00741AA6" w:rsidRDefault="00B55B88" w:rsidP="00285BE0">
            <w:pPr>
              <w:spacing w:before="0" w:after="0"/>
              <w:rPr>
                <w:rFonts w:ascii="Times New Roman" w:hAnsi="Times New Roman"/>
                <w:b/>
              </w:rPr>
            </w:pPr>
          </w:p>
        </w:tc>
        <w:tc>
          <w:tcPr>
            <w:tcW w:w="1129" w:type="pct"/>
            <w:noWrap/>
          </w:tcPr>
          <w:p w:rsidR="00B55B88" w:rsidRPr="00741AA6" w:rsidRDefault="00B55B88" w:rsidP="00285BE0">
            <w:pPr>
              <w:spacing w:before="0" w:after="0"/>
              <w:rPr>
                <w:rFonts w:ascii="Times New Roman" w:hAnsi="Times New Roman"/>
              </w:rPr>
            </w:pPr>
            <w:r w:rsidRPr="00741AA6">
              <w:rPr>
                <w:rFonts w:ascii="Times New Roman" w:hAnsi="Times New Roman"/>
              </w:rPr>
              <w:t>Keep Alive (W)</w:t>
            </w:r>
          </w:p>
        </w:tc>
        <w:tc>
          <w:tcPr>
            <w:tcW w:w="772" w:type="pct"/>
            <w:noWrap/>
          </w:tcPr>
          <w:p w:rsidR="00B55B88" w:rsidRPr="00741AA6" w:rsidRDefault="00B55B88" w:rsidP="00285BE0">
            <w:pPr>
              <w:spacing w:before="0" w:after="0"/>
              <w:jc w:val="center"/>
              <w:rPr>
                <w:rFonts w:ascii="Times New Roman" w:hAnsi="Times New Roman"/>
              </w:rPr>
            </w:pP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435</w:t>
            </w:r>
          </w:p>
        </w:tc>
        <w:tc>
          <w:tcPr>
            <w:tcW w:w="608"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600</w:t>
            </w:r>
          </w:p>
        </w:tc>
        <w:tc>
          <w:tcPr>
            <w:tcW w:w="79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365</w:t>
            </w:r>
          </w:p>
        </w:tc>
      </w:tr>
      <w:tr w:rsidR="002B5E70" w:rsidRPr="00741AA6" w:rsidTr="0012618A">
        <w:tc>
          <w:tcPr>
            <w:tcW w:w="927" w:type="pct"/>
            <w:noWrap/>
          </w:tcPr>
          <w:p w:rsidR="00B55B88" w:rsidRPr="00741AA6" w:rsidRDefault="00B55B88" w:rsidP="00285BE0">
            <w:pPr>
              <w:spacing w:before="0" w:after="0"/>
              <w:rPr>
                <w:rFonts w:ascii="Times New Roman" w:hAnsi="Times New Roman"/>
                <w:b/>
              </w:rPr>
            </w:pPr>
          </w:p>
        </w:tc>
        <w:tc>
          <w:tcPr>
            <w:tcW w:w="1129" w:type="pct"/>
            <w:noWrap/>
          </w:tcPr>
          <w:p w:rsidR="00B55B88" w:rsidRPr="00741AA6" w:rsidRDefault="00B55B88" w:rsidP="00285BE0">
            <w:pPr>
              <w:spacing w:before="0" w:after="0"/>
              <w:rPr>
                <w:rFonts w:ascii="Times New Roman" w:hAnsi="Times New Roman"/>
              </w:rPr>
            </w:pPr>
            <w:r w:rsidRPr="00741AA6">
              <w:rPr>
                <w:rFonts w:ascii="Times New Roman" w:hAnsi="Times New Roman"/>
              </w:rPr>
              <w:t>Tip Load Max (N)</w:t>
            </w:r>
          </w:p>
        </w:tc>
        <w:tc>
          <w:tcPr>
            <w:tcW w:w="772" w:type="pct"/>
            <w:noWrap/>
          </w:tcPr>
          <w:p w:rsidR="00B55B88" w:rsidRPr="00741AA6" w:rsidRDefault="00B55B88" w:rsidP="00285BE0">
            <w:pPr>
              <w:spacing w:before="0" w:after="0"/>
              <w:jc w:val="center"/>
              <w:rPr>
                <w:rFonts w:ascii="Times New Roman" w:hAnsi="Times New Roman"/>
              </w:rPr>
            </w:pP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1000</w:t>
            </w:r>
          </w:p>
        </w:tc>
        <w:tc>
          <w:tcPr>
            <w:tcW w:w="608"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111</w:t>
            </w:r>
          </w:p>
        </w:tc>
        <w:tc>
          <w:tcPr>
            <w:tcW w:w="79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NA</w:t>
            </w:r>
          </w:p>
        </w:tc>
      </w:tr>
      <w:tr w:rsidR="002B5E70" w:rsidRPr="00741AA6" w:rsidTr="0012618A">
        <w:tc>
          <w:tcPr>
            <w:tcW w:w="927" w:type="pct"/>
            <w:noWrap/>
          </w:tcPr>
          <w:p w:rsidR="00B55B88" w:rsidRPr="00741AA6" w:rsidRDefault="00B55B88" w:rsidP="00285BE0">
            <w:pPr>
              <w:spacing w:before="0" w:after="0"/>
              <w:rPr>
                <w:rFonts w:ascii="Times New Roman" w:hAnsi="Times New Roman"/>
                <w:b/>
              </w:rPr>
            </w:pPr>
            <w:r w:rsidRPr="00741AA6">
              <w:rPr>
                <w:rFonts w:ascii="Times New Roman" w:hAnsi="Times New Roman"/>
                <w:b/>
              </w:rPr>
              <w:t> </w:t>
            </w:r>
          </w:p>
        </w:tc>
        <w:tc>
          <w:tcPr>
            <w:tcW w:w="1129" w:type="pct"/>
            <w:noWrap/>
          </w:tcPr>
          <w:p w:rsidR="00B55B88" w:rsidRPr="00741AA6" w:rsidRDefault="00B55B88" w:rsidP="00285BE0">
            <w:pPr>
              <w:spacing w:before="0" w:after="0"/>
              <w:rPr>
                <w:rFonts w:ascii="Times New Roman" w:hAnsi="Times New Roman"/>
              </w:rPr>
            </w:pPr>
            <w:r w:rsidRPr="00741AA6">
              <w:rPr>
                <w:rFonts w:ascii="Times New Roman" w:hAnsi="Times New Roman"/>
              </w:rPr>
              <w:t>Stopping Distance (m) ( max load)</w:t>
            </w:r>
          </w:p>
        </w:tc>
        <w:tc>
          <w:tcPr>
            <w:tcW w:w="772" w:type="pct"/>
            <w:noWrap/>
          </w:tcPr>
          <w:p w:rsidR="00B55B88" w:rsidRPr="00741AA6" w:rsidRDefault="00B55B88" w:rsidP="00285BE0">
            <w:pPr>
              <w:spacing w:before="0" w:after="0"/>
              <w:jc w:val="center"/>
              <w:rPr>
                <w:rFonts w:ascii="Times New Roman" w:hAnsi="Times New Roman"/>
              </w:rPr>
            </w:pP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0.6</w:t>
            </w:r>
          </w:p>
        </w:tc>
        <w:tc>
          <w:tcPr>
            <w:tcW w:w="608"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0.15</w:t>
            </w:r>
          </w:p>
        </w:tc>
        <w:tc>
          <w:tcPr>
            <w:tcW w:w="79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NA</w:t>
            </w:r>
          </w:p>
        </w:tc>
      </w:tr>
      <w:tr w:rsidR="002B5E70" w:rsidRPr="00741AA6" w:rsidTr="0012618A">
        <w:tc>
          <w:tcPr>
            <w:tcW w:w="927" w:type="pct"/>
            <w:noWrap/>
          </w:tcPr>
          <w:p w:rsidR="00B55B88" w:rsidRPr="00741AA6" w:rsidRDefault="00B55B88" w:rsidP="00285BE0">
            <w:pPr>
              <w:spacing w:before="0" w:after="0"/>
              <w:rPr>
                <w:rFonts w:ascii="Times New Roman" w:hAnsi="Times New Roman"/>
                <w:b/>
              </w:rPr>
            </w:pPr>
            <w:r w:rsidRPr="00741AA6">
              <w:rPr>
                <w:rFonts w:ascii="Times New Roman" w:hAnsi="Times New Roman"/>
                <w:b/>
              </w:rPr>
              <w:t>Speed</w:t>
            </w:r>
          </w:p>
        </w:tc>
        <w:tc>
          <w:tcPr>
            <w:tcW w:w="1129" w:type="pct"/>
            <w:noWrap/>
          </w:tcPr>
          <w:p w:rsidR="00B55B88" w:rsidRPr="00741AA6" w:rsidRDefault="00B55B88" w:rsidP="00285BE0">
            <w:pPr>
              <w:spacing w:before="0" w:after="0"/>
              <w:rPr>
                <w:rFonts w:ascii="Times New Roman" w:hAnsi="Times New Roman"/>
              </w:rPr>
            </w:pPr>
            <w:r w:rsidRPr="00741AA6">
              <w:rPr>
                <w:rFonts w:ascii="Times New Roman" w:hAnsi="Times New Roman"/>
              </w:rPr>
              <w:t>Unloaded (m/s)</w:t>
            </w: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0.6</w:t>
            </w: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0.37</w:t>
            </w:r>
          </w:p>
        </w:tc>
        <w:tc>
          <w:tcPr>
            <w:tcW w:w="608" w:type="pct"/>
            <w:noWrap/>
          </w:tcPr>
          <w:p w:rsidR="00B55B88" w:rsidRPr="00741AA6" w:rsidRDefault="00B55B88" w:rsidP="00285BE0">
            <w:pPr>
              <w:spacing w:before="0" w:after="0"/>
              <w:jc w:val="center"/>
              <w:rPr>
                <w:rFonts w:ascii="Times New Roman" w:hAnsi="Times New Roman"/>
              </w:rPr>
            </w:pPr>
          </w:p>
        </w:tc>
        <w:tc>
          <w:tcPr>
            <w:tcW w:w="792" w:type="pct"/>
            <w:noWrap/>
          </w:tcPr>
          <w:p w:rsidR="00B55B88" w:rsidRPr="00741AA6" w:rsidRDefault="00B55B88" w:rsidP="00285BE0">
            <w:pPr>
              <w:spacing w:before="0" w:after="0"/>
              <w:jc w:val="center"/>
              <w:rPr>
                <w:rFonts w:ascii="Times New Roman" w:hAnsi="Times New Roman"/>
              </w:rPr>
            </w:pPr>
          </w:p>
        </w:tc>
      </w:tr>
      <w:tr w:rsidR="002B5E70" w:rsidRPr="00741AA6" w:rsidTr="0012618A">
        <w:tc>
          <w:tcPr>
            <w:tcW w:w="927" w:type="pct"/>
            <w:noWrap/>
          </w:tcPr>
          <w:p w:rsidR="00B55B88" w:rsidRPr="00741AA6" w:rsidRDefault="00B55B88" w:rsidP="00285BE0">
            <w:pPr>
              <w:spacing w:before="0" w:after="0"/>
              <w:rPr>
                <w:rFonts w:ascii="Times New Roman" w:hAnsi="Times New Roman"/>
                <w:b/>
              </w:rPr>
            </w:pPr>
          </w:p>
        </w:tc>
        <w:tc>
          <w:tcPr>
            <w:tcW w:w="1129" w:type="pct"/>
            <w:noWrap/>
          </w:tcPr>
          <w:p w:rsidR="00B55B88" w:rsidRPr="00741AA6" w:rsidRDefault="00B55B88" w:rsidP="00285BE0">
            <w:pPr>
              <w:spacing w:before="0" w:after="0"/>
              <w:rPr>
                <w:rFonts w:ascii="Times New Roman" w:hAnsi="Times New Roman"/>
              </w:rPr>
            </w:pPr>
            <w:r w:rsidRPr="00741AA6">
              <w:rPr>
                <w:rFonts w:ascii="Times New Roman" w:hAnsi="Times New Roman"/>
              </w:rPr>
              <w:t>Loaded (m/s)</w:t>
            </w: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0.06</w:t>
            </w:r>
          </w:p>
        </w:tc>
        <w:tc>
          <w:tcPr>
            <w:tcW w:w="772" w:type="pct"/>
            <w:noWrap/>
          </w:tcPr>
          <w:p w:rsidR="00B55B88" w:rsidRPr="00741AA6" w:rsidRDefault="00B55B88" w:rsidP="00285BE0">
            <w:pPr>
              <w:spacing w:before="0" w:after="0"/>
              <w:jc w:val="center"/>
              <w:rPr>
                <w:rFonts w:ascii="Times New Roman" w:hAnsi="Times New Roman"/>
              </w:rPr>
            </w:pPr>
          </w:p>
        </w:tc>
        <w:tc>
          <w:tcPr>
            <w:tcW w:w="608" w:type="pct"/>
            <w:noWrap/>
          </w:tcPr>
          <w:p w:rsidR="00B55B88" w:rsidRPr="00741AA6" w:rsidRDefault="00B55B88" w:rsidP="00285BE0">
            <w:pPr>
              <w:spacing w:before="0" w:after="0"/>
              <w:jc w:val="center"/>
              <w:rPr>
                <w:rFonts w:ascii="Times New Roman" w:hAnsi="Times New Roman"/>
              </w:rPr>
            </w:pPr>
          </w:p>
        </w:tc>
        <w:tc>
          <w:tcPr>
            <w:tcW w:w="792" w:type="pct"/>
            <w:noWrap/>
          </w:tcPr>
          <w:p w:rsidR="00B55B88" w:rsidRPr="00741AA6" w:rsidRDefault="00B55B88" w:rsidP="00285BE0">
            <w:pPr>
              <w:spacing w:before="0" w:after="0"/>
              <w:jc w:val="center"/>
              <w:rPr>
                <w:rFonts w:ascii="Times New Roman" w:hAnsi="Times New Roman"/>
              </w:rPr>
            </w:pPr>
          </w:p>
        </w:tc>
      </w:tr>
      <w:tr w:rsidR="002B5E70" w:rsidRPr="00741AA6" w:rsidTr="0012618A">
        <w:tc>
          <w:tcPr>
            <w:tcW w:w="927" w:type="pct"/>
            <w:noWrap/>
          </w:tcPr>
          <w:p w:rsidR="00B55B88" w:rsidRPr="00741AA6" w:rsidRDefault="00B55B88" w:rsidP="00285BE0">
            <w:pPr>
              <w:spacing w:before="0" w:after="0"/>
              <w:rPr>
                <w:rFonts w:ascii="Times New Roman" w:hAnsi="Times New Roman"/>
                <w:b/>
              </w:rPr>
            </w:pPr>
          </w:p>
        </w:tc>
        <w:tc>
          <w:tcPr>
            <w:tcW w:w="1129" w:type="pct"/>
            <w:noWrap/>
          </w:tcPr>
          <w:p w:rsidR="00B55B88" w:rsidRPr="00741AA6" w:rsidRDefault="00B55B88" w:rsidP="00285BE0">
            <w:pPr>
              <w:spacing w:before="0" w:after="0"/>
              <w:rPr>
                <w:rFonts w:ascii="Times New Roman" w:hAnsi="Times New Roman"/>
              </w:rPr>
            </w:pPr>
            <w:r w:rsidRPr="00741AA6">
              <w:rPr>
                <w:rFonts w:ascii="Times New Roman" w:hAnsi="Times New Roman"/>
              </w:rPr>
              <w:t>Station Assembly (m/s)</w:t>
            </w:r>
          </w:p>
        </w:tc>
        <w:tc>
          <w:tcPr>
            <w:tcW w:w="772" w:type="pct"/>
            <w:noWrap/>
          </w:tcPr>
          <w:p w:rsidR="00B55B88" w:rsidRPr="00741AA6" w:rsidRDefault="00B55B88" w:rsidP="00285BE0">
            <w:pPr>
              <w:spacing w:before="0" w:after="0"/>
              <w:jc w:val="center"/>
              <w:rPr>
                <w:rFonts w:ascii="Times New Roman" w:hAnsi="Times New Roman"/>
              </w:rPr>
            </w:pP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0.02</w:t>
            </w:r>
          </w:p>
        </w:tc>
        <w:tc>
          <w:tcPr>
            <w:tcW w:w="608" w:type="pct"/>
            <w:noWrap/>
          </w:tcPr>
          <w:p w:rsidR="00B55B88" w:rsidRPr="00741AA6" w:rsidRDefault="00B55B88" w:rsidP="00285BE0">
            <w:pPr>
              <w:spacing w:before="0" w:after="0"/>
              <w:jc w:val="center"/>
              <w:rPr>
                <w:rFonts w:ascii="Times New Roman" w:hAnsi="Times New Roman"/>
              </w:rPr>
            </w:pPr>
          </w:p>
        </w:tc>
        <w:tc>
          <w:tcPr>
            <w:tcW w:w="792" w:type="pct"/>
            <w:noWrap/>
          </w:tcPr>
          <w:p w:rsidR="00B55B88" w:rsidRPr="00741AA6" w:rsidRDefault="00B55B88" w:rsidP="00285BE0">
            <w:pPr>
              <w:spacing w:before="0" w:after="0"/>
              <w:jc w:val="center"/>
              <w:rPr>
                <w:rFonts w:ascii="Times New Roman" w:hAnsi="Times New Roman"/>
              </w:rPr>
            </w:pPr>
          </w:p>
        </w:tc>
      </w:tr>
      <w:tr w:rsidR="002B5E70" w:rsidRPr="00741AA6" w:rsidTr="0012618A">
        <w:tc>
          <w:tcPr>
            <w:tcW w:w="927" w:type="pct"/>
            <w:noWrap/>
          </w:tcPr>
          <w:p w:rsidR="00B55B88" w:rsidRPr="00741AA6" w:rsidRDefault="00B55B88" w:rsidP="00285BE0">
            <w:pPr>
              <w:spacing w:before="0" w:after="0"/>
              <w:rPr>
                <w:rFonts w:ascii="Times New Roman" w:hAnsi="Times New Roman"/>
                <w:b/>
              </w:rPr>
            </w:pPr>
          </w:p>
        </w:tc>
        <w:tc>
          <w:tcPr>
            <w:tcW w:w="1129" w:type="pct"/>
            <w:noWrap/>
          </w:tcPr>
          <w:p w:rsidR="00B55B88" w:rsidRPr="00741AA6" w:rsidRDefault="00B55B88" w:rsidP="00285BE0">
            <w:pPr>
              <w:spacing w:before="0" w:after="0"/>
              <w:rPr>
                <w:rFonts w:ascii="Times New Roman" w:hAnsi="Times New Roman"/>
              </w:rPr>
            </w:pPr>
            <w:r w:rsidRPr="00741AA6">
              <w:rPr>
                <w:rFonts w:ascii="Times New Roman" w:hAnsi="Times New Roman"/>
              </w:rPr>
              <w:t>EVA support (m/s)</w:t>
            </w:r>
          </w:p>
        </w:tc>
        <w:tc>
          <w:tcPr>
            <w:tcW w:w="772" w:type="pct"/>
            <w:noWrap/>
          </w:tcPr>
          <w:p w:rsidR="00B55B88" w:rsidRPr="00741AA6" w:rsidRDefault="00B55B88" w:rsidP="00285BE0">
            <w:pPr>
              <w:spacing w:before="0" w:after="0"/>
              <w:jc w:val="center"/>
              <w:rPr>
                <w:rFonts w:ascii="Times New Roman" w:hAnsi="Times New Roman"/>
              </w:rPr>
            </w:pP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0.15</w:t>
            </w:r>
          </w:p>
        </w:tc>
        <w:tc>
          <w:tcPr>
            <w:tcW w:w="608" w:type="pct"/>
            <w:noWrap/>
          </w:tcPr>
          <w:p w:rsidR="00B55B88" w:rsidRPr="00741AA6" w:rsidRDefault="00B55B88" w:rsidP="00285BE0">
            <w:pPr>
              <w:spacing w:before="0" w:after="0"/>
              <w:jc w:val="center"/>
              <w:rPr>
                <w:rFonts w:ascii="Times New Roman" w:hAnsi="Times New Roman"/>
              </w:rPr>
            </w:pPr>
          </w:p>
        </w:tc>
        <w:tc>
          <w:tcPr>
            <w:tcW w:w="792" w:type="pct"/>
            <w:noWrap/>
          </w:tcPr>
          <w:p w:rsidR="00B55B88" w:rsidRPr="00741AA6" w:rsidRDefault="00B55B88" w:rsidP="00285BE0">
            <w:pPr>
              <w:spacing w:before="0" w:after="0"/>
              <w:jc w:val="center"/>
              <w:rPr>
                <w:rFonts w:ascii="Times New Roman" w:hAnsi="Times New Roman"/>
              </w:rPr>
            </w:pPr>
          </w:p>
        </w:tc>
      </w:tr>
      <w:tr w:rsidR="002B5E70" w:rsidRPr="00741AA6" w:rsidTr="0012618A">
        <w:tc>
          <w:tcPr>
            <w:tcW w:w="927" w:type="pct"/>
            <w:noWrap/>
          </w:tcPr>
          <w:p w:rsidR="00B55B88" w:rsidRPr="00741AA6" w:rsidRDefault="00B55B88" w:rsidP="00285BE0">
            <w:pPr>
              <w:spacing w:before="0" w:after="0"/>
              <w:rPr>
                <w:rFonts w:ascii="Times New Roman" w:hAnsi="Times New Roman"/>
                <w:b/>
              </w:rPr>
            </w:pPr>
          </w:p>
        </w:tc>
        <w:tc>
          <w:tcPr>
            <w:tcW w:w="1129" w:type="pct"/>
            <w:noWrap/>
          </w:tcPr>
          <w:p w:rsidR="00B55B88" w:rsidRPr="00741AA6" w:rsidRDefault="00B55B88" w:rsidP="00285BE0">
            <w:pPr>
              <w:spacing w:before="0" w:after="0"/>
              <w:rPr>
                <w:rFonts w:ascii="Times New Roman" w:hAnsi="Times New Roman"/>
              </w:rPr>
            </w:pPr>
            <w:r w:rsidRPr="00741AA6">
              <w:rPr>
                <w:rFonts w:ascii="Times New Roman" w:hAnsi="Times New Roman"/>
              </w:rPr>
              <w:t>Orbiter (m/s)</w:t>
            </w:r>
          </w:p>
        </w:tc>
        <w:tc>
          <w:tcPr>
            <w:tcW w:w="772" w:type="pct"/>
            <w:noWrap/>
          </w:tcPr>
          <w:p w:rsidR="00B55B88" w:rsidRPr="00741AA6" w:rsidRDefault="00B55B88" w:rsidP="00285BE0">
            <w:pPr>
              <w:spacing w:before="0" w:after="0"/>
              <w:jc w:val="center"/>
              <w:rPr>
                <w:rFonts w:ascii="Times New Roman" w:hAnsi="Times New Roman"/>
              </w:rPr>
            </w:pP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0.012</w:t>
            </w:r>
          </w:p>
        </w:tc>
        <w:tc>
          <w:tcPr>
            <w:tcW w:w="608" w:type="pct"/>
            <w:noWrap/>
          </w:tcPr>
          <w:p w:rsidR="00B55B88" w:rsidRPr="00741AA6" w:rsidRDefault="00B55B88" w:rsidP="00285BE0">
            <w:pPr>
              <w:spacing w:before="0" w:after="0"/>
              <w:jc w:val="center"/>
              <w:rPr>
                <w:rFonts w:ascii="Times New Roman" w:hAnsi="Times New Roman"/>
              </w:rPr>
            </w:pPr>
          </w:p>
        </w:tc>
        <w:tc>
          <w:tcPr>
            <w:tcW w:w="792" w:type="pct"/>
            <w:noWrap/>
          </w:tcPr>
          <w:p w:rsidR="00B55B88" w:rsidRPr="00741AA6" w:rsidRDefault="00B55B88" w:rsidP="00285BE0">
            <w:pPr>
              <w:spacing w:before="0" w:after="0"/>
              <w:jc w:val="center"/>
              <w:rPr>
                <w:rFonts w:ascii="Times New Roman" w:hAnsi="Times New Roman"/>
              </w:rPr>
            </w:pPr>
          </w:p>
        </w:tc>
      </w:tr>
      <w:tr w:rsidR="002B5E70" w:rsidRPr="00741AA6" w:rsidTr="0012618A">
        <w:tc>
          <w:tcPr>
            <w:tcW w:w="927" w:type="pct"/>
            <w:noWrap/>
          </w:tcPr>
          <w:p w:rsidR="00B55B88" w:rsidRPr="00741AA6" w:rsidRDefault="00B55B88" w:rsidP="00285BE0">
            <w:pPr>
              <w:spacing w:before="0" w:after="0"/>
              <w:rPr>
                <w:rFonts w:ascii="Times New Roman" w:hAnsi="Times New Roman"/>
                <w:b/>
              </w:rPr>
            </w:pPr>
          </w:p>
        </w:tc>
        <w:tc>
          <w:tcPr>
            <w:tcW w:w="1129" w:type="pct"/>
            <w:noWrap/>
          </w:tcPr>
          <w:p w:rsidR="00B55B88" w:rsidRPr="00741AA6" w:rsidRDefault="00B55B88" w:rsidP="00285BE0">
            <w:pPr>
              <w:spacing w:before="0" w:after="0"/>
              <w:rPr>
                <w:rFonts w:ascii="Times New Roman" w:hAnsi="Times New Roman"/>
              </w:rPr>
            </w:pPr>
          </w:p>
        </w:tc>
        <w:tc>
          <w:tcPr>
            <w:tcW w:w="772" w:type="pct"/>
            <w:noWrap/>
          </w:tcPr>
          <w:p w:rsidR="00B55B88" w:rsidRPr="00741AA6" w:rsidRDefault="00B55B88" w:rsidP="00285BE0">
            <w:pPr>
              <w:spacing w:before="0" w:after="0"/>
              <w:jc w:val="center"/>
              <w:rPr>
                <w:rFonts w:ascii="Times New Roman" w:hAnsi="Times New Roman"/>
              </w:rPr>
            </w:pPr>
          </w:p>
        </w:tc>
        <w:tc>
          <w:tcPr>
            <w:tcW w:w="772" w:type="pct"/>
            <w:noWrap/>
          </w:tcPr>
          <w:p w:rsidR="00B55B88" w:rsidRPr="00741AA6" w:rsidRDefault="00B55B88" w:rsidP="00285BE0">
            <w:pPr>
              <w:spacing w:before="0" w:after="0"/>
              <w:jc w:val="center"/>
              <w:rPr>
                <w:rFonts w:ascii="Times New Roman" w:hAnsi="Times New Roman"/>
              </w:rPr>
            </w:pPr>
          </w:p>
        </w:tc>
        <w:tc>
          <w:tcPr>
            <w:tcW w:w="608" w:type="pct"/>
            <w:noWrap/>
          </w:tcPr>
          <w:p w:rsidR="00B55B88" w:rsidRPr="00741AA6" w:rsidRDefault="00B55B88" w:rsidP="00285BE0">
            <w:pPr>
              <w:spacing w:before="0" w:after="0"/>
              <w:jc w:val="center"/>
              <w:rPr>
                <w:rFonts w:ascii="Times New Roman" w:hAnsi="Times New Roman"/>
              </w:rPr>
            </w:pPr>
          </w:p>
        </w:tc>
        <w:tc>
          <w:tcPr>
            <w:tcW w:w="792" w:type="pct"/>
            <w:noWrap/>
          </w:tcPr>
          <w:p w:rsidR="00B55B88" w:rsidRPr="00741AA6" w:rsidRDefault="00B55B88" w:rsidP="00285BE0">
            <w:pPr>
              <w:spacing w:before="0" w:after="0"/>
              <w:jc w:val="center"/>
              <w:rPr>
                <w:rFonts w:ascii="Times New Roman" w:hAnsi="Times New Roman"/>
              </w:rPr>
            </w:pPr>
          </w:p>
        </w:tc>
      </w:tr>
      <w:tr w:rsidR="002B5E70" w:rsidRPr="00741AA6" w:rsidTr="0012618A">
        <w:tc>
          <w:tcPr>
            <w:tcW w:w="927" w:type="pct"/>
            <w:noWrap/>
          </w:tcPr>
          <w:p w:rsidR="00B55B88" w:rsidRPr="00741AA6" w:rsidRDefault="00991CFB" w:rsidP="00285BE0">
            <w:pPr>
              <w:spacing w:before="0" w:after="0"/>
              <w:rPr>
                <w:rFonts w:ascii="Times New Roman" w:hAnsi="Times New Roman"/>
                <w:b/>
              </w:rPr>
            </w:pPr>
            <w:r w:rsidRPr="00741AA6">
              <w:rPr>
                <w:rFonts w:ascii="Times New Roman" w:hAnsi="Times New Roman"/>
                <w:b/>
              </w:rPr>
              <w:t xml:space="preserve"> Joint Rotation </w:t>
            </w:r>
          </w:p>
        </w:tc>
        <w:tc>
          <w:tcPr>
            <w:tcW w:w="1129" w:type="pct"/>
            <w:noWrap/>
          </w:tcPr>
          <w:p w:rsidR="00B55B88" w:rsidRPr="00741AA6" w:rsidRDefault="003A3777" w:rsidP="00285BE0">
            <w:pPr>
              <w:spacing w:before="0" w:after="0"/>
              <w:rPr>
                <w:rFonts w:ascii="Times New Roman" w:hAnsi="Times New Roman"/>
              </w:rPr>
            </w:pPr>
            <w:r w:rsidRPr="00741AA6">
              <w:rPr>
                <w:rFonts w:ascii="Times New Roman" w:hAnsi="Times New Roman"/>
              </w:rPr>
              <w:t>Rotation (degrees)</w:t>
            </w: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160</w:t>
            </w: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540</w:t>
            </w:r>
          </w:p>
        </w:tc>
        <w:tc>
          <w:tcPr>
            <w:tcW w:w="608" w:type="pct"/>
            <w:noWrap/>
          </w:tcPr>
          <w:p w:rsidR="00B55B88" w:rsidRPr="00741AA6" w:rsidRDefault="00B55B88" w:rsidP="00285BE0">
            <w:pPr>
              <w:spacing w:before="0" w:after="0"/>
              <w:jc w:val="center"/>
              <w:rPr>
                <w:rFonts w:ascii="Times New Roman" w:hAnsi="Times New Roman"/>
              </w:rPr>
            </w:pPr>
          </w:p>
        </w:tc>
        <w:tc>
          <w:tcPr>
            <w:tcW w:w="792" w:type="pct"/>
            <w:noWrap/>
          </w:tcPr>
          <w:p w:rsidR="00B55B88" w:rsidRPr="00741AA6" w:rsidRDefault="00B55B88" w:rsidP="00285BE0">
            <w:pPr>
              <w:spacing w:before="0" w:after="0"/>
              <w:jc w:val="center"/>
              <w:rPr>
                <w:rFonts w:ascii="Times New Roman" w:hAnsi="Times New Roman"/>
              </w:rPr>
            </w:pPr>
          </w:p>
        </w:tc>
      </w:tr>
      <w:tr w:rsidR="00991CFB" w:rsidRPr="00741AA6" w:rsidTr="0012618A">
        <w:tc>
          <w:tcPr>
            <w:tcW w:w="2056" w:type="pct"/>
            <w:gridSpan w:val="2"/>
            <w:noWrap/>
          </w:tcPr>
          <w:p w:rsidR="00B55B88" w:rsidRPr="00741AA6" w:rsidRDefault="00B55B88" w:rsidP="00285BE0">
            <w:pPr>
              <w:spacing w:before="0" w:after="0"/>
              <w:rPr>
                <w:rFonts w:ascii="Times New Roman" w:hAnsi="Times New Roman"/>
                <w:b/>
              </w:rPr>
            </w:pPr>
            <w:r w:rsidRPr="00741AA6">
              <w:rPr>
                <w:rFonts w:ascii="Times New Roman" w:hAnsi="Times New Roman"/>
                <w:b/>
              </w:rPr>
              <w:t>Degrees of Freedom</w:t>
            </w:r>
          </w:p>
        </w:tc>
        <w:tc>
          <w:tcPr>
            <w:tcW w:w="772" w:type="pct"/>
            <w:noWrap/>
          </w:tcPr>
          <w:p w:rsidR="00B55B88" w:rsidRPr="00741AA6" w:rsidRDefault="00B55B88" w:rsidP="00285BE0">
            <w:pPr>
              <w:spacing w:before="0" w:after="0"/>
              <w:jc w:val="center"/>
              <w:rPr>
                <w:rFonts w:ascii="Times New Roman" w:hAnsi="Times New Roman"/>
              </w:rPr>
            </w:pPr>
          </w:p>
        </w:tc>
        <w:tc>
          <w:tcPr>
            <w:tcW w:w="772"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7</w:t>
            </w:r>
          </w:p>
        </w:tc>
        <w:tc>
          <w:tcPr>
            <w:tcW w:w="608" w:type="pct"/>
            <w:noWrap/>
          </w:tcPr>
          <w:p w:rsidR="00B55B88" w:rsidRPr="00741AA6" w:rsidRDefault="00B55B88" w:rsidP="00285BE0">
            <w:pPr>
              <w:spacing w:before="0" w:after="0"/>
              <w:jc w:val="center"/>
              <w:rPr>
                <w:rFonts w:ascii="Times New Roman" w:hAnsi="Times New Roman"/>
              </w:rPr>
            </w:pPr>
            <w:r w:rsidRPr="00741AA6">
              <w:rPr>
                <w:rFonts w:ascii="Times New Roman" w:hAnsi="Times New Roman"/>
              </w:rPr>
              <w:t>15</w:t>
            </w:r>
          </w:p>
        </w:tc>
        <w:tc>
          <w:tcPr>
            <w:tcW w:w="792" w:type="pct"/>
            <w:noWrap/>
          </w:tcPr>
          <w:p w:rsidR="00B55B88" w:rsidRPr="00741AA6" w:rsidRDefault="00B55B88" w:rsidP="00285BE0">
            <w:pPr>
              <w:spacing w:before="0" w:after="0"/>
              <w:jc w:val="center"/>
              <w:rPr>
                <w:rFonts w:ascii="Times New Roman" w:hAnsi="Times New Roman"/>
              </w:rPr>
            </w:pPr>
          </w:p>
        </w:tc>
      </w:tr>
    </w:tbl>
    <w:p w:rsidR="00AB5EB6" w:rsidRPr="00741AA6" w:rsidRDefault="00AB5EB6" w:rsidP="00285BE0">
      <w:pPr>
        <w:ind w:left="0"/>
        <w:rPr>
          <w:rFonts w:ascii="Times New Roman" w:hAnsi="Times New Roman"/>
          <w:sz w:val="24"/>
          <w:szCs w:val="24"/>
        </w:rPr>
      </w:pPr>
    </w:p>
    <w:p w:rsidR="00AB5EB6" w:rsidRPr="00741AA6" w:rsidRDefault="00AB5EB6" w:rsidP="00285BE0">
      <w:pPr>
        <w:ind w:left="0"/>
        <w:rPr>
          <w:rFonts w:ascii="Times New Roman" w:hAnsi="Times New Roman"/>
          <w:sz w:val="24"/>
          <w:szCs w:val="24"/>
        </w:rPr>
      </w:pPr>
      <w:r w:rsidRPr="00741AA6">
        <w:rPr>
          <w:rFonts w:ascii="Times New Roman" w:hAnsi="Times New Roman"/>
          <w:sz w:val="24"/>
          <w:szCs w:val="24"/>
        </w:rPr>
        <w:t xml:space="preserve">The momentum generated by LM traversal was calculated using rough calculations about the principal moments of inertia of the OSAP and CTS system. The shape of the spacecraft was assumed to be a cylinder of 25 meter height and 8 meter diameter with a total mass of 150,000 kg. Using these parameters, the angular momentum generated by a Manipulator traversing at an estimated </w:t>
      </w:r>
      <w:r w:rsidR="0034475A" w:rsidRPr="00741AA6">
        <w:rPr>
          <w:rFonts w:ascii="Times New Roman" w:hAnsi="Times New Roman"/>
          <w:sz w:val="24"/>
          <w:szCs w:val="24"/>
        </w:rPr>
        <w:t>0</w:t>
      </w:r>
      <w:r w:rsidRPr="00741AA6">
        <w:rPr>
          <w:rFonts w:ascii="Times New Roman" w:hAnsi="Times New Roman"/>
          <w:sz w:val="24"/>
          <w:szCs w:val="24"/>
        </w:rPr>
        <w:t xml:space="preserve">.118 m/s was calculated. </w:t>
      </w:r>
    </w:p>
    <w:p w:rsidR="00AB5EB6" w:rsidRPr="00741AA6" w:rsidRDefault="00AB5EB6" w:rsidP="00285BE0">
      <w:pPr>
        <w:ind w:left="0"/>
        <w:rPr>
          <w:rFonts w:ascii="Times New Roman" w:hAnsi="Times New Roman"/>
          <w:sz w:val="24"/>
          <w:szCs w:val="24"/>
        </w:rPr>
      </w:pPr>
    </w:p>
    <w:p w:rsidR="00AB5EB6" w:rsidRPr="00741AA6" w:rsidRDefault="00AB5EB6" w:rsidP="00285BE0">
      <w:pPr>
        <w:ind w:left="0"/>
        <w:rPr>
          <w:rFonts w:ascii="Times New Roman" w:hAnsi="Times New Roman"/>
          <w:sz w:val="24"/>
          <w:szCs w:val="24"/>
        </w:rPr>
      </w:pPr>
      <w:r w:rsidRPr="00741AA6">
        <w:rPr>
          <w:rFonts w:ascii="Times New Roman" w:hAnsi="Times New Roman"/>
          <w:sz w:val="24"/>
          <w:szCs w:val="24"/>
        </w:rPr>
        <w:t xml:space="preserve">Table 2 shows some rough calculations for the attitude change for a given distance travelled by a single LM. Seeing that the total height of the SCAS system is about 24 meters, a walk from </w:t>
      </w:r>
      <w:r w:rsidRPr="00741AA6">
        <w:rPr>
          <w:rFonts w:ascii="Times New Roman" w:hAnsi="Times New Roman"/>
          <w:sz w:val="24"/>
          <w:szCs w:val="24"/>
        </w:rPr>
        <w:lastRenderedPageBreak/>
        <w:t xml:space="preserve">top to bottom of SCAS will result in a total attitude change of 3 degrees. A walk around SCAS will result in an angle change of 11 degrees. </w:t>
      </w:r>
    </w:p>
    <w:p w:rsidR="00FC7C21" w:rsidRPr="00741AA6" w:rsidRDefault="00FC7C21" w:rsidP="00FC7C21">
      <w:pPr>
        <w:pStyle w:val="Caption"/>
        <w:keepNext/>
        <w:jc w:val="center"/>
        <w:rPr>
          <w:rFonts w:ascii="Times New Roman" w:hAnsi="Times New Roman"/>
          <w:color w:val="000000" w:themeColor="text1"/>
        </w:rPr>
      </w:pPr>
      <w:bookmarkStart w:id="69" w:name="_Toc216464560"/>
      <w:r w:rsidRPr="00741AA6">
        <w:rPr>
          <w:rFonts w:ascii="Times New Roman" w:hAnsi="Times New Roman"/>
          <w:color w:val="000000" w:themeColor="text1"/>
          <w:szCs w:val="24"/>
        </w:rPr>
        <w:t xml:space="preserve">Table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Table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2</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w:t>
      </w:r>
      <w:r w:rsidRPr="00741AA6">
        <w:rPr>
          <w:rFonts w:ascii="Times New Roman" w:hAnsi="Times New Roman"/>
          <w:i/>
          <w:color w:val="000000" w:themeColor="text1"/>
          <w:szCs w:val="24"/>
        </w:rPr>
        <w:t xml:space="preserve"> </w:t>
      </w:r>
      <w:r w:rsidRPr="00741AA6">
        <w:rPr>
          <w:rFonts w:ascii="Times New Roman" w:hAnsi="Times New Roman"/>
          <w:b w:val="0"/>
          <w:color w:val="000000" w:themeColor="text1"/>
          <w:szCs w:val="24"/>
        </w:rPr>
        <w:t>Angle change estimates resulting from a traversing LM assuming a 4.4 m moment arm</w:t>
      </w:r>
      <w:bookmarkEnd w:id="69"/>
    </w:p>
    <w:tbl>
      <w:tblPr>
        <w:tblStyle w:val="TableGrid"/>
        <w:tblW w:w="9319" w:type="dxa"/>
        <w:jc w:val="center"/>
        <w:tblLook w:val="0000"/>
      </w:tblPr>
      <w:tblGrid>
        <w:gridCol w:w="2943"/>
        <w:gridCol w:w="3244"/>
        <w:gridCol w:w="3132"/>
      </w:tblGrid>
      <w:tr w:rsidR="00E22D28" w:rsidRPr="00741AA6" w:rsidTr="00FC7C21">
        <w:trPr>
          <w:cantSplit/>
          <w:jc w:val="center"/>
        </w:trPr>
        <w:tc>
          <w:tcPr>
            <w:tcW w:w="0" w:type="auto"/>
            <w:noWrap/>
          </w:tcPr>
          <w:p w:rsidR="00E22D28" w:rsidRPr="00741AA6" w:rsidRDefault="00E22D28" w:rsidP="00285BE0">
            <w:pPr>
              <w:spacing w:before="0" w:after="0"/>
              <w:rPr>
                <w:rFonts w:ascii="Times New Roman" w:hAnsi="Times New Roman"/>
                <w:b/>
              </w:rPr>
            </w:pPr>
          </w:p>
        </w:tc>
        <w:tc>
          <w:tcPr>
            <w:tcW w:w="0" w:type="auto"/>
            <w:gridSpan w:val="2"/>
            <w:noWrap/>
          </w:tcPr>
          <w:p w:rsidR="00E22D28" w:rsidRPr="00741AA6" w:rsidRDefault="00E22D28" w:rsidP="00285BE0">
            <w:pPr>
              <w:spacing w:before="0" w:after="0"/>
              <w:jc w:val="center"/>
              <w:rPr>
                <w:rFonts w:ascii="Times New Roman" w:hAnsi="Times New Roman"/>
                <w:b/>
              </w:rPr>
            </w:pPr>
            <w:r w:rsidRPr="00741AA6">
              <w:rPr>
                <w:rFonts w:ascii="Times New Roman" w:hAnsi="Times New Roman"/>
                <w:b/>
              </w:rPr>
              <w:t>Angle change (degrees)</w:t>
            </w:r>
          </w:p>
        </w:tc>
      </w:tr>
      <w:tr w:rsidR="00E22D28" w:rsidRPr="00741AA6" w:rsidTr="00FC7C21">
        <w:trPr>
          <w:cantSplit/>
          <w:jc w:val="center"/>
        </w:trPr>
        <w:tc>
          <w:tcPr>
            <w:tcW w:w="0" w:type="auto"/>
            <w:noWrap/>
          </w:tcPr>
          <w:p w:rsidR="00E22D28" w:rsidRPr="00741AA6" w:rsidRDefault="00E83D39" w:rsidP="00285BE0">
            <w:pPr>
              <w:spacing w:before="0" w:after="0"/>
              <w:jc w:val="center"/>
              <w:rPr>
                <w:rFonts w:ascii="Times New Roman" w:hAnsi="Times New Roman"/>
                <w:b/>
              </w:rPr>
            </w:pPr>
            <w:r w:rsidRPr="00741AA6">
              <w:rPr>
                <w:rFonts w:ascii="Times New Roman" w:hAnsi="Times New Roman"/>
                <w:b/>
              </w:rPr>
              <w:t>D</w:t>
            </w:r>
            <w:r w:rsidR="00E22D28" w:rsidRPr="00741AA6">
              <w:rPr>
                <w:rFonts w:ascii="Times New Roman" w:hAnsi="Times New Roman"/>
                <w:b/>
              </w:rPr>
              <w:t>istance travelled by arm (m)</w:t>
            </w:r>
          </w:p>
        </w:tc>
        <w:tc>
          <w:tcPr>
            <w:tcW w:w="0" w:type="auto"/>
            <w:noWrap/>
          </w:tcPr>
          <w:p w:rsidR="00E22D28" w:rsidRPr="00741AA6" w:rsidRDefault="00E83D39" w:rsidP="00285BE0">
            <w:pPr>
              <w:spacing w:before="0" w:after="0"/>
              <w:jc w:val="center"/>
              <w:rPr>
                <w:rFonts w:ascii="Times New Roman" w:hAnsi="Times New Roman"/>
                <w:b/>
              </w:rPr>
            </w:pPr>
            <w:r w:rsidRPr="00741AA6">
              <w:rPr>
                <w:rFonts w:ascii="Times New Roman" w:hAnsi="Times New Roman"/>
                <w:b/>
              </w:rPr>
              <w:t>A</w:t>
            </w:r>
            <w:r w:rsidR="00E22D28" w:rsidRPr="00741AA6">
              <w:rPr>
                <w:rFonts w:ascii="Times New Roman" w:hAnsi="Times New Roman"/>
                <w:b/>
              </w:rPr>
              <w:t>bout smallest moment of inertia</w:t>
            </w:r>
          </w:p>
        </w:tc>
        <w:tc>
          <w:tcPr>
            <w:tcW w:w="0" w:type="auto"/>
            <w:noWrap/>
          </w:tcPr>
          <w:p w:rsidR="00E22D28" w:rsidRPr="00741AA6" w:rsidRDefault="00E83D39" w:rsidP="00285BE0">
            <w:pPr>
              <w:spacing w:before="0" w:after="0"/>
              <w:jc w:val="center"/>
              <w:rPr>
                <w:rFonts w:ascii="Times New Roman" w:hAnsi="Times New Roman"/>
                <w:b/>
              </w:rPr>
            </w:pPr>
            <w:r w:rsidRPr="00741AA6">
              <w:rPr>
                <w:rFonts w:ascii="Times New Roman" w:hAnsi="Times New Roman"/>
                <w:b/>
              </w:rPr>
              <w:t>A</w:t>
            </w:r>
            <w:r w:rsidR="00E22D28" w:rsidRPr="00741AA6">
              <w:rPr>
                <w:rFonts w:ascii="Times New Roman" w:hAnsi="Times New Roman"/>
                <w:b/>
              </w:rPr>
              <w:t>bout largest moment of inertia</w:t>
            </w:r>
          </w:p>
        </w:tc>
      </w:tr>
      <w:tr w:rsidR="00E22D28" w:rsidRPr="00741AA6" w:rsidTr="00FC7C21">
        <w:trPr>
          <w:cantSplit/>
          <w:jc w:val="center"/>
        </w:trPr>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10</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7</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1</w:t>
            </w:r>
          </w:p>
        </w:tc>
      </w:tr>
      <w:tr w:rsidR="00E22D28" w:rsidRPr="00741AA6" w:rsidTr="00FC7C21">
        <w:trPr>
          <w:cantSplit/>
          <w:jc w:val="center"/>
        </w:trPr>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14</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10</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1</w:t>
            </w:r>
          </w:p>
        </w:tc>
      </w:tr>
      <w:tr w:rsidR="00E22D28" w:rsidRPr="00741AA6" w:rsidTr="00FC7C21">
        <w:trPr>
          <w:cantSplit/>
          <w:jc w:val="center"/>
        </w:trPr>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20</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15</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2</w:t>
            </w:r>
          </w:p>
        </w:tc>
      </w:tr>
      <w:tr w:rsidR="00E22D28" w:rsidRPr="00741AA6" w:rsidTr="00FC7C21">
        <w:trPr>
          <w:cantSplit/>
          <w:jc w:val="center"/>
        </w:trPr>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24</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17</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2</w:t>
            </w:r>
          </w:p>
        </w:tc>
      </w:tr>
      <w:tr w:rsidR="00E22D28" w:rsidRPr="00741AA6" w:rsidTr="00FC7C21">
        <w:trPr>
          <w:cantSplit/>
          <w:jc w:val="center"/>
        </w:trPr>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30</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22</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3</w:t>
            </w:r>
          </w:p>
        </w:tc>
      </w:tr>
      <w:tr w:rsidR="00E22D28" w:rsidRPr="00741AA6" w:rsidTr="00FC7C21">
        <w:trPr>
          <w:cantSplit/>
          <w:jc w:val="center"/>
        </w:trPr>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40</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29</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4</w:t>
            </w:r>
          </w:p>
        </w:tc>
      </w:tr>
      <w:tr w:rsidR="00E22D28" w:rsidRPr="00741AA6" w:rsidTr="00FC7C21">
        <w:trPr>
          <w:cantSplit/>
          <w:jc w:val="center"/>
        </w:trPr>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50</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36</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5</w:t>
            </w:r>
          </w:p>
        </w:tc>
      </w:tr>
    </w:tbl>
    <w:p w:rsidR="00E22D28" w:rsidRPr="00741AA6" w:rsidRDefault="00E22D28" w:rsidP="00285BE0">
      <w:pPr>
        <w:spacing w:before="0" w:after="0"/>
        <w:rPr>
          <w:rFonts w:ascii="Times New Roman" w:hAnsi="Times New Roman"/>
          <w:sz w:val="24"/>
          <w:szCs w:val="24"/>
        </w:rPr>
      </w:pPr>
    </w:p>
    <w:p w:rsidR="00E22D28" w:rsidRPr="00741AA6" w:rsidRDefault="00E22D28" w:rsidP="00285BE0">
      <w:pPr>
        <w:rPr>
          <w:rFonts w:ascii="Times New Roman" w:hAnsi="Times New Roman"/>
          <w:sz w:val="24"/>
          <w:szCs w:val="24"/>
        </w:rPr>
      </w:pPr>
      <w:r w:rsidRPr="00741AA6">
        <w:rPr>
          <w:rFonts w:ascii="Times New Roman" w:hAnsi="Times New Roman"/>
          <w:sz w:val="24"/>
          <w:szCs w:val="24"/>
        </w:rPr>
        <w:t xml:space="preserve">Table 3 shows the estimated changes in Angular Momentum as the moment arm away from the center of mass increases. One can see that at about </w:t>
      </w:r>
      <w:r w:rsidR="00F50643">
        <w:rPr>
          <w:rFonts w:ascii="Times New Roman" w:hAnsi="Times New Roman"/>
          <w:sz w:val="24"/>
          <w:szCs w:val="24"/>
        </w:rPr>
        <w:t>50</w:t>
      </w:r>
      <w:r w:rsidRPr="00741AA6">
        <w:rPr>
          <w:rFonts w:ascii="Times New Roman" w:hAnsi="Times New Roman"/>
          <w:sz w:val="24"/>
          <w:szCs w:val="24"/>
        </w:rPr>
        <w:t xml:space="preserve"> meters, the OSAP’s CMG maximum angular momentum output of </w:t>
      </w:r>
      <w:r w:rsidR="00F50643">
        <w:rPr>
          <w:rFonts w:ascii="Times New Roman" w:hAnsi="Times New Roman"/>
          <w:sz w:val="24"/>
          <w:szCs w:val="24"/>
        </w:rPr>
        <w:t>19,000</w:t>
      </w:r>
      <w:r w:rsidRPr="00741AA6">
        <w:rPr>
          <w:rFonts w:ascii="Times New Roman" w:hAnsi="Times New Roman"/>
          <w:sz w:val="24"/>
          <w:szCs w:val="24"/>
        </w:rPr>
        <w:t xml:space="preserve"> N-m-s is surpassed. Thus, SBAs that require traversal </w:t>
      </w:r>
      <w:r w:rsidR="00F50643">
        <w:rPr>
          <w:rFonts w:ascii="Times New Roman" w:hAnsi="Times New Roman"/>
          <w:sz w:val="24"/>
          <w:szCs w:val="24"/>
        </w:rPr>
        <w:t>50</w:t>
      </w:r>
      <w:r w:rsidRPr="00741AA6">
        <w:rPr>
          <w:rFonts w:ascii="Times New Roman" w:hAnsi="Times New Roman"/>
          <w:sz w:val="24"/>
          <w:szCs w:val="24"/>
        </w:rPr>
        <w:t xml:space="preserve"> meters away and perpendicular from the center of mass may need additional control systems. </w:t>
      </w:r>
    </w:p>
    <w:p w:rsidR="00E22D28" w:rsidRPr="00741AA6" w:rsidRDefault="00E22D28" w:rsidP="00285BE0">
      <w:pPr>
        <w:rPr>
          <w:rFonts w:ascii="Times New Roman" w:hAnsi="Times New Roman"/>
          <w:sz w:val="24"/>
          <w:szCs w:val="24"/>
        </w:rPr>
      </w:pPr>
    </w:p>
    <w:p w:rsidR="00FD629D" w:rsidRPr="00741AA6" w:rsidRDefault="00FD629D" w:rsidP="00FD629D">
      <w:pPr>
        <w:pStyle w:val="Caption"/>
        <w:keepNext/>
        <w:jc w:val="center"/>
        <w:rPr>
          <w:rFonts w:ascii="Times New Roman" w:hAnsi="Times New Roman"/>
          <w:b w:val="0"/>
          <w:color w:val="000000" w:themeColor="text1"/>
          <w:szCs w:val="24"/>
        </w:rPr>
      </w:pPr>
      <w:bookmarkStart w:id="70" w:name="_Toc216464561"/>
      <w:r w:rsidRPr="00741AA6">
        <w:rPr>
          <w:rFonts w:ascii="Times New Roman" w:hAnsi="Times New Roman"/>
          <w:color w:val="000000" w:themeColor="text1"/>
          <w:szCs w:val="24"/>
        </w:rPr>
        <w:t xml:space="preserve">Table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Table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3</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w:t>
      </w:r>
      <w:r w:rsidRPr="00741AA6">
        <w:rPr>
          <w:rFonts w:ascii="Times New Roman" w:hAnsi="Times New Roman"/>
          <w:b w:val="0"/>
          <w:color w:val="000000" w:themeColor="text1"/>
          <w:szCs w:val="24"/>
        </w:rPr>
        <w:t xml:space="preserve"> Resulting angular momentum from a walking LM by varying the moment arm.</w:t>
      </w:r>
      <w:bookmarkEnd w:id="70"/>
    </w:p>
    <w:tbl>
      <w:tblPr>
        <w:tblStyle w:val="TableGrid"/>
        <w:tblW w:w="0" w:type="auto"/>
        <w:jc w:val="center"/>
        <w:tblLook w:val="0000"/>
      </w:tblPr>
      <w:tblGrid>
        <w:gridCol w:w="1551"/>
        <w:gridCol w:w="2976"/>
        <w:gridCol w:w="2568"/>
        <w:gridCol w:w="2481"/>
      </w:tblGrid>
      <w:tr w:rsidR="00E22D28" w:rsidRPr="00741AA6" w:rsidTr="002E15D1">
        <w:trPr>
          <w:jc w:val="center"/>
        </w:trPr>
        <w:tc>
          <w:tcPr>
            <w:tcW w:w="0" w:type="auto"/>
            <w:noWrap/>
          </w:tcPr>
          <w:p w:rsidR="00E22D28" w:rsidRPr="00741AA6" w:rsidRDefault="00E22D28" w:rsidP="00285BE0">
            <w:pPr>
              <w:spacing w:before="0" w:after="0"/>
              <w:jc w:val="center"/>
              <w:rPr>
                <w:rFonts w:ascii="Times New Roman" w:hAnsi="Times New Roman"/>
                <w:b/>
              </w:rPr>
            </w:pPr>
          </w:p>
        </w:tc>
        <w:tc>
          <w:tcPr>
            <w:tcW w:w="0" w:type="auto"/>
            <w:noWrap/>
          </w:tcPr>
          <w:p w:rsidR="00E22D28" w:rsidRPr="00741AA6" w:rsidRDefault="00E22D28" w:rsidP="00285BE0">
            <w:pPr>
              <w:spacing w:before="0" w:after="0"/>
              <w:jc w:val="center"/>
              <w:rPr>
                <w:rFonts w:ascii="Times New Roman" w:hAnsi="Times New Roman"/>
                <w:b/>
              </w:rPr>
            </w:pPr>
          </w:p>
        </w:tc>
        <w:tc>
          <w:tcPr>
            <w:tcW w:w="0" w:type="auto"/>
            <w:gridSpan w:val="2"/>
            <w:noWrap/>
          </w:tcPr>
          <w:p w:rsidR="00E22D28" w:rsidRPr="00741AA6" w:rsidRDefault="00E22D28" w:rsidP="00285BE0">
            <w:pPr>
              <w:spacing w:before="0" w:after="0"/>
              <w:jc w:val="center"/>
              <w:rPr>
                <w:rFonts w:ascii="Times New Roman" w:hAnsi="Times New Roman"/>
                <w:b/>
              </w:rPr>
            </w:pPr>
            <w:r w:rsidRPr="00741AA6">
              <w:rPr>
                <w:rFonts w:ascii="Times New Roman" w:hAnsi="Times New Roman"/>
                <w:b/>
              </w:rPr>
              <w:t>Station Perturbation (degrees/hour)</w:t>
            </w:r>
          </w:p>
        </w:tc>
      </w:tr>
      <w:tr w:rsidR="00E22D28" w:rsidRPr="00741AA6" w:rsidTr="002E15D1">
        <w:trPr>
          <w:jc w:val="center"/>
        </w:trPr>
        <w:tc>
          <w:tcPr>
            <w:tcW w:w="0" w:type="auto"/>
            <w:noWrap/>
          </w:tcPr>
          <w:p w:rsidR="00E22D28" w:rsidRPr="00741AA6" w:rsidRDefault="00E22D28" w:rsidP="00285BE0">
            <w:pPr>
              <w:spacing w:before="0" w:after="0"/>
              <w:jc w:val="center"/>
              <w:rPr>
                <w:rFonts w:ascii="Times New Roman" w:hAnsi="Times New Roman"/>
                <w:b/>
              </w:rPr>
            </w:pPr>
            <w:r w:rsidRPr="00741AA6">
              <w:rPr>
                <w:rFonts w:ascii="Times New Roman" w:hAnsi="Times New Roman"/>
                <w:b/>
              </w:rPr>
              <w:t>Moment Arm (m)</w:t>
            </w:r>
          </w:p>
        </w:tc>
        <w:tc>
          <w:tcPr>
            <w:tcW w:w="0" w:type="auto"/>
            <w:noWrap/>
          </w:tcPr>
          <w:p w:rsidR="00E22D28" w:rsidRPr="00741AA6" w:rsidRDefault="00E22D28" w:rsidP="00285BE0">
            <w:pPr>
              <w:spacing w:before="0" w:after="0"/>
              <w:jc w:val="center"/>
              <w:rPr>
                <w:rFonts w:ascii="Times New Roman" w:hAnsi="Times New Roman"/>
                <w:b/>
              </w:rPr>
            </w:pPr>
            <w:r w:rsidRPr="00741AA6">
              <w:rPr>
                <w:rFonts w:ascii="Times New Roman" w:hAnsi="Times New Roman"/>
                <w:b/>
              </w:rPr>
              <w:t>Resulting Angular Momentum (N-m-s)</w:t>
            </w:r>
          </w:p>
        </w:tc>
        <w:tc>
          <w:tcPr>
            <w:tcW w:w="0" w:type="auto"/>
            <w:noWrap/>
          </w:tcPr>
          <w:p w:rsidR="00E22D28" w:rsidRPr="00741AA6" w:rsidRDefault="00E22D28" w:rsidP="00285BE0">
            <w:pPr>
              <w:spacing w:before="0" w:after="0"/>
              <w:jc w:val="center"/>
              <w:rPr>
                <w:rFonts w:ascii="Times New Roman" w:hAnsi="Times New Roman"/>
                <w:b/>
              </w:rPr>
            </w:pPr>
            <w:r w:rsidRPr="00741AA6">
              <w:rPr>
                <w:rFonts w:ascii="Times New Roman" w:hAnsi="Times New Roman"/>
                <w:b/>
              </w:rPr>
              <w:t>about smallest moment of inertia</w:t>
            </w:r>
          </w:p>
        </w:tc>
        <w:tc>
          <w:tcPr>
            <w:tcW w:w="0" w:type="auto"/>
            <w:noWrap/>
          </w:tcPr>
          <w:p w:rsidR="00E22D28" w:rsidRPr="00741AA6" w:rsidRDefault="00E22D28" w:rsidP="00285BE0">
            <w:pPr>
              <w:spacing w:before="0" w:after="0"/>
              <w:jc w:val="center"/>
              <w:rPr>
                <w:rFonts w:ascii="Times New Roman" w:hAnsi="Times New Roman"/>
                <w:b/>
              </w:rPr>
            </w:pPr>
            <w:r w:rsidRPr="00741AA6">
              <w:rPr>
                <w:rFonts w:ascii="Times New Roman" w:hAnsi="Times New Roman"/>
                <w:b/>
              </w:rPr>
              <w:t>about largest moment of inertia</w:t>
            </w:r>
          </w:p>
        </w:tc>
      </w:tr>
      <w:tr w:rsidR="00E22D28" w:rsidRPr="00741AA6" w:rsidTr="002E15D1">
        <w:trPr>
          <w:jc w:val="center"/>
        </w:trPr>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4.4</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1797</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309</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44</w:t>
            </w:r>
          </w:p>
        </w:tc>
      </w:tr>
      <w:tr w:rsidR="00E22D28" w:rsidRPr="00741AA6" w:rsidTr="002E15D1">
        <w:trPr>
          <w:jc w:val="center"/>
        </w:trPr>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4.6</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1879</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323</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46</w:t>
            </w:r>
          </w:p>
        </w:tc>
      </w:tr>
      <w:tr w:rsidR="00E22D28" w:rsidRPr="00741AA6" w:rsidTr="002E15D1">
        <w:trPr>
          <w:jc w:val="center"/>
        </w:trPr>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10</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4085</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702</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100</w:t>
            </w:r>
          </w:p>
        </w:tc>
      </w:tr>
      <w:tr w:rsidR="00E22D28" w:rsidRPr="00741AA6" w:rsidTr="002E15D1">
        <w:trPr>
          <w:jc w:val="center"/>
        </w:trPr>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20</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8170</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1404</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200</w:t>
            </w:r>
          </w:p>
        </w:tc>
      </w:tr>
      <w:tr w:rsidR="00E22D28" w:rsidRPr="00741AA6" w:rsidTr="002E15D1">
        <w:trPr>
          <w:jc w:val="center"/>
        </w:trPr>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25</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10213</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1755</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250</w:t>
            </w:r>
          </w:p>
        </w:tc>
      </w:tr>
      <w:tr w:rsidR="00E22D28" w:rsidRPr="00741AA6" w:rsidTr="002E15D1">
        <w:trPr>
          <w:jc w:val="center"/>
        </w:trPr>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50</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20426</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3511</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501</w:t>
            </w:r>
          </w:p>
        </w:tc>
      </w:tr>
      <w:tr w:rsidR="00E22D28" w:rsidRPr="00741AA6" w:rsidTr="002E15D1">
        <w:trPr>
          <w:jc w:val="center"/>
        </w:trPr>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100</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40852</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7022</w:t>
            </w:r>
          </w:p>
        </w:tc>
        <w:tc>
          <w:tcPr>
            <w:tcW w:w="0" w:type="auto"/>
            <w:noWrap/>
          </w:tcPr>
          <w:p w:rsidR="00E22D28" w:rsidRPr="00741AA6" w:rsidRDefault="00E22D28" w:rsidP="00285BE0">
            <w:pPr>
              <w:spacing w:before="0" w:after="0"/>
              <w:jc w:val="center"/>
              <w:rPr>
                <w:rFonts w:ascii="Times New Roman" w:hAnsi="Times New Roman"/>
              </w:rPr>
            </w:pPr>
            <w:r w:rsidRPr="00741AA6">
              <w:rPr>
                <w:rFonts w:ascii="Times New Roman" w:hAnsi="Times New Roman"/>
              </w:rPr>
              <w:t>1002</w:t>
            </w:r>
          </w:p>
        </w:tc>
      </w:tr>
    </w:tbl>
    <w:p w:rsidR="00E22D28" w:rsidRPr="00741AA6" w:rsidRDefault="00E22D28" w:rsidP="00285BE0">
      <w:pPr>
        <w:spacing w:before="0" w:after="0"/>
        <w:rPr>
          <w:rFonts w:ascii="Times New Roman" w:hAnsi="Times New Roman"/>
          <w:sz w:val="24"/>
          <w:szCs w:val="24"/>
        </w:rPr>
      </w:pPr>
    </w:p>
    <w:p w:rsidR="00E22D28" w:rsidRPr="00741AA6" w:rsidRDefault="00E22D28" w:rsidP="00285BE0">
      <w:pPr>
        <w:rPr>
          <w:rFonts w:ascii="Times New Roman" w:hAnsi="Times New Roman"/>
          <w:sz w:val="24"/>
          <w:szCs w:val="24"/>
        </w:rPr>
      </w:pPr>
      <w:r w:rsidRPr="00741AA6">
        <w:rPr>
          <w:rFonts w:ascii="Times New Roman" w:hAnsi="Times New Roman"/>
          <w:sz w:val="24"/>
          <w:szCs w:val="24"/>
        </w:rPr>
        <w:t xml:space="preserve">These calculations must be taken with a grain of salt – the analysis was overly simple </w:t>
      </w:r>
      <w:r w:rsidR="00F50643">
        <w:rPr>
          <w:rFonts w:ascii="Times New Roman" w:hAnsi="Times New Roman"/>
          <w:sz w:val="24"/>
          <w:szCs w:val="24"/>
        </w:rPr>
        <w:t>and</w:t>
      </w:r>
      <w:r w:rsidRPr="00741AA6">
        <w:rPr>
          <w:rFonts w:ascii="Times New Roman" w:hAnsi="Times New Roman"/>
          <w:sz w:val="24"/>
          <w:szCs w:val="24"/>
        </w:rPr>
        <w:t xml:space="preserve"> many things were factored out to only assume the worst case scenario. </w:t>
      </w:r>
    </w:p>
    <w:p w:rsidR="00E22D28" w:rsidRPr="00741AA6" w:rsidRDefault="00E22D28" w:rsidP="00285BE0">
      <w:pPr>
        <w:rPr>
          <w:rFonts w:ascii="Times New Roman" w:hAnsi="Times New Roman"/>
          <w:sz w:val="24"/>
          <w:szCs w:val="24"/>
        </w:rPr>
      </w:pPr>
      <w:r w:rsidRPr="00741AA6">
        <w:rPr>
          <w:rFonts w:ascii="Times New Roman" w:hAnsi="Times New Roman"/>
          <w:sz w:val="24"/>
          <w:szCs w:val="24"/>
        </w:rPr>
        <w:t xml:space="preserve">The analysis also shows that the LMs can actually perform some attitude adjustments by walking about the construction site for a worst case scenario control scheme. </w:t>
      </w:r>
    </w:p>
    <w:p w:rsidR="005A07CC" w:rsidRPr="00741AA6" w:rsidRDefault="00732250" w:rsidP="00084509">
      <w:pPr>
        <w:pStyle w:val="Heading2"/>
        <w:rPr>
          <w:rFonts w:eastAsiaTheme="minorHAnsi"/>
        </w:rPr>
      </w:pPr>
      <w:r w:rsidRPr="00741AA6">
        <w:br w:type="page"/>
      </w:r>
      <w:bookmarkStart w:id="71" w:name="_Toc216470468"/>
      <w:r w:rsidR="005A07CC" w:rsidRPr="00741AA6">
        <w:rPr>
          <w:rFonts w:eastAsiaTheme="minorHAnsi"/>
        </w:rPr>
        <w:lastRenderedPageBreak/>
        <w:t>6.14</w:t>
      </w:r>
      <w:r w:rsidR="005A07CC" w:rsidRPr="00741AA6">
        <w:rPr>
          <w:rFonts w:eastAsiaTheme="minorHAnsi"/>
        </w:rPr>
        <w:tab/>
        <w:t>Trade Study</w:t>
      </w:r>
      <w:bookmarkEnd w:id="71"/>
    </w:p>
    <w:p w:rsidR="005A07CC" w:rsidRPr="00741AA6" w:rsidRDefault="00B10D8E" w:rsidP="005A07CC">
      <w:pPr>
        <w:spacing w:before="0" w:after="0"/>
        <w:ind w:left="0"/>
        <w:rPr>
          <w:rFonts w:ascii="Times New Roman" w:hAnsi="Times New Roman"/>
          <w:sz w:val="24"/>
          <w:szCs w:val="24"/>
        </w:rPr>
      </w:pPr>
      <w:r>
        <w:rPr>
          <w:rFonts w:ascii="Times New Roman" w:hAnsi="Times New Roman"/>
          <w:sz w:val="24"/>
          <w:szCs w:val="24"/>
        </w:rPr>
        <w:t>For the robotic p</w:t>
      </w:r>
      <w:r w:rsidR="005A07CC" w:rsidRPr="00741AA6">
        <w:rPr>
          <w:rFonts w:ascii="Times New Roman" w:hAnsi="Times New Roman"/>
          <w:sz w:val="24"/>
          <w:szCs w:val="24"/>
        </w:rPr>
        <w:t xml:space="preserve">ayload trade study, several different robotic payload configurations were analyzed. The 2 LM and 2 MDM configuration was chosen for redundancy – one robot should be able to fix the other if problems arise. The other configurations added far too much mass and needed too much power and would only serve to increase the rate of assembly. The simplest 1 LM, 1 MDM configuration was deemed insufficient for our project’s needs – it could not perform dual-arm operations that were highlighted previously in the report. Our group also decided that inchworm arm movement was sufficient for our robotics transportation capabilities and that a moving base to transport the robots would not be needed. A plot and table comparing the different configurations is shown in Figure </w:t>
      </w:r>
      <w:r w:rsidR="009A1944" w:rsidRPr="00741AA6">
        <w:rPr>
          <w:rFonts w:ascii="Times New Roman" w:hAnsi="Times New Roman"/>
          <w:sz w:val="24"/>
          <w:szCs w:val="24"/>
        </w:rPr>
        <w:t>13</w:t>
      </w:r>
      <w:r w:rsidR="005A07CC" w:rsidRPr="00741AA6">
        <w:rPr>
          <w:rFonts w:ascii="Times New Roman" w:hAnsi="Times New Roman"/>
          <w:sz w:val="24"/>
          <w:szCs w:val="24"/>
        </w:rPr>
        <w:t xml:space="preserve"> and Table </w:t>
      </w:r>
      <w:r w:rsidR="00681635" w:rsidRPr="00741AA6">
        <w:rPr>
          <w:rFonts w:ascii="Times New Roman" w:hAnsi="Times New Roman"/>
          <w:sz w:val="24"/>
          <w:szCs w:val="24"/>
        </w:rPr>
        <w:t>4</w:t>
      </w:r>
      <w:r w:rsidR="005A07CC" w:rsidRPr="00741AA6">
        <w:rPr>
          <w:rFonts w:ascii="Times New Roman" w:hAnsi="Times New Roman"/>
          <w:sz w:val="24"/>
          <w:szCs w:val="24"/>
        </w:rPr>
        <w:t>.</w:t>
      </w:r>
    </w:p>
    <w:p w:rsidR="005A07CC" w:rsidRPr="00741AA6" w:rsidRDefault="005A07CC" w:rsidP="005A07CC">
      <w:pPr>
        <w:spacing w:before="0" w:after="0"/>
        <w:ind w:left="0"/>
        <w:rPr>
          <w:rFonts w:ascii="Times New Roman" w:hAnsi="Times New Roman"/>
          <w:sz w:val="24"/>
          <w:szCs w:val="24"/>
        </w:rPr>
      </w:pPr>
    </w:p>
    <w:p w:rsidR="009A1944" w:rsidRPr="00741AA6" w:rsidRDefault="005A07CC" w:rsidP="009A1944">
      <w:pPr>
        <w:keepNext/>
        <w:spacing w:before="0" w:after="0"/>
        <w:ind w:left="0"/>
        <w:jc w:val="center"/>
        <w:rPr>
          <w:rFonts w:ascii="Times New Roman" w:hAnsi="Times New Roman"/>
        </w:rPr>
      </w:pPr>
      <w:r w:rsidRPr="00741AA6">
        <w:rPr>
          <w:rFonts w:ascii="Times New Roman" w:hAnsi="Times New Roman"/>
          <w:noProof/>
          <w:sz w:val="24"/>
          <w:szCs w:val="24"/>
        </w:rPr>
        <w:drawing>
          <wp:inline distT="0" distB="0" distL="0" distR="0">
            <wp:extent cx="5486400" cy="3267075"/>
            <wp:effectExtent l="0" t="0" r="0" b="0"/>
            <wp:docPr id="6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3"/>
                    <a:srcRect/>
                    <a:stretch>
                      <a:fillRect/>
                    </a:stretch>
                  </pic:blipFill>
                  <pic:spPr bwMode="auto">
                    <a:xfrm>
                      <a:off x="0" y="0"/>
                      <a:ext cx="5486400" cy="3267075"/>
                    </a:xfrm>
                    <a:prstGeom prst="rect">
                      <a:avLst/>
                    </a:prstGeom>
                    <a:noFill/>
                    <a:ln w="9525">
                      <a:noFill/>
                      <a:miter lim="800000"/>
                      <a:headEnd/>
                      <a:tailEnd/>
                    </a:ln>
                  </pic:spPr>
                </pic:pic>
              </a:graphicData>
            </a:graphic>
          </wp:inline>
        </w:drawing>
      </w:r>
    </w:p>
    <w:p w:rsidR="005A07CC" w:rsidRPr="00741AA6" w:rsidRDefault="009A1944" w:rsidP="009C3396">
      <w:pPr>
        <w:pStyle w:val="Caption"/>
        <w:jc w:val="center"/>
        <w:rPr>
          <w:rFonts w:ascii="Times New Roman" w:hAnsi="Times New Roman"/>
          <w:color w:val="000000" w:themeColor="text1"/>
          <w:szCs w:val="24"/>
        </w:rPr>
      </w:pPr>
      <w:bookmarkStart w:id="72" w:name="_Toc216464513"/>
      <w:r w:rsidRPr="00741AA6">
        <w:rPr>
          <w:rFonts w:ascii="Times New Roman" w:hAnsi="Times New Roman"/>
          <w:color w:val="000000" w:themeColor="text1"/>
          <w:szCs w:val="24"/>
        </w:rPr>
        <w:t xml:space="preserve">Figure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Figure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13</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w:t>
      </w:r>
      <w:r w:rsidR="00106D13" w:rsidRPr="00741AA6">
        <w:rPr>
          <w:rFonts w:ascii="Times New Roman" w:hAnsi="Times New Roman"/>
          <w:b w:val="0"/>
          <w:color w:val="000000" w:themeColor="text1"/>
          <w:szCs w:val="24"/>
        </w:rPr>
        <w:t xml:space="preserve"> Comparison of different robotics configurations</w:t>
      </w:r>
      <w:bookmarkEnd w:id="72"/>
    </w:p>
    <w:p w:rsidR="009C3396" w:rsidRPr="00741AA6" w:rsidRDefault="009C3396" w:rsidP="000E510D">
      <w:pPr>
        <w:pStyle w:val="Caption"/>
        <w:keepNext/>
        <w:jc w:val="center"/>
        <w:rPr>
          <w:rFonts w:ascii="Times New Roman" w:hAnsi="Times New Roman"/>
        </w:rPr>
      </w:pPr>
      <w:bookmarkStart w:id="73" w:name="_Toc216464562"/>
      <w:r w:rsidRPr="00741AA6">
        <w:rPr>
          <w:rFonts w:ascii="Times New Roman" w:hAnsi="Times New Roman"/>
          <w:color w:val="000000" w:themeColor="text1"/>
          <w:szCs w:val="24"/>
        </w:rPr>
        <w:t xml:space="preserve">Table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Table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4</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w:t>
      </w:r>
      <w:r w:rsidRPr="00741AA6">
        <w:rPr>
          <w:rFonts w:ascii="Times New Roman" w:hAnsi="Times New Roman"/>
          <w:i/>
          <w:color w:val="000000" w:themeColor="text1"/>
          <w:szCs w:val="24"/>
        </w:rPr>
        <w:t xml:space="preserve"> </w:t>
      </w:r>
      <w:r w:rsidRPr="00741AA6">
        <w:rPr>
          <w:rFonts w:ascii="Times New Roman" w:hAnsi="Times New Roman"/>
          <w:b w:val="0"/>
          <w:color w:val="000000" w:themeColor="text1"/>
          <w:szCs w:val="24"/>
        </w:rPr>
        <w:t>Mass, power, and volume numbers for different robotics configurations</w:t>
      </w:r>
      <w:bookmarkEnd w:id="73"/>
    </w:p>
    <w:tbl>
      <w:tblPr>
        <w:tblW w:w="51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87"/>
        <w:gridCol w:w="1216"/>
        <w:gridCol w:w="1769"/>
        <w:gridCol w:w="1713"/>
        <w:gridCol w:w="2240"/>
      </w:tblGrid>
      <w:tr w:rsidR="005A07CC" w:rsidRPr="00741AA6" w:rsidTr="009C3396">
        <w:trPr>
          <w:trHeight w:val="255"/>
          <w:jc w:val="center"/>
        </w:trPr>
        <w:tc>
          <w:tcPr>
            <w:tcW w:w="1469" w:type="pct"/>
            <w:shd w:val="clear" w:color="auto" w:fill="auto"/>
            <w:noWrap/>
            <w:vAlign w:val="bottom"/>
          </w:tcPr>
          <w:p w:rsidR="005A07CC" w:rsidRPr="00741AA6" w:rsidRDefault="005A07CC" w:rsidP="00661DBC">
            <w:pPr>
              <w:spacing w:before="0" w:after="0"/>
              <w:ind w:left="0"/>
              <w:rPr>
                <w:rFonts w:ascii="Times New Roman" w:hAnsi="Times New Roman"/>
                <w:b/>
              </w:rPr>
            </w:pPr>
            <w:r w:rsidRPr="00741AA6">
              <w:rPr>
                <w:rFonts w:ascii="Times New Roman" w:hAnsi="Times New Roman"/>
                <w:b/>
              </w:rPr>
              <w:t>Configuration</w:t>
            </w:r>
          </w:p>
        </w:tc>
        <w:tc>
          <w:tcPr>
            <w:tcW w:w="619" w:type="pct"/>
            <w:shd w:val="clear" w:color="auto" w:fill="auto"/>
            <w:noWrap/>
            <w:vAlign w:val="bottom"/>
          </w:tcPr>
          <w:p w:rsidR="005A07CC" w:rsidRPr="00741AA6" w:rsidRDefault="005A07CC" w:rsidP="00661DBC">
            <w:pPr>
              <w:spacing w:before="0" w:after="0"/>
              <w:ind w:left="0"/>
              <w:jc w:val="center"/>
              <w:rPr>
                <w:rFonts w:ascii="Times New Roman" w:hAnsi="Times New Roman"/>
                <w:b/>
              </w:rPr>
            </w:pPr>
            <w:r w:rsidRPr="00741AA6">
              <w:rPr>
                <w:rFonts w:ascii="Times New Roman" w:hAnsi="Times New Roman"/>
                <w:b/>
              </w:rPr>
              <w:t>Mass (kg)</w:t>
            </w:r>
          </w:p>
        </w:tc>
        <w:tc>
          <w:tcPr>
            <w:tcW w:w="900" w:type="pct"/>
            <w:shd w:val="clear" w:color="auto" w:fill="auto"/>
            <w:noWrap/>
            <w:vAlign w:val="bottom"/>
          </w:tcPr>
          <w:p w:rsidR="005A07CC" w:rsidRPr="00741AA6" w:rsidRDefault="005A07CC" w:rsidP="00661DBC">
            <w:pPr>
              <w:spacing w:before="0" w:after="0"/>
              <w:ind w:left="0"/>
              <w:jc w:val="center"/>
              <w:rPr>
                <w:rFonts w:ascii="Times New Roman" w:hAnsi="Times New Roman"/>
                <w:b/>
              </w:rPr>
            </w:pPr>
            <w:r w:rsidRPr="00741AA6">
              <w:rPr>
                <w:rFonts w:ascii="Times New Roman" w:hAnsi="Times New Roman"/>
                <w:b/>
              </w:rPr>
              <w:t>Max Power (W)</w:t>
            </w:r>
          </w:p>
        </w:tc>
        <w:tc>
          <w:tcPr>
            <w:tcW w:w="872" w:type="pct"/>
            <w:shd w:val="clear" w:color="auto" w:fill="auto"/>
            <w:noWrap/>
            <w:vAlign w:val="bottom"/>
          </w:tcPr>
          <w:p w:rsidR="005A07CC" w:rsidRPr="00741AA6" w:rsidRDefault="005A07CC" w:rsidP="00661DBC">
            <w:pPr>
              <w:spacing w:before="0" w:after="0"/>
              <w:ind w:left="0"/>
              <w:jc w:val="center"/>
              <w:rPr>
                <w:rFonts w:ascii="Times New Roman" w:hAnsi="Times New Roman"/>
                <w:b/>
              </w:rPr>
            </w:pPr>
            <w:r w:rsidRPr="00741AA6">
              <w:rPr>
                <w:rFonts w:ascii="Times New Roman" w:hAnsi="Times New Roman"/>
                <w:b/>
              </w:rPr>
              <w:t>Avg power (W)</w:t>
            </w:r>
          </w:p>
        </w:tc>
        <w:tc>
          <w:tcPr>
            <w:tcW w:w="1140" w:type="pct"/>
            <w:shd w:val="clear" w:color="auto" w:fill="auto"/>
            <w:noWrap/>
            <w:vAlign w:val="bottom"/>
          </w:tcPr>
          <w:p w:rsidR="005A07CC" w:rsidRPr="00741AA6" w:rsidRDefault="005A07CC" w:rsidP="00661DBC">
            <w:pPr>
              <w:spacing w:before="0" w:after="0"/>
              <w:ind w:left="0"/>
              <w:jc w:val="center"/>
              <w:rPr>
                <w:rFonts w:ascii="Times New Roman" w:hAnsi="Times New Roman"/>
                <w:b/>
              </w:rPr>
            </w:pPr>
            <w:r w:rsidRPr="00741AA6">
              <w:rPr>
                <w:rFonts w:ascii="Times New Roman" w:hAnsi="Times New Roman"/>
                <w:b/>
              </w:rPr>
              <w:t>Approx. Volume (m</w:t>
            </w:r>
            <w:r w:rsidRPr="00741AA6">
              <w:rPr>
                <w:rFonts w:ascii="Times New Roman" w:hAnsi="Times New Roman"/>
                <w:b/>
                <w:vertAlign w:val="superscript"/>
              </w:rPr>
              <w:t>3</w:t>
            </w:r>
            <w:r w:rsidRPr="00741AA6">
              <w:rPr>
                <w:rFonts w:ascii="Times New Roman" w:hAnsi="Times New Roman"/>
                <w:b/>
              </w:rPr>
              <w:t>)</w:t>
            </w:r>
          </w:p>
        </w:tc>
      </w:tr>
      <w:tr w:rsidR="005A07CC" w:rsidRPr="00741AA6" w:rsidTr="009C3396">
        <w:trPr>
          <w:trHeight w:val="255"/>
          <w:jc w:val="center"/>
        </w:trPr>
        <w:tc>
          <w:tcPr>
            <w:tcW w:w="1469" w:type="pct"/>
            <w:shd w:val="clear" w:color="auto" w:fill="auto"/>
            <w:noWrap/>
            <w:vAlign w:val="bottom"/>
          </w:tcPr>
          <w:p w:rsidR="005A07CC" w:rsidRPr="00741AA6" w:rsidRDefault="005A07CC" w:rsidP="00661DBC">
            <w:pPr>
              <w:spacing w:before="0" w:after="0"/>
              <w:ind w:left="0"/>
              <w:rPr>
                <w:rFonts w:ascii="Times New Roman" w:hAnsi="Times New Roman"/>
              </w:rPr>
            </w:pPr>
            <w:r w:rsidRPr="00741AA6">
              <w:rPr>
                <w:rFonts w:ascii="Times New Roman" w:hAnsi="Times New Roman"/>
              </w:rPr>
              <w:t>1 LM, 1 MDM</w:t>
            </w:r>
          </w:p>
        </w:tc>
        <w:tc>
          <w:tcPr>
            <w:tcW w:w="619"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4501</w:t>
            </w:r>
          </w:p>
        </w:tc>
        <w:tc>
          <w:tcPr>
            <w:tcW w:w="900"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5200</w:t>
            </w:r>
          </w:p>
        </w:tc>
        <w:tc>
          <w:tcPr>
            <w:tcW w:w="872"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1346</w:t>
            </w:r>
          </w:p>
        </w:tc>
        <w:tc>
          <w:tcPr>
            <w:tcW w:w="1140"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5.0</w:t>
            </w:r>
          </w:p>
        </w:tc>
      </w:tr>
      <w:tr w:rsidR="005A07CC" w:rsidRPr="00741AA6" w:rsidTr="009C3396">
        <w:trPr>
          <w:trHeight w:val="255"/>
          <w:jc w:val="center"/>
        </w:trPr>
        <w:tc>
          <w:tcPr>
            <w:tcW w:w="1469" w:type="pct"/>
            <w:shd w:val="clear" w:color="auto" w:fill="auto"/>
            <w:noWrap/>
            <w:vAlign w:val="bottom"/>
          </w:tcPr>
          <w:p w:rsidR="005A07CC" w:rsidRPr="00741AA6" w:rsidRDefault="005A07CC" w:rsidP="00661DBC">
            <w:pPr>
              <w:spacing w:before="0" w:after="0"/>
              <w:ind w:left="0"/>
              <w:rPr>
                <w:rFonts w:ascii="Times New Roman" w:hAnsi="Times New Roman"/>
              </w:rPr>
            </w:pPr>
            <w:r w:rsidRPr="00741AA6">
              <w:rPr>
                <w:rFonts w:ascii="Times New Roman" w:hAnsi="Times New Roman"/>
              </w:rPr>
              <w:t>2 LM, 2 MDM</w:t>
            </w:r>
          </w:p>
        </w:tc>
        <w:tc>
          <w:tcPr>
            <w:tcW w:w="619"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9001</w:t>
            </w:r>
          </w:p>
        </w:tc>
        <w:tc>
          <w:tcPr>
            <w:tcW w:w="900"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10400</w:t>
            </w:r>
          </w:p>
        </w:tc>
        <w:tc>
          <w:tcPr>
            <w:tcW w:w="872"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2691</w:t>
            </w:r>
          </w:p>
        </w:tc>
        <w:tc>
          <w:tcPr>
            <w:tcW w:w="1140"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9.9</w:t>
            </w:r>
          </w:p>
        </w:tc>
      </w:tr>
      <w:tr w:rsidR="005A07CC" w:rsidRPr="00741AA6" w:rsidTr="009C3396">
        <w:trPr>
          <w:trHeight w:val="255"/>
          <w:jc w:val="center"/>
        </w:trPr>
        <w:tc>
          <w:tcPr>
            <w:tcW w:w="1469" w:type="pct"/>
            <w:shd w:val="clear" w:color="auto" w:fill="auto"/>
            <w:noWrap/>
            <w:vAlign w:val="bottom"/>
          </w:tcPr>
          <w:p w:rsidR="005A07CC" w:rsidRPr="00741AA6" w:rsidRDefault="005A07CC" w:rsidP="00661DBC">
            <w:pPr>
              <w:spacing w:before="0" w:after="0"/>
              <w:ind w:left="0"/>
              <w:rPr>
                <w:rFonts w:ascii="Times New Roman" w:hAnsi="Times New Roman"/>
              </w:rPr>
            </w:pPr>
            <w:r w:rsidRPr="00741AA6">
              <w:rPr>
                <w:rFonts w:ascii="Times New Roman" w:hAnsi="Times New Roman"/>
              </w:rPr>
              <w:t>2 LM, 2 MDM, 1 Moving Base</w:t>
            </w:r>
          </w:p>
        </w:tc>
        <w:tc>
          <w:tcPr>
            <w:tcW w:w="619"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10886</w:t>
            </w:r>
          </w:p>
        </w:tc>
        <w:tc>
          <w:tcPr>
            <w:tcW w:w="900"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11486</w:t>
            </w:r>
          </w:p>
        </w:tc>
        <w:tc>
          <w:tcPr>
            <w:tcW w:w="872"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3166</w:t>
            </w:r>
          </w:p>
        </w:tc>
        <w:tc>
          <w:tcPr>
            <w:tcW w:w="1140"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106.6</w:t>
            </w:r>
          </w:p>
        </w:tc>
      </w:tr>
      <w:tr w:rsidR="005A07CC" w:rsidRPr="00741AA6" w:rsidTr="009C3396">
        <w:trPr>
          <w:trHeight w:val="255"/>
          <w:jc w:val="center"/>
        </w:trPr>
        <w:tc>
          <w:tcPr>
            <w:tcW w:w="1469" w:type="pct"/>
            <w:shd w:val="clear" w:color="auto" w:fill="auto"/>
            <w:noWrap/>
            <w:vAlign w:val="bottom"/>
          </w:tcPr>
          <w:p w:rsidR="005A07CC" w:rsidRPr="00741AA6" w:rsidRDefault="005A07CC" w:rsidP="00661DBC">
            <w:pPr>
              <w:spacing w:before="0" w:after="0"/>
              <w:ind w:left="0"/>
              <w:rPr>
                <w:rFonts w:ascii="Times New Roman" w:hAnsi="Times New Roman"/>
              </w:rPr>
            </w:pPr>
            <w:r w:rsidRPr="00741AA6">
              <w:rPr>
                <w:rFonts w:ascii="Times New Roman" w:hAnsi="Times New Roman"/>
              </w:rPr>
              <w:t>2 LM, 4 MDM</w:t>
            </w:r>
          </w:p>
        </w:tc>
        <w:tc>
          <w:tcPr>
            <w:tcW w:w="619"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13322</w:t>
            </w:r>
          </w:p>
        </w:tc>
        <w:tc>
          <w:tcPr>
            <w:tcW w:w="900"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15600</w:t>
            </w:r>
          </w:p>
        </w:tc>
        <w:tc>
          <w:tcPr>
            <w:tcW w:w="872"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4251</w:t>
            </w:r>
          </w:p>
        </w:tc>
        <w:tc>
          <w:tcPr>
            <w:tcW w:w="1140"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15.5</w:t>
            </w:r>
          </w:p>
        </w:tc>
      </w:tr>
      <w:tr w:rsidR="005A07CC" w:rsidRPr="00741AA6" w:rsidTr="009C3396">
        <w:trPr>
          <w:trHeight w:val="255"/>
          <w:jc w:val="center"/>
        </w:trPr>
        <w:tc>
          <w:tcPr>
            <w:tcW w:w="1469" w:type="pct"/>
            <w:shd w:val="clear" w:color="auto" w:fill="auto"/>
            <w:noWrap/>
            <w:vAlign w:val="bottom"/>
          </w:tcPr>
          <w:p w:rsidR="005A07CC" w:rsidRPr="00741AA6" w:rsidRDefault="005A07CC" w:rsidP="00661DBC">
            <w:pPr>
              <w:spacing w:before="0" w:after="0"/>
              <w:ind w:left="0"/>
              <w:rPr>
                <w:rFonts w:ascii="Times New Roman" w:hAnsi="Times New Roman"/>
              </w:rPr>
            </w:pPr>
            <w:r w:rsidRPr="00741AA6">
              <w:rPr>
                <w:rFonts w:ascii="Times New Roman" w:hAnsi="Times New Roman"/>
              </w:rPr>
              <w:t>4 LM, 4 MDM, 1 Moving Base</w:t>
            </w:r>
          </w:p>
        </w:tc>
        <w:tc>
          <w:tcPr>
            <w:tcW w:w="619"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19887</w:t>
            </w:r>
          </w:p>
        </w:tc>
        <w:tc>
          <w:tcPr>
            <w:tcW w:w="900"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21886</w:t>
            </w:r>
          </w:p>
        </w:tc>
        <w:tc>
          <w:tcPr>
            <w:tcW w:w="872"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5857</w:t>
            </w:r>
          </w:p>
        </w:tc>
        <w:tc>
          <w:tcPr>
            <w:tcW w:w="1140" w:type="pct"/>
            <w:shd w:val="clear" w:color="auto" w:fill="auto"/>
            <w:noWrap/>
            <w:vAlign w:val="bottom"/>
          </w:tcPr>
          <w:p w:rsidR="005A07CC" w:rsidRPr="00741AA6" w:rsidRDefault="005A07CC" w:rsidP="00661DBC">
            <w:pPr>
              <w:spacing w:before="0" w:after="0"/>
              <w:ind w:left="0"/>
              <w:jc w:val="center"/>
              <w:rPr>
                <w:rFonts w:ascii="Times New Roman" w:hAnsi="Times New Roman"/>
              </w:rPr>
            </w:pPr>
            <w:r w:rsidRPr="00741AA6">
              <w:rPr>
                <w:rFonts w:ascii="Times New Roman" w:hAnsi="Times New Roman"/>
              </w:rPr>
              <w:t>116.6</w:t>
            </w:r>
          </w:p>
        </w:tc>
      </w:tr>
    </w:tbl>
    <w:p w:rsidR="005A07CC" w:rsidRPr="00741AA6" w:rsidRDefault="005A07CC" w:rsidP="005A07CC">
      <w:pPr>
        <w:widowControl/>
        <w:suppressAutoHyphens w:val="0"/>
        <w:autoSpaceDE w:val="0"/>
        <w:autoSpaceDN w:val="0"/>
        <w:adjustRightInd w:val="0"/>
        <w:spacing w:before="0" w:after="0"/>
        <w:ind w:left="0" w:right="0"/>
        <w:rPr>
          <w:rFonts w:ascii="Times New Roman" w:eastAsiaTheme="minorHAnsi" w:hAnsi="Times New Roman"/>
          <w:sz w:val="24"/>
          <w:szCs w:val="24"/>
        </w:rPr>
      </w:pPr>
    </w:p>
    <w:p w:rsidR="00732250" w:rsidRPr="00741AA6" w:rsidRDefault="00732250" w:rsidP="00285BE0">
      <w:pPr>
        <w:widowControl/>
        <w:suppressAutoHyphens w:val="0"/>
        <w:spacing w:before="0" w:after="200"/>
        <w:ind w:left="0" w:right="0"/>
        <w:rPr>
          <w:rFonts w:ascii="Times New Roman" w:hAnsi="Times New Roman"/>
          <w:b/>
          <w:sz w:val="24"/>
          <w:szCs w:val="24"/>
        </w:rPr>
      </w:pPr>
    </w:p>
    <w:p w:rsidR="00CF0C22" w:rsidRPr="00741AA6" w:rsidRDefault="00CF0C22">
      <w:pPr>
        <w:widowControl/>
        <w:suppressAutoHyphens w:val="0"/>
        <w:spacing w:before="0" w:after="200" w:line="276" w:lineRule="auto"/>
        <w:ind w:left="0" w:right="0"/>
        <w:rPr>
          <w:rFonts w:ascii="Times New Roman" w:hAnsi="Times New Roman"/>
          <w:b/>
          <w:sz w:val="24"/>
          <w:szCs w:val="24"/>
        </w:rPr>
      </w:pPr>
      <w:r w:rsidRPr="00741AA6">
        <w:rPr>
          <w:rFonts w:ascii="Times New Roman" w:hAnsi="Times New Roman"/>
          <w:b/>
          <w:sz w:val="24"/>
          <w:szCs w:val="24"/>
        </w:rPr>
        <w:br w:type="page"/>
      </w:r>
    </w:p>
    <w:p w:rsidR="00B55B88" w:rsidRPr="00741AA6" w:rsidRDefault="007917CD" w:rsidP="00084509">
      <w:pPr>
        <w:pStyle w:val="Heading1"/>
      </w:pPr>
      <w:bookmarkStart w:id="74" w:name="_Toc216470469"/>
      <w:r w:rsidRPr="00741AA6">
        <w:lastRenderedPageBreak/>
        <w:t>7</w:t>
      </w:r>
      <w:r w:rsidR="002E044C" w:rsidRPr="00741AA6">
        <w:tab/>
      </w:r>
      <w:r w:rsidR="001B216D" w:rsidRPr="00741AA6">
        <w:t>ATTITUDE DETERMINATION AND CONTROL SYSTEM</w:t>
      </w:r>
      <w:r w:rsidR="00445281" w:rsidRPr="00741AA6">
        <w:t xml:space="preserve"> (ADCS)</w:t>
      </w:r>
      <w:bookmarkEnd w:id="74"/>
    </w:p>
    <w:p w:rsidR="00E93076" w:rsidRPr="00741AA6" w:rsidRDefault="007917CD" w:rsidP="00084509">
      <w:pPr>
        <w:pStyle w:val="Heading2"/>
      </w:pPr>
      <w:bookmarkStart w:id="75" w:name="_Toc216470470"/>
      <w:r w:rsidRPr="00741AA6">
        <w:t>7</w:t>
      </w:r>
      <w:r w:rsidR="002E044C" w:rsidRPr="00741AA6">
        <w:t>.1</w:t>
      </w:r>
      <w:r w:rsidR="002E044C" w:rsidRPr="00741AA6">
        <w:tab/>
      </w:r>
      <w:r w:rsidR="00E93076" w:rsidRPr="00741AA6">
        <w:t>Assumptions</w:t>
      </w:r>
      <w:bookmarkEnd w:id="75"/>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ADCS for OSAP operations contains three sections</w:t>
      </w:r>
      <w:r w:rsidR="00F50643">
        <w:rPr>
          <w:rFonts w:ascii="Times New Roman" w:hAnsi="Times New Roman"/>
          <w:sz w:val="24"/>
          <w:szCs w:val="24"/>
        </w:rPr>
        <w:t>:</w:t>
      </w:r>
      <w:r w:rsidRPr="00741AA6">
        <w:rPr>
          <w:rFonts w:ascii="Times New Roman" w:hAnsi="Times New Roman"/>
          <w:sz w:val="24"/>
          <w:szCs w:val="24"/>
        </w:rPr>
        <w:t xml:space="preserve"> orbit selection, attitude sensors, and attitude controllers.  The following are key assumptions for each section:</w:t>
      </w:r>
    </w:p>
    <w:p w:rsidR="009C23D7" w:rsidRPr="00741AA6" w:rsidRDefault="009C23D7" w:rsidP="00285BE0">
      <w:pPr>
        <w:spacing w:before="0" w:after="0"/>
        <w:ind w:left="0"/>
        <w:rPr>
          <w:rFonts w:ascii="Times New Roman" w:hAnsi="Times New Roman"/>
          <w:b/>
          <w:sz w:val="24"/>
          <w:szCs w:val="24"/>
        </w:rPr>
      </w:pPr>
    </w:p>
    <w:p w:rsidR="00E93076" w:rsidRPr="00741AA6" w:rsidRDefault="007917CD" w:rsidP="00084509">
      <w:pPr>
        <w:pStyle w:val="Heading2"/>
      </w:pPr>
      <w:bookmarkStart w:id="76" w:name="_Toc216470471"/>
      <w:r w:rsidRPr="00741AA6">
        <w:t>7</w:t>
      </w:r>
      <w:r w:rsidR="002E044C" w:rsidRPr="00741AA6">
        <w:t>.2</w:t>
      </w:r>
      <w:r w:rsidR="002E044C" w:rsidRPr="00741AA6">
        <w:tab/>
      </w:r>
      <w:r w:rsidR="00E93076" w:rsidRPr="00741AA6">
        <w:t>Orbit Design</w:t>
      </w:r>
      <w:bookmarkEnd w:id="76"/>
    </w:p>
    <w:p w:rsidR="00E93076" w:rsidRPr="00741AA6" w:rsidRDefault="007917CD" w:rsidP="00285BE0">
      <w:pPr>
        <w:spacing w:before="0" w:after="0"/>
        <w:ind w:firstLine="634"/>
        <w:rPr>
          <w:rFonts w:ascii="Times New Roman" w:hAnsi="Times New Roman"/>
          <w:b/>
          <w:sz w:val="24"/>
          <w:szCs w:val="24"/>
        </w:rPr>
      </w:pPr>
      <w:r w:rsidRPr="00741AA6">
        <w:rPr>
          <w:rFonts w:ascii="Times New Roman" w:hAnsi="Times New Roman"/>
          <w:sz w:val="24"/>
          <w:szCs w:val="24"/>
        </w:rPr>
        <w:t>7</w:t>
      </w:r>
      <w:r w:rsidR="00C96188" w:rsidRPr="00741AA6">
        <w:rPr>
          <w:rFonts w:ascii="Times New Roman" w:hAnsi="Times New Roman"/>
          <w:sz w:val="24"/>
          <w:szCs w:val="24"/>
        </w:rPr>
        <w:t>.2.1</w:t>
      </w:r>
      <w:r w:rsidR="00C96188" w:rsidRPr="00741AA6">
        <w:rPr>
          <w:rFonts w:ascii="Times New Roman" w:hAnsi="Times New Roman"/>
          <w:sz w:val="24"/>
          <w:szCs w:val="24"/>
        </w:rPr>
        <w:tab/>
      </w:r>
      <w:r w:rsidR="00E93076" w:rsidRPr="00741AA6">
        <w:rPr>
          <w:rFonts w:ascii="Times New Roman" w:hAnsi="Times New Roman"/>
          <w:sz w:val="24"/>
          <w:szCs w:val="24"/>
        </w:rPr>
        <w:t>Atmospheric Drag is primary orbit perturbation force.</w:t>
      </w:r>
    </w:p>
    <w:p w:rsidR="00E93076" w:rsidRPr="00741AA6" w:rsidRDefault="007917CD" w:rsidP="00285BE0">
      <w:pPr>
        <w:spacing w:before="0" w:after="0"/>
        <w:ind w:left="446" w:firstLine="634"/>
        <w:rPr>
          <w:rFonts w:ascii="Times New Roman" w:hAnsi="Times New Roman"/>
          <w:b/>
          <w:sz w:val="24"/>
          <w:szCs w:val="24"/>
        </w:rPr>
      </w:pPr>
      <w:r w:rsidRPr="00741AA6">
        <w:rPr>
          <w:rFonts w:ascii="Times New Roman" w:hAnsi="Times New Roman"/>
          <w:sz w:val="24"/>
          <w:szCs w:val="24"/>
        </w:rPr>
        <w:t>7</w:t>
      </w:r>
      <w:r w:rsidR="003C25A7" w:rsidRPr="00741AA6">
        <w:rPr>
          <w:rFonts w:ascii="Times New Roman" w:hAnsi="Times New Roman"/>
          <w:sz w:val="24"/>
          <w:szCs w:val="24"/>
        </w:rPr>
        <w:t>.2.1.1</w:t>
      </w:r>
      <w:r w:rsidR="003C25A7" w:rsidRPr="00741AA6">
        <w:rPr>
          <w:rFonts w:ascii="Times New Roman" w:hAnsi="Times New Roman"/>
          <w:sz w:val="24"/>
          <w:szCs w:val="24"/>
        </w:rPr>
        <w:tab/>
      </w:r>
      <w:r w:rsidR="00E93076" w:rsidRPr="00741AA6">
        <w:rPr>
          <w:rFonts w:ascii="Times New Roman" w:hAnsi="Times New Roman"/>
          <w:sz w:val="24"/>
          <w:szCs w:val="24"/>
        </w:rPr>
        <w:t>Exponential atmosphere model (</w:t>
      </w:r>
      <w:r w:rsidR="00BF065B" w:rsidRPr="00741AA6">
        <w:rPr>
          <w:rFonts w:ascii="Times New Roman" w:hAnsi="Times New Roman"/>
          <w:sz w:val="24"/>
          <w:szCs w:val="24"/>
        </w:rPr>
        <w:t>see Appendices</w:t>
      </w:r>
      <w:r w:rsidR="00E93076" w:rsidRPr="00741AA6">
        <w:rPr>
          <w:rFonts w:ascii="Times New Roman" w:hAnsi="Times New Roman"/>
          <w:sz w:val="24"/>
          <w:szCs w:val="24"/>
        </w:rPr>
        <w:t>)</w:t>
      </w:r>
    </w:p>
    <w:p w:rsidR="00E93076" w:rsidRPr="00741AA6" w:rsidRDefault="007917CD" w:rsidP="00285BE0">
      <w:pPr>
        <w:spacing w:before="0" w:after="0"/>
        <w:ind w:firstLine="634"/>
        <w:rPr>
          <w:rFonts w:ascii="Times New Roman" w:hAnsi="Times New Roman"/>
          <w:b/>
          <w:sz w:val="24"/>
          <w:szCs w:val="24"/>
        </w:rPr>
      </w:pPr>
      <w:r w:rsidRPr="00741AA6">
        <w:rPr>
          <w:rFonts w:ascii="Times New Roman" w:hAnsi="Times New Roman"/>
          <w:sz w:val="24"/>
          <w:szCs w:val="24"/>
        </w:rPr>
        <w:t>7</w:t>
      </w:r>
      <w:r w:rsidR="00C11DC0" w:rsidRPr="00741AA6">
        <w:rPr>
          <w:rFonts w:ascii="Times New Roman" w:hAnsi="Times New Roman"/>
          <w:sz w:val="24"/>
          <w:szCs w:val="24"/>
        </w:rPr>
        <w:t>.2.2</w:t>
      </w:r>
      <w:r w:rsidR="00C11DC0" w:rsidRPr="00741AA6">
        <w:rPr>
          <w:rFonts w:ascii="Times New Roman" w:hAnsi="Times New Roman"/>
          <w:sz w:val="24"/>
          <w:szCs w:val="24"/>
        </w:rPr>
        <w:tab/>
      </w:r>
      <w:r w:rsidR="00E93076" w:rsidRPr="00741AA6">
        <w:rPr>
          <w:rFonts w:ascii="Times New Roman" w:hAnsi="Times New Roman"/>
          <w:sz w:val="24"/>
          <w:szCs w:val="24"/>
        </w:rPr>
        <w:t>J2 is secondary orbit perturbation force.</w:t>
      </w:r>
    </w:p>
    <w:p w:rsidR="00E93076" w:rsidRPr="00741AA6" w:rsidRDefault="007917CD" w:rsidP="00285BE0">
      <w:pPr>
        <w:spacing w:before="0" w:after="0"/>
        <w:ind w:left="446" w:firstLine="274"/>
        <w:rPr>
          <w:rFonts w:ascii="Times New Roman" w:hAnsi="Times New Roman"/>
          <w:b/>
          <w:sz w:val="24"/>
          <w:szCs w:val="24"/>
        </w:rPr>
      </w:pPr>
      <w:r w:rsidRPr="00741AA6">
        <w:rPr>
          <w:rFonts w:ascii="Times New Roman" w:hAnsi="Times New Roman"/>
          <w:sz w:val="24"/>
          <w:szCs w:val="24"/>
        </w:rPr>
        <w:t>7</w:t>
      </w:r>
      <w:r w:rsidR="00C11DC0" w:rsidRPr="00741AA6">
        <w:rPr>
          <w:rFonts w:ascii="Times New Roman" w:hAnsi="Times New Roman"/>
          <w:sz w:val="24"/>
          <w:szCs w:val="24"/>
        </w:rPr>
        <w:t>.2.3</w:t>
      </w:r>
      <w:r w:rsidR="00C11DC0" w:rsidRPr="00741AA6">
        <w:rPr>
          <w:rFonts w:ascii="Times New Roman" w:hAnsi="Times New Roman"/>
          <w:sz w:val="24"/>
          <w:szCs w:val="24"/>
        </w:rPr>
        <w:tab/>
      </w:r>
      <w:r w:rsidR="00E93076" w:rsidRPr="00741AA6">
        <w:rPr>
          <w:rFonts w:ascii="Times New Roman" w:hAnsi="Times New Roman"/>
          <w:sz w:val="24"/>
          <w:szCs w:val="24"/>
        </w:rPr>
        <w:t>Solar radiation pressure and third body effects were not considered.</w:t>
      </w:r>
    </w:p>
    <w:p w:rsidR="00E93076" w:rsidRPr="00741AA6" w:rsidRDefault="007917CD" w:rsidP="00285BE0">
      <w:pPr>
        <w:spacing w:before="0" w:after="0"/>
        <w:ind w:firstLine="634"/>
        <w:rPr>
          <w:rFonts w:ascii="Times New Roman" w:hAnsi="Times New Roman"/>
          <w:b/>
          <w:sz w:val="24"/>
          <w:szCs w:val="24"/>
        </w:rPr>
      </w:pPr>
      <w:r w:rsidRPr="00741AA6">
        <w:rPr>
          <w:rFonts w:ascii="Times New Roman" w:hAnsi="Times New Roman"/>
          <w:sz w:val="24"/>
          <w:szCs w:val="24"/>
        </w:rPr>
        <w:t>7</w:t>
      </w:r>
      <w:r w:rsidR="00C11DC0" w:rsidRPr="00741AA6">
        <w:rPr>
          <w:rFonts w:ascii="Times New Roman" w:hAnsi="Times New Roman"/>
          <w:sz w:val="24"/>
          <w:szCs w:val="24"/>
        </w:rPr>
        <w:t>.2.4</w:t>
      </w:r>
      <w:r w:rsidR="00C11DC0" w:rsidRPr="00741AA6">
        <w:rPr>
          <w:rFonts w:ascii="Times New Roman" w:hAnsi="Times New Roman"/>
          <w:sz w:val="24"/>
          <w:szCs w:val="24"/>
        </w:rPr>
        <w:tab/>
      </w:r>
      <w:r w:rsidR="00A65901" w:rsidRPr="00741AA6">
        <w:rPr>
          <w:rFonts w:ascii="Times New Roman" w:hAnsi="Times New Roman"/>
          <w:sz w:val="24"/>
          <w:szCs w:val="24"/>
        </w:rPr>
        <w:t>CTS</w:t>
      </w:r>
      <w:r w:rsidR="00E93076" w:rsidRPr="00741AA6">
        <w:rPr>
          <w:rFonts w:ascii="Times New Roman" w:hAnsi="Times New Roman"/>
          <w:sz w:val="24"/>
          <w:szCs w:val="24"/>
        </w:rPr>
        <w:t xml:space="preserve"> launches will occur every 10 weeks.</w:t>
      </w:r>
    </w:p>
    <w:p w:rsidR="00E93076" w:rsidRPr="00741AA6" w:rsidRDefault="007917CD" w:rsidP="00285BE0">
      <w:pPr>
        <w:spacing w:before="0" w:after="0"/>
        <w:ind w:firstLine="634"/>
        <w:rPr>
          <w:rFonts w:ascii="Times New Roman" w:hAnsi="Times New Roman"/>
          <w:b/>
          <w:sz w:val="24"/>
          <w:szCs w:val="24"/>
        </w:rPr>
      </w:pPr>
      <w:r w:rsidRPr="00741AA6">
        <w:rPr>
          <w:rFonts w:ascii="Times New Roman" w:hAnsi="Times New Roman"/>
          <w:sz w:val="24"/>
          <w:szCs w:val="24"/>
        </w:rPr>
        <w:t>7</w:t>
      </w:r>
      <w:r w:rsidR="00C11DC0" w:rsidRPr="00741AA6">
        <w:rPr>
          <w:rFonts w:ascii="Times New Roman" w:hAnsi="Times New Roman"/>
          <w:sz w:val="24"/>
          <w:szCs w:val="24"/>
        </w:rPr>
        <w:t>.2.5</w:t>
      </w:r>
      <w:r w:rsidR="00C11DC0" w:rsidRPr="00741AA6">
        <w:rPr>
          <w:rFonts w:ascii="Times New Roman" w:hAnsi="Times New Roman"/>
          <w:sz w:val="24"/>
          <w:szCs w:val="24"/>
        </w:rPr>
        <w:tab/>
      </w:r>
      <w:r w:rsidR="00E93076" w:rsidRPr="00741AA6">
        <w:rPr>
          <w:rFonts w:ascii="Times New Roman" w:hAnsi="Times New Roman"/>
          <w:sz w:val="24"/>
          <w:szCs w:val="24"/>
        </w:rPr>
        <w:t>Potential orbit selections are not limited by existing spacecraft.</w:t>
      </w:r>
    </w:p>
    <w:p w:rsidR="00E93076" w:rsidRPr="00741AA6" w:rsidRDefault="007917CD" w:rsidP="00084509">
      <w:pPr>
        <w:pStyle w:val="Heading2"/>
      </w:pPr>
      <w:bookmarkStart w:id="77" w:name="_Toc216470472"/>
      <w:r w:rsidRPr="00741AA6">
        <w:t>7</w:t>
      </w:r>
      <w:r w:rsidR="00C32358" w:rsidRPr="00741AA6">
        <w:t>.3</w:t>
      </w:r>
      <w:r w:rsidR="00C32358" w:rsidRPr="00741AA6">
        <w:tab/>
      </w:r>
      <w:r w:rsidR="00E93076" w:rsidRPr="00741AA6">
        <w:t>Sensor Selection</w:t>
      </w:r>
      <w:bookmarkEnd w:id="77"/>
    </w:p>
    <w:p w:rsidR="00E93076" w:rsidRPr="00741AA6" w:rsidRDefault="007917CD" w:rsidP="00285BE0">
      <w:pPr>
        <w:pStyle w:val="ListParagraph"/>
        <w:widowControl w:val="0"/>
        <w:suppressAutoHyphens/>
        <w:spacing w:after="0" w:line="240" w:lineRule="auto"/>
        <w:ind w:left="1440" w:right="86" w:hanging="720"/>
        <w:contextualSpacing w:val="0"/>
        <w:rPr>
          <w:rFonts w:ascii="Times New Roman" w:hAnsi="Times New Roman"/>
          <w:b/>
          <w:sz w:val="24"/>
          <w:szCs w:val="24"/>
        </w:rPr>
      </w:pPr>
      <w:r w:rsidRPr="00741AA6">
        <w:rPr>
          <w:rFonts w:ascii="Times New Roman" w:hAnsi="Times New Roman"/>
          <w:sz w:val="24"/>
          <w:szCs w:val="24"/>
        </w:rPr>
        <w:t>7</w:t>
      </w:r>
      <w:r w:rsidR="00C32358" w:rsidRPr="00741AA6">
        <w:rPr>
          <w:rFonts w:ascii="Times New Roman" w:hAnsi="Times New Roman"/>
          <w:sz w:val="24"/>
          <w:szCs w:val="24"/>
        </w:rPr>
        <w:t>.3.1</w:t>
      </w:r>
      <w:r w:rsidR="00C32358" w:rsidRPr="00741AA6">
        <w:rPr>
          <w:rFonts w:ascii="Times New Roman" w:hAnsi="Times New Roman"/>
          <w:sz w:val="24"/>
          <w:szCs w:val="24"/>
        </w:rPr>
        <w:tab/>
      </w:r>
      <w:r w:rsidR="00E93076" w:rsidRPr="00741AA6">
        <w:rPr>
          <w:rFonts w:ascii="Times New Roman" w:hAnsi="Times New Roman"/>
          <w:sz w:val="24"/>
          <w:szCs w:val="24"/>
        </w:rPr>
        <w:t>GPS system will be available during mission duration</w:t>
      </w:r>
      <w:r w:rsidR="00A65901" w:rsidRPr="00741AA6">
        <w:rPr>
          <w:rFonts w:ascii="Times New Roman" w:hAnsi="Times New Roman"/>
          <w:sz w:val="24"/>
          <w:szCs w:val="24"/>
        </w:rPr>
        <w:t xml:space="preserve"> with selective availability disabled</w:t>
      </w:r>
      <w:r w:rsidR="00E93076" w:rsidRPr="00741AA6">
        <w:rPr>
          <w:rFonts w:ascii="Times New Roman" w:hAnsi="Times New Roman"/>
          <w:sz w:val="24"/>
          <w:szCs w:val="24"/>
        </w:rPr>
        <w:t>.</w:t>
      </w:r>
    </w:p>
    <w:p w:rsidR="00E93076" w:rsidRPr="00741AA6" w:rsidRDefault="007917CD" w:rsidP="00285BE0">
      <w:pPr>
        <w:spacing w:before="0" w:after="0"/>
        <w:ind w:firstLine="634"/>
        <w:rPr>
          <w:rFonts w:ascii="Times New Roman" w:hAnsi="Times New Roman"/>
          <w:b/>
          <w:sz w:val="24"/>
          <w:szCs w:val="24"/>
        </w:rPr>
      </w:pPr>
      <w:r w:rsidRPr="00741AA6">
        <w:rPr>
          <w:rFonts w:ascii="Times New Roman" w:hAnsi="Times New Roman"/>
          <w:sz w:val="24"/>
          <w:szCs w:val="24"/>
        </w:rPr>
        <w:t>7</w:t>
      </w:r>
      <w:r w:rsidR="00C32358" w:rsidRPr="00741AA6">
        <w:rPr>
          <w:rFonts w:ascii="Times New Roman" w:hAnsi="Times New Roman"/>
          <w:sz w:val="24"/>
          <w:szCs w:val="24"/>
        </w:rPr>
        <w:t>.3.2</w:t>
      </w:r>
      <w:r w:rsidR="00C32358" w:rsidRPr="00741AA6">
        <w:rPr>
          <w:rFonts w:ascii="Times New Roman" w:hAnsi="Times New Roman"/>
          <w:sz w:val="24"/>
          <w:szCs w:val="24"/>
        </w:rPr>
        <w:tab/>
      </w:r>
      <w:r w:rsidR="00E93076" w:rsidRPr="00741AA6">
        <w:rPr>
          <w:rFonts w:ascii="Times New Roman" w:hAnsi="Times New Roman"/>
          <w:sz w:val="24"/>
          <w:szCs w:val="24"/>
        </w:rPr>
        <w:t>TRL meets accuracy requirements.</w:t>
      </w:r>
    </w:p>
    <w:p w:rsidR="00E93076" w:rsidRPr="00741AA6" w:rsidRDefault="007917CD" w:rsidP="00084509">
      <w:pPr>
        <w:pStyle w:val="Heading2"/>
      </w:pPr>
      <w:bookmarkStart w:id="78" w:name="_Toc216470473"/>
      <w:r w:rsidRPr="00741AA6">
        <w:t>7</w:t>
      </w:r>
      <w:r w:rsidR="00A40171" w:rsidRPr="00741AA6">
        <w:t>.4</w:t>
      </w:r>
      <w:r w:rsidR="00A40171" w:rsidRPr="00741AA6">
        <w:tab/>
      </w:r>
      <w:r w:rsidR="00E93076" w:rsidRPr="00741AA6">
        <w:t>Controller Selection</w:t>
      </w:r>
      <w:bookmarkEnd w:id="78"/>
    </w:p>
    <w:p w:rsidR="00E93076" w:rsidRPr="00741AA6" w:rsidRDefault="007917CD" w:rsidP="00285BE0">
      <w:pPr>
        <w:spacing w:before="0" w:after="0"/>
        <w:ind w:left="1440" w:hanging="720"/>
        <w:rPr>
          <w:rFonts w:ascii="Times New Roman" w:hAnsi="Times New Roman"/>
          <w:b/>
          <w:sz w:val="24"/>
          <w:szCs w:val="24"/>
        </w:rPr>
      </w:pPr>
      <w:r w:rsidRPr="00741AA6">
        <w:rPr>
          <w:rFonts w:ascii="Times New Roman" w:hAnsi="Times New Roman"/>
          <w:sz w:val="24"/>
          <w:szCs w:val="24"/>
        </w:rPr>
        <w:t>7</w:t>
      </w:r>
      <w:r w:rsidR="00A40171" w:rsidRPr="00741AA6">
        <w:rPr>
          <w:rFonts w:ascii="Times New Roman" w:hAnsi="Times New Roman"/>
          <w:sz w:val="24"/>
          <w:szCs w:val="24"/>
        </w:rPr>
        <w:t>.4.1</w:t>
      </w:r>
      <w:r w:rsidR="00A40171" w:rsidRPr="00741AA6">
        <w:rPr>
          <w:rFonts w:ascii="Times New Roman" w:hAnsi="Times New Roman"/>
          <w:sz w:val="24"/>
          <w:szCs w:val="24"/>
        </w:rPr>
        <w:tab/>
      </w:r>
      <w:r w:rsidR="00E93076" w:rsidRPr="00741AA6">
        <w:rPr>
          <w:rFonts w:ascii="Times New Roman" w:hAnsi="Times New Roman"/>
          <w:sz w:val="24"/>
          <w:szCs w:val="24"/>
        </w:rPr>
        <w:t>Large manipulators create primary disturbance torques during assembly operations.</w:t>
      </w:r>
    </w:p>
    <w:p w:rsidR="00E93076" w:rsidRPr="00741AA6" w:rsidRDefault="007917CD" w:rsidP="00285BE0">
      <w:pPr>
        <w:spacing w:before="0" w:after="0"/>
        <w:ind w:left="1440" w:hanging="720"/>
        <w:rPr>
          <w:rFonts w:ascii="Times New Roman" w:hAnsi="Times New Roman"/>
          <w:b/>
          <w:sz w:val="24"/>
          <w:szCs w:val="24"/>
        </w:rPr>
      </w:pPr>
      <w:r w:rsidRPr="00741AA6">
        <w:rPr>
          <w:rFonts w:ascii="Times New Roman" w:hAnsi="Times New Roman"/>
          <w:sz w:val="24"/>
          <w:szCs w:val="24"/>
        </w:rPr>
        <w:t>7</w:t>
      </w:r>
      <w:r w:rsidR="00A40171" w:rsidRPr="00741AA6">
        <w:rPr>
          <w:rFonts w:ascii="Times New Roman" w:hAnsi="Times New Roman"/>
          <w:sz w:val="24"/>
          <w:szCs w:val="24"/>
        </w:rPr>
        <w:t>.4.2</w:t>
      </w:r>
      <w:r w:rsidR="00A40171" w:rsidRPr="00741AA6">
        <w:rPr>
          <w:rFonts w:ascii="Times New Roman" w:hAnsi="Times New Roman"/>
          <w:sz w:val="24"/>
          <w:szCs w:val="24"/>
        </w:rPr>
        <w:tab/>
      </w:r>
      <w:r w:rsidR="00E93076" w:rsidRPr="00741AA6">
        <w:rPr>
          <w:rFonts w:ascii="Times New Roman" w:hAnsi="Times New Roman"/>
          <w:sz w:val="24"/>
          <w:szCs w:val="24"/>
        </w:rPr>
        <w:t>Upon SBA reaching uncontrollable size, it must implement an independent attitude control scheme.</w:t>
      </w:r>
    </w:p>
    <w:p w:rsidR="00E93076" w:rsidRPr="00741AA6" w:rsidRDefault="007917CD" w:rsidP="00084509">
      <w:pPr>
        <w:pStyle w:val="Heading2"/>
      </w:pPr>
      <w:bookmarkStart w:id="79" w:name="_Toc216265207"/>
      <w:bookmarkStart w:id="80" w:name="_Toc216470474"/>
      <w:r w:rsidRPr="00741AA6">
        <w:t>7</w:t>
      </w:r>
      <w:r w:rsidR="002E737E" w:rsidRPr="00741AA6">
        <w:t>.5</w:t>
      </w:r>
      <w:r w:rsidR="002E737E" w:rsidRPr="00741AA6">
        <w:tab/>
      </w:r>
      <w:r w:rsidR="00E93076" w:rsidRPr="00741AA6">
        <w:t>Orbit Design</w:t>
      </w:r>
      <w:bookmarkEnd w:id="79"/>
      <w:bookmarkEnd w:id="80"/>
    </w:p>
    <w:p w:rsidR="00E93076" w:rsidRPr="00741AA6" w:rsidRDefault="00F50643" w:rsidP="00285BE0">
      <w:pPr>
        <w:spacing w:before="0" w:after="0"/>
        <w:ind w:left="0"/>
        <w:rPr>
          <w:rFonts w:ascii="Times New Roman" w:hAnsi="Times New Roman"/>
          <w:sz w:val="24"/>
          <w:szCs w:val="24"/>
        </w:rPr>
      </w:pPr>
      <w:r>
        <w:rPr>
          <w:rFonts w:ascii="Times New Roman" w:hAnsi="Times New Roman"/>
          <w:sz w:val="24"/>
          <w:szCs w:val="24"/>
        </w:rPr>
        <w:t>OSAP</w:t>
      </w:r>
      <w:r w:rsidR="00E93076" w:rsidRPr="00741AA6">
        <w:rPr>
          <w:rFonts w:ascii="Times New Roman" w:hAnsi="Times New Roman"/>
          <w:sz w:val="24"/>
          <w:szCs w:val="24"/>
        </w:rPr>
        <w:t xml:space="preserve"> will reside in </w:t>
      </w:r>
      <w:r w:rsidR="009163E0" w:rsidRPr="00741AA6">
        <w:rPr>
          <w:rFonts w:ascii="Times New Roman" w:hAnsi="Times New Roman"/>
          <w:sz w:val="24"/>
          <w:szCs w:val="24"/>
        </w:rPr>
        <w:t>LEO</w:t>
      </w:r>
      <w:r w:rsidR="00E93076" w:rsidRPr="00741AA6">
        <w:rPr>
          <w:rFonts w:ascii="Times New Roman" w:hAnsi="Times New Roman"/>
          <w:sz w:val="24"/>
          <w:szCs w:val="24"/>
        </w:rPr>
        <w:t xml:space="preserve">.  Regardless of the structural design specifications, the system will be in a specifically chosen orbit.  The SCAS will </w:t>
      </w:r>
      <w:r>
        <w:rPr>
          <w:rFonts w:ascii="Times New Roman" w:hAnsi="Times New Roman"/>
          <w:sz w:val="24"/>
          <w:szCs w:val="24"/>
        </w:rPr>
        <w:t xml:space="preserve">also </w:t>
      </w:r>
      <w:r w:rsidR="00E93076" w:rsidRPr="00741AA6">
        <w:rPr>
          <w:rFonts w:ascii="Times New Roman" w:hAnsi="Times New Roman"/>
          <w:sz w:val="24"/>
          <w:szCs w:val="24"/>
        </w:rPr>
        <w:t xml:space="preserve">require multiple rendezvous missions that inherently require several launches from Earth.  Thus, the driving parameter in orbit design is to maximize the allowable launch payload mass to orbit.  This places the </w:t>
      </w:r>
      <w:r>
        <w:rPr>
          <w:rFonts w:ascii="Times New Roman" w:hAnsi="Times New Roman"/>
          <w:sz w:val="24"/>
          <w:szCs w:val="24"/>
        </w:rPr>
        <w:t>OSAP</w:t>
      </w:r>
      <w:r w:rsidR="00E93076" w:rsidRPr="00741AA6">
        <w:rPr>
          <w:rFonts w:ascii="Times New Roman" w:hAnsi="Times New Roman"/>
          <w:sz w:val="24"/>
          <w:szCs w:val="24"/>
        </w:rPr>
        <w:t xml:space="preserve"> in a prograde orbit (utilizing the rotation of the earth during ascent) and eliminates the possibility of performing a plane change.  As this is a United States mission, this leaves only Cape Canaveral at the Kennedy Space Center</w:t>
      </w:r>
      <w:r w:rsidR="00697691" w:rsidRPr="00741AA6">
        <w:rPr>
          <w:rFonts w:ascii="Times New Roman" w:hAnsi="Times New Roman"/>
          <w:sz w:val="24"/>
          <w:szCs w:val="24"/>
        </w:rPr>
        <w:t xml:space="preserve"> as </w:t>
      </w:r>
      <w:r>
        <w:rPr>
          <w:rFonts w:ascii="Times New Roman" w:hAnsi="Times New Roman"/>
          <w:sz w:val="24"/>
          <w:szCs w:val="24"/>
        </w:rPr>
        <w:t>the</w:t>
      </w:r>
      <w:r w:rsidR="00697691" w:rsidRPr="00741AA6">
        <w:rPr>
          <w:rFonts w:ascii="Times New Roman" w:hAnsi="Times New Roman"/>
          <w:sz w:val="24"/>
          <w:szCs w:val="24"/>
        </w:rPr>
        <w:t xml:space="preserve"> launch facility.  Figure </w:t>
      </w:r>
      <w:r w:rsidR="004A1812" w:rsidRPr="00741AA6">
        <w:rPr>
          <w:rFonts w:ascii="Times New Roman" w:hAnsi="Times New Roman"/>
          <w:sz w:val="24"/>
          <w:szCs w:val="24"/>
        </w:rPr>
        <w:t>14</w:t>
      </w:r>
      <w:r w:rsidR="00E93076" w:rsidRPr="00741AA6">
        <w:rPr>
          <w:rFonts w:ascii="Times New Roman" w:hAnsi="Times New Roman"/>
          <w:sz w:val="24"/>
          <w:szCs w:val="24"/>
        </w:rPr>
        <w:t xml:space="preserve"> below shows the design iteration used for the final orbit selection.</w:t>
      </w:r>
    </w:p>
    <w:p w:rsidR="0052498E" w:rsidRPr="00741AA6" w:rsidRDefault="0052498E" w:rsidP="00285BE0">
      <w:pPr>
        <w:spacing w:before="0" w:after="0"/>
        <w:ind w:left="0"/>
        <w:rPr>
          <w:rFonts w:ascii="Times New Roman" w:hAnsi="Times New Roman"/>
          <w:sz w:val="24"/>
          <w:szCs w:val="24"/>
        </w:rPr>
      </w:pPr>
    </w:p>
    <w:p w:rsidR="004A1812" w:rsidRPr="00741AA6" w:rsidRDefault="00E93076" w:rsidP="004A1812">
      <w:pPr>
        <w:keepNext/>
        <w:spacing w:before="0" w:after="0"/>
        <w:ind w:left="0"/>
        <w:jc w:val="center"/>
        <w:rPr>
          <w:rFonts w:ascii="Times New Roman" w:hAnsi="Times New Roman"/>
        </w:rPr>
      </w:pPr>
      <w:r w:rsidRPr="00741AA6">
        <w:rPr>
          <w:rFonts w:ascii="Times New Roman" w:hAnsi="Times New Roman"/>
          <w:noProof/>
          <w:sz w:val="24"/>
          <w:szCs w:val="24"/>
        </w:rPr>
        <w:drawing>
          <wp:inline distT="0" distB="0" distL="0" distR="0">
            <wp:extent cx="2781300" cy="1873806"/>
            <wp:effectExtent l="19050" t="0" r="0" b="0"/>
            <wp:docPr id="20"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62400" cy="2667000"/>
                      <a:chOff x="304800" y="838200"/>
                      <a:chExt cx="3962400" cy="2667000"/>
                    </a:xfrm>
                  </a:grpSpPr>
                  <a:sp>
                    <a:nvSpPr>
                      <a:cNvPr id="4" name="Rectangle 3"/>
                      <a:cNvSpPr/>
                    </a:nvSpPr>
                    <a:spPr>
                      <a:xfrm>
                        <a:off x="1371600" y="838200"/>
                        <a:ext cx="18288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Orbit Selection</a:t>
                          </a:r>
                          <a:endParaRPr lang="en-US" dirty="0"/>
                        </a:p>
                      </a:txBody>
                      <a:useSpRect/>
                    </a:txSp>
                    <a:style>
                      <a:lnRef idx="2">
                        <a:schemeClr val="dk1"/>
                      </a:lnRef>
                      <a:fillRef idx="1">
                        <a:schemeClr val="lt1"/>
                      </a:fillRef>
                      <a:effectRef idx="0">
                        <a:schemeClr val="dk1"/>
                      </a:effectRef>
                      <a:fontRef idx="minor">
                        <a:schemeClr val="dk1"/>
                      </a:fontRef>
                    </a:style>
                  </a:sp>
                  <a:sp>
                    <a:nvSpPr>
                      <a:cNvPr id="5" name="Rectangle 4"/>
                      <a:cNvSpPr/>
                    </a:nvSpPr>
                    <a:spPr>
                      <a:xfrm>
                        <a:off x="304800" y="1676400"/>
                        <a:ext cx="18288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Launch Site</a:t>
                          </a:r>
                          <a:endParaRPr lang="en-US" dirty="0"/>
                        </a:p>
                      </a:txBody>
                      <a:useSpRect/>
                    </a:txSp>
                    <a:style>
                      <a:lnRef idx="2">
                        <a:schemeClr val="dk1"/>
                      </a:lnRef>
                      <a:fillRef idx="1">
                        <a:schemeClr val="lt1"/>
                      </a:fillRef>
                      <a:effectRef idx="0">
                        <a:schemeClr val="dk1"/>
                      </a:effectRef>
                      <a:fontRef idx="minor">
                        <a:schemeClr val="dk1"/>
                      </a:fontRef>
                    </a:style>
                  </a:sp>
                  <a:sp>
                    <a:nvSpPr>
                      <a:cNvPr id="6" name="Rectangle 5"/>
                      <a:cNvSpPr/>
                    </a:nvSpPr>
                    <a:spPr>
                      <a:xfrm>
                        <a:off x="304800" y="2286000"/>
                        <a:ext cx="18288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Orbit Inclination</a:t>
                          </a:r>
                          <a:endParaRPr lang="en-US" dirty="0"/>
                        </a:p>
                      </a:txBody>
                      <a:useSpRect/>
                    </a:txSp>
                    <a:style>
                      <a:lnRef idx="2">
                        <a:schemeClr val="dk1"/>
                      </a:lnRef>
                      <a:fillRef idx="1">
                        <a:schemeClr val="lt1"/>
                      </a:fillRef>
                      <a:effectRef idx="0">
                        <a:schemeClr val="dk1"/>
                      </a:effectRef>
                      <a:fontRef idx="minor">
                        <a:schemeClr val="dk1"/>
                      </a:fontRef>
                    </a:style>
                  </a:sp>
                  <a:sp>
                    <a:nvSpPr>
                      <a:cNvPr id="9" name="Rectangle 8"/>
                      <a:cNvSpPr/>
                    </a:nvSpPr>
                    <a:spPr>
                      <a:xfrm>
                        <a:off x="2438400" y="1676400"/>
                        <a:ext cx="18288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err="1" smtClean="0"/>
                            <a:t>Reboost</a:t>
                          </a:r>
                          <a:r>
                            <a:rPr lang="en-US" dirty="0" smtClean="0"/>
                            <a:t> Window</a:t>
                          </a:r>
                          <a:endParaRPr lang="en-US" dirty="0"/>
                        </a:p>
                      </a:txBody>
                      <a:useSpRect/>
                    </a:txSp>
                    <a:style>
                      <a:lnRef idx="2">
                        <a:schemeClr val="dk1"/>
                      </a:lnRef>
                      <a:fillRef idx="1">
                        <a:schemeClr val="lt1"/>
                      </a:fillRef>
                      <a:effectRef idx="0">
                        <a:schemeClr val="dk1"/>
                      </a:effectRef>
                      <a:fontRef idx="minor">
                        <a:schemeClr val="dk1"/>
                      </a:fontRef>
                    </a:style>
                  </a:sp>
                  <a:sp>
                    <a:nvSpPr>
                      <a:cNvPr id="10" name="Rectangle 9"/>
                      <a:cNvSpPr/>
                    </a:nvSpPr>
                    <a:spPr>
                      <a:xfrm>
                        <a:off x="2438400" y="2286000"/>
                        <a:ext cx="18288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Orbit Altitude</a:t>
                          </a:r>
                          <a:endParaRPr lang="en-US" dirty="0"/>
                        </a:p>
                      </a:txBody>
                      <a:useSpRect/>
                    </a:txSp>
                    <a:style>
                      <a:lnRef idx="2">
                        <a:schemeClr val="dk1"/>
                      </a:lnRef>
                      <a:fillRef idx="1">
                        <a:schemeClr val="lt1"/>
                      </a:fillRef>
                      <a:effectRef idx="0">
                        <a:schemeClr val="dk1"/>
                      </a:effectRef>
                      <a:fontRef idx="minor">
                        <a:schemeClr val="dk1"/>
                      </a:fontRef>
                    </a:style>
                  </a:sp>
                  <a:sp>
                    <a:nvSpPr>
                      <a:cNvPr id="13" name="Rectangle 12"/>
                      <a:cNvSpPr/>
                    </a:nvSpPr>
                    <a:spPr>
                      <a:xfrm>
                        <a:off x="1295400" y="3124200"/>
                        <a:ext cx="19812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Sunlight Exposure</a:t>
                          </a:r>
                          <a:endParaRPr lang="en-US" dirty="0"/>
                        </a:p>
                      </a:txBody>
                      <a:useSpRect/>
                    </a:txSp>
                    <a:style>
                      <a:lnRef idx="2">
                        <a:schemeClr val="dk1"/>
                      </a:lnRef>
                      <a:fillRef idx="1">
                        <a:schemeClr val="lt1"/>
                      </a:fillRef>
                      <a:effectRef idx="0">
                        <a:schemeClr val="dk1"/>
                      </a:effectRef>
                      <a:fontRef idx="minor">
                        <a:schemeClr val="dk1"/>
                      </a:fontRef>
                    </a:style>
                  </a:sp>
                  <a:cxnSp>
                    <a:nvCxnSpPr>
                      <a:cNvPr id="18" name="Elbow Connector 17"/>
                      <a:cNvCxnSpPr>
                        <a:stCxn id="4" idx="2"/>
                        <a:endCxn id="5" idx="0"/>
                      </a:cNvCxnSpPr>
                    </a:nvCxnSpPr>
                    <a:spPr>
                      <a:xfrm rot="5400000">
                        <a:off x="1524000" y="914400"/>
                        <a:ext cx="457200" cy="10668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22" name="Elbow Connector 21"/>
                      <a:cNvCxnSpPr>
                        <a:stCxn id="4" idx="2"/>
                        <a:endCxn id="9" idx="0"/>
                      </a:cNvCxnSpPr>
                    </a:nvCxnSpPr>
                    <a:spPr>
                      <a:xfrm rot="16200000" flipH="1">
                        <a:off x="2590800" y="914400"/>
                        <a:ext cx="457200" cy="10668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24" name="Elbow Connector 23"/>
                      <a:cNvCxnSpPr>
                        <a:stCxn id="5" idx="2"/>
                        <a:endCxn id="6" idx="0"/>
                      </a:cNvCxnSpPr>
                    </a:nvCxnSpPr>
                    <a:spPr>
                      <a:xfrm rot="5400000">
                        <a:off x="1104900" y="2171700"/>
                        <a:ext cx="228600" cy="1588"/>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26" name="Elbow Connector 25"/>
                      <a:cNvCxnSpPr>
                        <a:stCxn id="6" idx="2"/>
                        <a:endCxn id="13" idx="0"/>
                      </a:cNvCxnSpPr>
                    </a:nvCxnSpPr>
                    <a:spPr>
                      <a:xfrm rot="16200000" flipH="1">
                        <a:off x="1524000" y="2362200"/>
                        <a:ext cx="457200" cy="10668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28" name="Elbow Connector 27"/>
                      <a:cNvCxnSpPr>
                        <a:stCxn id="9" idx="2"/>
                        <a:endCxn id="10" idx="0"/>
                      </a:cNvCxnSpPr>
                    </a:nvCxnSpPr>
                    <a:spPr>
                      <a:xfrm rot="5400000">
                        <a:off x="3238500" y="2171700"/>
                        <a:ext cx="228600" cy="1588"/>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30" name="Elbow Connector 29"/>
                      <a:cNvCxnSpPr>
                        <a:stCxn id="10" idx="2"/>
                        <a:endCxn id="13" idx="0"/>
                      </a:cNvCxnSpPr>
                    </a:nvCxnSpPr>
                    <a:spPr>
                      <a:xfrm rot="5400000">
                        <a:off x="2590800" y="2362200"/>
                        <a:ext cx="457200" cy="10668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32" name="Elbow Connector 31"/>
                      <a:cNvCxnSpPr>
                        <a:stCxn id="13" idx="1"/>
                        <a:endCxn id="4" idx="1"/>
                      </a:cNvCxnSpPr>
                    </a:nvCxnSpPr>
                    <a:spPr>
                      <a:xfrm rot="10800000" flipH="1">
                        <a:off x="1295400" y="1028700"/>
                        <a:ext cx="76200" cy="2286000"/>
                      </a:xfrm>
                      <a:prstGeom prst="bentConnector3">
                        <a:avLst>
                          <a:gd name="adj1" fmla="val -1428000"/>
                        </a:avLst>
                      </a:prstGeom>
                      <a:ln>
                        <a:tailEnd type="arrow"/>
                      </a:ln>
                    </a:spPr>
                    <a:style>
                      <a:lnRef idx="1">
                        <a:schemeClr val="dk1"/>
                      </a:lnRef>
                      <a:fillRef idx="0">
                        <a:schemeClr val="dk1"/>
                      </a:fillRef>
                      <a:effectRef idx="0">
                        <a:schemeClr val="dk1"/>
                      </a:effectRef>
                      <a:fontRef idx="minor">
                        <a:schemeClr val="tx1"/>
                      </a:fontRef>
                    </a:style>
                  </a:cxnSp>
                </lc:lockedCanvas>
              </a:graphicData>
            </a:graphic>
          </wp:inline>
        </w:drawing>
      </w:r>
    </w:p>
    <w:p w:rsidR="00E93076" w:rsidRPr="00741AA6" w:rsidRDefault="004A1812" w:rsidP="004A1812">
      <w:pPr>
        <w:pStyle w:val="Caption"/>
        <w:jc w:val="center"/>
        <w:rPr>
          <w:rFonts w:ascii="Times New Roman" w:hAnsi="Times New Roman"/>
          <w:color w:val="000000" w:themeColor="text1"/>
          <w:szCs w:val="24"/>
        </w:rPr>
      </w:pPr>
      <w:bookmarkStart w:id="81" w:name="_Toc216464514"/>
      <w:r w:rsidRPr="00741AA6">
        <w:rPr>
          <w:rFonts w:ascii="Times New Roman" w:hAnsi="Times New Roman"/>
          <w:color w:val="000000" w:themeColor="text1"/>
          <w:szCs w:val="24"/>
        </w:rPr>
        <w:t xml:space="preserve">Figure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Figure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14</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 xml:space="preserve">: </w:t>
      </w:r>
      <w:r w:rsidRPr="00741AA6">
        <w:rPr>
          <w:rFonts w:ascii="Times New Roman" w:hAnsi="Times New Roman"/>
          <w:b w:val="0"/>
          <w:color w:val="000000" w:themeColor="text1"/>
          <w:szCs w:val="24"/>
        </w:rPr>
        <w:t>Orbit Selection Iteration</w:t>
      </w:r>
      <w:bookmarkEnd w:id="81"/>
    </w:p>
    <w:p w:rsidR="00E93076" w:rsidRPr="00741AA6" w:rsidRDefault="007917CD" w:rsidP="00084509">
      <w:pPr>
        <w:pStyle w:val="Heading2"/>
      </w:pPr>
      <w:bookmarkStart w:id="82" w:name="_Toc214007029"/>
      <w:bookmarkStart w:id="83" w:name="_Toc216265208"/>
      <w:bookmarkStart w:id="84" w:name="_Toc216470475"/>
      <w:r w:rsidRPr="00741AA6">
        <w:lastRenderedPageBreak/>
        <w:t>7</w:t>
      </w:r>
      <w:r w:rsidR="00BA1207" w:rsidRPr="00741AA6">
        <w:t>.6</w:t>
      </w:r>
      <w:r w:rsidR="00BA1207" w:rsidRPr="00741AA6">
        <w:tab/>
      </w:r>
      <w:r w:rsidR="00E93076" w:rsidRPr="00741AA6">
        <w:t>Inclination</w:t>
      </w:r>
      <w:bookmarkEnd w:id="82"/>
      <w:bookmarkEnd w:id="83"/>
      <w:bookmarkEnd w:id="84"/>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The launch site significantly restricts easily available launch inclinations.  Assuming the absence of an orbital plan change during ascent, the minimum latitude achievable by a launch vehicle is the latitude of the launch site:</w:t>
      </w:r>
    </w:p>
    <w:p w:rsidR="00E93076" w:rsidRPr="00741AA6" w:rsidRDefault="004E75DD" w:rsidP="00285BE0">
      <w:pPr>
        <w:spacing w:before="0" w:after="0"/>
        <w:ind w:left="0"/>
        <w:jc w:val="center"/>
        <w:rPr>
          <w:rFonts w:ascii="Times New Roman" w:hAnsi="Times New Roman"/>
          <w:sz w:val="24"/>
          <w:szCs w:val="24"/>
        </w:rPr>
      </w:pPr>
      <m:oMath>
        <m:func>
          <m:funcPr>
            <m:ctrlPr>
              <w:rPr>
                <w:rFonts w:ascii="Cambria Math" w:hAnsi="Times New Roman"/>
                <w:sz w:val="24"/>
                <w:szCs w:val="24"/>
              </w:rPr>
            </m:ctrlPr>
          </m:funcPr>
          <m:fName>
            <m:r>
              <m:rPr>
                <m:sty m:val="p"/>
              </m:rPr>
              <w:rPr>
                <w:rFonts w:ascii="Cambria Math" w:hAnsi="Times New Roman"/>
                <w:sz w:val="24"/>
                <w:szCs w:val="24"/>
              </w:rPr>
              <m:t>cos</m:t>
            </m:r>
          </m:fName>
          <m:e>
            <m:d>
              <m:dPr>
                <m:ctrlPr>
                  <w:rPr>
                    <w:rFonts w:ascii="Cambria Math" w:hAnsi="Times New Roman"/>
                    <w:i/>
                    <w:sz w:val="24"/>
                    <w:szCs w:val="24"/>
                  </w:rPr>
                </m:ctrlPr>
              </m:dPr>
              <m:e>
                <m:r>
                  <w:rPr>
                    <w:rFonts w:ascii="Cambria Math" w:hAnsi="Cambria Math"/>
                    <w:sz w:val="24"/>
                    <w:szCs w:val="24"/>
                  </w:rPr>
                  <m:t>i</m:t>
                </m:r>
              </m:e>
            </m:d>
            <m:ctrlPr>
              <w:rPr>
                <w:rFonts w:ascii="Cambria Math" w:hAnsi="Times New Roman"/>
                <w:i/>
                <w:sz w:val="24"/>
                <w:szCs w:val="24"/>
              </w:rPr>
            </m:ctrlPr>
          </m:e>
        </m:func>
        <m:r>
          <w:rPr>
            <w:rFonts w:ascii="Cambria Math" w:hAnsi="Times New Roman"/>
            <w:sz w:val="24"/>
            <w:szCs w:val="24"/>
          </w:rPr>
          <m:t>=</m:t>
        </m:r>
        <m:func>
          <m:funcPr>
            <m:ctrlPr>
              <w:rPr>
                <w:rFonts w:ascii="Cambria Math" w:hAnsi="Times New Roman"/>
                <w:sz w:val="24"/>
                <w:szCs w:val="24"/>
              </w:rPr>
            </m:ctrlPr>
          </m:funcPr>
          <m:fName>
            <m:r>
              <m:rPr>
                <m:sty m:val="p"/>
              </m:rPr>
              <w:rPr>
                <w:rFonts w:ascii="Cambria Math" w:hAnsi="Times New Roman"/>
                <w:sz w:val="24"/>
                <w:szCs w:val="24"/>
              </w:rPr>
              <m:t>cos</m:t>
            </m:r>
          </m:fName>
          <m:e>
            <m:d>
              <m:dPr>
                <m:ctrlPr>
                  <w:rPr>
                    <w:rFonts w:ascii="Cambria Math" w:hAnsi="Times New Roman"/>
                    <w:i/>
                    <w:sz w:val="24"/>
                    <w:szCs w:val="24"/>
                  </w:rPr>
                </m:ctrlPr>
              </m:dPr>
              <m:e>
                <m:r>
                  <w:rPr>
                    <w:rFonts w:ascii="Cambria Math" w:hAnsi="Cambria Math"/>
                    <w:sz w:val="24"/>
                    <w:szCs w:val="24"/>
                  </w:rPr>
                  <m:t>φ</m:t>
                </m:r>
              </m:e>
            </m:d>
            <m:ctrlPr>
              <w:rPr>
                <w:rFonts w:ascii="Cambria Math" w:hAnsi="Times New Roman"/>
                <w:i/>
                <w:sz w:val="24"/>
                <w:szCs w:val="24"/>
              </w:rPr>
            </m:ctrlPr>
          </m:e>
        </m:func>
        <m:r>
          <m:rPr>
            <m:sty m:val="p"/>
          </m:rPr>
          <w:rPr>
            <w:rFonts w:ascii="Cambria Math" w:hAnsi="Times New Roman"/>
            <w:sz w:val="24"/>
            <w:szCs w:val="24"/>
          </w:rPr>
          <m:t>sin</m:t>
        </m:r>
        <m:r>
          <m:rPr>
            <m:sty m:val="p"/>
          </m:rPr>
          <w:rPr>
            <w:rFonts w:ascii="Times New Roman" w:hAnsi="Cambria Math"/>
            <w:sz w:val="24"/>
            <w:szCs w:val="24"/>
          </w:rPr>
          <m:t>⁡</m:t>
        </m:r>
        <m:r>
          <w:rPr>
            <w:rFonts w:ascii="Cambria Math" w:hAnsi="Times New Roman"/>
            <w:sz w:val="24"/>
            <w:szCs w:val="24"/>
          </w:rPr>
          <m:t>(</m:t>
        </m:r>
        <m:r>
          <w:rPr>
            <w:rFonts w:ascii="Cambria Math" w:hAnsi="Cambria Math"/>
            <w:sz w:val="24"/>
            <w:szCs w:val="24"/>
          </w:rPr>
          <m:t>β</m:t>
        </m:r>
        <m:r>
          <w:rPr>
            <w:rFonts w:ascii="Cambria Math" w:hAnsi="Times New Roman"/>
            <w:sz w:val="24"/>
            <w:szCs w:val="24"/>
          </w:rPr>
          <m:t>)</m:t>
        </m:r>
      </m:oMath>
      <w:r w:rsidR="00E93076" w:rsidRPr="00741AA6">
        <w:rPr>
          <w:rFonts w:ascii="Times New Roman" w:hAnsi="Times New Roman"/>
          <w:sz w:val="24"/>
          <w:szCs w:val="24"/>
        </w:rPr>
        <w:t xml:space="preserve"> </w:t>
      </w:r>
    </w:p>
    <w:p w:rsidR="00E93076" w:rsidRPr="00741AA6" w:rsidRDefault="00E656A5" w:rsidP="00285BE0">
      <w:pPr>
        <w:spacing w:before="0" w:after="0"/>
        <w:ind w:left="0"/>
        <w:rPr>
          <w:rFonts w:ascii="Times New Roman" w:hAnsi="Times New Roman"/>
          <w:sz w:val="24"/>
          <w:szCs w:val="24"/>
        </w:rPr>
      </w:pPr>
      <w:r w:rsidRPr="00741AA6">
        <w:rPr>
          <w:rFonts w:ascii="Times New Roman" w:hAnsi="Times New Roman"/>
          <w:sz w:val="24"/>
          <w:szCs w:val="24"/>
        </w:rPr>
        <w:t>L</w:t>
      </w:r>
      <w:r w:rsidR="00E93076" w:rsidRPr="00741AA6">
        <w:rPr>
          <w:rFonts w:ascii="Times New Roman" w:hAnsi="Times New Roman"/>
          <w:sz w:val="24"/>
          <w:szCs w:val="24"/>
        </w:rPr>
        <w:t xml:space="preserve">aunching due East </w:t>
      </w:r>
      <w:r w:rsidR="001735BB" w:rsidRPr="00741AA6">
        <w:rPr>
          <w:rFonts w:ascii="Times New Roman" w:hAnsi="Times New Roman"/>
          <w:sz w:val="24"/>
          <w:szCs w:val="24"/>
        </w:rPr>
        <w:t xml:space="preserve">will </w:t>
      </w:r>
      <w:r w:rsidR="00E93076" w:rsidRPr="00741AA6">
        <w:rPr>
          <w:rFonts w:ascii="Times New Roman" w:hAnsi="Times New Roman"/>
          <w:sz w:val="24"/>
          <w:szCs w:val="24"/>
        </w:rPr>
        <w:t xml:space="preserve">results in an inclination equal to the launch latitude.  This is desired for the SCAS mission as any angle away from a due East launch requires more thrust, and therefore, less available payload.  Cape Canaveral is at </w:t>
      </w:r>
      <w:r w:rsidR="00697691" w:rsidRPr="00741AA6">
        <w:rPr>
          <w:rFonts w:ascii="Times New Roman" w:hAnsi="Times New Roman"/>
          <w:sz w:val="24"/>
          <w:szCs w:val="24"/>
        </w:rPr>
        <w:t>latitude</w:t>
      </w:r>
      <w:r w:rsidR="00E93076" w:rsidRPr="00741AA6">
        <w:rPr>
          <w:rFonts w:ascii="Times New Roman" w:hAnsi="Times New Roman"/>
          <w:sz w:val="24"/>
          <w:szCs w:val="24"/>
        </w:rPr>
        <w:t xml:space="preserve"> of 28.47°, therefore, the </w:t>
      </w:r>
      <w:r w:rsidR="00F50643">
        <w:rPr>
          <w:rFonts w:ascii="Times New Roman" w:hAnsi="Times New Roman"/>
          <w:sz w:val="24"/>
          <w:szCs w:val="24"/>
        </w:rPr>
        <w:t>OSAP</w:t>
      </w:r>
      <w:r w:rsidR="00E93076" w:rsidRPr="00741AA6">
        <w:rPr>
          <w:rFonts w:ascii="Times New Roman" w:hAnsi="Times New Roman"/>
          <w:sz w:val="24"/>
          <w:szCs w:val="24"/>
        </w:rPr>
        <w:t xml:space="preserve"> inclination will be approximately 28.5°.</w:t>
      </w:r>
    </w:p>
    <w:p w:rsidR="00E93076" w:rsidRPr="00741AA6" w:rsidRDefault="007917CD" w:rsidP="00084509">
      <w:pPr>
        <w:pStyle w:val="Heading2"/>
      </w:pPr>
      <w:bookmarkStart w:id="85" w:name="_Toc214007030"/>
      <w:bookmarkStart w:id="86" w:name="_Toc216265209"/>
      <w:bookmarkStart w:id="87" w:name="_Toc216470476"/>
      <w:r w:rsidRPr="00741AA6">
        <w:t>7</w:t>
      </w:r>
      <w:r w:rsidR="00697691" w:rsidRPr="00741AA6">
        <w:t>.7</w:t>
      </w:r>
      <w:r w:rsidR="00697691" w:rsidRPr="00741AA6">
        <w:tab/>
      </w:r>
      <w:r w:rsidR="00E93076" w:rsidRPr="00741AA6">
        <w:t>Altitude</w:t>
      </w:r>
      <w:bookmarkEnd w:id="85"/>
      <w:bookmarkEnd w:id="86"/>
      <w:bookmarkEnd w:id="87"/>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 xml:space="preserve">As discussed, maximizing payload capacity per launch </w:t>
      </w:r>
      <w:r w:rsidR="00F50643">
        <w:rPr>
          <w:rFonts w:ascii="Times New Roman" w:hAnsi="Times New Roman"/>
          <w:sz w:val="24"/>
          <w:szCs w:val="24"/>
        </w:rPr>
        <w:t>drives</w:t>
      </w:r>
      <w:r w:rsidRPr="00741AA6">
        <w:rPr>
          <w:rFonts w:ascii="Times New Roman" w:hAnsi="Times New Roman"/>
          <w:sz w:val="24"/>
          <w:szCs w:val="24"/>
        </w:rPr>
        <w:t xml:space="preserve"> the orbit selection.  Lower altitude ascents require less thrust, and therefore, larger payload capacities.  So, it is desired to be at the minimum available orbital altitude.   Orbit perturbation, specifically altitude decay, specifies the least feasible altitude.  Because the </w:t>
      </w:r>
      <w:r w:rsidR="00F50643">
        <w:rPr>
          <w:rFonts w:ascii="Times New Roman" w:hAnsi="Times New Roman"/>
          <w:sz w:val="24"/>
          <w:szCs w:val="24"/>
        </w:rPr>
        <w:t>OSAP</w:t>
      </w:r>
      <w:r w:rsidRPr="00741AA6">
        <w:rPr>
          <w:rFonts w:ascii="Times New Roman" w:hAnsi="Times New Roman"/>
          <w:sz w:val="24"/>
          <w:szCs w:val="24"/>
        </w:rPr>
        <w:t xml:space="preserve"> is in LEO, atmospheric drag dominates orbit perturbation.</w:t>
      </w:r>
    </w:p>
    <w:p w:rsidR="004F5401" w:rsidRPr="00741AA6" w:rsidRDefault="004F5401" w:rsidP="00285BE0">
      <w:pPr>
        <w:spacing w:before="0" w:after="0"/>
        <w:ind w:left="0"/>
        <w:rPr>
          <w:rFonts w:ascii="Times New Roman" w:hAnsi="Times New Roman"/>
          <w:sz w:val="24"/>
          <w:szCs w:val="24"/>
        </w:rPr>
      </w:pPr>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Although the atmosphere is thin at LEO altitudes, it still has significant effects on the orbits of spacecraft.  An exponential atmospheric model was used in conjunction with the Blitzer equations to perform LEO drag analysis (</w:t>
      </w:r>
      <w:r w:rsidR="00BF065B" w:rsidRPr="00741AA6">
        <w:rPr>
          <w:rFonts w:ascii="Times New Roman" w:hAnsi="Times New Roman"/>
          <w:sz w:val="24"/>
          <w:szCs w:val="24"/>
        </w:rPr>
        <w:t>Appendices</w:t>
      </w:r>
      <w:r w:rsidR="00F50643">
        <w:rPr>
          <w:rFonts w:ascii="Times New Roman" w:hAnsi="Times New Roman"/>
          <w:sz w:val="24"/>
          <w:szCs w:val="24"/>
        </w:rPr>
        <w:t xml:space="preserve"> 21.1</w:t>
      </w:r>
      <w:r w:rsidRPr="00741AA6">
        <w:rPr>
          <w:rFonts w:ascii="Times New Roman" w:hAnsi="Times New Roman"/>
          <w:sz w:val="24"/>
          <w:szCs w:val="24"/>
        </w:rPr>
        <w:t>).  The initial launch mission as specified in the concept of operations will include OSAP and several SBAP’s.  This initial mission is estimated to be 140,000 kg and have a rough surface area of 550 m</w:t>
      </w:r>
      <w:r w:rsidRPr="00741AA6">
        <w:rPr>
          <w:rFonts w:ascii="Times New Roman" w:hAnsi="Times New Roman"/>
          <w:sz w:val="24"/>
          <w:szCs w:val="24"/>
          <w:vertAlign w:val="superscript"/>
        </w:rPr>
        <w:t>2</w:t>
      </w:r>
      <w:r w:rsidRPr="00741AA6">
        <w:rPr>
          <w:rFonts w:ascii="Times New Roman" w:hAnsi="Times New Roman"/>
          <w:sz w:val="24"/>
          <w:szCs w:val="24"/>
        </w:rPr>
        <w:t xml:space="preserve"> to perform drag analysis in the 28.5° inclination described above.  The remaining par</w:t>
      </w:r>
      <w:r w:rsidR="00C676D7" w:rsidRPr="00741AA6">
        <w:rPr>
          <w:rFonts w:ascii="Times New Roman" w:hAnsi="Times New Roman"/>
          <w:sz w:val="24"/>
          <w:szCs w:val="24"/>
        </w:rPr>
        <w:t xml:space="preserve">ameters are described in Table </w:t>
      </w:r>
      <w:r w:rsidR="000A15A3" w:rsidRPr="00741AA6">
        <w:rPr>
          <w:rFonts w:ascii="Times New Roman" w:hAnsi="Times New Roman"/>
          <w:sz w:val="24"/>
          <w:szCs w:val="24"/>
        </w:rPr>
        <w:t>5</w:t>
      </w:r>
      <w:r w:rsidRPr="00741AA6">
        <w:rPr>
          <w:rFonts w:ascii="Times New Roman" w:hAnsi="Times New Roman"/>
          <w:sz w:val="24"/>
          <w:szCs w:val="24"/>
        </w:rPr>
        <w:t xml:space="preserve"> below.</w:t>
      </w:r>
    </w:p>
    <w:p w:rsidR="009C23D7" w:rsidRPr="00741AA6" w:rsidRDefault="009C23D7" w:rsidP="00285BE0">
      <w:pPr>
        <w:widowControl/>
        <w:suppressAutoHyphens w:val="0"/>
        <w:spacing w:before="0" w:after="200"/>
        <w:ind w:left="0" w:right="0"/>
        <w:rPr>
          <w:rFonts w:ascii="Times New Roman" w:hAnsi="Times New Roman"/>
          <w:i/>
          <w:sz w:val="24"/>
          <w:szCs w:val="24"/>
        </w:rPr>
      </w:pPr>
    </w:p>
    <w:p w:rsidR="000A15A3" w:rsidRPr="00741AA6" w:rsidRDefault="000A15A3" w:rsidP="000A15A3">
      <w:pPr>
        <w:pStyle w:val="Caption"/>
        <w:keepNext/>
        <w:tabs>
          <w:tab w:val="center" w:pos="4680"/>
          <w:tab w:val="left" w:pos="6915"/>
        </w:tabs>
        <w:rPr>
          <w:rFonts w:ascii="Times New Roman" w:hAnsi="Times New Roman"/>
          <w:b w:val="0"/>
          <w:color w:val="000000" w:themeColor="text1"/>
          <w:szCs w:val="24"/>
        </w:rPr>
      </w:pPr>
      <w:r w:rsidRPr="00741AA6">
        <w:rPr>
          <w:rFonts w:ascii="Times New Roman" w:hAnsi="Times New Roman"/>
          <w:color w:val="000000" w:themeColor="text1"/>
          <w:szCs w:val="24"/>
        </w:rPr>
        <w:tab/>
      </w:r>
      <w:bookmarkStart w:id="88" w:name="_Toc216464563"/>
      <w:r w:rsidRPr="00741AA6">
        <w:rPr>
          <w:rFonts w:ascii="Times New Roman" w:hAnsi="Times New Roman"/>
          <w:color w:val="000000" w:themeColor="text1"/>
          <w:szCs w:val="24"/>
        </w:rPr>
        <w:t xml:space="preserve">Table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Table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5</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 xml:space="preserve">: </w:t>
      </w:r>
      <w:r w:rsidRPr="00741AA6">
        <w:rPr>
          <w:rFonts w:ascii="Times New Roman" w:hAnsi="Times New Roman"/>
          <w:b w:val="0"/>
          <w:color w:val="000000" w:themeColor="text1"/>
          <w:szCs w:val="24"/>
        </w:rPr>
        <w:t>Drag Model Parameters</w:t>
      </w:r>
      <w:bookmarkEnd w:id="88"/>
      <w:r w:rsidRPr="00741AA6">
        <w:rPr>
          <w:rFonts w:ascii="Times New Roman" w:hAnsi="Times New Roman"/>
          <w:b w:val="0"/>
          <w:color w:val="000000" w:themeColor="text1"/>
          <w:szCs w:val="24"/>
        </w:rPr>
        <w:tab/>
      </w:r>
    </w:p>
    <w:tbl>
      <w:tblPr>
        <w:tblW w:w="5440" w:type="dxa"/>
        <w:jc w:val="center"/>
        <w:tblLook w:val="00A0"/>
      </w:tblPr>
      <w:tblGrid>
        <w:gridCol w:w="3824"/>
        <w:gridCol w:w="1616"/>
      </w:tblGrid>
      <w:tr w:rsidR="00ED704C" w:rsidRPr="00741AA6" w:rsidTr="00674F86">
        <w:trPr>
          <w:cantSplit/>
          <w:jc w:val="center"/>
        </w:trPr>
        <w:tc>
          <w:tcPr>
            <w:tcW w:w="3824" w:type="dxa"/>
            <w:tcBorders>
              <w:top w:val="single" w:sz="4" w:space="0" w:color="auto"/>
              <w:left w:val="single" w:sz="4" w:space="0" w:color="auto"/>
              <w:bottom w:val="single" w:sz="4" w:space="0" w:color="auto"/>
              <w:right w:val="single" w:sz="4" w:space="0" w:color="auto"/>
            </w:tcBorders>
            <w:noWrap/>
            <w:vAlign w:val="bottom"/>
          </w:tcPr>
          <w:p w:rsidR="00ED704C" w:rsidRPr="00741AA6" w:rsidRDefault="00ED704C" w:rsidP="00285BE0">
            <w:pPr>
              <w:spacing w:before="0" w:after="0"/>
              <w:ind w:left="0"/>
              <w:rPr>
                <w:rFonts w:ascii="Times New Roman" w:hAnsi="Times New Roman"/>
                <w:b/>
                <w:color w:val="000000"/>
              </w:rPr>
            </w:pPr>
            <w:r w:rsidRPr="00741AA6">
              <w:rPr>
                <w:rFonts w:ascii="Times New Roman" w:hAnsi="Times New Roman"/>
                <w:b/>
                <w:color w:val="000000"/>
              </w:rPr>
              <w:t>Semi-Major Axis (km)</w:t>
            </w:r>
          </w:p>
        </w:tc>
        <w:tc>
          <w:tcPr>
            <w:tcW w:w="1616" w:type="dxa"/>
            <w:tcBorders>
              <w:top w:val="single" w:sz="4" w:space="0" w:color="auto"/>
              <w:left w:val="nil"/>
              <w:bottom w:val="single" w:sz="4" w:space="0" w:color="auto"/>
              <w:right w:val="single" w:sz="4" w:space="0" w:color="auto"/>
            </w:tcBorders>
            <w:noWrap/>
            <w:vAlign w:val="bottom"/>
          </w:tcPr>
          <w:p w:rsidR="00ED704C" w:rsidRPr="00741AA6" w:rsidRDefault="00ED704C" w:rsidP="00285BE0">
            <w:pPr>
              <w:spacing w:before="0" w:after="0"/>
              <w:ind w:left="0"/>
              <w:jc w:val="center"/>
              <w:rPr>
                <w:rFonts w:ascii="Times New Roman" w:hAnsi="Times New Roman"/>
                <w:color w:val="000000"/>
              </w:rPr>
            </w:pPr>
            <w:r w:rsidRPr="00741AA6">
              <w:rPr>
                <w:rFonts w:ascii="Times New Roman" w:hAnsi="Times New Roman"/>
                <w:color w:val="000000"/>
              </w:rPr>
              <w:t>330-350</w:t>
            </w:r>
          </w:p>
        </w:tc>
      </w:tr>
      <w:tr w:rsidR="00ED704C" w:rsidRPr="00741AA6" w:rsidTr="00674F86">
        <w:trPr>
          <w:cantSplit/>
          <w:jc w:val="center"/>
        </w:trPr>
        <w:tc>
          <w:tcPr>
            <w:tcW w:w="3824" w:type="dxa"/>
            <w:tcBorders>
              <w:top w:val="nil"/>
              <w:left w:val="single" w:sz="4" w:space="0" w:color="auto"/>
              <w:bottom w:val="single" w:sz="4" w:space="0" w:color="auto"/>
              <w:right w:val="single" w:sz="4" w:space="0" w:color="auto"/>
            </w:tcBorders>
            <w:noWrap/>
            <w:vAlign w:val="bottom"/>
          </w:tcPr>
          <w:p w:rsidR="00ED704C" w:rsidRPr="00741AA6" w:rsidRDefault="00ED704C" w:rsidP="00285BE0">
            <w:pPr>
              <w:spacing w:before="0" w:after="0"/>
              <w:ind w:left="0"/>
              <w:rPr>
                <w:rFonts w:ascii="Times New Roman" w:hAnsi="Times New Roman"/>
                <w:b/>
                <w:color w:val="000000"/>
              </w:rPr>
            </w:pPr>
            <w:r w:rsidRPr="00741AA6">
              <w:rPr>
                <w:rFonts w:ascii="Times New Roman" w:hAnsi="Times New Roman"/>
                <w:b/>
                <w:color w:val="000000"/>
              </w:rPr>
              <w:t>Eccentricity</w:t>
            </w:r>
          </w:p>
        </w:tc>
        <w:tc>
          <w:tcPr>
            <w:tcW w:w="1616" w:type="dxa"/>
            <w:tcBorders>
              <w:top w:val="nil"/>
              <w:left w:val="nil"/>
              <w:bottom w:val="single" w:sz="4" w:space="0" w:color="auto"/>
              <w:right w:val="single" w:sz="4" w:space="0" w:color="auto"/>
            </w:tcBorders>
            <w:noWrap/>
            <w:vAlign w:val="bottom"/>
          </w:tcPr>
          <w:p w:rsidR="00ED704C" w:rsidRPr="00741AA6" w:rsidRDefault="00ED704C" w:rsidP="00285BE0">
            <w:pPr>
              <w:spacing w:before="0" w:after="0"/>
              <w:ind w:left="0"/>
              <w:jc w:val="center"/>
              <w:rPr>
                <w:rFonts w:ascii="Times New Roman" w:hAnsi="Times New Roman"/>
                <w:color w:val="000000"/>
              </w:rPr>
            </w:pPr>
            <w:r w:rsidRPr="00741AA6">
              <w:rPr>
                <w:rFonts w:ascii="Times New Roman" w:hAnsi="Times New Roman"/>
                <w:color w:val="000000"/>
              </w:rPr>
              <w:t>0</w:t>
            </w:r>
          </w:p>
        </w:tc>
      </w:tr>
      <w:tr w:rsidR="00ED704C" w:rsidRPr="00741AA6" w:rsidTr="00674F86">
        <w:trPr>
          <w:cantSplit/>
          <w:jc w:val="center"/>
        </w:trPr>
        <w:tc>
          <w:tcPr>
            <w:tcW w:w="3824" w:type="dxa"/>
            <w:tcBorders>
              <w:top w:val="nil"/>
              <w:left w:val="single" w:sz="4" w:space="0" w:color="auto"/>
              <w:bottom w:val="single" w:sz="4" w:space="0" w:color="auto"/>
              <w:right w:val="single" w:sz="4" w:space="0" w:color="auto"/>
            </w:tcBorders>
            <w:noWrap/>
            <w:vAlign w:val="bottom"/>
          </w:tcPr>
          <w:p w:rsidR="00ED704C" w:rsidRPr="00741AA6" w:rsidRDefault="00ED704C" w:rsidP="00285BE0">
            <w:pPr>
              <w:spacing w:before="0" w:after="0"/>
              <w:ind w:left="0"/>
              <w:rPr>
                <w:rFonts w:ascii="Times New Roman" w:hAnsi="Times New Roman"/>
                <w:b/>
                <w:color w:val="000000"/>
              </w:rPr>
            </w:pPr>
            <w:r w:rsidRPr="00741AA6">
              <w:rPr>
                <w:rFonts w:ascii="Times New Roman" w:hAnsi="Times New Roman"/>
                <w:b/>
                <w:color w:val="000000"/>
              </w:rPr>
              <w:t>Inclination (degrees)</w:t>
            </w:r>
          </w:p>
        </w:tc>
        <w:tc>
          <w:tcPr>
            <w:tcW w:w="1616" w:type="dxa"/>
            <w:tcBorders>
              <w:top w:val="nil"/>
              <w:left w:val="nil"/>
              <w:bottom w:val="single" w:sz="4" w:space="0" w:color="auto"/>
              <w:right w:val="single" w:sz="4" w:space="0" w:color="auto"/>
            </w:tcBorders>
            <w:noWrap/>
            <w:vAlign w:val="bottom"/>
          </w:tcPr>
          <w:p w:rsidR="00ED704C" w:rsidRPr="00741AA6" w:rsidRDefault="00ED704C" w:rsidP="00285BE0">
            <w:pPr>
              <w:spacing w:before="0" w:after="0"/>
              <w:ind w:left="0"/>
              <w:jc w:val="center"/>
              <w:rPr>
                <w:rFonts w:ascii="Times New Roman" w:hAnsi="Times New Roman"/>
                <w:color w:val="000000"/>
              </w:rPr>
            </w:pPr>
            <w:r w:rsidRPr="00741AA6">
              <w:rPr>
                <w:rFonts w:ascii="Times New Roman" w:hAnsi="Times New Roman"/>
                <w:color w:val="000000"/>
              </w:rPr>
              <w:t>28.5</w:t>
            </w:r>
          </w:p>
        </w:tc>
      </w:tr>
      <w:tr w:rsidR="00ED704C" w:rsidRPr="00741AA6" w:rsidTr="00674F86">
        <w:trPr>
          <w:cantSplit/>
          <w:jc w:val="center"/>
        </w:trPr>
        <w:tc>
          <w:tcPr>
            <w:tcW w:w="3824" w:type="dxa"/>
            <w:tcBorders>
              <w:top w:val="nil"/>
              <w:left w:val="single" w:sz="4" w:space="0" w:color="auto"/>
              <w:bottom w:val="single" w:sz="4" w:space="0" w:color="auto"/>
              <w:right w:val="single" w:sz="4" w:space="0" w:color="auto"/>
            </w:tcBorders>
            <w:noWrap/>
            <w:vAlign w:val="bottom"/>
          </w:tcPr>
          <w:p w:rsidR="00ED704C" w:rsidRPr="00741AA6" w:rsidRDefault="00ED704C" w:rsidP="00285BE0">
            <w:pPr>
              <w:spacing w:before="0" w:after="0"/>
              <w:ind w:left="0"/>
              <w:rPr>
                <w:rFonts w:ascii="Times New Roman" w:hAnsi="Times New Roman"/>
                <w:b/>
                <w:color w:val="000000"/>
              </w:rPr>
            </w:pPr>
            <w:r w:rsidRPr="00741AA6">
              <w:rPr>
                <w:rFonts w:ascii="Times New Roman" w:hAnsi="Times New Roman"/>
                <w:b/>
                <w:color w:val="000000"/>
              </w:rPr>
              <w:t>RAAN (degrees)</w:t>
            </w:r>
          </w:p>
        </w:tc>
        <w:tc>
          <w:tcPr>
            <w:tcW w:w="1616" w:type="dxa"/>
            <w:tcBorders>
              <w:top w:val="nil"/>
              <w:left w:val="nil"/>
              <w:bottom w:val="single" w:sz="4" w:space="0" w:color="auto"/>
              <w:right w:val="single" w:sz="4" w:space="0" w:color="auto"/>
            </w:tcBorders>
            <w:noWrap/>
            <w:vAlign w:val="bottom"/>
          </w:tcPr>
          <w:p w:rsidR="00ED704C" w:rsidRPr="00741AA6" w:rsidRDefault="00ED704C" w:rsidP="00285BE0">
            <w:pPr>
              <w:spacing w:before="0" w:after="0"/>
              <w:ind w:left="0"/>
              <w:jc w:val="center"/>
              <w:rPr>
                <w:rFonts w:ascii="Times New Roman" w:hAnsi="Times New Roman"/>
                <w:color w:val="000000"/>
              </w:rPr>
            </w:pPr>
            <w:r w:rsidRPr="00741AA6">
              <w:rPr>
                <w:rFonts w:ascii="Times New Roman" w:hAnsi="Times New Roman"/>
                <w:color w:val="000000"/>
              </w:rPr>
              <w:t>93.18434</w:t>
            </w:r>
          </w:p>
        </w:tc>
      </w:tr>
      <w:tr w:rsidR="00ED704C" w:rsidRPr="00741AA6" w:rsidTr="00674F86">
        <w:trPr>
          <w:cantSplit/>
          <w:jc w:val="center"/>
        </w:trPr>
        <w:tc>
          <w:tcPr>
            <w:tcW w:w="3824" w:type="dxa"/>
            <w:tcBorders>
              <w:top w:val="nil"/>
              <w:left w:val="single" w:sz="4" w:space="0" w:color="auto"/>
              <w:bottom w:val="single" w:sz="4" w:space="0" w:color="auto"/>
              <w:right w:val="single" w:sz="4" w:space="0" w:color="auto"/>
            </w:tcBorders>
            <w:noWrap/>
            <w:vAlign w:val="bottom"/>
          </w:tcPr>
          <w:p w:rsidR="00ED704C" w:rsidRPr="00741AA6" w:rsidRDefault="00ED704C" w:rsidP="00285BE0">
            <w:pPr>
              <w:spacing w:before="0" w:after="0"/>
              <w:ind w:left="0"/>
              <w:rPr>
                <w:rFonts w:ascii="Times New Roman" w:hAnsi="Times New Roman"/>
                <w:b/>
                <w:color w:val="000000"/>
              </w:rPr>
            </w:pPr>
            <w:r w:rsidRPr="00741AA6">
              <w:rPr>
                <w:rFonts w:ascii="Times New Roman" w:hAnsi="Times New Roman"/>
                <w:b/>
                <w:color w:val="000000"/>
              </w:rPr>
              <w:t>Argument of Periapsis (degrees)</w:t>
            </w:r>
          </w:p>
        </w:tc>
        <w:tc>
          <w:tcPr>
            <w:tcW w:w="1616" w:type="dxa"/>
            <w:tcBorders>
              <w:top w:val="nil"/>
              <w:left w:val="nil"/>
              <w:bottom w:val="single" w:sz="4" w:space="0" w:color="auto"/>
              <w:right w:val="single" w:sz="4" w:space="0" w:color="auto"/>
            </w:tcBorders>
            <w:noWrap/>
            <w:vAlign w:val="bottom"/>
          </w:tcPr>
          <w:p w:rsidR="00ED704C" w:rsidRPr="00741AA6" w:rsidRDefault="00ED704C" w:rsidP="00285BE0">
            <w:pPr>
              <w:spacing w:before="0" w:after="0"/>
              <w:ind w:left="0"/>
              <w:jc w:val="center"/>
              <w:rPr>
                <w:rFonts w:ascii="Times New Roman" w:hAnsi="Times New Roman"/>
                <w:color w:val="000000"/>
              </w:rPr>
            </w:pPr>
            <w:r w:rsidRPr="00741AA6">
              <w:rPr>
                <w:rFonts w:ascii="Times New Roman" w:hAnsi="Times New Roman"/>
                <w:color w:val="000000"/>
              </w:rPr>
              <w:t>62.43275</w:t>
            </w:r>
          </w:p>
        </w:tc>
      </w:tr>
      <w:tr w:rsidR="00ED704C" w:rsidRPr="00741AA6" w:rsidTr="00674F86">
        <w:trPr>
          <w:cantSplit/>
          <w:jc w:val="center"/>
        </w:trPr>
        <w:tc>
          <w:tcPr>
            <w:tcW w:w="3824" w:type="dxa"/>
            <w:tcBorders>
              <w:top w:val="nil"/>
              <w:left w:val="single" w:sz="4" w:space="0" w:color="auto"/>
              <w:bottom w:val="single" w:sz="4" w:space="0" w:color="auto"/>
              <w:right w:val="single" w:sz="4" w:space="0" w:color="auto"/>
            </w:tcBorders>
            <w:noWrap/>
            <w:vAlign w:val="bottom"/>
          </w:tcPr>
          <w:p w:rsidR="00ED704C" w:rsidRPr="00741AA6" w:rsidRDefault="00ED704C" w:rsidP="00285BE0">
            <w:pPr>
              <w:spacing w:before="0" w:after="0"/>
              <w:ind w:left="0"/>
              <w:rPr>
                <w:rFonts w:ascii="Times New Roman" w:hAnsi="Times New Roman"/>
                <w:b/>
                <w:color w:val="000000"/>
              </w:rPr>
            </w:pPr>
            <w:r w:rsidRPr="00741AA6">
              <w:rPr>
                <w:rFonts w:ascii="Times New Roman" w:hAnsi="Times New Roman"/>
                <w:b/>
                <w:color w:val="000000"/>
              </w:rPr>
              <w:t>Mass (kg)</w:t>
            </w:r>
          </w:p>
        </w:tc>
        <w:tc>
          <w:tcPr>
            <w:tcW w:w="1616" w:type="dxa"/>
            <w:tcBorders>
              <w:top w:val="nil"/>
              <w:left w:val="nil"/>
              <w:bottom w:val="single" w:sz="4" w:space="0" w:color="auto"/>
              <w:right w:val="single" w:sz="4" w:space="0" w:color="auto"/>
            </w:tcBorders>
            <w:noWrap/>
            <w:vAlign w:val="bottom"/>
          </w:tcPr>
          <w:p w:rsidR="00ED704C" w:rsidRPr="00741AA6" w:rsidRDefault="00ED704C" w:rsidP="00285BE0">
            <w:pPr>
              <w:spacing w:before="0" w:after="0"/>
              <w:ind w:left="0"/>
              <w:jc w:val="center"/>
              <w:rPr>
                <w:rFonts w:ascii="Times New Roman" w:hAnsi="Times New Roman"/>
                <w:color w:val="000000"/>
              </w:rPr>
            </w:pPr>
            <w:r w:rsidRPr="00741AA6">
              <w:rPr>
                <w:rFonts w:ascii="Times New Roman" w:hAnsi="Times New Roman"/>
                <w:color w:val="000000"/>
              </w:rPr>
              <w:t>140000</w:t>
            </w:r>
          </w:p>
        </w:tc>
      </w:tr>
      <w:tr w:rsidR="00ED704C" w:rsidRPr="00741AA6" w:rsidTr="00674F86">
        <w:trPr>
          <w:cantSplit/>
          <w:jc w:val="center"/>
        </w:trPr>
        <w:tc>
          <w:tcPr>
            <w:tcW w:w="3824" w:type="dxa"/>
            <w:tcBorders>
              <w:top w:val="nil"/>
              <w:left w:val="single" w:sz="4" w:space="0" w:color="auto"/>
              <w:bottom w:val="single" w:sz="4" w:space="0" w:color="auto"/>
              <w:right w:val="single" w:sz="4" w:space="0" w:color="auto"/>
            </w:tcBorders>
            <w:noWrap/>
            <w:vAlign w:val="bottom"/>
          </w:tcPr>
          <w:p w:rsidR="00ED704C" w:rsidRPr="00741AA6" w:rsidRDefault="00ED704C" w:rsidP="00285BE0">
            <w:pPr>
              <w:spacing w:before="0" w:after="0"/>
              <w:ind w:left="0"/>
              <w:rPr>
                <w:rFonts w:ascii="Times New Roman" w:hAnsi="Times New Roman"/>
                <w:b/>
                <w:color w:val="000000"/>
              </w:rPr>
            </w:pPr>
            <w:r w:rsidRPr="00741AA6">
              <w:rPr>
                <w:rFonts w:ascii="Times New Roman" w:hAnsi="Times New Roman"/>
                <w:b/>
                <w:color w:val="000000"/>
              </w:rPr>
              <w:t>Exposed Area (m</w:t>
            </w:r>
            <w:r w:rsidRPr="00741AA6">
              <w:rPr>
                <w:rFonts w:ascii="Times New Roman" w:hAnsi="Times New Roman"/>
                <w:b/>
                <w:color w:val="000000"/>
                <w:vertAlign w:val="superscript"/>
              </w:rPr>
              <w:t>2</w:t>
            </w:r>
            <w:r w:rsidRPr="00741AA6">
              <w:rPr>
                <w:rFonts w:ascii="Times New Roman" w:hAnsi="Times New Roman"/>
                <w:b/>
                <w:color w:val="000000"/>
              </w:rPr>
              <w:t>)</w:t>
            </w:r>
          </w:p>
        </w:tc>
        <w:tc>
          <w:tcPr>
            <w:tcW w:w="1616" w:type="dxa"/>
            <w:tcBorders>
              <w:top w:val="nil"/>
              <w:left w:val="nil"/>
              <w:bottom w:val="single" w:sz="4" w:space="0" w:color="auto"/>
              <w:right w:val="single" w:sz="4" w:space="0" w:color="auto"/>
            </w:tcBorders>
            <w:noWrap/>
            <w:vAlign w:val="bottom"/>
          </w:tcPr>
          <w:p w:rsidR="00ED704C" w:rsidRPr="00741AA6" w:rsidRDefault="00ED704C" w:rsidP="00285BE0">
            <w:pPr>
              <w:spacing w:before="0" w:after="0"/>
              <w:ind w:left="0"/>
              <w:jc w:val="center"/>
              <w:rPr>
                <w:rFonts w:ascii="Times New Roman" w:hAnsi="Times New Roman"/>
                <w:color w:val="000000"/>
              </w:rPr>
            </w:pPr>
            <w:r w:rsidRPr="00741AA6">
              <w:rPr>
                <w:rFonts w:ascii="Times New Roman" w:hAnsi="Times New Roman"/>
                <w:color w:val="000000"/>
              </w:rPr>
              <w:t>550</w:t>
            </w:r>
          </w:p>
        </w:tc>
      </w:tr>
      <w:tr w:rsidR="00ED704C" w:rsidRPr="00741AA6" w:rsidTr="00674F86">
        <w:trPr>
          <w:cantSplit/>
          <w:jc w:val="center"/>
        </w:trPr>
        <w:tc>
          <w:tcPr>
            <w:tcW w:w="3824" w:type="dxa"/>
            <w:tcBorders>
              <w:top w:val="nil"/>
              <w:left w:val="single" w:sz="4" w:space="0" w:color="auto"/>
              <w:bottom w:val="single" w:sz="4" w:space="0" w:color="auto"/>
              <w:right w:val="single" w:sz="4" w:space="0" w:color="auto"/>
            </w:tcBorders>
            <w:noWrap/>
            <w:vAlign w:val="bottom"/>
          </w:tcPr>
          <w:p w:rsidR="00ED704C" w:rsidRPr="00741AA6" w:rsidRDefault="00ED704C" w:rsidP="00285BE0">
            <w:pPr>
              <w:spacing w:before="0" w:after="0"/>
              <w:ind w:left="0"/>
              <w:rPr>
                <w:rFonts w:ascii="Times New Roman" w:hAnsi="Times New Roman"/>
                <w:b/>
                <w:color w:val="000000"/>
              </w:rPr>
            </w:pPr>
            <w:r w:rsidRPr="00741AA6">
              <w:rPr>
                <w:rFonts w:ascii="Times New Roman" w:hAnsi="Times New Roman"/>
                <w:b/>
                <w:color w:val="000000"/>
              </w:rPr>
              <w:t xml:space="preserve">Drag </w:t>
            </w:r>
            <w:r w:rsidR="003978F8" w:rsidRPr="00741AA6">
              <w:rPr>
                <w:rFonts w:ascii="Times New Roman" w:hAnsi="Times New Roman"/>
                <w:b/>
                <w:color w:val="000000"/>
              </w:rPr>
              <w:t>Coefficient</w:t>
            </w:r>
          </w:p>
        </w:tc>
        <w:tc>
          <w:tcPr>
            <w:tcW w:w="1616" w:type="dxa"/>
            <w:tcBorders>
              <w:top w:val="nil"/>
              <w:left w:val="nil"/>
              <w:bottom w:val="single" w:sz="4" w:space="0" w:color="auto"/>
              <w:right w:val="single" w:sz="4" w:space="0" w:color="auto"/>
            </w:tcBorders>
            <w:noWrap/>
            <w:vAlign w:val="bottom"/>
          </w:tcPr>
          <w:p w:rsidR="00ED704C" w:rsidRPr="00741AA6" w:rsidRDefault="00ED704C" w:rsidP="00285BE0">
            <w:pPr>
              <w:spacing w:before="0" w:after="0"/>
              <w:ind w:left="0"/>
              <w:jc w:val="center"/>
              <w:rPr>
                <w:rFonts w:ascii="Times New Roman" w:hAnsi="Times New Roman"/>
                <w:color w:val="000000"/>
              </w:rPr>
            </w:pPr>
            <w:r w:rsidRPr="00741AA6">
              <w:rPr>
                <w:rFonts w:ascii="Times New Roman" w:hAnsi="Times New Roman"/>
                <w:color w:val="000000"/>
              </w:rPr>
              <w:t>2</w:t>
            </w:r>
          </w:p>
        </w:tc>
      </w:tr>
    </w:tbl>
    <w:p w:rsidR="009C23D7" w:rsidRPr="00741AA6" w:rsidRDefault="009C23D7" w:rsidP="00285BE0">
      <w:pPr>
        <w:spacing w:before="0" w:after="0"/>
        <w:ind w:left="0"/>
        <w:rPr>
          <w:rFonts w:ascii="Times New Roman" w:hAnsi="Times New Roman"/>
          <w:sz w:val="24"/>
          <w:szCs w:val="24"/>
        </w:rPr>
      </w:pPr>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 xml:space="preserve">From </w:t>
      </w:r>
      <w:r w:rsidR="002823B9" w:rsidRPr="00741AA6">
        <w:rPr>
          <w:rFonts w:ascii="Times New Roman" w:hAnsi="Times New Roman"/>
          <w:sz w:val="24"/>
          <w:szCs w:val="24"/>
        </w:rPr>
        <w:t xml:space="preserve">ADCS </w:t>
      </w:r>
      <w:r w:rsidRPr="00741AA6">
        <w:rPr>
          <w:rFonts w:ascii="Times New Roman" w:hAnsi="Times New Roman"/>
          <w:sz w:val="24"/>
          <w:szCs w:val="24"/>
        </w:rPr>
        <w:t>R</w:t>
      </w:r>
      <w:r w:rsidRPr="00741AA6">
        <w:rPr>
          <w:rFonts w:ascii="Times New Roman" w:hAnsi="Times New Roman"/>
          <w:noProof/>
          <w:sz w:val="24"/>
          <w:szCs w:val="24"/>
        </w:rPr>
        <w:t xml:space="preserve">equirement </w:t>
      </w:r>
      <w:r w:rsidR="002823B9" w:rsidRPr="00741AA6">
        <w:rPr>
          <w:rFonts w:ascii="Times New Roman" w:hAnsi="Times New Roman"/>
          <w:noProof/>
          <w:sz w:val="24"/>
          <w:szCs w:val="24"/>
        </w:rPr>
        <w:t>3.4.</w:t>
      </w:r>
      <w:r w:rsidRPr="00741AA6">
        <w:rPr>
          <w:rFonts w:ascii="Times New Roman" w:hAnsi="Times New Roman"/>
          <w:noProof/>
          <w:sz w:val="24"/>
          <w:szCs w:val="24"/>
        </w:rPr>
        <w:t xml:space="preserve">7.2, the OSAP cannot be at an altitude below 300 km. </w:t>
      </w:r>
      <w:r w:rsidR="007917CD" w:rsidRPr="00741AA6">
        <w:rPr>
          <w:rFonts w:ascii="Times New Roman" w:hAnsi="Times New Roman"/>
          <w:sz w:val="24"/>
          <w:szCs w:val="24"/>
        </w:rPr>
        <w:t>7</w:t>
      </w:r>
      <w:r w:rsidRPr="00741AA6">
        <w:rPr>
          <w:rFonts w:ascii="Times New Roman" w:hAnsi="Times New Roman"/>
          <w:sz w:val="24"/>
          <w:szCs w:val="24"/>
        </w:rPr>
        <w:t>.2</w:t>
      </w:r>
      <w:r w:rsidRPr="00741AA6">
        <w:rPr>
          <w:rFonts w:ascii="Times New Roman" w:hAnsi="Times New Roman"/>
          <w:noProof/>
          <w:sz w:val="24"/>
          <w:szCs w:val="24"/>
        </w:rPr>
        <w:t xml:space="preserve"> below shows the amount of days until the altitude has decayed to 300 km for various initial altitudes.  </w:t>
      </w:r>
      <w:r w:rsidRPr="00741AA6">
        <w:rPr>
          <w:rFonts w:ascii="Times New Roman" w:hAnsi="Times New Roman"/>
          <w:sz w:val="24"/>
          <w:szCs w:val="24"/>
        </w:rPr>
        <w:t xml:space="preserve">Furthermore, from Requirement </w:t>
      </w:r>
      <w:r w:rsidR="00471458" w:rsidRPr="00741AA6">
        <w:rPr>
          <w:rFonts w:ascii="Times New Roman" w:hAnsi="Times New Roman"/>
          <w:sz w:val="24"/>
          <w:szCs w:val="24"/>
        </w:rPr>
        <w:t>3.4.7.3</w:t>
      </w:r>
      <w:r w:rsidRPr="00741AA6">
        <w:rPr>
          <w:rFonts w:ascii="Times New Roman" w:hAnsi="Times New Roman"/>
          <w:sz w:val="24"/>
          <w:szCs w:val="24"/>
        </w:rPr>
        <w:t xml:space="preserve">, the OSAP must maintain altitude above the re-boost limit specified in Requirement </w:t>
      </w:r>
      <w:r w:rsidR="00EB0FFC" w:rsidRPr="00741AA6">
        <w:rPr>
          <w:rFonts w:ascii="Times New Roman" w:hAnsi="Times New Roman"/>
          <w:noProof/>
          <w:sz w:val="24"/>
          <w:szCs w:val="24"/>
        </w:rPr>
        <w:t>3.4.7.2</w:t>
      </w:r>
      <w:r w:rsidR="00471458" w:rsidRPr="00741AA6">
        <w:rPr>
          <w:rFonts w:ascii="Times New Roman" w:hAnsi="Times New Roman"/>
          <w:noProof/>
          <w:sz w:val="24"/>
          <w:szCs w:val="24"/>
        </w:rPr>
        <w:t xml:space="preserve"> </w:t>
      </w:r>
      <w:r w:rsidRPr="00741AA6">
        <w:rPr>
          <w:rFonts w:ascii="Times New Roman" w:hAnsi="Times New Roman"/>
          <w:sz w:val="24"/>
          <w:szCs w:val="24"/>
        </w:rPr>
        <w:t xml:space="preserve">for a minimum of two months. </w:t>
      </w:r>
    </w:p>
    <w:p w:rsidR="009C23D7" w:rsidRPr="00741AA6" w:rsidRDefault="009C23D7" w:rsidP="00285BE0">
      <w:pPr>
        <w:spacing w:before="0" w:after="0"/>
        <w:ind w:left="0"/>
        <w:rPr>
          <w:rFonts w:ascii="Times New Roman" w:hAnsi="Times New Roman"/>
          <w:b/>
          <w:sz w:val="24"/>
          <w:szCs w:val="24"/>
        </w:rPr>
      </w:pPr>
    </w:p>
    <w:p w:rsidR="009D7B6A" w:rsidRPr="00741AA6" w:rsidRDefault="00E93076" w:rsidP="009D7B6A">
      <w:pPr>
        <w:keepNext/>
        <w:spacing w:before="0" w:after="0"/>
        <w:ind w:left="0"/>
        <w:jc w:val="center"/>
        <w:rPr>
          <w:rFonts w:ascii="Times New Roman" w:hAnsi="Times New Roman"/>
        </w:rPr>
      </w:pPr>
      <w:bookmarkStart w:id="89" w:name="_Ref213071524"/>
      <w:r w:rsidRPr="00741AA6">
        <w:rPr>
          <w:rFonts w:ascii="Times New Roman" w:hAnsi="Times New Roman"/>
          <w:noProof/>
          <w:sz w:val="24"/>
          <w:szCs w:val="24"/>
        </w:rPr>
        <w:lastRenderedPageBreak/>
        <w:drawing>
          <wp:inline distT="0" distB="0" distL="0" distR="0">
            <wp:extent cx="4324350" cy="3281946"/>
            <wp:effectExtent l="19050" t="0" r="0" b="0"/>
            <wp:docPr id="21" name="Picture 2" descr="miss1_dec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1_decay.jpg"/>
                    <pic:cNvPicPr/>
                  </pic:nvPicPr>
                  <pic:blipFill>
                    <a:blip r:embed="rId24"/>
                    <a:srcRect l="7532" t="3645" r="7372" b="4556"/>
                    <a:stretch>
                      <a:fillRect/>
                    </a:stretch>
                  </pic:blipFill>
                  <pic:spPr>
                    <a:xfrm>
                      <a:off x="0" y="0"/>
                      <a:ext cx="4326556" cy="3283620"/>
                    </a:xfrm>
                    <a:prstGeom prst="rect">
                      <a:avLst/>
                    </a:prstGeom>
                  </pic:spPr>
                </pic:pic>
              </a:graphicData>
            </a:graphic>
          </wp:inline>
        </w:drawing>
      </w:r>
    </w:p>
    <w:p w:rsidR="009D7B6A" w:rsidRPr="00741AA6" w:rsidRDefault="009D7B6A" w:rsidP="009D7B6A">
      <w:pPr>
        <w:keepNext/>
        <w:spacing w:before="0" w:after="0"/>
        <w:ind w:left="0"/>
        <w:jc w:val="center"/>
        <w:rPr>
          <w:rFonts w:ascii="Times New Roman" w:hAnsi="Times New Roman"/>
          <w:sz w:val="24"/>
          <w:szCs w:val="24"/>
        </w:rPr>
      </w:pPr>
      <w:bookmarkStart w:id="90" w:name="_Toc216464515"/>
      <w:r w:rsidRPr="00741AA6">
        <w:rPr>
          <w:rFonts w:ascii="Times New Roman" w:hAnsi="Times New Roman"/>
          <w:b/>
          <w:sz w:val="24"/>
          <w:szCs w:val="24"/>
        </w:rPr>
        <w:t xml:space="preserve">Figure </w:t>
      </w:r>
      <w:r w:rsidR="004E75DD" w:rsidRPr="00741AA6">
        <w:rPr>
          <w:rFonts w:ascii="Times New Roman" w:hAnsi="Times New Roman"/>
          <w:b/>
          <w:sz w:val="24"/>
          <w:szCs w:val="24"/>
        </w:rPr>
        <w:fldChar w:fldCharType="begin"/>
      </w:r>
      <w:r w:rsidRPr="00741AA6">
        <w:rPr>
          <w:rFonts w:ascii="Times New Roman" w:hAnsi="Times New Roman"/>
          <w:b/>
          <w:sz w:val="24"/>
          <w:szCs w:val="24"/>
        </w:rPr>
        <w:instrText xml:space="preserve"> SEQ Figure \* ARABIC </w:instrText>
      </w:r>
      <w:r w:rsidR="004E75DD" w:rsidRPr="00741AA6">
        <w:rPr>
          <w:rFonts w:ascii="Times New Roman" w:hAnsi="Times New Roman"/>
          <w:b/>
          <w:sz w:val="24"/>
          <w:szCs w:val="24"/>
        </w:rPr>
        <w:fldChar w:fldCharType="separate"/>
      </w:r>
      <w:r w:rsidR="001E0901">
        <w:rPr>
          <w:rFonts w:ascii="Times New Roman" w:hAnsi="Times New Roman"/>
          <w:b/>
          <w:noProof/>
          <w:sz w:val="24"/>
          <w:szCs w:val="24"/>
        </w:rPr>
        <w:t>15</w:t>
      </w:r>
      <w:r w:rsidR="004E75DD" w:rsidRPr="00741AA6">
        <w:rPr>
          <w:rFonts w:ascii="Times New Roman" w:hAnsi="Times New Roman"/>
          <w:b/>
          <w:sz w:val="24"/>
          <w:szCs w:val="24"/>
        </w:rPr>
        <w:fldChar w:fldCharType="end"/>
      </w:r>
      <w:r w:rsidRPr="00741AA6">
        <w:rPr>
          <w:rFonts w:ascii="Times New Roman" w:hAnsi="Times New Roman"/>
          <w:b/>
          <w:sz w:val="24"/>
          <w:szCs w:val="24"/>
        </w:rPr>
        <w:t xml:space="preserve">: </w:t>
      </w:r>
      <w:r w:rsidRPr="00741AA6">
        <w:rPr>
          <w:rFonts w:ascii="Times New Roman" w:hAnsi="Times New Roman"/>
          <w:sz w:val="24"/>
          <w:szCs w:val="24"/>
        </w:rPr>
        <w:t>Atmospheric Drag Orbit Decay for Increasing Initial Altitudes (Initial SCAS Launch)</w:t>
      </w:r>
      <w:bookmarkEnd w:id="90"/>
    </w:p>
    <w:bookmarkEnd w:id="89"/>
    <w:p w:rsidR="009D7B6A" w:rsidRPr="00741AA6" w:rsidRDefault="009D7B6A" w:rsidP="00285BE0">
      <w:pPr>
        <w:spacing w:before="0" w:after="0"/>
        <w:ind w:left="0"/>
        <w:rPr>
          <w:rFonts w:ascii="Times New Roman" w:hAnsi="Times New Roman"/>
          <w:sz w:val="24"/>
          <w:szCs w:val="24"/>
        </w:rPr>
      </w:pPr>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Therefore, adding a fifteen day margin to a two month re-boost window (to account for model error and bal</w:t>
      </w:r>
      <w:r w:rsidR="00F50643">
        <w:rPr>
          <w:rFonts w:ascii="Times New Roman" w:hAnsi="Times New Roman"/>
          <w:sz w:val="24"/>
          <w:szCs w:val="24"/>
        </w:rPr>
        <w:t xml:space="preserve">listic differences between OSAP, </w:t>
      </w:r>
      <w:r w:rsidRPr="00741AA6">
        <w:rPr>
          <w:rFonts w:ascii="Times New Roman" w:hAnsi="Times New Roman"/>
          <w:sz w:val="24"/>
          <w:szCs w:val="24"/>
        </w:rPr>
        <w:t>SBA</w:t>
      </w:r>
      <w:r w:rsidR="00F50643">
        <w:rPr>
          <w:rFonts w:ascii="Times New Roman" w:hAnsi="Times New Roman"/>
          <w:sz w:val="24"/>
          <w:szCs w:val="24"/>
        </w:rPr>
        <w:t>,</w:t>
      </w:r>
      <w:r w:rsidRPr="00741AA6">
        <w:rPr>
          <w:rFonts w:ascii="Times New Roman" w:hAnsi="Times New Roman"/>
          <w:sz w:val="24"/>
          <w:szCs w:val="24"/>
        </w:rPr>
        <w:t xml:space="preserve"> and ISS), an initial altitude of 340 km is chosen, resulting in the SCAS requiring a re-boost in approximately 75 days.  As rendezvous missions continue</w:t>
      </w:r>
      <w:r w:rsidR="00F50643">
        <w:rPr>
          <w:rFonts w:ascii="Times New Roman" w:hAnsi="Times New Roman"/>
          <w:sz w:val="24"/>
          <w:szCs w:val="24"/>
        </w:rPr>
        <w:t>,</w:t>
      </w:r>
      <w:r w:rsidRPr="00741AA6">
        <w:rPr>
          <w:rFonts w:ascii="Times New Roman" w:hAnsi="Times New Roman"/>
          <w:sz w:val="24"/>
          <w:szCs w:val="24"/>
        </w:rPr>
        <w:t xml:space="preserve"> the mass and surface area of the SBA increase.  This was analyzed for 10 total missions adding 100,000 kg of mass and 250 m</w:t>
      </w:r>
      <w:r w:rsidRPr="00741AA6">
        <w:rPr>
          <w:rFonts w:ascii="Times New Roman" w:hAnsi="Times New Roman"/>
          <w:sz w:val="24"/>
          <w:szCs w:val="24"/>
          <w:vertAlign w:val="superscript"/>
        </w:rPr>
        <w:t>2</w:t>
      </w:r>
      <w:r w:rsidRPr="00741AA6">
        <w:rPr>
          <w:rFonts w:ascii="Times New Roman" w:hAnsi="Times New Roman"/>
          <w:sz w:val="24"/>
          <w:szCs w:val="24"/>
        </w:rPr>
        <w:t xml:space="preserve"> of surface area per rendezvous as an estimate.  The previous technique was repeated for each mission resulting in the following required re-boost altitudes to maintain a 75 day re-boost interval:</w:t>
      </w:r>
    </w:p>
    <w:p w:rsidR="004C3E0E" w:rsidRPr="00741AA6" w:rsidRDefault="00E93076" w:rsidP="004C3E0E">
      <w:pPr>
        <w:keepNext/>
        <w:spacing w:before="0" w:after="0"/>
        <w:ind w:left="0"/>
        <w:jc w:val="center"/>
        <w:rPr>
          <w:rFonts w:ascii="Times New Roman" w:hAnsi="Times New Roman"/>
        </w:rPr>
      </w:pPr>
      <w:r w:rsidRPr="00741AA6">
        <w:rPr>
          <w:rFonts w:ascii="Times New Roman" w:hAnsi="Times New Roman"/>
          <w:noProof/>
          <w:sz w:val="24"/>
          <w:szCs w:val="24"/>
        </w:rPr>
        <w:drawing>
          <wp:inline distT="0" distB="0" distL="0" distR="0">
            <wp:extent cx="4438710" cy="2895600"/>
            <wp:effectExtent l="0" t="0" r="0" b="0"/>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C3E0E" w:rsidRPr="00741AA6" w:rsidRDefault="004C3E0E" w:rsidP="004C3E0E">
      <w:pPr>
        <w:spacing w:before="0" w:after="0"/>
        <w:ind w:left="0"/>
        <w:jc w:val="center"/>
        <w:rPr>
          <w:rFonts w:ascii="Times New Roman" w:hAnsi="Times New Roman"/>
          <w:sz w:val="24"/>
          <w:szCs w:val="24"/>
        </w:rPr>
      </w:pPr>
      <w:bookmarkStart w:id="91" w:name="_Toc216464516"/>
      <w:r w:rsidRPr="00741AA6">
        <w:rPr>
          <w:rFonts w:ascii="Times New Roman" w:hAnsi="Times New Roman"/>
          <w:b/>
          <w:sz w:val="24"/>
          <w:szCs w:val="24"/>
        </w:rPr>
        <w:t xml:space="preserve">Figure </w:t>
      </w:r>
      <w:r w:rsidR="004E75DD" w:rsidRPr="00741AA6">
        <w:rPr>
          <w:rFonts w:ascii="Times New Roman" w:hAnsi="Times New Roman"/>
          <w:b/>
          <w:sz w:val="24"/>
          <w:szCs w:val="24"/>
        </w:rPr>
        <w:fldChar w:fldCharType="begin"/>
      </w:r>
      <w:r w:rsidRPr="00741AA6">
        <w:rPr>
          <w:rFonts w:ascii="Times New Roman" w:hAnsi="Times New Roman"/>
          <w:b/>
          <w:sz w:val="24"/>
          <w:szCs w:val="24"/>
        </w:rPr>
        <w:instrText xml:space="preserve"> SEQ Figure \* ARABIC </w:instrText>
      </w:r>
      <w:r w:rsidR="004E75DD" w:rsidRPr="00741AA6">
        <w:rPr>
          <w:rFonts w:ascii="Times New Roman" w:hAnsi="Times New Roman"/>
          <w:b/>
          <w:sz w:val="24"/>
          <w:szCs w:val="24"/>
        </w:rPr>
        <w:fldChar w:fldCharType="separate"/>
      </w:r>
      <w:r w:rsidR="001E0901">
        <w:rPr>
          <w:rFonts w:ascii="Times New Roman" w:hAnsi="Times New Roman"/>
          <w:b/>
          <w:noProof/>
          <w:sz w:val="24"/>
          <w:szCs w:val="24"/>
        </w:rPr>
        <w:t>16</w:t>
      </w:r>
      <w:r w:rsidR="004E75DD" w:rsidRPr="00741AA6">
        <w:rPr>
          <w:rFonts w:ascii="Times New Roman" w:hAnsi="Times New Roman"/>
          <w:b/>
          <w:sz w:val="24"/>
          <w:szCs w:val="24"/>
        </w:rPr>
        <w:fldChar w:fldCharType="end"/>
      </w:r>
      <w:r w:rsidR="00812300" w:rsidRPr="00741AA6">
        <w:rPr>
          <w:rFonts w:ascii="Times New Roman" w:hAnsi="Times New Roman"/>
          <w:b/>
          <w:sz w:val="24"/>
          <w:szCs w:val="24"/>
        </w:rPr>
        <w:t>:</w:t>
      </w:r>
      <w:r w:rsidRPr="00741AA6">
        <w:rPr>
          <w:rFonts w:ascii="Times New Roman" w:hAnsi="Times New Roman"/>
          <w:i/>
          <w:sz w:val="24"/>
          <w:szCs w:val="24"/>
        </w:rPr>
        <w:t xml:space="preserve"> </w:t>
      </w:r>
      <w:r w:rsidRPr="00741AA6">
        <w:rPr>
          <w:rFonts w:ascii="Times New Roman" w:hAnsi="Times New Roman"/>
          <w:sz w:val="24"/>
          <w:szCs w:val="24"/>
        </w:rPr>
        <w:t>Re-boost Target Altitude as SBA Grows</w:t>
      </w:r>
      <w:bookmarkEnd w:id="91"/>
    </w:p>
    <w:p w:rsidR="00E93076" w:rsidRPr="00741AA6" w:rsidRDefault="002F0ACF" w:rsidP="00285BE0">
      <w:pPr>
        <w:spacing w:before="0" w:after="0"/>
        <w:ind w:left="0"/>
        <w:rPr>
          <w:rFonts w:ascii="Times New Roman" w:hAnsi="Times New Roman"/>
          <w:sz w:val="24"/>
          <w:szCs w:val="24"/>
        </w:rPr>
      </w:pPr>
      <w:r w:rsidRPr="00741AA6">
        <w:rPr>
          <w:rFonts w:ascii="Times New Roman" w:hAnsi="Times New Roman"/>
          <w:sz w:val="24"/>
          <w:szCs w:val="24"/>
        </w:rPr>
        <w:lastRenderedPageBreak/>
        <w:t>T</w:t>
      </w:r>
      <w:r w:rsidR="00E93076" w:rsidRPr="00741AA6">
        <w:rPr>
          <w:rFonts w:ascii="Times New Roman" w:hAnsi="Times New Roman"/>
          <w:sz w:val="24"/>
          <w:szCs w:val="24"/>
        </w:rPr>
        <w:t xml:space="preserve">he SBA grows in surface area and mass, the additional mass (and therefore momentum) reduces the effect of atmospheric drag.  Therefore, as seen in Figure </w:t>
      </w:r>
      <w:r w:rsidR="00603B99" w:rsidRPr="00741AA6">
        <w:rPr>
          <w:rFonts w:ascii="Times New Roman" w:hAnsi="Times New Roman"/>
          <w:sz w:val="24"/>
          <w:szCs w:val="24"/>
        </w:rPr>
        <w:t>16</w:t>
      </w:r>
      <w:r w:rsidR="00E93076" w:rsidRPr="00741AA6">
        <w:rPr>
          <w:rFonts w:ascii="Times New Roman" w:hAnsi="Times New Roman"/>
          <w:sz w:val="24"/>
          <w:szCs w:val="24"/>
        </w:rPr>
        <w:t>, as the SBA grows, the target re-boost altitude is reduced.</w:t>
      </w:r>
    </w:p>
    <w:p w:rsidR="00E93076" w:rsidRPr="00741AA6" w:rsidRDefault="007917CD" w:rsidP="00312D4D">
      <w:pPr>
        <w:pStyle w:val="Heading2"/>
      </w:pPr>
      <w:bookmarkStart w:id="92" w:name="_Toc214007032"/>
      <w:bookmarkStart w:id="93" w:name="_Toc216265210"/>
      <w:bookmarkStart w:id="94" w:name="_Toc216470477"/>
      <w:r w:rsidRPr="00741AA6">
        <w:t>7</w:t>
      </w:r>
      <w:r w:rsidR="00C24719" w:rsidRPr="00741AA6">
        <w:t>.8</w:t>
      </w:r>
      <w:r w:rsidR="0023675E" w:rsidRPr="00741AA6">
        <w:tab/>
      </w:r>
      <w:r w:rsidR="00E93076" w:rsidRPr="00741AA6">
        <w:t>Resulting Sunlight Exposure</w:t>
      </w:r>
      <w:bookmarkEnd w:id="92"/>
      <w:bookmarkEnd w:id="93"/>
      <w:bookmarkEnd w:id="94"/>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 xml:space="preserve">Power production and storage will be vital to other subsystems of the OSAP.  Therefore, it is of importance to model the sunlight exposure for our selected orbital parameters.  More specifically, it is important to know maximum durations of dark side intervals that the OSAP will need to depend solely on battery power.  </w:t>
      </w:r>
    </w:p>
    <w:p w:rsidR="004F5401" w:rsidRPr="00741AA6" w:rsidRDefault="004F5401" w:rsidP="00285BE0">
      <w:pPr>
        <w:spacing w:before="0" w:after="0"/>
        <w:ind w:left="0"/>
        <w:rPr>
          <w:rFonts w:ascii="Times New Roman" w:hAnsi="Times New Roman"/>
          <w:sz w:val="24"/>
          <w:szCs w:val="24"/>
        </w:rPr>
      </w:pPr>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 xml:space="preserve">Sunlight exposure depends not only on the spacecraft orientation with respect to the Earth, but on Earth’s orientation relative to the Sun. Figure </w:t>
      </w:r>
      <w:r w:rsidR="00603B99" w:rsidRPr="00741AA6">
        <w:rPr>
          <w:rFonts w:ascii="Times New Roman" w:hAnsi="Times New Roman"/>
          <w:sz w:val="24"/>
          <w:szCs w:val="24"/>
        </w:rPr>
        <w:t>17</w:t>
      </w:r>
      <w:r w:rsidRPr="00741AA6">
        <w:rPr>
          <w:rFonts w:ascii="Times New Roman" w:hAnsi="Times New Roman"/>
          <w:sz w:val="24"/>
          <w:szCs w:val="24"/>
        </w:rPr>
        <w:t xml:space="preserve"> below shows sunlight durations during a 24 hour period at different points during the year.</w:t>
      </w:r>
    </w:p>
    <w:p w:rsidR="00603B99" w:rsidRPr="00741AA6" w:rsidRDefault="00E93076" w:rsidP="00603B99">
      <w:pPr>
        <w:keepNext/>
        <w:spacing w:before="0" w:after="0"/>
        <w:ind w:left="0"/>
        <w:jc w:val="center"/>
        <w:rPr>
          <w:rFonts w:ascii="Times New Roman" w:hAnsi="Times New Roman"/>
        </w:rPr>
      </w:pPr>
      <w:r w:rsidRPr="00741AA6">
        <w:rPr>
          <w:rFonts w:ascii="Times New Roman" w:hAnsi="Times New Roman"/>
          <w:noProof/>
          <w:sz w:val="24"/>
          <w:szCs w:val="24"/>
        </w:rPr>
        <w:drawing>
          <wp:inline distT="0" distB="0" distL="0" distR="0">
            <wp:extent cx="3441508" cy="2257425"/>
            <wp:effectExtent l="19050" t="0" r="6542" b="0"/>
            <wp:docPr id="23" name="Char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93076" w:rsidRPr="00741AA6" w:rsidRDefault="00603B99" w:rsidP="00603B99">
      <w:pPr>
        <w:pStyle w:val="Caption"/>
        <w:jc w:val="center"/>
        <w:rPr>
          <w:rFonts w:ascii="Times New Roman" w:hAnsi="Times New Roman"/>
          <w:szCs w:val="24"/>
        </w:rPr>
      </w:pPr>
      <w:bookmarkStart w:id="95" w:name="_Toc216464517"/>
      <w:r w:rsidRPr="00741AA6">
        <w:rPr>
          <w:rFonts w:ascii="Times New Roman" w:hAnsi="Times New Roman"/>
          <w:color w:val="000000" w:themeColor="text1"/>
          <w:szCs w:val="24"/>
        </w:rPr>
        <w:t xml:space="preserve">Figure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Figure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17</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w:t>
      </w:r>
      <w:r w:rsidRPr="00741AA6">
        <w:rPr>
          <w:rFonts w:ascii="Times New Roman" w:hAnsi="Times New Roman"/>
          <w:b w:val="0"/>
          <w:i/>
          <w:szCs w:val="24"/>
        </w:rPr>
        <w:t xml:space="preserve"> </w:t>
      </w:r>
      <w:r w:rsidRPr="00741AA6">
        <w:rPr>
          <w:rFonts w:ascii="Times New Roman" w:hAnsi="Times New Roman"/>
          <w:b w:val="0"/>
          <w:szCs w:val="24"/>
        </w:rPr>
        <w:t>Sunlight Exposure Interval Length</w:t>
      </w:r>
      <w:bookmarkEnd w:id="95"/>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 xml:space="preserve">This shows that on average for the year the OSAP will spend 14.55 hours of a 24 hour period in sunlight.  Furthermore, the individual sunlight intervals are on average </w:t>
      </w:r>
      <w:r w:rsidR="00804C92" w:rsidRPr="00741AA6">
        <w:rPr>
          <w:rFonts w:ascii="Times New Roman" w:hAnsi="Times New Roman"/>
          <w:sz w:val="24"/>
          <w:szCs w:val="24"/>
        </w:rPr>
        <w:t>0</w:t>
      </w:r>
      <w:r w:rsidRPr="00741AA6">
        <w:rPr>
          <w:rFonts w:ascii="Times New Roman" w:hAnsi="Times New Roman"/>
          <w:sz w:val="24"/>
          <w:szCs w:val="24"/>
        </w:rPr>
        <w:t>.918 hours long.  Similarly, we want to analyze the same data for time spent in Umbra (complete darkness):</w:t>
      </w:r>
    </w:p>
    <w:p w:rsidR="001B190F" w:rsidRPr="00741AA6" w:rsidRDefault="00E93076" w:rsidP="001B190F">
      <w:pPr>
        <w:keepNext/>
        <w:spacing w:before="0" w:after="0"/>
        <w:ind w:left="0"/>
        <w:jc w:val="center"/>
        <w:rPr>
          <w:rFonts w:ascii="Times New Roman" w:hAnsi="Times New Roman"/>
        </w:rPr>
      </w:pPr>
      <w:r w:rsidRPr="00741AA6">
        <w:rPr>
          <w:rFonts w:ascii="Times New Roman" w:hAnsi="Times New Roman"/>
          <w:noProof/>
          <w:sz w:val="24"/>
          <w:szCs w:val="24"/>
        </w:rPr>
        <w:drawing>
          <wp:inline distT="0" distB="0" distL="0" distR="0">
            <wp:extent cx="3622836" cy="2381250"/>
            <wp:effectExtent l="19050" t="0" r="0" b="0"/>
            <wp:docPr id="24" name="Char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93076" w:rsidRPr="00741AA6" w:rsidRDefault="001B190F" w:rsidP="001B190F">
      <w:pPr>
        <w:pStyle w:val="Caption"/>
        <w:jc w:val="center"/>
        <w:rPr>
          <w:rFonts w:ascii="Times New Roman" w:hAnsi="Times New Roman"/>
          <w:i/>
          <w:color w:val="000000" w:themeColor="text1"/>
          <w:szCs w:val="24"/>
        </w:rPr>
      </w:pPr>
      <w:bookmarkStart w:id="96" w:name="_Toc216464518"/>
      <w:r w:rsidRPr="00741AA6">
        <w:rPr>
          <w:rFonts w:ascii="Times New Roman" w:hAnsi="Times New Roman"/>
          <w:color w:val="000000" w:themeColor="text1"/>
          <w:szCs w:val="24"/>
        </w:rPr>
        <w:t xml:space="preserve">Figure </w:t>
      </w:r>
      <w:r w:rsidR="004E75DD" w:rsidRPr="00741AA6">
        <w:rPr>
          <w:rFonts w:ascii="Times New Roman" w:hAnsi="Times New Roman"/>
          <w:color w:val="000000" w:themeColor="text1"/>
          <w:szCs w:val="24"/>
        </w:rPr>
        <w:fldChar w:fldCharType="begin"/>
      </w:r>
      <w:r w:rsidRPr="00741AA6">
        <w:rPr>
          <w:rFonts w:ascii="Times New Roman" w:hAnsi="Times New Roman"/>
          <w:color w:val="000000" w:themeColor="text1"/>
          <w:szCs w:val="24"/>
        </w:rPr>
        <w:instrText xml:space="preserve"> SEQ Figure \* ARABIC </w:instrText>
      </w:r>
      <w:r w:rsidR="004E75DD" w:rsidRPr="00741AA6">
        <w:rPr>
          <w:rFonts w:ascii="Times New Roman" w:hAnsi="Times New Roman"/>
          <w:color w:val="000000" w:themeColor="text1"/>
          <w:szCs w:val="24"/>
        </w:rPr>
        <w:fldChar w:fldCharType="separate"/>
      </w:r>
      <w:r w:rsidR="001E0901">
        <w:rPr>
          <w:rFonts w:ascii="Times New Roman" w:hAnsi="Times New Roman"/>
          <w:noProof/>
          <w:color w:val="000000" w:themeColor="text1"/>
          <w:szCs w:val="24"/>
        </w:rPr>
        <w:t>18</w:t>
      </w:r>
      <w:r w:rsidR="004E75DD" w:rsidRPr="00741AA6">
        <w:rPr>
          <w:rFonts w:ascii="Times New Roman" w:hAnsi="Times New Roman"/>
          <w:color w:val="000000" w:themeColor="text1"/>
          <w:szCs w:val="24"/>
        </w:rPr>
        <w:fldChar w:fldCharType="end"/>
      </w:r>
      <w:r w:rsidRPr="00741AA6">
        <w:rPr>
          <w:rFonts w:ascii="Times New Roman" w:hAnsi="Times New Roman"/>
          <w:color w:val="000000" w:themeColor="text1"/>
          <w:szCs w:val="24"/>
        </w:rPr>
        <w:t>:</w:t>
      </w:r>
      <w:r w:rsidR="00E93076" w:rsidRPr="00741AA6">
        <w:rPr>
          <w:rFonts w:ascii="Times New Roman" w:hAnsi="Times New Roman"/>
          <w:i/>
          <w:color w:val="000000" w:themeColor="text1"/>
          <w:szCs w:val="24"/>
        </w:rPr>
        <w:t xml:space="preserve"> </w:t>
      </w:r>
      <w:r w:rsidR="00E93076" w:rsidRPr="00741AA6">
        <w:rPr>
          <w:rFonts w:ascii="Times New Roman" w:hAnsi="Times New Roman"/>
          <w:b w:val="0"/>
          <w:color w:val="000000" w:themeColor="text1"/>
          <w:szCs w:val="24"/>
        </w:rPr>
        <w:t>Umbra Interval Length</w:t>
      </w:r>
      <w:bookmarkEnd w:id="96"/>
      <w:r w:rsidR="00E93076" w:rsidRPr="00741AA6">
        <w:rPr>
          <w:rFonts w:ascii="Times New Roman" w:hAnsi="Times New Roman"/>
          <w:i/>
          <w:color w:val="000000" w:themeColor="text1"/>
          <w:szCs w:val="24"/>
        </w:rPr>
        <w:t xml:space="preserve"> </w:t>
      </w:r>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 xml:space="preserve">This shows that on average for the year the OSAP will spend 9.72 hours of a 24 hour period in </w:t>
      </w:r>
      <w:r w:rsidRPr="00741AA6">
        <w:rPr>
          <w:rFonts w:ascii="Times New Roman" w:hAnsi="Times New Roman"/>
          <w:sz w:val="24"/>
          <w:szCs w:val="24"/>
        </w:rPr>
        <w:lastRenderedPageBreak/>
        <w:t xml:space="preserve">Umbra.  Furthermore, the individual Umbra intervals are on average </w:t>
      </w:r>
      <w:r w:rsidR="00741AA6" w:rsidRPr="00741AA6">
        <w:rPr>
          <w:rFonts w:ascii="Times New Roman" w:hAnsi="Times New Roman"/>
          <w:sz w:val="24"/>
          <w:szCs w:val="24"/>
        </w:rPr>
        <w:t>0</w:t>
      </w:r>
      <w:r w:rsidRPr="00741AA6">
        <w:rPr>
          <w:rFonts w:ascii="Times New Roman" w:hAnsi="Times New Roman"/>
          <w:sz w:val="24"/>
          <w:szCs w:val="24"/>
        </w:rPr>
        <w:t xml:space="preserve">.591 hours long.  </w:t>
      </w:r>
    </w:p>
    <w:p w:rsidR="00E93076" w:rsidRPr="00741AA6" w:rsidRDefault="007917CD" w:rsidP="00312D4D">
      <w:pPr>
        <w:pStyle w:val="Heading2"/>
      </w:pPr>
      <w:bookmarkStart w:id="97" w:name="_Toc216265211"/>
      <w:bookmarkStart w:id="98" w:name="_Toc216470478"/>
      <w:r w:rsidRPr="00741AA6">
        <w:t>7</w:t>
      </w:r>
      <w:r w:rsidR="00C24719" w:rsidRPr="00741AA6">
        <w:t>.9</w:t>
      </w:r>
      <w:r w:rsidR="007C02CC" w:rsidRPr="00741AA6">
        <w:tab/>
      </w:r>
      <w:r w:rsidR="00E93076" w:rsidRPr="00741AA6">
        <w:t>State Determination Trade Summary</w:t>
      </w:r>
      <w:bookmarkEnd w:id="97"/>
      <w:bookmarkEnd w:id="98"/>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OSAP has six degrees of freedom of motion</w:t>
      </w:r>
      <w:r w:rsidR="00F50643">
        <w:rPr>
          <w:rFonts w:ascii="Times New Roman" w:hAnsi="Times New Roman"/>
          <w:sz w:val="24"/>
          <w:szCs w:val="24"/>
        </w:rPr>
        <w:t>: 3 translational axes</w:t>
      </w:r>
      <w:r w:rsidRPr="00741AA6">
        <w:rPr>
          <w:rFonts w:ascii="Times New Roman" w:hAnsi="Times New Roman"/>
          <w:sz w:val="24"/>
          <w:szCs w:val="24"/>
        </w:rPr>
        <w:t xml:space="preserve"> and 3 rotational axes.  We wish to determine and control all six. Figure </w:t>
      </w:r>
      <w:r w:rsidR="00741AA6" w:rsidRPr="00741AA6">
        <w:rPr>
          <w:rFonts w:ascii="Times New Roman" w:hAnsi="Times New Roman"/>
          <w:sz w:val="24"/>
          <w:szCs w:val="24"/>
        </w:rPr>
        <w:t>19</w:t>
      </w:r>
      <w:r w:rsidRPr="00741AA6">
        <w:rPr>
          <w:rFonts w:ascii="Times New Roman" w:hAnsi="Times New Roman"/>
          <w:sz w:val="24"/>
          <w:szCs w:val="24"/>
        </w:rPr>
        <w:t xml:space="preserve"> below summarizes the trade study performed.  </w:t>
      </w:r>
    </w:p>
    <w:p w:rsidR="009D3134" w:rsidRPr="00741AA6" w:rsidRDefault="009D3134" w:rsidP="00285BE0">
      <w:pPr>
        <w:spacing w:before="0" w:after="0"/>
        <w:ind w:left="0"/>
        <w:rPr>
          <w:rFonts w:ascii="Times New Roman" w:hAnsi="Times New Roman"/>
          <w:sz w:val="24"/>
          <w:szCs w:val="24"/>
        </w:rPr>
      </w:pPr>
    </w:p>
    <w:p w:rsidR="00741AA6" w:rsidRPr="00741AA6" w:rsidRDefault="00E93076" w:rsidP="00741AA6">
      <w:pPr>
        <w:keepNext/>
        <w:spacing w:before="0" w:after="0"/>
        <w:ind w:left="0"/>
        <w:jc w:val="center"/>
        <w:rPr>
          <w:rFonts w:ascii="Times New Roman" w:hAnsi="Times New Roman"/>
        </w:rPr>
      </w:pPr>
      <w:r w:rsidRPr="00741AA6">
        <w:rPr>
          <w:rFonts w:ascii="Times New Roman" w:hAnsi="Times New Roman"/>
          <w:noProof/>
          <w:sz w:val="24"/>
          <w:szCs w:val="24"/>
        </w:rPr>
        <w:drawing>
          <wp:inline distT="0" distB="0" distL="0" distR="0">
            <wp:extent cx="4797499" cy="2230095"/>
            <wp:effectExtent l="19050" t="0" r="3101" b="0"/>
            <wp:docPr id="25"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91600" cy="4191000"/>
                      <a:chOff x="76200" y="152400"/>
                      <a:chExt cx="8991600" cy="4191000"/>
                    </a:xfrm>
                  </a:grpSpPr>
                  <a:sp>
                    <a:nvSpPr>
                      <a:cNvPr id="6" name="Rectangle 5"/>
                      <a:cNvSpPr/>
                    </a:nvSpPr>
                    <a:spPr>
                      <a:xfrm>
                        <a:off x="3733800" y="152400"/>
                        <a:ext cx="15240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ADCS</a:t>
                          </a:r>
                          <a:endParaRPr lang="en-US" dirty="0"/>
                        </a:p>
                      </a:txBody>
                      <a:useSpRect/>
                    </a:txSp>
                    <a:style>
                      <a:lnRef idx="2">
                        <a:schemeClr val="dk1"/>
                      </a:lnRef>
                      <a:fillRef idx="1">
                        <a:schemeClr val="lt1"/>
                      </a:fillRef>
                      <a:effectRef idx="0">
                        <a:schemeClr val="dk1"/>
                      </a:effectRef>
                      <a:fontRef idx="minor">
                        <a:schemeClr val="dk1"/>
                      </a:fontRef>
                    </a:style>
                  </a:sp>
                  <a:sp>
                    <a:nvSpPr>
                      <a:cNvPr id="50" name="Rectangle 49"/>
                      <a:cNvSpPr/>
                    </a:nvSpPr>
                    <a:spPr>
                      <a:xfrm>
                        <a:off x="1371600" y="838200"/>
                        <a:ext cx="18288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Sensors</a:t>
                          </a:r>
                          <a:endParaRPr lang="en-US" dirty="0"/>
                        </a:p>
                      </a:txBody>
                      <a:useSpRect/>
                    </a:txSp>
                    <a:style>
                      <a:lnRef idx="2">
                        <a:schemeClr val="dk1"/>
                      </a:lnRef>
                      <a:fillRef idx="1">
                        <a:schemeClr val="lt1"/>
                      </a:fillRef>
                      <a:effectRef idx="0">
                        <a:schemeClr val="dk1"/>
                      </a:effectRef>
                      <a:fontRef idx="minor">
                        <a:schemeClr val="dk1"/>
                      </a:fontRef>
                    </a:style>
                  </a:sp>
                  <a:sp>
                    <a:nvSpPr>
                      <a:cNvPr id="54" name="Rectangle 53"/>
                      <a:cNvSpPr/>
                    </a:nvSpPr>
                    <a:spPr>
                      <a:xfrm>
                        <a:off x="6172200" y="838200"/>
                        <a:ext cx="18288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Control Scheme</a:t>
                          </a:r>
                          <a:endParaRPr lang="en-US" dirty="0"/>
                        </a:p>
                      </a:txBody>
                      <a:useSpRect/>
                    </a:txSp>
                    <a:style>
                      <a:lnRef idx="2">
                        <a:schemeClr val="dk1"/>
                      </a:lnRef>
                      <a:fillRef idx="1">
                        <a:schemeClr val="lt1"/>
                      </a:fillRef>
                      <a:effectRef idx="0">
                        <a:schemeClr val="dk1"/>
                      </a:effectRef>
                      <a:fontRef idx="minor">
                        <a:schemeClr val="dk1"/>
                      </a:fontRef>
                    </a:style>
                  </a:sp>
                  <a:sp>
                    <a:nvSpPr>
                      <a:cNvPr id="55" name="Rectangle 54"/>
                      <a:cNvSpPr/>
                    </a:nvSpPr>
                    <a:spPr>
                      <a:xfrm>
                        <a:off x="5181600" y="1447800"/>
                        <a:ext cx="1219200" cy="533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Spin</a:t>
                          </a:r>
                        </a:p>
                        <a:p>
                          <a:pPr algn="ctr"/>
                          <a:r>
                            <a:rPr lang="en-US" dirty="0" smtClean="0"/>
                            <a:t>Stabilized</a:t>
                          </a:r>
                          <a:endParaRPr lang="en-US" dirty="0"/>
                        </a:p>
                      </a:txBody>
                      <a:useSpRect/>
                    </a:txSp>
                    <a:style>
                      <a:lnRef idx="2">
                        <a:schemeClr val="dk1"/>
                      </a:lnRef>
                      <a:fillRef idx="1">
                        <a:schemeClr val="lt1"/>
                      </a:fillRef>
                      <a:effectRef idx="0">
                        <a:schemeClr val="dk1"/>
                      </a:effectRef>
                      <a:fontRef idx="minor">
                        <a:schemeClr val="dk1"/>
                      </a:fontRef>
                    </a:style>
                  </a:sp>
                  <a:sp>
                    <a:nvSpPr>
                      <a:cNvPr id="87" name="Rectangle 86"/>
                      <a:cNvSpPr/>
                    </a:nvSpPr>
                    <a:spPr>
                      <a:xfrm>
                        <a:off x="6477000" y="1447800"/>
                        <a:ext cx="1219200" cy="5334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3-</a:t>
                          </a:r>
                          <a:r>
                            <a:rPr lang="en-US" dirty="0" smtClean="0"/>
                            <a:t>Axis</a:t>
                          </a:r>
                          <a:endParaRPr lang="en-US" dirty="0"/>
                        </a:p>
                      </a:txBody>
                      <a:useSpRect/>
                    </a:txSp>
                    <a:style>
                      <a:lnRef idx="2">
                        <a:schemeClr val="dk1"/>
                      </a:lnRef>
                      <a:fillRef idx="1">
                        <a:schemeClr val="lt1"/>
                      </a:fillRef>
                      <a:effectRef idx="0">
                        <a:schemeClr val="dk1"/>
                      </a:effectRef>
                      <a:fontRef idx="minor">
                        <a:schemeClr val="dk1"/>
                      </a:fontRef>
                    </a:style>
                  </a:sp>
                  <a:sp>
                    <a:nvSpPr>
                      <a:cNvPr id="88" name="Rectangle 87"/>
                      <a:cNvSpPr/>
                    </a:nvSpPr>
                    <a:spPr>
                      <a:xfrm>
                        <a:off x="7772400" y="1447800"/>
                        <a:ext cx="1219200" cy="533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Gravity Gradient</a:t>
                          </a:r>
                          <a:endParaRPr lang="en-US" dirty="0"/>
                        </a:p>
                      </a:txBody>
                      <a:useSpRect/>
                    </a:txSp>
                    <a:style>
                      <a:lnRef idx="2">
                        <a:schemeClr val="dk1"/>
                      </a:lnRef>
                      <a:fillRef idx="1">
                        <a:schemeClr val="lt1"/>
                      </a:fillRef>
                      <a:effectRef idx="0">
                        <a:schemeClr val="dk1"/>
                      </a:effectRef>
                      <a:fontRef idx="minor">
                        <a:schemeClr val="dk1"/>
                      </a:fontRef>
                    </a:style>
                  </a:sp>
                  <a:sp>
                    <a:nvSpPr>
                      <a:cNvPr id="97" name="Rectangle 96"/>
                      <a:cNvSpPr/>
                    </a:nvSpPr>
                    <a:spPr>
                      <a:xfrm>
                        <a:off x="76200" y="1447800"/>
                        <a:ext cx="609600" cy="533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GPS</a:t>
                          </a:r>
                          <a:endParaRPr lang="en-US" dirty="0"/>
                        </a:p>
                      </a:txBody>
                      <a:useSpRect/>
                    </a:txSp>
                    <a:style>
                      <a:lnRef idx="2">
                        <a:schemeClr val="dk1"/>
                      </a:lnRef>
                      <a:fillRef idx="1">
                        <a:schemeClr val="lt1"/>
                      </a:fillRef>
                      <a:effectRef idx="0">
                        <a:schemeClr val="dk1"/>
                      </a:effectRef>
                      <a:fontRef idx="minor">
                        <a:schemeClr val="dk1"/>
                      </a:fontRef>
                    </a:style>
                  </a:sp>
                  <a:sp>
                    <a:nvSpPr>
                      <a:cNvPr id="98" name="Rectangle 97"/>
                      <a:cNvSpPr/>
                    </a:nvSpPr>
                    <a:spPr>
                      <a:xfrm>
                        <a:off x="762000" y="1447800"/>
                        <a:ext cx="609600" cy="533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IMU</a:t>
                          </a:r>
                          <a:endParaRPr lang="en-US" dirty="0"/>
                        </a:p>
                      </a:txBody>
                      <a:useSpRect/>
                    </a:txSp>
                    <a:style>
                      <a:lnRef idx="2">
                        <a:schemeClr val="dk1"/>
                      </a:lnRef>
                      <a:fillRef idx="1">
                        <a:schemeClr val="lt1"/>
                      </a:fillRef>
                      <a:effectRef idx="0">
                        <a:schemeClr val="dk1"/>
                      </a:effectRef>
                      <a:fontRef idx="minor">
                        <a:schemeClr val="dk1"/>
                      </a:fontRef>
                    </a:style>
                  </a:sp>
                  <a:sp>
                    <a:nvSpPr>
                      <a:cNvPr id="99" name="Rectangle 98"/>
                      <a:cNvSpPr/>
                    </a:nvSpPr>
                    <a:spPr>
                      <a:xfrm>
                        <a:off x="1447800" y="1447800"/>
                        <a:ext cx="609600" cy="533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Star</a:t>
                          </a:r>
                          <a:endParaRPr lang="en-US" dirty="0"/>
                        </a:p>
                      </a:txBody>
                      <a:useSpRect/>
                    </a:txSp>
                    <a:style>
                      <a:lnRef idx="2">
                        <a:schemeClr val="dk1"/>
                      </a:lnRef>
                      <a:fillRef idx="1">
                        <a:schemeClr val="lt1"/>
                      </a:fillRef>
                      <a:effectRef idx="0">
                        <a:schemeClr val="dk1"/>
                      </a:effectRef>
                      <a:fontRef idx="minor">
                        <a:schemeClr val="dk1"/>
                      </a:fontRef>
                    </a:style>
                  </a:sp>
                  <a:sp>
                    <a:nvSpPr>
                      <a:cNvPr id="100" name="Rectangle 99"/>
                      <a:cNvSpPr/>
                    </a:nvSpPr>
                    <a:spPr>
                      <a:xfrm>
                        <a:off x="2133600" y="1447800"/>
                        <a:ext cx="609600" cy="533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Sun</a:t>
                          </a:r>
                          <a:endParaRPr lang="en-US" dirty="0"/>
                        </a:p>
                      </a:txBody>
                      <a:useSpRect/>
                    </a:txSp>
                    <a:style>
                      <a:lnRef idx="2">
                        <a:schemeClr val="dk1"/>
                      </a:lnRef>
                      <a:fillRef idx="1">
                        <a:schemeClr val="lt1"/>
                      </a:fillRef>
                      <a:effectRef idx="0">
                        <a:schemeClr val="dk1"/>
                      </a:effectRef>
                      <a:fontRef idx="minor">
                        <a:schemeClr val="dk1"/>
                      </a:fontRef>
                    </a:style>
                  </a:sp>
                  <a:sp>
                    <a:nvSpPr>
                      <a:cNvPr id="101" name="Rectangle 100"/>
                      <a:cNvSpPr/>
                    </a:nvSpPr>
                    <a:spPr>
                      <a:xfrm>
                        <a:off x="2819400" y="1447800"/>
                        <a:ext cx="914400" cy="533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Horizon</a:t>
                          </a:r>
                          <a:endParaRPr lang="en-US" dirty="0"/>
                        </a:p>
                      </a:txBody>
                      <a:useSpRect/>
                    </a:txSp>
                    <a:style>
                      <a:lnRef idx="2">
                        <a:schemeClr val="dk1"/>
                      </a:lnRef>
                      <a:fillRef idx="1">
                        <a:schemeClr val="lt1"/>
                      </a:fillRef>
                      <a:effectRef idx="0">
                        <a:schemeClr val="dk1"/>
                      </a:effectRef>
                      <a:fontRef idx="minor">
                        <a:schemeClr val="dk1"/>
                      </a:fontRef>
                    </a:style>
                  </a:sp>
                  <a:sp>
                    <a:nvSpPr>
                      <a:cNvPr id="105" name="Rectangle 104"/>
                      <a:cNvSpPr/>
                    </a:nvSpPr>
                    <a:spPr>
                      <a:xfrm>
                        <a:off x="3810000" y="1447800"/>
                        <a:ext cx="1066800" cy="533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Magneto</a:t>
                          </a:r>
                          <a:endParaRPr lang="en-US" dirty="0"/>
                        </a:p>
                      </a:txBody>
                      <a:useSpRect/>
                    </a:txSp>
                    <a:style>
                      <a:lnRef idx="2">
                        <a:schemeClr val="dk1"/>
                      </a:lnRef>
                      <a:fillRef idx="1">
                        <a:schemeClr val="lt1"/>
                      </a:fillRef>
                      <a:effectRef idx="0">
                        <a:schemeClr val="dk1"/>
                      </a:effectRef>
                      <a:fontRef idx="minor">
                        <a:schemeClr val="dk1"/>
                      </a:fontRef>
                    </a:style>
                  </a:sp>
                  <a:sp>
                    <a:nvSpPr>
                      <a:cNvPr id="123" name="Rectangle 122"/>
                      <a:cNvSpPr/>
                    </a:nvSpPr>
                    <a:spPr>
                      <a:xfrm>
                        <a:off x="1371600" y="2286000"/>
                        <a:ext cx="18288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Sensors Combo</a:t>
                          </a:r>
                          <a:endParaRPr lang="en-US" dirty="0"/>
                        </a:p>
                      </a:txBody>
                      <a:useSpRect/>
                    </a:txSp>
                    <a:style>
                      <a:lnRef idx="2">
                        <a:schemeClr val="dk1"/>
                      </a:lnRef>
                      <a:fillRef idx="1">
                        <a:schemeClr val="lt1"/>
                      </a:fillRef>
                      <a:effectRef idx="0">
                        <a:schemeClr val="dk1"/>
                      </a:effectRef>
                      <a:fontRef idx="minor">
                        <a:schemeClr val="dk1"/>
                      </a:fontRef>
                    </a:style>
                  </a:sp>
                  <a:sp>
                    <a:nvSpPr>
                      <a:cNvPr id="124" name="Rectangle 123"/>
                      <a:cNvSpPr/>
                    </a:nvSpPr>
                    <a:spPr>
                      <a:xfrm>
                        <a:off x="914400" y="2895600"/>
                        <a:ext cx="609600" cy="5334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GPS</a:t>
                          </a:r>
                          <a:endParaRPr lang="en-US" dirty="0"/>
                        </a:p>
                      </a:txBody>
                      <a:useSpRect/>
                    </a:txSp>
                    <a:style>
                      <a:lnRef idx="2">
                        <a:schemeClr val="dk1"/>
                      </a:lnRef>
                      <a:fillRef idx="1">
                        <a:schemeClr val="lt1"/>
                      </a:fillRef>
                      <a:effectRef idx="0">
                        <a:schemeClr val="dk1"/>
                      </a:effectRef>
                      <a:fontRef idx="minor">
                        <a:schemeClr val="dk1"/>
                      </a:fontRef>
                    </a:style>
                  </a:sp>
                  <a:sp>
                    <a:nvSpPr>
                      <a:cNvPr id="125" name="Rectangle 124"/>
                      <a:cNvSpPr/>
                    </a:nvSpPr>
                    <a:spPr>
                      <a:xfrm>
                        <a:off x="1600200" y="2895600"/>
                        <a:ext cx="609600" cy="5334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IMU</a:t>
                          </a:r>
                          <a:endParaRPr lang="en-US" dirty="0"/>
                        </a:p>
                      </a:txBody>
                      <a:useSpRect/>
                    </a:txSp>
                    <a:style>
                      <a:lnRef idx="2">
                        <a:schemeClr val="dk1"/>
                      </a:lnRef>
                      <a:fillRef idx="1">
                        <a:schemeClr val="lt1"/>
                      </a:fillRef>
                      <a:effectRef idx="0">
                        <a:schemeClr val="dk1"/>
                      </a:effectRef>
                      <a:fontRef idx="minor">
                        <a:schemeClr val="dk1"/>
                      </a:fontRef>
                    </a:style>
                  </a:sp>
                  <a:sp>
                    <a:nvSpPr>
                      <a:cNvPr id="126" name="Rectangle 125"/>
                      <a:cNvSpPr/>
                    </a:nvSpPr>
                    <a:spPr>
                      <a:xfrm>
                        <a:off x="2286000" y="2895600"/>
                        <a:ext cx="609600" cy="5334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Sun</a:t>
                          </a:r>
                          <a:endParaRPr lang="en-US" dirty="0"/>
                        </a:p>
                      </a:txBody>
                      <a:useSpRect/>
                    </a:txSp>
                    <a:style>
                      <a:lnRef idx="2">
                        <a:schemeClr val="dk1"/>
                      </a:lnRef>
                      <a:fillRef idx="1">
                        <a:schemeClr val="lt1"/>
                      </a:fillRef>
                      <a:effectRef idx="0">
                        <a:schemeClr val="dk1"/>
                      </a:effectRef>
                      <a:fontRef idx="minor">
                        <a:schemeClr val="dk1"/>
                      </a:fontRef>
                    </a:style>
                  </a:sp>
                  <a:sp>
                    <a:nvSpPr>
                      <a:cNvPr id="127" name="Rectangle 126"/>
                      <a:cNvSpPr/>
                    </a:nvSpPr>
                    <a:spPr>
                      <a:xfrm>
                        <a:off x="2971800" y="2895600"/>
                        <a:ext cx="914400" cy="5334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Horizon</a:t>
                          </a:r>
                          <a:endParaRPr lang="en-US" dirty="0"/>
                        </a:p>
                      </a:txBody>
                      <a:useSpRect/>
                    </a:txSp>
                    <a:style>
                      <a:lnRef idx="2">
                        <a:schemeClr val="dk1"/>
                      </a:lnRef>
                      <a:fillRef idx="1">
                        <a:schemeClr val="lt1"/>
                      </a:fillRef>
                      <a:effectRef idx="0">
                        <a:schemeClr val="dk1"/>
                      </a:effectRef>
                      <a:fontRef idx="minor">
                        <a:schemeClr val="dk1"/>
                      </a:fontRef>
                    </a:style>
                  </a:sp>
                  <a:cxnSp>
                    <a:nvCxnSpPr>
                      <a:cNvPr id="151" name="Elbow Connector 150"/>
                      <a:cNvCxnSpPr>
                        <a:stCxn id="6" idx="2"/>
                        <a:endCxn id="50" idx="0"/>
                      </a:cNvCxnSpPr>
                    </a:nvCxnSpPr>
                    <a:spPr>
                      <a:xfrm rot="5400000">
                        <a:off x="3238500" y="-419100"/>
                        <a:ext cx="304800" cy="22098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53" name="Elbow Connector 152"/>
                      <a:cNvCxnSpPr>
                        <a:stCxn id="6" idx="2"/>
                        <a:endCxn id="54" idx="0"/>
                      </a:cNvCxnSpPr>
                    </a:nvCxnSpPr>
                    <a:spPr>
                      <a:xfrm rot="16200000" flipH="1">
                        <a:off x="5638800" y="-609600"/>
                        <a:ext cx="304800" cy="25908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55" name="Elbow Connector 154"/>
                      <a:cNvCxnSpPr>
                        <a:stCxn id="50" idx="2"/>
                        <a:endCxn id="97" idx="0"/>
                      </a:cNvCxnSpPr>
                    </a:nvCxnSpPr>
                    <a:spPr>
                      <a:xfrm rot="5400000">
                        <a:off x="1219200" y="381000"/>
                        <a:ext cx="228600" cy="19050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57" name="Elbow Connector 156"/>
                      <a:cNvCxnSpPr>
                        <a:stCxn id="50" idx="2"/>
                        <a:endCxn id="98" idx="0"/>
                      </a:cNvCxnSpPr>
                    </a:nvCxnSpPr>
                    <a:spPr>
                      <a:xfrm rot="5400000">
                        <a:off x="1562100" y="723900"/>
                        <a:ext cx="228600" cy="12192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59" name="Elbow Connector 158"/>
                      <a:cNvCxnSpPr>
                        <a:stCxn id="50" idx="2"/>
                        <a:endCxn id="99" idx="0"/>
                      </a:cNvCxnSpPr>
                    </a:nvCxnSpPr>
                    <a:spPr>
                      <a:xfrm rot="5400000">
                        <a:off x="1905000" y="1066800"/>
                        <a:ext cx="228600" cy="5334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61" name="Elbow Connector 160"/>
                      <a:cNvCxnSpPr>
                        <a:stCxn id="50" idx="2"/>
                        <a:endCxn id="100" idx="0"/>
                      </a:cNvCxnSpPr>
                    </a:nvCxnSpPr>
                    <a:spPr>
                      <a:xfrm rot="16200000" flipH="1">
                        <a:off x="2247900" y="1257300"/>
                        <a:ext cx="228600" cy="1524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63" name="Elbow Connector 162"/>
                      <a:cNvCxnSpPr>
                        <a:stCxn id="50" idx="2"/>
                        <a:endCxn id="101" idx="0"/>
                      </a:cNvCxnSpPr>
                    </a:nvCxnSpPr>
                    <a:spPr>
                      <a:xfrm rot="16200000" flipH="1">
                        <a:off x="2667000" y="838200"/>
                        <a:ext cx="228600" cy="9906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65" name="Elbow Connector 164"/>
                      <a:cNvCxnSpPr>
                        <a:stCxn id="50" idx="2"/>
                        <a:endCxn id="105" idx="0"/>
                      </a:cNvCxnSpPr>
                    </a:nvCxnSpPr>
                    <a:spPr>
                      <a:xfrm rot="16200000" flipH="1">
                        <a:off x="3200400" y="304800"/>
                        <a:ext cx="228600" cy="20574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67" name="Elbow Connector 166"/>
                      <a:cNvCxnSpPr>
                        <a:stCxn id="54" idx="2"/>
                        <a:endCxn id="55" idx="0"/>
                      </a:cNvCxnSpPr>
                    </a:nvCxnSpPr>
                    <a:spPr>
                      <a:xfrm rot="5400000">
                        <a:off x="6324600" y="685800"/>
                        <a:ext cx="228600" cy="12954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69" name="Elbow Connector 168"/>
                      <a:cNvCxnSpPr>
                        <a:stCxn id="54" idx="2"/>
                        <a:endCxn id="87" idx="0"/>
                      </a:cNvCxnSpPr>
                    </a:nvCxnSpPr>
                    <a:spPr>
                      <a:xfrm rot="5400000">
                        <a:off x="6972300" y="1333500"/>
                        <a:ext cx="228600" cy="1588"/>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73" name="Elbow Connector 172"/>
                      <a:cNvCxnSpPr>
                        <a:stCxn id="54" idx="2"/>
                        <a:endCxn id="88" idx="0"/>
                      </a:cNvCxnSpPr>
                    </a:nvCxnSpPr>
                    <a:spPr>
                      <a:xfrm rot="16200000" flipH="1">
                        <a:off x="7620000" y="685800"/>
                        <a:ext cx="228600" cy="12954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75" name="Elbow Connector 174"/>
                      <a:cNvCxnSpPr>
                        <a:stCxn id="97" idx="2"/>
                        <a:endCxn id="123" idx="0"/>
                      </a:cNvCxnSpPr>
                    </a:nvCxnSpPr>
                    <a:spPr>
                      <a:xfrm rot="16200000" flipH="1">
                        <a:off x="1181100" y="1181100"/>
                        <a:ext cx="304800" cy="19050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77" name="Elbow Connector 176"/>
                      <a:cNvCxnSpPr>
                        <a:stCxn id="98" idx="2"/>
                        <a:endCxn id="123" idx="0"/>
                      </a:cNvCxnSpPr>
                    </a:nvCxnSpPr>
                    <a:spPr>
                      <a:xfrm rot="16200000" flipH="1">
                        <a:off x="1524000" y="1524000"/>
                        <a:ext cx="304800" cy="12192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79" name="Elbow Connector 178"/>
                      <a:cNvCxnSpPr>
                        <a:stCxn id="99" idx="2"/>
                        <a:endCxn id="123" idx="0"/>
                      </a:cNvCxnSpPr>
                    </a:nvCxnSpPr>
                    <a:spPr>
                      <a:xfrm rot="16200000" flipH="1">
                        <a:off x="1866900" y="1866900"/>
                        <a:ext cx="304800" cy="5334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81" name="Elbow Connector 180"/>
                      <a:cNvCxnSpPr>
                        <a:stCxn id="100" idx="2"/>
                        <a:endCxn id="123" idx="0"/>
                      </a:cNvCxnSpPr>
                    </a:nvCxnSpPr>
                    <a:spPr>
                      <a:xfrm rot="5400000">
                        <a:off x="2209800" y="2057400"/>
                        <a:ext cx="304800" cy="1524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83" name="Elbow Connector 182"/>
                      <a:cNvCxnSpPr>
                        <a:stCxn id="101" idx="2"/>
                        <a:endCxn id="123" idx="0"/>
                      </a:cNvCxnSpPr>
                    </a:nvCxnSpPr>
                    <a:spPr>
                      <a:xfrm rot="5400000">
                        <a:off x="2628900" y="1638300"/>
                        <a:ext cx="304800" cy="9906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85" name="Elbow Connector 184"/>
                      <a:cNvCxnSpPr>
                        <a:stCxn id="105" idx="2"/>
                        <a:endCxn id="123" idx="0"/>
                      </a:cNvCxnSpPr>
                    </a:nvCxnSpPr>
                    <a:spPr>
                      <a:xfrm rot="5400000">
                        <a:off x="3162300" y="1104900"/>
                        <a:ext cx="304800" cy="20574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87" name="Elbow Connector 186"/>
                      <a:cNvCxnSpPr>
                        <a:stCxn id="123" idx="2"/>
                        <a:endCxn id="124" idx="0"/>
                      </a:cNvCxnSpPr>
                    </a:nvCxnSpPr>
                    <a:spPr>
                      <a:xfrm rot="5400000">
                        <a:off x="1638300" y="2247900"/>
                        <a:ext cx="228600" cy="10668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89" name="Elbow Connector 188"/>
                      <a:cNvCxnSpPr>
                        <a:stCxn id="123" idx="2"/>
                        <a:endCxn id="125" idx="0"/>
                      </a:cNvCxnSpPr>
                    </a:nvCxnSpPr>
                    <a:spPr>
                      <a:xfrm rot="5400000">
                        <a:off x="1981200" y="2590800"/>
                        <a:ext cx="228600" cy="3810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91" name="Elbow Connector 190"/>
                      <a:cNvCxnSpPr>
                        <a:stCxn id="123" idx="2"/>
                        <a:endCxn id="126" idx="0"/>
                      </a:cNvCxnSpPr>
                    </a:nvCxnSpPr>
                    <a:spPr>
                      <a:xfrm rot="16200000" flipH="1">
                        <a:off x="2324100" y="2628900"/>
                        <a:ext cx="228600" cy="3048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93" name="Elbow Connector 192"/>
                      <a:cNvCxnSpPr>
                        <a:stCxn id="123" idx="2"/>
                        <a:endCxn id="127" idx="0"/>
                      </a:cNvCxnSpPr>
                    </a:nvCxnSpPr>
                    <a:spPr>
                      <a:xfrm rot="16200000" flipH="1">
                        <a:off x="2743200" y="2209800"/>
                        <a:ext cx="228600" cy="11430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sp>
                    <a:nvSpPr>
                      <a:cNvPr id="195" name="Rectangle 194"/>
                      <a:cNvSpPr/>
                    </a:nvSpPr>
                    <a:spPr>
                      <a:xfrm>
                        <a:off x="6172200" y="2286000"/>
                        <a:ext cx="18288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Controllers</a:t>
                          </a:r>
                          <a:endParaRPr lang="en-US" dirty="0"/>
                        </a:p>
                      </a:txBody>
                      <a:useSpRect/>
                    </a:txSp>
                    <a:style>
                      <a:lnRef idx="2">
                        <a:schemeClr val="dk1"/>
                      </a:lnRef>
                      <a:fillRef idx="1">
                        <a:schemeClr val="lt1"/>
                      </a:fillRef>
                      <a:effectRef idx="0">
                        <a:schemeClr val="dk1"/>
                      </a:effectRef>
                      <a:fontRef idx="minor">
                        <a:schemeClr val="dk1"/>
                      </a:fontRef>
                    </a:style>
                  </a:sp>
                  <a:sp>
                    <a:nvSpPr>
                      <a:cNvPr id="196" name="Rectangle 195"/>
                      <a:cNvSpPr/>
                    </a:nvSpPr>
                    <a:spPr>
                      <a:xfrm>
                        <a:off x="5562600" y="2895600"/>
                        <a:ext cx="1219200" cy="5334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Thrusters</a:t>
                          </a:r>
                          <a:endParaRPr lang="en-US" dirty="0"/>
                        </a:p>
                      </a:txBody>
                      <a:useSpRect/>
                    </a:txSp>
                    <a:style>
                      <a:lnRef idx="2">
                        <a:schemeClr val="dk1"/>
                      </a:lnRef>
                      <a:fillRef idx="1">
                        <a:schemeClr val="lt1"/>
                      </a:fillRef>
                      <a:effectRef idx="0">
                        <a:schemeClr val="dk1"/>
                      </a:effectRef>
                      <a:fontRef idx="minor">
                        <a:schemeClr val="dk1"/>
                      </a:fontRef>
                    </a:style>
                  </a:sp>
                  <a:sp>
                    <a:nvSpPr>
                      <a:cNvPr id="197" name="Rectangle 196"/>
                      <a:cNvSpPr/>
                    </a:nvSpPr>
                    <a:spPr>
                      <a:xfrm>
                        <a:off x="7772400" y="2895600"/>
                        <a:ext cx="914400" cy="533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Torque Rods</a:t>
                          </a:r>
                          <a:endParaRPr lang="en-US" dirty="0"/>
                        </a:p>
                      </a:txBody>
                      <a:useSpRect/>
                    </a:txSp>
                    <a:style>
                      <a:lnRef idx="2">
                        <a:schemeClr val="dk1"/>
                      </a:lnRef>
                      <a:fillRef idx="1">
                        <a:schemeClr val="lt1"/>
                      </a:fillRef>
                      <a:effectRef idx="0">
                        <a:schemeClr val="dk1"/>
                      </a:effectRef>
                      <a:fontRef idx="minor">
                        <a:schemeClr val="dk1"/>
                      </a:fontRef>
                    </a:style>
                  </a:sp>
                  <a:sp>
                    <a:nvSpPr>
                      <a:cNvPr id="198" name="Rectangle 197"/>
                      <a:cNvSpPr/>
                    </a:nvSpPr>
                    <a:spPr>
                      <a:xfrm>
                        <a:off x="6934200" y="2895600"/>
                        <a:ext cx="685800" cy="5334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MED</a:t>
                          </a:r>
                          <a:endParaRPr lang="en-US" dirty="0"/>
                        </a:p>
                      </a:txBody>
                      <a:useSpRect/>
                    </a:txSp>
                    <a:style>
                      <a:lnRef idx="2">
                        <a:schemeClr val="dk1"/>
                      </a:lnRef>
                      <a:fillRef idx="1">
                        <a:schemeClr val="lt1"/>
                      </a:fillRef>
                      <a:effectRef idx="0">
                        <a:schemeClr val="dk1"/>
                      </a:effectRef>
                      <a:fontRef idx="minor">
                        <a:schemeClr val="dk1"/>
                      </a:fontRef>
                    </a:style>
                  </a:sp>
                  <a:cxnSp>
                    <a:nvCxnSpPr>
                      <a:cNvPr id="200" name="Elbow Connector 199"/>
                      <a:cNvCxnSpPr>
                        <a:stCxn id="195" idx="2"/>
                        <a:endCxn id="196" idx="0"/>
                      </a:cNvCxnSpPr>
                    </a:nvCxnSpPr>
                    <a:spPr>
                      <a:xfrm rot="5400000">
                        <a:off x="6515100" y="2324100"/>
                        <a:ext cx="228600" cy="9144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201" name="Elbow Connector 200"/>
                      <a:cNvCxnSpPr>
                        <a:stCxn id="195" idx="2"/>
                        <a:endCxn id="197" idx="0"/>
                      </a:cNvCxnSpPr>
                    </a:nvCxnSpPr>
                    <a:spPr>
                      <a:xfrm rot="16200000" flipH="1">
                        <a:off x="7543800" y="2209800"/>
                        <a:ext cx="228600" cy="11430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202" name="Elbow Connector 201"/>
                      <a:cNvCxnSpPr>
                        <a:stCxn id="195" idx="2"/>
                        <a:endCxn id="198" idx="0"/>
                      </a:cNvCxnSpPr>
                    </a:nvCxnSpPr>
                    <a:spPr>
                      <a:xfrm rot="16200000" flipH="1">
                        <a:off x="7067550" y="2686050"/>
                        <a:ext cx="228600" cy="1905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211" name="Elbow Connector 210"/>
                      <a:cNvCxnSpPr>
                        <a:stCxn id="87" idx="2"/>
                        <a:endCxn id="195" idx="0"/>
                      </a:cNvCxnSpPr>
                    </a:nvCxnSpPr>
                    <a:spPr>
                      <a:xfrm rot="5400000">
                        <a:off x="6934200" y="2133600"/>
                        <a:ext cx="304800" cy="1588"/>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sp>
                    <a:nvSpPr>
                      <a:cNvPr id="212" name="Rectangle 211"/>
                      <a:cNvSpPr/>
                    </a:nvSpPr>
                    <a:spPr>
                      <a:xfrm>
                        <a:off x="5562600" y="3810000"/>
                        <a:ext cx="685800" cy="5334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CMG</a:t>
                          </a:r>
                          <a:endParaRPr lang="en-US" dirty="0"/>
                        </a:p>
                      </a:txBody>
                      <a:useSpRect/>
                    </a:txSp>
                    <a:style>
                      <a:lnRef idx="2">
                        <a:schemeClr val="dk1"/>
                      </a:lnRef>
                      <a:fillRef idx="1">
                        <a:schemeClr val="lt1"/>
                      </a:fillRef>
                      <a:effectRef idx="0">
                        <a:schemeClr val="dk1"/>
                      </a:effectRef>
                      <a:fontRef idx="minor">
                        <a:schemeClr val="dk1"/>
                      </a:fontRef>
                    </a:style>
                  </a:sp>
                  <a:sp>
                    <a:nvSpPr>
                      <a:cNvPr id="213" name="Rectangle 212"/>
                      <a:cNvSpPr/>
                    </a:nvSpPr>
                    <a:spPr>
                      <a:xfrm>
                        <a:off x="6400800" y="3810000"/>
                        <a:ext cx="1219200" cy="533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Reaction Wheel</a:t>
                          </a:r>
                          <a:endParaRPr lang="en-US" dirty="0"/>
                        </a:p>
                      </a:txBody>
                      <a:useSpRect/>
                    </a:txSp>
                    <a:style>
                      <a:lnRef idx="2">
                        <a:schemeClr val="dk1"/>
                      </a:lnRef>
                      <a:fillRef idx="1">
                        <a:schemeClr val="lt1"/>
                      </a:fillRef>
                      <a:effectRef idx="0">
                        <a:schemeClr val="dk1"/>
                      </a:effectRef>
                      <a:fontRef idx="minor">
                        <a:schemeClr val="dk1"/>
                      </a:fontRef>
                    </a:style>
                  </a:sp>
                  <a:sp>
                    <a:nvSpPr>
                      <a:cNvPr id="214" name="Rectangle 213"/>
                      <a:cNvSpPr/>
                    </a:nvSpPr>
                    <a:spPr>
                      <a:xfrm>
                        <a:off x="7772400" y="3810000"/>
                        <a:ext cx="1295400" cy="533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Momentum Wheel</a:t>
                          </a:r>
                          <a:endParaRPr lang="en-US" dirty="0"/>
                        </a:p>
                      </a:txBody>
                      <a:useSpRect/>
                    </a:txSp>
                    <a:style>
                      <a:lnRef idx="2">
                        <a:schemeClr val="dk1"/>
                      </a:lnRef>
                      <a:fillRef idx="1">
                        <a:schemeClr val="lt1"/>
                      </a:fillRef>
                      <a:effectRef idx="0">
                        <a:schemeClr val="dk1"/>
                      </a:effectRef>
                      <a:fontRef idx="minor">
                        <a:schemeClr val="dk1"/>
                      </a:fontRef>
                    </a:style>
                  </a:sp>
                  <a:cxnSp>
                    <a:nvCxnSpPr>
                      <a:cNvPr id="224" name="Elbow Connector 223"/>
                      <a:cNvCxnSpPr>
                        <a:stCxn id="198" idx="2"/>
                        <a:endCxn id="212" idx="0"/>
                      </a:cNvCxnSpPr>
                    </a:nvCxnSpPr>
                    <a:spPr>
                      <a:xfrm rot="5400000">
                        <a:off x="6400800" y="2933700"/>
                        <a:ext cx="381000" cy="13716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226" name="Elbow Connector 225"/>
                      <a:cNvCxnSpPr>
                        <a:stCxn id="198" idx="2"/>
                        <a:endCxn id="213" idx="0"/>
                      </a:cNvCxnSpPr>
                    </a:nvCxnSpPr>
                    <a:spPr>
                      <a:xfrm rot="5400000">
                        <a:off x="6953250" y="3486150"/>
                        <a:ext cx="381000" cy="2667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228" name="Elbow Connector 227"/>
                      <a:cNvCxnSpPr>
                        <a:stCxn id="198" idx="2"/>
                        <a:endCxn id="214" idx="0"/>
                      </a:cNvCxnSpPr>
                    </a:nvCxnSpPr>
                    <a:spPr>
                      <a:xfrm rot="16200000" flipH="1">
                        <a:off x="7658100" y="3048000"/>
                        <a:ext cx="381000" cy="1143000"/>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239" name="Straight Arrow Connector 238"/>
                      <a:cNvCxnSpPr>
                        <a:stCxn id="212" idx="1"/>
                      </a:cNvCxnSpPr>
                    </a:nvCxnSpPr>
                    <a:spPr>
                      <a:xfrm rot="10800000">
                        <a:off x="5562600" y="3429000"/>
                        <a:ext cx="1588" cy="6477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lc:lockedCanvas>
              </a:graphicData>
            </a:graphic>
          </wp:inline>
        </w:drawing>
      </w:r>
    </w:p>
    <w:p w:rsidR="00E93076" w:rsidRPr="00741AA6" w:rsidRDefault="00741AA6" w:rsidP="00741AA6">
      <w:pPr>
        <w:pStyle w:val="Caption"/>
        <w:jc w:val="center"/>
        <w:rPr>
          <w:rFonts w:ascii="Times New Roman" w:hAnsi="Times New Roman"/>
          <w:i/>
          <w:szCs w:val="24"/>
        </w:rPr>
      </w:pPr>
      <w:bookmarkStart w:id="99" w:name="_Toc216464519"/>
      <w:r w:rsidRPr="00741AA6">
        <w:rPr>
          <w:rFonts w:ascii="Times New Roman" w:hAnsi="Times New Roman"/>
          <w:szCs w:val="24"/>
        </w:rPr>
        <w:t xml:space="preserve">Figure </w:t>
      </w:r>
      <w:r w:rsidR="004E75DD" w:rsidRPr="00741AA6">
        <w:rPr>
          <w:rFonts w:ascii="Times New Roman" w:hAnsi="Times New Roman"/>
          <w:szCs w:val="24"/>
        </w:rPr>
        <w:fldChar w:fldCharType="begin"/>
      </w:r>
      <w:r w:rsidRPr="00741AA6">
        <w:rPr>
          <w:rFonts w:ascii="Times New Roman" w:hAnsi="Times New Roman"/>
          <w:szCs w:val="24"/>
        </w:rPr>
        <w:instrText xml:space="preserve"> SEQ Figure \* ARABIC </w:instrText>
      </w:r>
      <w:r w:rsidR="004E75DD" w:rsidRPr="00741AA6">
        <w:rPr>
          <w:rFonts w:ascii="Times New Roman" w:hAnsi="Times New Roman"/>
          <w:szCs w:val="24"/>
        </w:rPr>
        <w:fldChar w:fldCharType="separate"/>
      </w:r>
      <w:r w:rsidR="001E0901">
        <w:rPr>
          <w:rFonts w:ascii="Times New Roman" w:hAnsi="Times New Roman"/>
          <w:noProof/>
          <w:szCs w:val="24"/>
        </w:rPr>
        <w:t>19</w:t>
      </w:r>
      <w:r w:rsidR="004E75DD" w:rsidRPr="00741AA6">
        <w:rPr>
          <w:rFonts w:ascii="Times New Roman" w:hAnsi="Times New Roman"/>
          <w:szCs w:val="24"/>
        </w:rPr>
        <w:fldChar w:fldCharType="end"/>
      </w:r>
      <w:r w:rsidR="00E93076" w:rsidRPr="00741AA6">
        <w:rPr>
          <w:rFonts w:ascii="Times New Roman" w:hAnsi="Times New Roman"/>
          <w:szCs w:val="24"/>
        </w:rPr>
        <w:t>:</w:t>
      </w:r>
      <w:r w:rsidR="00E93076" w:rsidRPr="00741AA6">
        <w:rPr>
          <w:rFonts w:ascii="Times New Roman" w:hAnsi="Times New Roman"/>
          <w:b w:val="0"/>
          <w:szCs w:val="24"/>
        </w:rPr>
        <w:t xml:space="preserve"> ADCS Trade Tree</w:t>
      </w:r>
      <w:bookmarkEnd w:id="99"/>
    </w:p>
    <w:p w:rsidR="00E93076" w:rsidRPr="00741AA6" w:rsidRDefault="007917CD" w:rsidP="00312D4D">
      <w:pPr>
        <w:pStyle w:val="Heading2"/>
      </w:pPr>
      <w:bookmarkStart w:id="100" w:name="_Toc216265212"/>
      <w:bookmarkStart w:id="101" w:name="_Toc216470479"/>
      <w:r w:rsidRPr="00741AA6">
        <w:t>7</w:t>
      </w:r>
      <w:r w:rsidR="00A9058C" w:rsidRPr="00741AA6">
        <w:t>.</w:t>
      </w:r>
      <w:r w:rsidR="00C24719" w:rsidRPr="00741AA6">
        <w:t>10</w:t>
      </w:r>
      <w:r w:rsidR="00A9058C" w:rsidRPr="00741AA6">
        <w:tab/>
      </w:r>
      <w:r w:rsidR="00E93076" w:rsidRPr="00741AA6">
        <w:t xml:space="preserve"> Position and Velocity Determination</w:t>
      </w:r>
      <w:bookmarkEnd w:id="100"/>
      <w:bookmarkEnd w:id="101"/>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 xml:space="preserve">While in orbit the OSAP position and velocity must be determined.  Because the OSAP is in LEO, we can take advantage of </w:t>
      </w:r>
      <w:r w:rsidR="00080623" w:rsidRPr="00741AA6">
        <w:rPr>
          <w:rFonts w:ascii="Times New Roman" w:hAnsi="Times New Roman"/>
          <w:sz w:val="24"/>
          <w:szCs w:val="24"/>
        </w:rPr>
        <w:t>GP</w:t>
      </w:r>
      <w:r w:rsidR="00F50643">
        <w:rPr>
          <w:rFonts w:ascii="Times New Roman" w:hAnsi="Times New Roman"/>
          <w:sz w:val="24"/>
          <w:szCs w:val="24"/>
        </w:rPr>
        <w:t>S</w:t>
      </w:r>
      <w:r w:rsidR="00080623" w:rsidRPr="00741AA6">
        <w:rPr>
          <w:rFonts w:ascii="Times New Roman" w:hAnsi="Times New Roman"/>
          <w:sz w:val="24"/>
          <w:szCs w:val="24"/>
        </w:rPr>
        <w:t xml:space="preserve">. </w:t>
      </w:r>
      <w:r w:rsidRPr="00741AA6">
        <w:rPr>
          <w:rFonts w:ascii="Times New Roman" w:hAnsi="Times New Roman"/>
          <w:sz w:val="24"/>
          <w:szCs w:val="24"/>
        </w:rPr>
        <w:t>GPS carrier signals are broadcast at 1575.42 MHz and 1227.60 MHz, and therefore can be captured using the UHF antenna that also communicates with TDRSS.  The GPS measurements allow the flight computer to determine both position and velocity.  Because the OSAP is in LEO, significant GPS errors that are incurred on the Earth’s surface (</w:t>
      </w:r>
      <w:r w:rsidR="001929FA" w:rsidRPr="00741AA6">
        <w:rPr>
          <w:rFonts w:ascii="Times New Roman" w:hAnsi="Times New Roman"/>
          <w:sz w:val="24"/>
          <w:szCs w:val="24"/>
        </w:rPr>
        <w:t>Ionosphere</w:t>
      </w:r>
      <w:r w:rsidRPr="00741AA6">
        <w:rPr>
          <w:rFonts w:ascii="Times New Roman" w:hAnsi="Times New Roman"/>
          <w:sz w:val="24"/>
          <w:szCs w:val="24"/>
        </w:rPr>
        <w:t xml:space="preserve"> effects, multipath) are reduced. </w:t>
      </w:r>
    </w:p>
    <w:p w:rsidR="004F5401" w:rsidRPr="00741AA6" w:rsidRDefault="004F5401" w:rsidP="00285BE0">
      <w:pPr>
        <w:spacing w:before="0" w:after="0"/>
        <w:ind w:left="0"/>
        <w:rPr>
          <w:rFonts w:ascii="Times New Roman" w:hAnsi="Times New Roman"/>
          <w:sz w:val="24"/>
          <w:szCs w:val="24"/>
        </w:rPr>
      </w:pPr>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Simultaneously, the onboard flight computer uses propagation algorithms to precisely propagate the orbit from an initial GPS based state vector.  For high precision orbit propagation</w:t>
      </w:r>
      <w:r w:rsidR="00F50643">
        <w:rPr>
          <w:rFonts w:ascii="Times New Roman" w:hAnsi="Times New Roman"/>
          <w:sz w:val="24"/>
          <w:szCs w:val="24"/>
        </w:rPr>
        <w:t>,</w:t>
      </w:r>
      <w:r w:rsidRPr="00741AA6">
        <w:rPr>
          <w:rFonts w:ascii="Times New Roman" w:hAnsi="Times New Roman"/>
          <w:sz w:val="24"/>
          <w:szCs w:val="24"/>
        </w:rPr>
        <w:t xml:space="preserve"> the algorithm must consider J2, atmospheric drag, gravity gradients, solar radiation pressure, and third body effects.  The propagator is updated with a GPS state vector once every orbit.  Identical orbit propagation algorithms are run at mission control in order to have redundant calculations.</w:t>
      </w:r>
    </w:p>
    <w:p w:rsidR="00E93076" w:rsidRPr="00741AA6" w:rsidRDefault="007917CD" w:rsidP="00312D4D">
      <w:pPr>
        <w:pStyle w:val="Heading2"/>
      </w:pPr>
      <w:bookmarkStart w:id="102" w:name="_Toc216265213"/>
      <w:bookmarkStart w:id="103" w:name="_Toc216470480"/>
      <w:r w:rsidRPr="00741AA6">
        <w:t>7</w:t>
      </w:r>
      <w:r w:rsidR="006D0556" w:rsidRPr="00741AA6">
        <w:t>.1</w:t>
      </w:r>
      <w:r w:rsidR="00C24719" w:rsidRPr="00741AA6">
        <w:t>1</w:t>
      </w:r>
      <w:r w:rsidR="006D0556" w:rsidRPr="00741AA6">
        <w:tab/>
      </w:r>
      <w:r w:rsidR="00E93076" w:rsidRPr="00741AA6">
        <w:t xml:space="preserve"> Rotational Attitude Determination</w:t>
      </w:r>
      <w:bookmarkEnd w:id="102"/>
      <w:bookmarkEnd w:id="103"/>
    </w:p>
    <w:p w:rsidR="00E93076" w:rsidRPr="00741AA6" w:rsidRDefault="00D816F5" w:rsidP="00285BE0">
      <w:pPr>
        <w:spacing w:before="0" w:after="0"/>
        <w:ind w:left="0"/>
        <w:rPr>
          <w:rFonts w:ascii="Times New Roman" w:hAnsi="Times New Roman"/>
          <w:sz w:val="24"/>
          <w:szCs w:val="24"/>
        </w:rPr>
      </w:pPr>
      <w:r w:rsidRPr="00741AA6">
        <w:rPr>
          <w:rFonts w:ascii="Times New Roman" w:hAnsi="Times New Roman"/>
          <w:sz w:val="24"/>
          <w:szCs w:val="24"/>
        </w:rPr>
        <w:t>As specified in Requirement 3.4.5</w:t>
      </w:r>
      <w:r w:rsidR="00E93076" w:rsidRPr="00741AA6">
        <w:rPr>
          <w:rFonts w:ascii="Times New Roman" w:hAnsi="Times New Roman"/>
          <w:sz w:val="24"/>
          <w:szCs w:val="24"/>
        </w:rPr>
        <w:t xml:space="preserve"> we must be able to determine the OSAP’s attitude within 1 degree in</w:t>
      </w:r>
      <w:r w:rsidR="00F82264" w:rsidRPr="00741AA6">
        <w:rPr>
          <w:rFonts w:ascii="Times New Roman" w:hAnsi="Times New Roman"/>
          <w:sz w:val="24"/>
          <w:szCs w:val="24"/>
        </w:rPr>
        <w:t xml:space="preserve"> all</w:t>
      </w:r>
      <w:r w:rsidR="00E93076" w:rsidRPr="00741AA6">
        <w:rPr>
          <w:rFonts w:ascii="Times New Roman" w:hAnsi="Times New Roman"/>
          <w:sz w:val="24"/>
          <w:szCs w:val="24"/>
        </w:rPr>
        <w:t xml:space="preserve"> axes.  The following systems were considered.</w:t>
      </w:r>
    </w:p>
    <w:p w:rsidR="008D51E3" w:rsidRPr="00741AA6" w:rsidRDefault="008D51E3" w:rsidP="00285BE0">
      <w:pPr>
        <w:spacing w:before="0" w:after="0"/>
        <w:ind w:left="0"/>
        <w:rPr>
          <w:rFonts w:ascii="Times New Roman" w:hAnsi="Times New Roman"/>
          <w:sz w:val="24"/>
          <w:szCs w:val="24"/>
        </w:rPr>
      </w:pPr>
    </w:p>
    <w:p w:rsidR="00E93076" w:rsidRPr="00741AA6" w:rsidRDefault="007917CD" w:rsidP="00285BE0">
      <w:pPr>
        <w:spacing w:before="0" w:after="0"/>
        <w:ind w:left="0"/>
        <w:rPr>
          <w:rFonts w:ascii="Times New Roman" w:hAnsi="Times New Roman"/>
          <w:sz w:val="24"/>
          <w:szCs w:val="24"/>
        </w:rPr>
      </w:pPr>
      <w:r w:rsidRPr="00741AA6">
        <w:rPr>
          <w:rFonts w:ascii="Times New Roman" w:hAnsi="Times New Roman"/>
          <w:sz w:val="24"/>
          <w:szCs w:val="24"/>
        </w:rPr>
        <w:t>7</w:t>
      </w:r>
      <w:r w:rsidR="00AE0650" w:rsidRPr="00741AA6">
        <w:rPr>
          <w:rFonts w:ascii="Times New Roman" w:hAnsi="Times New Roman"/>
          <w:sz w:val="24"/>
          <w:szCs w:val="24"/>
        </w:rPr>
        <w:t>.1</w:t>
      </w:r>
      <w:r w:rsidR="00C24719" w:rsidRPr="00741AA6">
        <w:rPr>
          <w:rFonts w:ascii="Times New Roman" w:hAnsi="Times New Roman"/>
          <w:sz w:val="24"/>
          <w:szCs w:val="24"/>
        </w:rPr>
        <w:t>1</w:t>
      </w:r>
      <w:r w:rsidR="00AE0650" w:rsidRPr="00741AA6">
        <w:rPr>
          <w:rFonts w:ascii="Times New Roman" w:hAnsi="Times New Roman"/>
          <w:sz w:val="24"/>
          <w:szCs w:val="24"/>
        </w:rPr>
        <w:t>.1</w:t>
      </w:r>
      <w:r w:rsidR="00AE0650" w:rsidRPr="00741AA6">
        <w:rPr>
          <w:rFonts w:ascii="Times New Roman" w:hAnsi="Times New Roman"/>
          <w:sz w:val="24"/>
          <w:szCs w:val="24"/>
        </w:rPr>
        <w:tab/>
      </w:r>
      <w:r w:rsidR="00E93076" w:rsidRPr="00741AA6">
        <w:rPr>
          <w:rFonts w:ascii="Times New Roman" w:hAnsi="Times New Roman"/>
          <w:sz w:val="24"/>
          <w:szCs w:val="24"/>
        </w:rPr>
        <w:t>Inertial Measurement Unit (IMU)</w:t>
      </w:r>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IMU’s provide attitude change measurements using accelerometers to measure linear motion and gyroscopes to measure angular motion.  The measurements are provided at high data rates, but have a tendency to drift over time.  For accurate measurements using an IMU the cost drastically increases.  The Honeywell Miniature Inertial Measurement Unit (MIMU) was analyzed specifically for its relatively low cost, proven mission success, and mass. The MIMU weighs only 4.7 kg and has a drift less than 0.005 °/hr.</w:t>
      </w:r>
    </w:p>
    <w:p w:rsidR="00471138" w:rsidRPr="00741AA6" w:rsidRDefault="00471138" w:rsidP="00285BE0">
      <w:pPr>
        <w:spacing w:before="0" w:after="0"/>
        <w:ind w:left="0"/>
        <w:rPr>
          <w:rFonts w:ascii="Times New Roman" w:hAnsi="Times New Roman"/>
          <w:sz w:val="24"/>
          <w:szCs w:val="24"/>
        </w:rPr>
      </w:pPr>
    </w:p>
    <w:p w:rsidR="00E93076" w:rsidRPr="00741AA6" w:rsidRDefault="007917CD" w:rsidP="00285BE0">
      <w:pPr>
        <w:spacing w:before="0" w:after="0"/>
        <w:ind w:left="0"/>
        <w:rPr>
          <w:rFonts w:ascii="Times New Roman" w:hAnsi="Times New Roman"/>
          <w:sz w:val="24"/>
          <w:szCs w:val="24"/>
        </w:rPr>
      </w:pPr>
      <w:r w:rsidRPr="00741AA6">
        <w:rPr>
          <w:rFonts w:ascii="Times New Roman" w:hAnsi="Times New Roman"/>
          <w:sz w:val="24"/>
          <w:szCs w:val="24"/>
        </w:rPr>
        <w:t>7</w:t>
      </w:r>
      <w:r w:rsidR="00AE0650" w:rsidRPr="00741AA6">
        <w:rPr>
          <w:rFonts w:ascii="Times New Roman" w:hAnsi="Times New Roman"/>
          <w:sz w:val="24"/>
          <w:szCs w:val="24"/>
        </w:rPr>
        <w:t>.1</w:t>
      </w:r>
      <w:r w:rsidR="00C24719" w:rsidRPr="00741AA6">
        <w:rPr>
          <w:rFonts w:ascii="Times New Roman" w:hAnsi="Times New Roman"/>
          <w:sz w:val="24"/>
          <w:szCs w:val="24"/>
        </w:rPr>
        <w:t>1</w:t>
      </w:r>
      <w:r w:rsidR="00AE0650" w:rsidRPr="00741AA6">
        <w:rPr>
          <w:rFonts w:ascii="Times New Roman" w:hAnsi="Times New Roman"/>
          <w:sz w:val="24"/>
          <w:szCs w:val="24"/>
        </w:rPr>
        <w:t>.2</w:t>
      </w:r>
      <w:r w:rsidR="00AE0650" w:rsidRPr="00741AA6">
        <w:rPr>
          <w:rFonts w:ascii="Times New Roman" w:hAnsi="Times New Roman"/>
          <w:sz w:val="24"/>
          <w:szCs w:val="24"/>
        </w:rPr>
        <w:tab/>
      </w:r>
      <w:r w:rsidR="00E93076" w:rsidRPr="00741AA6">
        <w:rPr>
          <w:rFonts w:ascii="Times New Roman" w:hAnsi="Times New Roman"/>
          <w:sz w:val="24"/>
          <w:szCs w:val="24"/>
        </w:rPr>
        <w:t>Star Tracker</w:t>
      </w:r>
    </w:p>
    <w:p w:rsidR="00E93076" w:rsidRPr="00741AA6" w:rsidRDefault="00E93076"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 xml:space="preserve">In order to combat the drift of an IMU, attitude sensor systems must have a reference attitude to null IMU drift bias.  Star trackers identify stars in view and compare a subset of the stars to a catalogue in order to determine the spacecraft’s attitude.  </w:t>
      </w:r>
    </w:p>
    <w:p w:rsidR="00471138" w:rsidRPr="00741AA6" w:rsidRDefault="00471138" w:rsidP="00285BE0">
      <w:pPr>
        <w:spacing w:before="0" w:after="0"/>
        <w:ind w:left="0"/>
        <w:rPr>
          <w:rFonts w:ascii="Times New Roman" w:hAnsi="Times New Roman"/>
          <w:sz w:val="24"/>
          <w:szCs w:val="24"/>
        </w:rPr>
      </w:pPr>
    </w:p>
    <w:p w:rsidR="00E93076" w:rsidRPr="00741AA6" w:rsidRDefault="007917CD" w:rsidP="00285BE0">
      <w:pPr>
        <w:spacing w:before="0" w:after="0"/>
        <w:ind w:left="0"/>
        <w:rPr>
          <w:rFonts w:ascii="Times New Roman" w:hAnsi="Times New Roman"/>
          <w:sz w:val="24"/>
          <w:szCs w:val="24"/>
        </w:rPr>
      </w:pPr>
      <w:r w:rsidRPr="00741AA6">
        <w:rPr>
          <w:rFonts w:ascii="Times New Roman" w:hAnsi="Times New Roman"/>
          <w:sz w:val="24"/>
          <w:szCs w:val="24"/>
        </w:rPr>
        <w:t>7</w:t>
      </w:r>
      <w:r w:rsidR="00B37DD3" w:rsidRPr="00741AA6">
        <w:rPr>
          <w:rFonts w:ascii="Times New Roman" w:hAnsi="Times New Roman"/>
          <w:sz w:val="24"/>
          <w:szCs w:val="24"/>
        </w:rPr>
        <w:t>.1</w:t>
      </w:r>
      <w:r w:rsidR="00C24719" w:rsidRPr="00741AA6">
        <w:rPr>
          <w:rFonts w:ascii="Times New Roman" w:hAnsi="Times New Roman"/>
          <w:sz w:val="24"/>
          <w:szCs w:val="24"/>
        </w:rPr>
        <w:t>1</w:t>
      </w:r>
      <w:r w:rsidR="00B37DD3" w:rsidRPr="00741AA6">
        <w:rPr>
          <w:rFonts w:ascii="Times New Roman" w:hAnsi="Times New Roman"/>
          <w:sz w:val="24"/>
          <w:szCs w:val="24"/>
        </w:rPr>
        <w:t>.3</w:t>
      </w:r>
      <w:r w:rsidR="00B37DD3" w:rsidRPr="00741AA6">
        <w:rPr>
          <w:rFonts w:ascii="Times New Roman" w:hAnsi="Times New Roman"/>
          <w:sz w:val="24"/>
          <w:szCs w:val="24"/>
        </w:rPr>
        <w:tab/>
      </w:r>
      <w:r w:rsidR="00E93076" w:rsidRPr="00741AA6">
        <w:rPr>
          <w:rFonts w:ascii="Times New Roman" w:hAnsi="Times New Roman"/>
          <w:sz w:val="24"/>
          <w:szCs w:val="24"/>
        </w:rPr>
        <w:t>Sun Sensor</w:t>
      </w:r>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Sun sensors come in many different designs.  All in all, they detect the location of the sun relative to the spacecraft.  The Sun’s distance and brightness make it an easily acquirable point reference for the optical sensor.  Knowing where the sun is also provides pointing information to the solar panel arrays.  Sun sensors, however, don’t work while the spacecraft is in shadow and can output false measurements from sunlight diffused by the Earth.  The effects of both of these are worsened in LEO.</w:t>
      </w:r>
    </w:p>
    <w:p w:rsidR="00471138" w:rsidRPr="00741AA6" w:rsidRDefault="00471138" w:rsidP="00285BE0">
      <w:pPr>
        <w:spacing w:before="0" w:after="0"/>
        <w:ind w:left="0"/>
        <w:rPr>
          <w:rFonts w:ascii="Times New Roman" w:hAnsi="Times New Roman"/>
          <w:sz w:val="24"/>
          <w:szCs w:val="24"/>
        </w:rPr>
      </w:pPr>
    </w:p>
    <w:p w:rsidR="00E93076" w:rsidRPr="00741AA6" w:rsidRDefault="007917CD" w:rsidP="00285BE0">
      <w:pPr>
        <w:spacing w:before="0" w:after="0"/>
        <w:ind w:left="0"/>
        <w:rPr>
          <w:rFonts w:ascii="Times New Roman" w:hAnsi="Times New Roman"/>
          <w:sz w:val="24"/>
          <w:szCs w:val="24"/>
        </w:rPr>
      </w:pPr>
      <w:r w:rsidRPr="00741AA6">
        <w:rPr>
          <w:rFonts w:ascii="Times New Roman" w:hAnsi="Times New Roman"/>
          <w:sz w:val="24"/>
          <w:szCs w:val="24"/>
        </w:rPr>
        <w:t>7</w:t>
      </w:r>
      <w:r w:rsidR="00B37DD3" w:rsidRPr="00741AA6">
        <w:rPr>
          <w:rFonts w:ascii="Times New Roman" w:hAnsi="Times New Roman"/>
          <w:sz w:val="24"/>
          <w:szCs w:val="24"/>
        </w:rPr>
        <w:t>.1</w:t>
      </w:r>
      <w:r w:rsidR="00C24719" w:rsidRPr="00741AA6">
        <w:rPr>
          <w:rFonts w:ascii="Times New Roman" w:hAnsi="Times New Roman"/>
          <w:sz w:val="24"/>
          <w:szCs w:val="24"/>
        </w:rPr>
        <w:t>1</w:t>
      </w:r>
      <w:r w:rsidR="00B37DD3" w:rsidRPr="00741AA6">
        <w:rPr>
          <w:rFonts w:ascii="Times New Roman" w:hAnsi="Times New Roman"/>
          <w:sz w:val="24"/>
          <w:szCs w:val="24"/>
        </w:rPr>
        <w:t>.4</w:t>
      </w:r>
      <w:r w:rsidR="00B37DD3" w:rsidRPr="00741AA6">
        <w:rPr>
          <w:rFonts w:ascii="Times New Roman" w:hAnsi="Times New Roman"/>
          <w:sz w:val="24"/>
          <w:szCs w:val="24"/>
        </w:rPr>
        <w:tab/>
      </w:r>
      <w:r w:rsidR="00E93076" w:rsidRPr="00741AA6">
        <w:rPr>
          <w:rFonts w:ascii="Times New Roman" w:hAnsi="Times New Roman"/>
          <w:sz w:val="24"/>
          <w:szCs w:val="24"/>
        </w:rPr>
        <w:t>Horizon Scanner</w:t>
      </w:r>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 xml:space="preserve">Earth sensors allow the spacecraft to determine its attitude relative to the Earth.  Because the spacecraft is in LEO, and therefore nearly half of its view is the Earth, the Earth cannot be considered a point reference.  Therefore, a horizon scanner is used to measure the location of the horizon.  This is accomplished by finding the threshold between the cold temperatures of space and the warm temperatures of the Earth.  Complications arise in determining the exact transition point due to the atmosphere and the Sun.  Generally, to improve reliability and accuracy of the measurements, two horizon sensors are used simultaneously.  </w:t>
      </w:r>
    </w:p>
    <w:p w:rsidR="00471138" w:rsidRPr="00741AA6" w:rsidRDefault="00471138" w:rsidP="00285BE0">
      <w:pPr>
        <w:spacing w:before="0" w:after="0"/>
        <w:ind w:left="0"/>
        <w:rPr>
          <w:rFonts w:ascii="Times New Roman" w:hAnsi="Times New Roman"/>
          <w:sz w:val="24"/>
          <w:szCs w:val="24"/>
        </w:rPr>
      </w:pPr>
    </w:p>
    <w:p w:rsidR="00E93076" w:rsidRPr="00741AA6" w:rsidRDefault="007917CD" w:rsidP="00312D4D">
      <w:pPr>
        <w:pStyle w:val="Heading2"/>
      </w:pPr>
      <w:bookmarkStart w:id="104" w:name="_Toc216265214"/>
      <w:bookmarkStart w:id="105" w:name="_Toc216470481"/>
      <w:r w:rsidRPr="00741AA6">
        <w:t>7</w:t>
      </w:r>
      <w:r w:rsidR="00437FE8" w:rsidRPr="00741AA6">
        <w:t>.1</w:t>
      </w:r>
      <w:r w:rsidR="00C24719" w:rsidRPr="00741AA6">
        <w:t>2</w:t>
      </w:r>
      <w:r w:rsidR="00437FE8" w:rsidRPr="00741AA6">
        <w:tab/>
      </w:r>
      <w:r w:rsidR="00E93076" w:rsidRPr="00741AA6">
        <w:t>Sensor Decision</w:t>
      </w:r>
      <w:bookmarkEnd w:id="104"/>
      <w:bookmarkEnd w:id="105"/>
      <w:r w:rsidR="00E93076" w:rsidRPr="00741AA6">
        <w:t xml:space="preserve"> </w:t>
      </w:r>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 xml:space="preserve">Attitude determination systems require a combination of sensors in order to accurately determine the spacecraft orientation.  </w:t>
      </w:r>
      <w:r w:rsidR="00BF065B" w:rsidRPr="00741AA6">
        <w:rPr>
          <w:rFonts w:ascii="Times New Roman" w:hAnsi="Times New Roman"/>
          <w:sz w:val="24"/>
          <w:szCs w:val="24"/>
        </w:rPr>
        <w:t>The Appendix</w:t>
      </w:r>
      <w:r w:rsidRPr="00741AA6">
        <w:rPr>
          <w:rFonts w:ascii="Times New Roman" w:hAnsi="Times New Roman"/>
          <w:sz w:val="24"/>
          <w:szCs w:val="24"/>
        </w:rPr>
        <w:t xml:space="preserve"> shows the AHP matrix used to determine what sensor characteristics drove the decision.  This shows that the most important parameter is the accuracy of the system, followed by the mass and then reliability.  This is compared to advantages and disadvantage of each system described above as well as the values below:</w:t>
      </w:r>
    </w:p>
    <w:p w:rsidR="008F1ADD" w:rsidRPr="008F1ADD" w:rsidRDefault="008F1ADD" w:rsidP="008F1ADD">
      <w:pPr>
        <w:pStyle w:val="Caption"/>
        <w:keepNext/>
        <w:spacing w:before="240" w:after="0"/>
        <w:jc w:val="center"/>
        <w:rPr>
          <w:b w:val="0"/>
        </w:rPr>
      </w:pPr>
      <w:bookmarkStart w:id="106" w:name="_Toc216464564"/>
      <w:r>
        <w:t xml:space="preserve">Table </w:t>
      </w:r>
      <w:fldSimple w:instr=" SEQ Table \* ARABIC ">
        <w:r w:rsidR="001E0901">
          <w:rPr>
            <w:noProof/>
          </w:rPr>
          <w:t>6</w:t>
        </w:r>
      </w:fldSimple>
      <w:r>
        <w:t>:</w:t>
      </w:r>
      <w:r>
        <w:rPr>
          <w:b w:val="0"/>
        </w:rPr>
        <w:t xml:space="preserve"> Sensor Performance</w:t>
      </w:r>
      <w:bookmarkEnd w:id="106"/>
    </w:p>
    <w:tbl>
      <w:tblPr>
        <w:tblW w:w="7132" w:type="dxa"/>
        <w:jc w:val="center"/>
        <w:tblLook w:val="04A0"/>
      </w:tblPr>
      <w:tblGrid>
        <w:gridCol w:w="2076"/>
        <w:gridCol w:w="1477"/>
        <w:gridCol w:w="1703"/>
        <w:gridCol w:w="1876"/>
      </w:tblGrid>
      <w:tr w:rsidR="00E93076" w:rsidRPr="00741AA6" w:rsidTr="00674F86">
        <w:trPr>
          <w:jc w:val="center"/>
        </w:trPr>
        <w:tc>
          <w:tcPr>
            <w:tcW w:w="2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93076" w:rsidRPr="00741AA6" w:rsidRDefault="00E93076" w:rsidP="008F1ADD">
            <w:pPr>
              <w:widowControl/>
              <w:suppressAutoHyphens w:val="0"/>
              <w:spacing w:before="24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 </w:t>
            </w:r>
          </w:p>
        </w:tc>
        <w:tc>
          <w:tcPr>
            <w:tcW w:w="1477" w:type="dxa"/>
            <w:tcBorders>
              <w:top w:val="single" w:sz="4" w:space="0" w:color="auto"/>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MASS (kg)</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POWER (W)</w:t>
            </w:r>
          </w:p>
        </w:tc>
        <w:tc>
          <w:tcPr>
            <w:tcW w:w="1876" w:type="dxa"/>
            <w:tcBorders>
              <w:top w:val="single" w:sz="4" w:space="0" w:color="auto"/>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Accuracy</w:t>
            </w:r>
          </w:p>
        </w:tc>
      </w:tr>
      <w:tr w:rsidR="00E93076" w:rsidRPr="00741AA6" w:rsidTr="00674F86">
        <w:trPr>
          <w:jc w:val="center"/>
        </w:trPr>
        <w:tc>
          <w:tcPr>
            <w:tcW w:w="2076" w:type="dxa"/>
            <w:tcBorders>
              <w:top w:val="nil"/>
              <w:left w:val="single" w:sz="4" w:space="0" w:color="auto"/>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IMU</w:t>
            </w:r>
          </w:p>
        </w:tc>
        <w:tc>
          <w:tcPr>
            <w:tcW w:w="1477"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4.7</w:t>
            </w:r>
          </w:p>
        </w:tc>
        <w:tc>
          <w:tcPr>
            <w:tcW w:w="1703"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32</w:t>
            </w:r>
          </w:p>
        </w:tc>
        <w:tc>
          <w:tcPr>
            <w:tcW w:w="1876"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0.005 (but drift)</w:t>
            </w:r>
          </w:p>
        </w:tc>
      </w:tr>
      <w:tr w:rsidR="00E93076" w:rsidRPr="00741AA6" w:rsidTr="00674F86">
        <w:trPr>
          <w:jc w:val="center"/>
        </w:trPr>
        <w:tc>
          <w:tcPr>
            <w:tcW w:w="2076" w:type="dxa"/>
            <w:tcBorders>
              <w:top w:val="nil"/>
              <w:left w:val="single" w:sz="4" w:space="0" w:color="auto"/>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Sun sensor</w:t>
            </w:r>
          </w:p>
        </w:tc>
        <w:tc>
          <w:tcPr>
            <w:tcW w:w="1477"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1.5</w:t>
            </w:r>
          </w:p>
        </w:tc>
        <w:tc>
          <w:tcPr>
            <w:tcW w:w="1703"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2.5</w:t>
            </w:r>
          </w:p>
        </w:tc>
        <w:tc>
          <w:tcPr>
            <w:tcW w:w="1876"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0.0138</w:t>
            </w:r>
          </w:p>
        </w:tc>
      </w:tr>
      <w:tr w:rsidR="00E93076" w:rsidRPr="00741AA6" w:rsidTr="00674F86">
        <w:trPr>
          <w:jc w:val="center"/>
        </w:trPr>
        <w:tc>
          <w:tcPr>
            <w:tcW w:w="2076" w:type="dxa"/>
            <w:tcBorders>
              <w:top w:val="nil"/>
              <w:left w:val="single" w:sz="4" w:space="0" w:color="auto"/>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Star Tracker</w:t>
            </w:r>
          </w:p>
        </w:tc>
        <w:tc>
          <w:tcPr>
            <w:tcW w:w="1477"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5.00</w:t>
            </w:r>
          </w:p>
        </w:tc>
        <w:tc>
          <w:tcPr>
            <w:tcW w:w="1703"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w:t>
            </w:r>
          </w:p>
        </w:tc>
        <w:tc>
          <w:tcPr>
            <w:tcW w:w="1876"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0.0166</w:t>
            </w:r>
          </w:p>
        </w:tc>
      </w:tr>
      <w:tr w:rsidR="00E93076" w:rsidRPr="00741AA6" w:rsidTr="00674F86">
        <w:trPr>
          <w:jc w:val="center"/>
        </w:trPr>
        <w:tc>
          <w:tcPr>
            <w:tcW w:w="2076" w:type="dxa"/>
            <w:tcBorders>
              <w:top w:val="nil"/>
              <w:left w:val="single" w:sz="4" w:space="0" w:color="auto"/>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Horizon Scanner</w:t>
            </w:r>
          </w:p>
        </w:tc>
        <w:tc>
          <w:tcPr>
            <w:tcW w:w="1477"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4</w:t>
            </w:r>
          </w:p>
        </w:tc>
        <w:tc>
          <w:tcPr>
            <w:tcW w:w="1703"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10</w:t>
            </w:r>
          </w:p>
        </w:tc>
        <w:tc>
          <w:tcPr>
            <w:tcW w:w="1876"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0.1</w:t>
            </w:r>
          </w:p>
        </w:tc>
      </w:tr>
      <w:tr w:rsidR="00E93076" w:rsidRPr="00741AA6" w:rsidTr="00674F86">
        <w:trPr>
          <w:jc w:val="center"/>
        </w:trPr>
        <w:tc>
          <w:tcPr>
            <w:tcW w:w="2076" w:type="dxa"/>
            <w:tcBorders>
              <w:top w:val="nil"/>
              <w:left w:val="single" w:sz="4" w:space="0" w:color="auto"/>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Magnetometer</w:t>
            </w:r>
          </w:p>
        </w:tc>
        <w:tc>
          <w:tcPr>
            <w:tcW w:w="1477"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1.2</w:t>
            </w:r>
          </w:p>
        </w:tc>
        <w:tc>
          <w:tcPr>
            <w:tcW w:w="1703"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w:t>
            </w:r>
          </w:p>
        </w:tc>
        <w:tc>
          <w:tcPr>
            <w:tcW w:w="1876"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0.5</w:t>
            </w:r>
          </w:p>
        </w:tc>
      </w:tr>
    </w:tbl>
    <w:p w:rsidR="00E93076" w:rsidRPr="00741AA6" w:rsidRDefault="00E93076" w:rsidP="00285BE0">
      <w:pPr>
        <w:spacing w:before="0" w:after="0"/>
        <w:ind w:left="0"/>
        <w:rPr>
          <w:rFonts w:ascii="Times New Roman" w:hAnsi="Times New Roman"/>
          <w:sz w:val="24"/>
          <w:szCs w:val="24"/>
        </w:rPr>
      </w:pPr>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 xml:space="preserve">The Honeywell Miniature Inertial Measurement Unit (MIMU) was selected as the primary </w:t>
      </w:r>
      <w:r w:rsidRPr="00741AA6">
        <w:rPr>
          <w:rFonts w:ascii="Times New Roman" w:hAnsi="Times New Roman"/>
          <w:sz w:val="24"/>
          <w:szCs w:val="24"/>
        </w:rPr>
        <w:lastRenderedPageBreak/>
        <w:t>attitude sensor which will also provide additional information for position and velocity. Dual sun sensors (placed to face sun during 2 operational orientations) are used to update the system to account for measurement drift as well as provide pointing information for the solar panels.  Although the Sun sensor is highly accurate and light, it does not determine rotations along the Spacecraft-Sun vector very well and does not work during ecliptic operations.  Therefore, dual horizon sensors will be used placed to face the Earth for both operational orientations.  The pairing of the horizon and Sun sensors aid in reducing the problems with both sensors discussed above.  Finally, to account for internal MIMU measurement biases and potential failures, a redundant MIMU system will be on board running simultaneously.</w:t>
      </w:r>
    </w:p>
    <w:p w:rsidR="00E93076" w:rsidRPr="00741AA6" w:rsidRDefault="00EE289A" w:rsidP="00312D4D">
      <w:pPr>
        <w:pStyle w:val="Heading2"/>
      </w:pPr>
      <w:bookmarkStart w:id="107" w:name="_Toc216265215"/>
      <w:bookmarkStart w:id="108" w:name="_Toc216470482"/>
      <w:r w:rsidRPr="00741AA6">
        <w:t>7</w:t>
      </w:r>
      <w:r w:rsidR="00BA5C8F" w:rsidRPr="00741AA6">
        <w:t>.1</w:t>
      </w:r>
      <w:r w:rsidR="00C24719" w:rsidRPr="00741AA6">
        <w:t>3</w:t>
      </w:r>
      <w:r w:rsidR="00BA5C8F" w:rsidRPr="00741AA6">
        <w:tab/>
      </w:r>
      <w:r w:rsidR="00E93076" w:rsidRPr="00741AA6">
        <w:t>Rotational Attitude Control</w:t>
      </w:r>
      <w:bookmarkEnd w:id="107"/>
      <w:bookmarkEnd w:id="108"/>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 xml:space="preserve">There are several approaches to performing attitude control.  This mission does not allow spin-stabilization as the OSAP/SBA structure should not </w:t>
      </w:r>
      <w:r w:rsidR="00D70A34" w:rsidRPr="00741AA6">
        <w:rPr>
          <w:rFonts w:ascii="Times New Roman" w:hAnsi="Times New Roman"/>
          <w:sz w:val="24"/>
          <w:szCs w:val="24"/>
        </w:rPr>
        <w:t>rotate</w:t>
      </w:r>
      <w:r w:rsidRPr="00741AA6">
        <w:rPr>
          <w:rFonts w:ascii="Times New Roman" w:hAnsi="Times New Roman"/>
          <w:sz w:val="24"/>
          <w:szCs w:val="24"/>
        </w:rPr>
        <w:t xml:space="preserve"> during the assembly process.  Furthermore, we cannot rely on gravity gradient stabilization as the structure is likely to have bizarre shapes that would prevent the primary rotation axes from aligning with the gravity force vector.  Therefore, the OSAP must use 3-axis stabilization.  There are several devices that can be used to accomplish this described below.</w:t>
      </w:r>
    </w:p>
    <w:p w:rsidR="00244A6C" w:rsidRPr="00741AA6" w:rsidRDefault="00244A6C" w:rsidP="00285BE0">
      <w:pPr>
        <w:spacing w:before="0" w:after="0"/>
        <w:ind w:left="720" w:hanging="720"/>
        <w:rPr>
          <w:rFonts w:ascii="Times New Roman" w:hAnsi="Times New Roman"/>
          <w:sz w:val="24"/>
          <w:szCs w:val="24"/>
        </w:rPr>
      </w:pPr>
    </w:p>
    <w:p w:rsidR="00E93076" w:rsidRPr="00741AA6" w:rsidRDefault="00EE289A" w:rsidP="00F50643">
      <w:pPr>
        <w:spacing w:before="0" w:after="0"/>
        <w:ind w:left="720" w:hanging="720"/>
        <w:rPr>
          <w:rFonts w:ascii="Times New Roman" w:hAnsi="Times New Roman"/>
          <w:sz w:val="24"/>
          <w:szCs w:val="24"/>
        </w:rPr>
      </w:pPr>
      <w:r w:rsidRPr="00741AA6">
        <w:rPr>
          <w:rFonts w:ascii="Times New Roman" w:hAnsi="Times New Roman"/>
          <w:sz w:val="24"/>
          <w:szCs w:val="24"/>
        </w:rPr>
        <w:t>7</w:t>
      </w:r>
      <w:r w:rsidR="00A53FB6" w:rsidRPr="00741AA6">
        <w:rPr>
          <w:rFonts w:ascii="Times New Roman" w:hAnsi="Times New Roman"/>
          <w:sz w:val="24"/>
          <w:szCs w:val="24"/>
        </w:rPr>
        <w:t>.1</w:t>
      </w:r>
      <w:r w:rsidR="00C24719" w:rsidRPr="00741AA6">
        <w:rPr>
          <w:rFonts w:ascii="Times New Roman" w:hAnsi="Times New Roman"/>
          <w:sz w:val="24"/>
          <w:szCs w:val="24"/>
        </w:rPr>
        <w:t>3</w:t>
      </w:r>
      <w:r w:rsidR="00A53FB6" w:rsidRPr="00741AA6">
        <w:rPr>
          <w:rFonts w:ascii="Times New Roman" w:hAnsi="Times New Roman"/>
          <w:sz w:val="24"/>
          <w:szCs w:val="24"/>
        </w:rPr>
        <w:t>.1</w:t>
      </w:r>
      <w:r w:rsidR="00A53FB6" w:rsidRPr="00741AA6">
        <w:rPr>
          <w:rFonts w:ascii="Times New Roman" w:hAnsi="Times New Roman"/>
          <w:sz w:val="24"/>
          <w:szCs w:val="24"/>
        </w:rPr>
        <w:tab/>
      </w:r>
      <w:r w:rsidR="00E93076" w:rsidRPr="00741AA6">
        <w:rPr>
          <w:rFonts w:ascii="Times New Roman" w:hAnsi="Times New Roman"/>
          <w:sz w:val="24"/>
          <w:szCs w:val="24"/>
        </w:rPr>
        <w:t>Thrusters</w:t>
      </w:r>
      <w:r w:rsidR="00272E97" w:rsidRPr="00741AA6">
        <w:rPr>
          <w:rFonts w:ascii="Times New Roman" w:hAnsi="Times New Roman"/>
          <w:sz w:val="24"/>
          <w:szCs w:val="24"/>
        </w:rPr>
        <w:t xml:space="preserve">: </w:t>
      </w:r>
      <w:r w:rsidR="00E93076" w:rsidRPr="00741AA6">
        <w:rPr>
          <w:rFonts w:ascii="Times New Roman" w:hAnsi="Times New Roman"/>
          <w:sz w:val="24"/>
          <w:szCs w:val="24"/>
        </w:rPr>
        <w:t xml:space="preserve">Thrusters are used to impose external torques on the spacecraft.  Thruster firings are nearly impulsive ‘burns’ that can create large torques very quickly.  Thrusters, however, use some sort of consumable and have potential of hitting the OSAP or SBA with propulsive debris.  </w:t>
      </w:r>
      <w:r w:rsidR="009405D0" w:rsidRPr="00741AA6">
        <w:rPr>
          <w:rFonts w:ascii="Times New Roman" w:hAnsi="Times New Roman"/>
          <w:sz w:val="24"/>
          <w:szCs w:val="24"/>
        </w:rPr>
        <w:t xml:space="preserve">Refer to </w:t>
      </w:r>
      <w:r w:rsidR="00E93076" w:rsidRPr="00741AA6">
        <w:rPr>
          <w:rFonts w:ascii="Times New Roman" w:hAnsi="Times New Roman"/>
          <w:sz w:val="24"/>
          <w:szCs w:val="24"/>
        </w:rPr>
        <w:t xml:space="preserve">Thrusters </w:t>
      </w:r>
      <w:r w:rsidR="009405D0" w:rsidRPr="00741AA6">
        <w:rPr>
          <w:rFonts w:ascii="Times New Roman" w:hAnsi="Times New Roman"/>
          <w:sz w:val="24"/>
          <w:szCs w:val="24"/>
        </w:rPr>
        <w:t>section for more details</w:t>
      </w:r>
      <w:r w:rsidR="00E93076" w:rsidRPr="00741AA6">
        <w:rPr>
          <w:rFonts w:ascii="Times New Roman" w:hAnsi="Times New Roman"/>
          <w:sz w:val="24"/>
          <w:szCs w:val="24"/>
        </w:rPr>
        <w:t xml:space="preserve">. </w:t>
      </w:r>
    </w:p>
    <w:p w:rsidR="00E93076" w:rsidRPr="00741AA6" w:rsidRDefault="00EE289A" w:rsidP="00285BE0">
      <w:pPr>
        <w:spacing w:before="0" w:after="0"/>
        <w:ind w:left="720" w:hanging="720"/>
        <w:rPr>
          <w:rFonts w:ascii="Times New Roman" w:hAnsi="Times New Roman"/>
          <w:sz w:val="24"/>
          <w:szCs w:val="24"/>
        </w:rPr>
      </w:pPr>
      <w:r w:rsidRPr="00741AA6">
        <w:rPr>
          <w:rFonts w:ascii="Times New Roman" w:hAnsi="Times New Roman"/>
          <w:sz w:val="24"/>
          <w:szCs w:val="24"/>
        </w:rPr>
        <w:t>7</w:t>
      </w:r>
      <w:r w:rsidR="00B90FC2" w:rsidRPr="00741AA6">
        <w:rPr>
          <w:rFonts w:ascii="Times New Roman" w:hAnsi="Times New Roman"/>
          <w:sz w:val="24"/>
          <w:szCs w:val="24"/>
        </w:rPr>
        <w:t>.1</w:t>
      </w:r>
      <w:r w:rsidR="00C24719" w:rsidRPr="00741AA6">
        <w:rPr>
          <w:rFonts w:ascii="Times New Roman" w:hAnsi="Times New Roman"/>
          <w:sz w:val="24"/>
          <w:szCs w:val="24"/>
        </w:rPr>
        <w:t>3</w:t>
      </w:r>
      <w:r w:rsidR="00F50643">
        <w:rPr>
          <w:rFonts w:ascii="Times New Roman" w:hAnsi="Times New Roman"/>
          <w:sz w:val="24"/>
          <w:szCs w:val="24"/>
        </w:rPr>
        <w:t>.2</w:t>
      </w:r>
      <w:r w:rsidR="00B90FC2" w:rsidRPr="00741AA6">
        <w:rPr>
          <w:rFonts w:ascii="Times New Roman" w:hAnsi="Times New Roman"/>
          <w:sz w:val="24"/>
          <w:szCs w:val="24"/>
        </w:rPr>
        <w:tab/>
      </w:r>
      <w:r w:rsidR="00E93076" w:rsidRPr="00741AA6">
        <w:rPr>
          <w:rFonts w:ascii="Times New Roman" w:hAnsi="Times New Roman"/>
          <w:sz w:val="24"/>
          <w:szCs w:val="24"/>
        </w:rPr>
        <w:t>Momentum Exchange Devices</w:t>
      </w:r>
      <w:r w:rsidR="004622B9" w:rsidRPr="00741AA6">
        <w:rPr>
          <w:rFonts w:ascii="Times New Roman" w:hAnsi="Times New Roman"/>
          <w:sz w:val="24"/>
          <w:szCs w:val="24"/>
        </w:rPr>
        <w:t xml:space="preserve"> (MEDs)</w:t>
      </w:r>
      <w:r w:rsidR="00272E97" w:rsidRPr="00741AA6">
        <w:rPr>
          <w:rFonts w:ascii="Times New Roman" w:hAnsi="Times New Roman"/>
          <w:sz w:val="24"/>
          <w:szCs w:val="24"/>
        </w:rPr>
        <w:t>:</w:t>
      </w:r>
      <w:r w:rsidR="004622B9" w:rsidRPr="00741AA6">
        <w:rPr>
          <w:rFonts w:ascii="Times New Roman" w:hAnsi="Times New Roman"/>
          <w:sz w:val="24"/>
          <w:szCs w:val="24"/>
        </w:rPr>
        <w:t xml:space="preserve"> </w:t>
      </w:r>
      <w:r w:rsidR="00E93076" w:rsidRPr="00741AA6">
        <w:rPr>
          <w:rFonts w:ascii="Times New Roman" w:hAnsi="Times New Roman"/>
          <w:sz w:val="24"/>
          <w:szCs w:val="24"/>
        </w:rPr>
        <w:t>MEDs take external moments imposed on the spacecraft and transfer it to a spinning object with its own angular momentum.  A reaction wheel starts stationary, and as moments are imposed on the system, they begin to spin to counter the changed angular momentum.  Reaction wheels are needed on all 3 axes.  Similarly, momentum wheels change their rotational velocity to counteract external torques, but the momentum wheel is initialing spinning at some nominal rotation rate.  This initial rotation increases the nominal angular momentum of the spacecraft.  Control moment gyroscopes (CMG’s) are gimbaled momentum wheels.  The CMG’s can create much larger torques than the reaction wheel or momentum wheel, but are much larger and complicated.  The Honeywell HR16, the Honeywell M50 CMG, and the Honeywell AMCAS were analyzed specifically for controller candidates.</w:t>
      </w:r>
    </w:p>
    <w:p w:rsidR="00E93076" w:rsidRPr="00741AA6" w:rsidRDefault="00EE289A" w:rsidP="00312D4D">
      <w:pPr>
        <w:pStyle w:val="Heading2"/>
      </w:pPr>
      <w:bookmarkStart w:id="109" w:name="_Toc216265216"/>
      <w:bookmarkStart w:id="110" w:name="_Toc216470483"/>
      <w:r w:rsidRPr="00741AA6">
        <w:t>7</w:t>
      </w:r>
      <w:r w:rsidR="001D3716" w:rsidRPr="00741AA6">
        <w:t>.1</w:t>
      </w:r>
      <w:r w:rsidR="00C24719" w:rsidRPr="00741AA6">
        <w:t>4</w:t>
      </w:r>
      <w:r w:rsidR="001D3716" w:rsidRPr="00741AA6">
        <w:tab/>
      </w:r>
      <w:r w:rsidR="00E93076" w:rsidRPr="00741AA6">
        <w:t>Controller Selection</w:t>
      </w:r>
      <w:bookmarkEnd w:id="109"/>
      <w:bookmarkEnd w:id="110"/>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There are several modes in which the active 3-axis control system will have to perform:</w:t>
      </w:r>
    </w:p>
    <w:p w:rsidR="00E93076" w:rsidRPr="00741AA6" w:rsidRDefault="00EE289A" w:rsidP="00285BE0">
      <w:pPr>
        <w:spacing w:before="0" w:after="0"/>
        <w:ind w:left="1440" w:hanging="1080"/>
        <w:rPr>
          <w:rFonts w:ascii="Times New Roman" w:hAnsi="Times New Roman"/>
          <w:sz w:val="24"/>
          <w:szCs w:val="24"/>
        </w:rPr>
      </w:pPr>
      <w:r w:rsidRPr="00741AA6">
        <w:rPr>
          <w:rFonts w:ascii="Times New Roman" w:hAnsi="Times New Roman"/>
          <w:sz w:val="24"/>
          <w:szCs w:val="24"/>
        </w:rPr>
        <w:t>7</w:t>
      </w:r>
      <w:r w:rsidR="00D026FE" w:rsidRPr="00741AA6">
        <w:rPr>
          <w:rFonts w:ascii="Times New Roman" w:hAnsi="Times New Roman"/>
          <w:sz w:val="24"/>
          <w:szCs w:val="24"/>
        </w:rPr>
        <w:t>.1</w:t>
      </w:r>
      <w:r w:rsidR="00C24719" w:rsidRPr="00741AA6">
        <w:rPr>
          <w:rFonts w:ascii="Times New Roman" w:hAnsi="Times New Roman"/>
          <w:sz w:val="24"/>
          <w:szCs w:val="24"/>
        </w:rPr>
        <w:t>4</w:t>
      </w:r>
      <w:r w:rsidR="00D026FE" w:rsidRPr="00741AA6">
        <w:rPr>
          <w:rFonts w:ascii="Times New Roman" w:hAnsi="Times New Roman"/>
          <w:sz w:val="24"/>
          <w:szCs w:val="24"/>
        </w:rPr>
        <w:t>.1</w:t>
      </w:r>
      <w:r w:rsidR="00D026FE" w:rsidRPr="00741AA6">
        <w:rPr>
          <w:rFonts w:ascii="Times New Roman" w:hAnsi="Times New Roman"/>
          <w:sz w:val="24"/>
          <w:szCs w:val="24"/>
        </w:rPr>
        <w:tab/>
      </w:r>
      <w:r w:rsidR="00E93076" w:rsidRPr="00741AA6">
        <w:rPr>
          <w:rFonts w:ascii="Times New Roman" w:hAnsi="Times New Roman"/>
          <w:sz w:val="24"/>
          <w:szCs w:val="24"/>
        </w:rPr>
        <w:t>Module Rendezvous:  The OSAP will be oriented to a rendezvous capable attitude prior to CTS arrival.  Because both the OSAP and CTS will be GPS enabled, the position measurements will be very accurate.  Having this system makes rendezvous maneuvers relatively simple.</w:t>
      </w:r>
    </w:p>
    <w:p w:rsidR="00244A6C" w:rsidRPr="00741AA6" w:rsidRDefault="00244A6C" w:rsidP="00285BE0">
      <w:pPr>
        <w:spacing w:before="0" w:after="0"/>
        <w:ind w:left="1440" w:hanging="1080"/>
        <w:rPr>
          <w:rFonts w:ascii="Times New Roman" w:hAnsi="Times New Roman"/>
          <w:sz w:val="24"/>
          <w:szCs w:val="24"/>
        </w:rPr>
      </w:pPr>
    </w:p>
    <w:p w:rsidR="00E93076" w:rsidRPr="00741AA6" w:rsidRDefault="00EE289A" w:rsidP="00285BE0">
      <w:pPr>
        <w:spacing w:before="0" w:after="0"/>
        <w:ind w:left="1440" w:hanging="1080"/>
        <w:rPr>
          <w:rFonts w:ascii="Times New Roman" w:hAnsi="Times New Roman"/>
          <w:sz w:val="24"/>
          <w:szCs w:val="24"/>
        </w:rPr>
      </w:pPr>
      <w:r w:rsidRPr="00741AA6">
        <w:rPr>
          <w:rFonts w:ascii="Times New Roman" w:hAnsi="Times New Roman"/>
          <w:sz w:val="24"/>
          <w:szCs w:val="24"/>
        </w:rPr>
        <w:lastRenderedPageBreak/>
        <w:t>7</w:t>
      </w:r>
      <w:r w:rsidR="00D026FE" w:rsidRPr="00741AA6">
        <w:rPr>
          <w:rFonts w:ascii="Times New Roman" w:hAnsi="Times New Roman"/>
          <w:sz w:val="24"/>
          <w:szCs w:val="24"/>
        </w:rPr>
        <w:t>.1</w:t>
      </w:r>
      <w:r w:rsidR="00C24719" w:rsidRPr="00741AA6">
        <w:rPr>
          <w:rFonts w:ascii="Times New Roman" w:hAnsi="Times New Roman"/>
          <w:sz w:val="24"/>
          <w:szCs w:val="24"/>
        </w:rPr>
        <w:t>4</w:t>
      </w:r>
      <w:r w:rsidR="00D026FE" w:rsidRPr="00741AA6">
        <w:rPr>
          <w:rFonts w:ascii="Times New Roman" w:hAnsi="Times New Roman"/>
          <w:sz w:val="24"/>
          <w:szCs w:val="24"/>
        </w:rPr>
        <w:t>.2</w:t>
      </w:r>
      <w:r w:rsidR="00D026FE" w:rsidRPr="00741AA6">
        <w:rPr>
          <w:rFonts w:ascii="Times New Roman" w:hAnsi="Times New Roman"/>
          <w:sz w:val="24"/>
          <w:szCs w:val="24"/>
        </w:rPr>
        <w:tab/>
      </w:r>
      <w:r w:rsidR="00E93076" w:rsidRPr="00741AA6">
        <w:rPr>
          <w:rFonts w:ascii="Times New Roman" w:hAnsi="Times New Roman"/>
          <w:sz w:val="24"/>
          <w:szCs w:val="24"/>
        </w:rPr>
        <w:t>Pointing: During sun-side operations the OSAP will need to be oriented such that the solar panels can collect the required sunlight.  Furthermore, the OSAP will need to be oriented to communicate with the TDRSS and GPS satellites.</w:t>
      </w:r>
    </w:p>
    <w:p w:rsidR="00244A6C" w:rsidRPr="00741AA6" w:rsidRDefault="00244A6C" w:rsidP="00285BE0">
      <w:pPr>
        <w:spacing w:before="0" w:after="0"/>
        <w:ind w:left="1440" w:hanging="1080"/>
        <w:rPr>
          <w:rFonts w:ascii="Times New Roman" w:hAnsi="Times New Roman"/>
          <w:sz w:val="24"/>
          <w:szCs w:val="24"/>
        </w:rPr>
      </w:pPr>
    </w:p>
    <w:p w:rsidR="00E93076" w:rsidRPr="00741AA6" w:rsidRDefault="00EE289A" w:rsidP="00285BE0">
      <w:pPr>
        <w:spacing w:before="0" w:after="0"/>
        <w:ind w:left="1440" w:hanging="1080"/>
        <w:rPr>
          <w:rFonts w:ascii="Times New Roman" w:hAnsi="Times New Roman"/>
          <w:sz w:val="24"/>
          <w:szCs w:val="24"/>
        </w:rPr>
      </w:pPr>
      <w:r w:rsidRPr="00741AA6">
        <w:rPr>
          <w:rFonts w:ascii="Times New Roman" w:hAnsi="Times New Roman"/>
          <w:sz w:val="24"/>
          <w:szCs w:val="24"/>
        </w:rPr>
        <w:t>7</w:t>
      </w:r>
      <w:r w:rsidR="002930ED" w:rsidRPr="00741AA6">
        <w:rPr>
          <w:rFonts w:ascii="Times New Roman" w:hAnsi="Times New Roman"/>
          <w:sz w:val="24"/>
          <w:szCs w:val="24"/>
        </w:rPr>
        <w:t>.1</w:t>
      </w:r>
      <w:r w:rsidR="00C24719" w:rsidRPr="00741AA6">
        <w:rPr>
          <w:rFonts w:ascii="Times New Roman" w:hAnsi="Times New Roman"/>
          <w:sz w:val="24"/>
          <w:szCs w:val="24"/>
        </w:rPr>
        <w:t>4</w:t>
      </w:r>
      <w:r w:rsidR="002930ED" w:rsidRPr="00741AA6">
        <w:rPr>
          <w:rFonts w:ascii="Times New Roman" w:hAnsi="Times New Roman"/>
          <w:sz w:val="24"/>
          <w:szCs w:val="24"/>
        </w:rPr>
        <w:t>.3</w:t>
      </w:r>
      <w:r w:rsidR="002930ED" w:rsidRPr="00741AA6">
        <w:rPr>
          <w:rFonts w:ascii="Times New Roman" w:hAnsi="Times New Roman"/>
          <w:sz w:val="24"/>
          <w:szCs w:val="24"/>
        </w:rPr>
        <w:tab/>
      </w:r>
      <w:r w:rsidR="00E93076" w:rsidRPr="00741AA6">
        <w:rPr>
          <w:rFonts w:ascii="Times New Roman" w:hAnsi="Times New Roman"/>
          <w:sz w:val="24"/>
          <w:szCs w:val="24"/>
        </w:rPr>
        <w:t xml:space="preserve">Assembly operations: During assembly, the motion of the robotic arms will impose external torques on the system, the effect of these torques are reduced as the mass of the SBA grows.  </w:t>
      </w:r>
      <w:r w:rsidR="006E41BA" w:rsidRPr="00741AA6">
        <w:rPr>
          <w:rFonts w:ascii="Times New Roman" w:hAnsi="Times New Roman"/>
          <w:sz w:val="24"/>
          <w:szCs w:val="24"/>
        </w:rPr>
        <w:t>This torqu</w:t>
      </w:r>
      <w:r w:rsidR="00F50643">
        <w:rPr>
          <w:rFonts w:ascii="Times New Roman" w:hAnsi="Times New Roman"/>
          <w:sz w:val="24"/>
          <w:szCs w:val="24"/>
        </w:rPr>
        <w:t>e</w:t>
      </w:r>
      <w:r w:rsidR="006E41BA" w:rsidRPr="00741AA6">
        <w:rPr>
          <w:rFonts w:ascii="Times New Roman" w:hAnsi="Times New Roman"/>
          <w:sz w:val="24"/>
          <w:szCs w:val="24"/>
        </w:rPr>
        <w:t xml:space="preserve"> is</w:t>
      </w:r>
      <w:r w:rsidR="00E93076" w:rsidRPr="00741AA6">
        <w:rPr>
          <w:rFonts w:ascii="Times New Roman" w:hAnsi="Times New Roman"/>
          <w:sz w:val="24"/>
          <w:szCs w:val="24"/>
        </w:rPr>
        <w:t xml:space="preserve"> somewhat tolerable, but cannot destroy the efforts of pointing attitude control.  Therefore the rotational attitude control system must counter the torques created by assembly operations.</w:t>
      </w:r>
    </w:p>
    <w:p w:rsidR="00244A6C" w:rsidRPr="00741AA6" w:rsidRDefault="00244A6C" w:rsidP="00285BE0">
      <w:pPr>
        <w:spacing w:before="0" w:after="0"/>
        <w:ind w:left="0"/>
        <w:rPr>
          <w:rFonts w:ascii="Times New Roman" w:hAnsi="Times New Roman"/>
          <w:sz w:val="24"/>
          <w:szCs w:val="24"/>
        </w:rPr>
      </w:pPr>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 xml:space="preserve">The potentially large torques imposed by assembly operations makes CMG’s the only viable primary attitude control device.  The Honeywell M50 CMG and the L-3 communications DGCMG 4800/250 were analyzed specifically. The M50 is a much smaller single </w:t>
      </w:r>
      <w:r w:rsidR="009E4FC2" w:rsidRPr="00741AA6">
        <w:rPr>
          <w:rFonts w:ascii="Times New Roman" w:hAnsi="Times New Roman"/>
          <w:sz w:val="24"/>
          <w:szCs w:val="24"/>
        </w:rPr>
        <w:t>gimbal</w:t>
      </w:r>
      <w:r w:rsidRPr="00741AA6">
        <w:rPr>
          <w:rFonts w:ascii="Times New Roman" w:hAnsi="Times New Roman"/>
          <w:sz w:val="24"/>
          <w:szCs w:val="24"/>
        </w:rPr>
        <w:t xml:space="preserve"> CMG compared to the DGCMG 4800 which is much larger and dual-</w:t>
      </w:r>
      <w:r w:rsidR="009E4FC2" w:rsidRPr="00741AA6">
        <w:rPr>
          <w:rFonts w:ascii="Times New Roman" w:hAnsi="Times New Roman"/>
          <w:sz w:val="24"/>
          <w:szCs w:val="24"/>
        </w:rPr>
        <w:t>gimbaled</w:t>
      </w:r>
      <w:r w:rsidRPr="00741AA6">
        <w:rPr>
          <w:rFonts w:ascii="Times New Roman" w:hAnsi="Times New Roman"/>
          <w:sz w:val="24"/>
          <w:szCs w:val="24"/>
        </w:rPr>
        <w:t>.  The following parameters were compared for the two CMG’s:</w:t>
      </w:r>
    </w:p>
    <w:p w:rsidR="00E975A3" w:rsidRPr="00741AA6" w:rsidRDefault="00E975A3" w:rsidP="00285BE0">
      <w:pPr>
        <w:spacing w:before="0" w:after="0"/>
        <w:ind w:left="0"/>
        <w:jc w:val="center"/>
        <w:rPr>
          <w:rFonts w:ascii="Times New Roman" w:hAnsi="Times New Roman"/>
          <w:i/>
          <w:sz w:val="24"/>
          <w:szCs w:val="24"/>
        </w:rPr>
      </w:pPr>
    </w:p>
    <w:p w:rsidR="00077DFF" w:rsidRPr="00077DFF" w:rsidRDefault="00077DFF" w:rsidP="003E1453">
      <w:pPr>
        <w:pStyle w:val="Caption"/>
        <w:keepNext/>
        <w:jc w:val="center"/>
        <w:rPr>
          <w:b w:val="0"/>
        </w:rPr>
      </w:pPr>
      <w:bookmarkStart w:id="111" w:name="_Toc216464565"/>
      <w:r>
        <w:t xml:space="preserve">Table </w:t>
      </w:r>
      <w:fldSimple w:instr=" SEQ Table \* ARABIC ">
        <w:r w:rsidR="001E0901">
          <w:rPr>
            <w:noProof/>
          </w:rPr>
          <w:t>7</w:t>
        </w:r>
      </w:fldSimple>
      <w:r>
        <w:t>:</w:t>
      </w:r>
      <w:r>
        <w:rPr>
          <w:b w:val="0"/>
        </w:rPr>
        <w:t xml:space="preserve"> CMG Properties</w:t>
      </w:r>
      <w:bookmarkEnd w:id="111"/>
    </w:p>
    <w:tbl>
      <w:tblPr>
        <w:tblW w:w="6797" w:type="dxa"/>
        <w:jc w:val="center"/>
        <w:tblLook w:val="04A0"/>
      </w:tblPr>
      <w:tblGrid>
        <w:gridCol w:w="2976"/>
        <w:gridCol w:w="1560"/>
        <w:gridCol w:w="2261"/>
      </w:tblGrid>
      <w:tr w:rsidR="00E93076" w:rsidRPr="00741AA6" w:rsidTr="00674F86">
        <w:trPr>
          <w:jc w:val="center"/>
        </w:trPr>
        <w:tc>
          <w:tcPr>
            <w:tcW w:w="2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Honeywell M50</w:t>
            </w:r>
          </w:p>
        </w:tc>
        <w:tc>
          <w:tcPr>
            <w:tcW w:w="2261" w:type="dxa"/>
            <w:tcBorders>
              <w:top w:val="single" w:sz="4" w:space="0" w:color="auto"/>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L-3 DGCMG 4800/250</w:t>
            </w:r>
          </w:p>
        </w:tc>
      </w:tr>
      <w:tr w:rsidR="00E93076" w:rsidRPr="00741AA6" w:rsidTr="00674F86">
        <w:trPr>
          <w:jc w:val="center"/>
        </w:trPr>
        <w:tc>
          <w:tcPr>
            <w:tcW w:w="2976" w:type="dxa"/>
            <w:tcBorders>
              <w:top w:val="nil"/>
              <w:left w:val="single" w:sz="4" w:space="0" w:color="auto"/>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Lifetime</w:t>
            </w:r>
          </w:p>
        </w:tc>
        <w:tc>
          <w:tcPr>
            <w:tcW w:w="1560"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10 y</w:t>
            </w:r>
            <w:r w:rsidR="000149CD" w:rsidRPr="00741AA6">
              <w:rPr>
                <w:rFonts w:ascii="Times New Roman" w:eastAsia="Times New Roman" w:hAnsi="Times New Roman"/>
                <w:color w:val="000000"/>
              </w:rPr>
              <w:t>ea</w:t>
            </w:r>
            <w:r w:rsidRPr="00741AA6">
              <w:rPr>
                <w:rFonts w:ascii="Times New Roman" w:eastAsia="Times New Roman" w:hAnsi="Times New Roman"/>
                <w:color w:val="000000"/>
              </w:rPr>
              <w:t>rs</w:t>
            </w:r>
          </w:p>
        </w:tc>
        <w:tc>
          <w:tcPr>
            <w:tcW w:w="2261"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10 y</w:t>
            </w:r>
            <w:r w:rsidR="000149CD" w:rsidRPr="00741AA6">
              <w:rPr>
                <w:rFonts w:ascii="Times New Roman" w:eastAsia="Times New Roman" w:hAnsi="Times New Roman"/>
                <w:color w:val="000000"/>
              </w:rPr>
              <w:t>ea</w:t>
            </w:r>
            <w:r w:rsidRPr="00741AA6">
              <w:rPr>
                <w:rFonts w:ascii="Times New Roman" w:eastAsia="Times New Roman" w:hAnsi="Times New Roman"/>
                <w:color w:val="000000"/>
              </w:rPr>
              <w:t>rs</w:t>
            </w:r>
          </w:p>
        </w:tc>
      </w:tr>
      <w:tr w:rsidR="00E93076" w:rsidRPr="00741AA6" w:rsidTr="00674F86">
        <w:trPr>
          <w:jc w:val="center"/>
        </w:trPr>
        <w:tc>
          <w:tcPr>
            <w:tcW w:w="2976" w:type="dxa"/>
            <w:tcBorders>
              <w:top w:val="nil"/>
              <w:left w:val="single" w:sz="4" w:space="0" w:color="auto"/>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Max Angular Momentum</w:t>
            </w:r>
          </w:p>
        </w:tc>
        <w:tc>
          <w:tcPr>
            <w:tcW w:w="1560"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xml:space="preserve">75 </w:t>
            </w:r>
            <w:r w:rsidR="002E15D1" w:rsidRPr="00741AA6">
              <w:rPr>
                <w:rFonts w:ascii="Times New Roman" w:eastAsia="Times New Roman" w:hAnsi="Times New Roman"/>
                <w:color w:val="000000"/>
              </w:rPr>
              <w:t>N-m-s</w:t>
            </w:r>
          </w:p>
        </w:tc>
        <w:tc>
          <w:tcPr>
            <w:tcW w:w="2261"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xml:space="preserve">4760 </w:t>
            </w:r>
            <w:r w:rsidR="002E15D1" w:rsidRPr="00741AA6">
              <w:rPr>
                <w:rFonts w:ascii="Times New Roman" w:eastAsia="Times New Roman" w:hAnsi="Times New Roman"/>
                <w:color w:val="000000"/>
              </w:rPr>
              <w:t>N-m-s</w:t>
            </w:r>
          </w:p>
        </w:tc>
      </w:tr>
      <w:tr w:rsidR="00E93076" w:rsidRPr="00741AA6" w:rsidTr="00674F86">
        <w:trPr>
          <w:jc w:val="center"/>
        </w:trPr>
        <w:tc>
          <w:tcPr>
            <w:tcW w:w="2976" w:type="dxa"/>
            <w:tcBorders>
              <w:top w:val="nil"/>
              <w:left w:val="single" w:sz="4" w:space="0" w:color="auto"/>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Ma</w:t>
            </w:r>
            <w:r w:rsidR="005659BF" w:rsidRPr="00741AA6">
              <w:rPr>
                <w:rFonts w:ascii="Times New Roman" w:eastAsia="Times New Roman" w:hAnsi="Times New Roman"/>
                <w:b/>
                <w:bCs/>
                <w:color w:val="000000"/>
              </w:rPr>
              <w:t>x</w:t>
            </w:r>
            <w:r w:rsidRPr="00741AA6">
              <w:rPr>
                <w:rFonts w:ascii="Times New Roman" w:eastAsia="Times New Roman" w:hAnsi="Times New Roman"/>
                <w:b/>
                <w:bCs/>
                <w:color w:val="000000"/>
              </w:rPr>
              <w:t xml:space="preserve"> Torque</w:t>
            </w:r>
          </w:p>
        </w:tc>
        <w:tc>
          <w:tcPr>
            <w:tcW w:w="1560"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75 Nm</w:t>
            </w:r>
          </w:p>
        </w:tc>
        <w:tc>
          <w:tcPr>
            <w:tcW w:w="2261"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258 Nm</w:t>
            </w:r>
          </w:p>
        </w:tc>
      </w:tr>
      <w:tr w:rsidR="00E93076" w:rsidRPr="00741AA6" w:rsidTr="00674F86">
        <w:trPr>
          <w:jc w:val="center"/>
        </w:trPr>
        <w:tc>
          <w:tcPr>
            <w:tcW w:w="2976" w:type="dxa"/>
            <w:tcBorders>
              <w:top w:val="nil"/>
              <w:left w:val="single" w:sz="4" w:space="0" w:color="auto"/>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Input Power</w:t>
            </w:r>
          </w:p>
        </w:tc>
        <w:tc>
          <w:tcPr>
            <w:tcW w:w="1560"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11W</w:t>
            </w:r>
          </w:p>
        </w:tc>
        <w:tc>
          <w:tcPr>
            <w:tcW w:w="2261"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170 W</w:t>
            </w:r>
          </w:p>
        </w:tc>
      </w:tr>
      <w:tr w:rsidR="00E93076" w:rsidRPr="00741AA6" w:rsidTr="00674F86">
        <w:trPr>
          <w:jc w:val="center"/>
        </w:trPr>
        <w:tc>
          <w:tcPr>
            <w:tcW w:w="2976" w:type="dxa"/>
            <w:tcBorders>
              <w:top w:val="nil"/>
              <w:left w:val="single" w:sz="4" w:space="0" w:color="auto"/>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Weight</w:t>
            </w:r>
          </w:p>
        </w:tc>
        <w:tc>
          <w:tcPr>
            <w:tcW w:w="1560"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28 kg</w:t>
            </w:r>
          </w:p>
        </w:tc>
        <w:tc>
          <w:tcPr>
            <w:tcW w:w="2261"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272 kg</w:t>
            </w:r>
          </w:p>
        </w:tc>
      </w:tr>
      <w:tr w:rsidR="00E93076" w:rsidRPr="00741AA6" w:rsidTr="00674F86">
        <w:trPr>
          <w:jc w:val="center"/>
        </w:trPr>
        <w:tc>
          <w:tcPr>
            <w:tcW w:w="2976" w:type="dxa"/>
            <w:tcBorders>
              <w:top w:val="nil"/>
              <w:left w:val="single" w:sz="4" w:space="0" w:color="auto"/>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Volume</w:t>
            </w:r>
          </w:p>
        </w:tc>
        <w:tc>
          <w:tcPr>
            <w:tcW w:w="1560"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0.00646 m</w:t>
            </w:r>
            <w:r w:rsidR="000149CD" w:rsidRPr="00741AA6">
              <w:rPr>
                <w:rFonts w:ascii="Times New Roman" w:eastAsia="Times New Roman" w:hAnsi="Times New Roman"/>
                <w:color w:val="000000"/>
                <w:vertAlign w:val="superscript"/>
              </w:rPr>
              <w:t>3</w:t>
            </w:r>
          </w:p>
        </w:tc>
        <w:tc>
          <w:tcPr>
            <w:tcW w:w="2261" w:type="dxa"/>
            <w:tcBorders>
              <w:top w:val="nil"/>
              <w:left w:val="nil"/>
              <w:bottom w:val="single" w:sz="4" w:space="0" w:color="auto"/>
              <w:right w:val="single" w:sz="4" w:space="0" w:color="auto"/>
            </w:tcBorders>
            <w:shd w:val="clear" w:color="auto" w:fill="auto"/>
            <w:noWrap/>
            <w:vAlign w:val="bottom"/>
            <w:hideMark/>
          </w:tcPr>
          <w:p w:rsidR="00E93076" w:rsidRPr="00741AA6" w:rsidRDefault="00E93076"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2.2265 m</w:t>
            </w:r>
            <w:r w:rsidR="000149CD" w:rsidRPr="00741AA6">
              <w:rPr>
                <w:rFonts w:ascii="Times New Roman" w:eastAsia="Times New Roman" w:hAnsi="Times New Roman"/>
                <w:color w:val="000000"/>
                <w:vertAlign w:val="superscript"/>
              </w:rPr>
              <w:t>3</w:t>
            </w:r>
          </w:p>
        </w:tc>
      </w:tr>
    </w:tbl>
    <w:p w:rsidR="00E93076" w:rsidRPr="00741AA6" w:rsidRDefault="00E93076" w:rsidP="00285BE0">
      <w:pPr>
        <w:spacing w:before="0" w:after="0"/>
        <w:ind w:left="0"/>
        <w:rPr>
          <w:rFonts w:ascii="Times New Roman" w:hAnsi="Times New Roman"/>
          <w:sz w:val="24"/>
          <w:szCs w:val="24"/>
        </w:rPr>
      </w:pPr>
    </w:p>
    <w:p w:rsidR="00E93076" w:rsidRPr="00741AA6" w:rsidRDefault="00900E22" w:rsidP="00285BE0">
      <w:pPr>
        <w:spacing w:before="0" w:after="0"/>
        <w:ind w:left="0"/>
        <w:rPr>
          <w:rFonts w:ascii="Times New Roman" w:hAnsi="Times New Roman"/>
          <w:sz w:val="24"/>
          <w:szCs w:val="24"/>
        </w:rPr>
      </w:pPr>
      <w:r w:rsidRPr="00741AA6">
        <w:rPr>
          <w:rFonts w:ascii="Times New Roman" w:hAnsi="Times New Roman"/>
          <w:sz w:val="24"/>
          <w:szCs w:val="24"/>
        </w:rPr>
        <w:t>T</w:t>
      </w:r>
      <w:r w:rsidR="00E93076" w:rsidRPr="00741AA6">
        <w:rPr>
          <w:rFonts w:ascii="Times New Roman" w:hAnsi="Times New Roman"/>
          <w:sz w:val="24"/>
          <w:szCs w:val="24"/>
        </w:rPr>
        <w:t>he robotic arms can produce approximately 1</w:t>
      </w:r>
      <w:r w:rsidR="00F50643">
        <w:rPr>
          <w:rFonts w:ascii="Times New Roman" w:hAnsi="Times New Roman"/>
          <w:sz w:val="24"/>
          <w:szCs w:val="24"/>
        </w:rPr>
        <w:t>8</w:t>
      </w:r>
      <w:r w:rsidR="00E93076" w:rsidRPr="00741AA6">
        <w:rPr>
          <w:rFonts w:ascii="Times New Roman" w:hAnsi="Times New Roman"/>
          <w:sz w:val="24"/>
          <w:szCs w:val="24"/>
        </w:rPr>
        <w:t xml:space="preserve">00 </w:t>
      </w:r>
      <w:r w:rsidR="002E15D1" w:rsidRPr="00741AA6">
        <w:rPr>
          <w:rFonts w:ascii="Times New Roman" w:hAnsi="Times New Roman"/>
          <w:sz w:val="24"/>
          <w:szCs w:val="24"/>
        </w:rPr>
        <w:t>N-m-s</w:t>
      </w:r>
      <w:r w:rsidR="00E93076" w:rsidRPr="00741AA6">
        <w:rPr>
          <w:rFonts w:ascii="Times New Roman" w:hAnsi="Times New Roman"/>
          <w:sz w:val="24"/>
          <w:szCs w:val="24"/>
        </w:rPr>
        <w:t xml:space="preserve"> of torque.  The M50 clearly cannot correct for such large disturbances.  Instead, four L-3 DGCMG 4800/250’s will be placed in the OSAP to produce a combined angular momentum storage capacity of 19,000 </w:t>
      </w:r>
      <w:r w:rsidR="002E15D1" w:rsidRPr="00741AA6">
        <w:rPr>
          <w:rFonts w:ascii="Times New Roman" w:hAnsi="Times New Roman"/>
          <w:sz w:val="24"/>
          <w:szCs w:val="24"/>
        </w:rPr>
        <w:t>N-m-s</w:t>
      </w:r>
      <w:r w:rsidR="00E93076" w:rsidRPr="00741AA6">
        <w:rPr>
          <w:rFonts w:ascii="Times New Roman" w:hAnsi="Times New Roman"/>
          <w:sz w:val="24"/>
          <w:szCs w:val="24"/>
        </w:rPr>
        <w:t>.  Because the DGCMG 4800/250 is dual-</w:t>
      </w:r>
      <w:r w:rsidR="009E4FC2" w:rsidRPr="00741AA6">
        <w:rPr>
          <w:rFonts w:ascii="Times New Roman" w:hAnsi="Times New Roman"/>
          <w:sz w:val="24"/>
          <w:szCs w:val="24"/>
        </w:rPr>
        <w:t>gimbaled</w:t>
      </w:r>
      <w:r w:rsidR="00E93076" w:rsidRPr="00741AA6">
        <w:rPr>
          <w:rFonts w:ascii="Times New Roman" w:hAnsi="Times New Roman"/>
          <w:sz w:val="24"/>
          <w:szCs w:val="24"/>
        </w:rPr>
        <w:t xml:space="preserve">, each of the four CMG’s can produce angular momentum vectors in all directions.  However, the CMG’s are placed in a pyramid-cross orientation to maximize redundancies in case of failure.  </w:t>
      </w:r>
    </w:p>
    <w:p w:rsidR="00D16D41" w:rsidRDefault="00E93076" w:rsidP="00D16D41">
      <w:pPr>
        <w:keepNext/>
        <w:spacing w:before="0" w:after="0"/>
        <w:ind w:left="0"/>
        <w:jc w:val="center"/>
      </w:pPr>
      <w:r w:rsidRPr="00741AA6">
        <w:rPr>
          <w:rFonts w:ascii="Times New Roman" w:hAnsi="Times New Roman"/>
          <w:noProof/>
          <w:sz w:val="24"/>
          <w:szCs w:val="24"/>
        </w:rPr>
        <w:drawing>
          <wp:inline distT="0" distB="0" distL="0" distR="0">
            <wp:extent cx="1476713" cy="2200939"/>
            <wp:effectExtent l="19050" t="0" r="9187"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474842" cy="2198150"/>
                    </a:xfrm>
                    <a:prstGeom prst="rect">
                      <a:avLst/>
                    </a:prstGeom>
                    <a:noFill/>
                    <a:ln w="9525">
                      <a:noFill/>
                      <a:miter lim="800000"/>
                      <a:headEnd/>
                      <a:tailEnd/>
                    </a:ln>
                  </pic:spPr>
                </pic:pic>
              </a:graphicData>
            </a:graphic>
          </wp:inline>
        </w:drawing>
      </w:r>
    </w:p>
    <w:p w:rsidR="00E93076" w:rsidRPr="00D16D41" w:rsidRDefault="00D16D41" w:rsidP="00D16D41">
      <w:pPr>
        <w:pStyle w:val="Caption"/>
        <w:jc w:val="center"/>
        <w:rPr>
          <w:rFonts w:ascii="Times New Roman" w:hAnsi="Times New Roman"/>
          <w:b w:val="0"/>
          <w:szCs w:val="24"/>
        </w:rPr>
      </w:pPr>
      <w:bookmarkStart w:id="112" w:name="_Toc216464520"/>
      <w:r>
        <w:t xml:space="preserve">Figure </w:t>
      </w:r>
      <w:fldSimple w:instr=" SEQ Figure \* ARABIC ">
        <w:r w:rsidR="001E0901">
          <w:rPr>
            <w:noProof/>
          </w:rPr>
          <w:t>20</w:t>
        </w:r>
      </w:fldSimple>
      <w:r>
        <w:t>:</w:t>
      </w:r>
      <w:r w:rsidR="00E93076" w:rsidRPr="00D16D41">
        <w:rPr>
          <w:rFonts w:ascii="Times New Roman" w:hAnsi="Times New Roman"/>
          <w:b w:val="0"/>
          <w:szCs w:val="24"/>
        </w:rPr>
        <w:t xml:space="preserve"> CMG’s in OSAP</w:t>
      </w:r>
      <w:bookmarkEnd w:id="112"/>
    </w:p>
    <w:p w:rsidR="00DE424D" w:rsidRPr="00741AA6" w:rsidRDefault="00DE424D" w:rsidP="00285BE0">
      <w:pPr>
        <w:spacing w:before="0" w:after="0"/>
        <w:ind w:left="0"/>
        <w:jc w:val="center"/>
        <w:rPr>
          <w:rFonts w:ascii="Times New Roman" w:hAnsi="Times New Roman"/>
          <w:i/>
          <w:sz w:val="24"/>
          <w:szCs w:val="24"/>
        </w:rPr>
      </w:pPr>
    </w:p>
    <w:p w:rsidR="00E93076" w:rsidRPr="00741AA6" w:rsidRDefault="00092868" w:rsidP="00285BE0">
      <w:pPr>
        <w:spacing w:before="0" w:after="0"/>
        <w:ind w:left="0"/>
        <w:rPr>
          <w:rFonts w:ascii="Times New Roman" w:hAnsi="Times New Roman"/>
          <w:sz w:val="24"/>
          <w:szCs w:val="24"/>
        </w:rPr>
      </w:pPr>
      <w:r w:rsidRPr="00741AA6">
        <w:rPr>
          <w:rFonts w:ascii="Times New Roman" w:hAnsi="Times New Roman"/>
          <w:sz w:val="24"/>
          <w:szCs w:val="24"/>
        </w:rPr>
        <w:lastRenderedPageBreak/>
        <w:t xml:space="preserve">As seen in Figure </w:t>
      </w:r>
      <w:r w:rsidR="00816C09">
        <w:rPr>
          <w:rFonts w:ascii="Times New Roman" w:hAnsi="Times New Roman"/>
          <w:sz w:val="24"/>
          <w:szCs w:val="24"/>
        </w:rPr>
        <w:t>20</w:t>
      </w:r>
      <w:r w:rsidR="00E93076" w:rsidRPr="00741AA6">
        <w:rPr>
          <w:rFonts w:ascii="Times New Roman" w:hAnsi="Times New Roman"/>
          <w:sz w:val="24"/>
          <w:szCs w:val="24"/>
        </w:rPr>
        <w:t xml:space="preserve">, the four CMG’s can reorient to create an effective angular momentum vector.  Furthermore, because the CMG’s are momentum biased, they can nullify the initial total CMG created angular momentum vector.  Unfortunately, the CMG’s can reach a saturation rotation speed, where they can no longer increase rotation speed to accept more angular momentum.  In order to handle this, external thrusters are used to de-saturate the CMG’s.  Thus, external thrusters must also be used as a control device.  The thrusters can be used in place of the CMG’s, or to simply desaturate them.  The selection of controller depends on the situation.  For general assembly operations, the CMG’s are used to counter </w:t>
      </w:r>
      <w:r w:rsidR="00F264EE" w:rsidRPr="00741AA6">
        <w:rPr>
          <w:rFonts w:ascii="Times New Roman" w:hAnsi="Times New Roman"/>
          <w:sz w:val="24"/>
          <w:szCs w:val="24"/>
        </w:rPr>
        <w:t>impose</w:t>
      </w:r>
      <w:r w:rsidR="00E93076" w:rsidRPr="00741AA6">
        <w:rPr>
          <w:rFonts w:ascii="Times New Roman" w:hAnsi="Times New Roman"/>
          <w:sz w:val="24"/>
          <w:szCs w:val="24"/>
        </w:rPr>
        <w:t xml:space="preserve"> torques.  For large or quick reorientation maneuvers, and any other quick maneuver needed, the external thrusters are employed.  The attitude control and maneuvering thruster system (ACMTS) is discussed in detail in Propulsion</w:t>
      </w:r>
      <w:r w:rsidR="00F264EE">
        <w:rPr>
          <w:rFonts w:ascii="Times New Roman" w:hAnsi="Times New Roman"/>
          <w:sz w:val="24"/>
          <w:szCs w:val="24"/>
        </w:rPr>
        <w:t xml:space="preserve"> Section</w:t>
      </w:r>
      <w:r w:rsidR="00E93076" w:rsidRPr="00741AA6">
        <w:rPr>
          <w:rFonts w:ascii="Times New Roman" w:hAnsi="Times New Roman"/>
          <w:sz w:val="24"/>
          <w:szCs w:val="24"/>
        </w:rPr>
        <w:t xml:space="preserve">.  </w:t>
      </w:r>
    </w:p>
    <w:p w:rsidR="00E93076" w:rsidRPr="00741AA6" w:rsidRDefault="00EE289A" w:rsidP="00312D4D">
      <w:pPr>
        <w:pStyle w:val="Heading2"/>
      </w:pPr>
      <w:bookmarkStart w:id="113" w:name="_Toc216265217"/>
      <w:bookmarkStart w:id="114" w:name="_Toc216470484"/>
      <w:r w:rsidRPr="00741AA6">
        <w:t>7</w:t>
      </w:r>
      <w:r w:rsidR="00486343" w:rsidRPr="00741AA6">
        <w:t>.15</w:t>
      </w:r>
      <w:r w:rsidR="00486343" w:rsidRPr="00741AA6">
        <w:tab/>
      </w:r>
      <w:r w:rsidR="00E93076" w:rsidRPr="00741AA6">
        <w:t xml:space="preserve"> Translational Attitude Control</w:t>
      </w:r>
      <w:bookmarkEnd w:id="113"/>
      <w:bookmarkEnd w:id="114"/>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A</w:t>
      </w:r>
      <w:r w:rsidR="00633A80" w:rsidRPr="00741AA6">
        <w:rPr>
          <w:rFonts w:ascii="Times New Roman" w:hAnsi="Times New Roman"/>
          <w:sz w:val="24"/>
          <w:szCs w:val="24"/>
        </w:rPr>
        <w:t xml:space="preserve">s seen in Figure </w:t>
      </w:r>
      <w:r w:rsidR="00EE2A1C">
        <w:rPr>
          <w:rFonts w:ascii="Times New Roman" w:hAnsi="Times New Roman"/>
          <w:sz w:val="24"/>
          <w:szCs w:val="24"/>
        </w:rPr>
        <w:t xml:space="preserve">16 </w:t>
      </w:r>
      <w:r w:rsidRPr="00741AA6">
        <w:rPr>
          <w:rFonts w:ascii="Times New Roman" w:hAnsi="Times New Roman"/>
          <w:sz w:val="24"/>
          <w:szCs w:val="24"/>
        </w:rPr>
        <w:t>altitude re-boosts are required every 75 days for the selected initial orbit altitude.  There are several options for re-boost operations:</w:t>
      </w:r>
    </w:p>
    <w:p w:rsidR="00E93076" w:rsidRPr="00741AA6" w:rsidRDefault="00EE289A" w:rsidP="00285BE0">
      <w:pPr>
        <w:spacing w:before="0" w:after="0"/>
        <w:ind w:left="0" w:firstLine="360"/>
        <w:rPr>
          <w:rFonts w:ascii="Times New Roman" w:hAnsi="Times New Roman"/>
          <w:sz w:val="24"/>
          <w:szCs w:val="24"/>
        </w:rPr>
      </w:pPr>
      <w:r w:rsidRPr="00741AA6">
        <w:rPr>
          <w:rFonts w:ascii="Times New Roman" w:hAnsi="Times New Roman"/>
          <w:sz w:val="24"/>
          <w:szCs w:val="24"/>
        </w:rPr>
        <w:t>7</w:t>
      </w:r>
      <w:r w:rsidR="00A35223" w:rsidRPr="00741AA6">
        <w:rPr>
          <w:rFonts w:ascii="Times New Roman" w:hAnsi="Times New Roman"/>
          <w:sz w:val="24"/>
          <w:szCs w:val="24"/>
        </w:rPr>
        <w:t>.15.1</w:t>
      </w:r>
      <w:r w:rsidR="00A35223" w:rsidRPr="00741AA6">
        <w:rPr>
          <w:rFonts w:ascii="Times New Roman" w:hAnsi="Times New Roman"/>
          <w:sz w:val="24"/>
          <w:szCs w:val="24"/>
        </w:rPr>
        <w:tab/>
      </w:r>
      <w:r w:rsidR="00E93076" w:rsidRPr="00741AA6">
        <w:rPr>
          <w:rFonts w:ascii="Times New Roman" w:hAnsi="Times New Roman"/>
          <w:sz w:val="24"/>
          <w:szCs w:val="24"/>
        </w:rPr>
        <w:t>OSAP propulsion system provides necessary burn to raise orbit altitude.</w:t>
      </w:r>
    </w:p>
    <w:p w:rsidR="00E93076" w:rsidRPr="00741AA6" w:rsidRDefault="00EE289A" w:rsidP="00285BE0">
      <w:pPr>
        <w:spacing w:before="0" w:after="0"/>
        <w:ind w:left="0" w:firstLine="360"/>
        <w:rPr>
          <w:rFonts w:ascii="Times New Roman" w:hAnsi="Times New Roman"/>
          <w:sz w:val="24"/>
          <w:szCs w:val="24"/>
        </w:rPr>
      </w:pPr>
      <w:r w:rsidRPr="00741AA6">
        <w:rPr>
          <w:rFonts w:ascii="Times New Roman" w:hAnsi="Times New Roman"/>
          <w:sz w:val="24"/>
          <w:szCs w:val="24"/>
        </w:rPr>
        <w:t>7</w:t>
      </w:r>
      <w:r w:rsidR="00A35223" w:rsidRPr="00741AA6">
        <w:rPr>
          <w:rFonts w:ascii="Times New Roman" w:hAnsi="Times New Roman"/>
          <w:sz w:val="24"/>
          <w:szCs w:val="24"/>
        </w:rPr>
        <w:t>.15.2</w:t>
      </w:r>
      <w:r w:rsidR="00A35223" w:rsidRPr="00741AA6">
        <w:rPr>
          <w:rFonts w:ascii="Times New Roman" w:hAnsi="Times New Roman"/>
          <w:sz w:val="24"/>
          <w:szCs w:val="24"/>
        </w:rPr>
        <w:tab/>
      </w:r>
      <w:r w:rsidR="00E93076" w:rsidRPr="00741AA6">
        <w:rPr>
          <w:rFonts w:ascii="Times New Roman" w:hAnsi="Times New Roman"/>
          <w:sz w:val="24"/>
          <w:szCs w:val="24"/>
        </w:rPr>
        <w:t>CTS vehicle engine</w:t>
      </w:r>
      <w:r w:rsidR="00307432" w:rsidRPr="00741AA6">
        <w:rPr>
          <w:rFonts w:ascii="Times New Roman" w:hAnsi="Times New Roman"/>
          <w:sz w:val="24"/>
          <w:szCs w:val="24"/>
        </w:rPr>
        <w:t xml:space="preserve"> or OPM</w:t>
      </w:r>
      <w:r w:rsidR="00E93076" w:rsidRPr="00741AA6">
        <w:rPr>
          <w:rFonts w:ascii="Times New Roman" w:hAnsi="Times New Roman"/>
          <w:sz w:val="24"/>
          <w:szCs w:val="24"/>
        </w:rPr>
        <w:t xml:space="preserve"> provides necessary burn to raise orbit altitude.</w:t>
      </w:r>
    </w:p>
    <w:p w:rsidR="00E93076" w:rsidRPr="00741AA6" w:rsidRDefault="00EE289A" w:rsidP="00285BE0">
      <w:pPr>
        <w:spacing w:before="0" w:after="0"/>
        <w:ind w:left="1440" w:hanging="1080"/>
        <w:rPr>
          <w:rFonts w:ascii="Times New Roman" w:hAnsi="Times New Roman"/>
          <w:sz w:val="24"/>
          <w:szCs w:val="24"/>
        </w:rPr>
      </w:pPr>
      <w:r w:rsidRPr="00741AA6">
        <w:rPr>
          <w:rFonts w:ascii="Times New Roman" w:hAnsi="Times New Roman"/>
          <w:sz w:val="24"/>
          <w:szCs w:val="24"/>
        </w:rPr>
        <w:t>7</w:t>
      </w:r>
      <w:r w:rsidR="00A35223" w:rsidRPr="00741AA6">
        <w:rPr>
          <w:rFonts w:ascii="Times New Roman" w:hAnsi="Times New Roman"/>
          <w:sz w:val="24"/>
          <w:szCs w:val="24"/>
        </w:rPr>
        <w:t>.15.3</w:t>
      </w:r>
      <w:r w:rsidR="00A35223" w:rsidRPr="00741AA6">
        <w:rPr>
          <w:rFonts w:ascii="Times New Roman" w:hAnsi="Times New Roman"/>
          <w:sz w:val="24"/>
          <w:szCs w:val="24"/>
        </w:rPr>
        <w:tab/>
      </w:r>
      <w:r w:rsidR="00E93076" w:rsidRPr="00741AA6">
        <w:rPr>
          <w:rFonts w:ascii="Times New Roman" w:hAnsi="Times New Roman"/>
          <w:sz w:val="24"/>
          <w:szCs w:val="24"/>
        </w:rPr>
        <w:t>Independent resupply vehicle engine provides necessary burn to raise altitude.</w:t>
      </w:r>
    </w:p>
    <w:p w:rsidR="00E93076" w:rsidRPr="00741AA6" w:rsidRDefault="00EE289A" w:rsidP="00285BE0">
      <w:pPr>
        <w:spacing w:before="0" w:after="0"/>
        <w:ind w:left="1440" w:hanging="1080"/>
        <w:rPr>
          <w:rFonts w:ascii="Times New Roman" w:hAnsi="Times New Roman"/>
          <w:sz w:val="24"/>
          <w:szCs w:val="24"/>
        </w:rPr>
      </w:pPr>
      <w:r w:rsidRPr="00741AA6">
        <w:rPr>
          <w:rFonts w:ascii="Times New Roman" w:hAnsi="Times New Roman"/>
          <w:sz w:val="24"/>
          <w:szCs w:val="24"/>
        </w:rPr>
        <w:t>7</w:t>
      </w:r>
      <w:r w:rsidR="00CE21E8" w:rsidRPr="00741AA6">
        <w:rPr>
          <w:rFonts w:ascii="Times New Roman" w:hAnsi="Times New Roman"/>
          <w:sz w:val="24"/>
          <w:szCs w:val="24"/>
        </w:rPr>
        <w:t>.15.4</w:t>
      </w:r>
      <w:r w:rsidR="00CE21E8" w:rsidRPr="00741AA6">
        <w:rPr>
          <w:rFonts w:ascii="Times New Roman" w:hAnsi="Times New Roman"/>
          <w:sz w:val="24"/>
          <w:szCs w:val="24"/>
        </w:rPr>
        <w:tab/>
      </w:r>
      <w:r w:rsidR="00E93076" w:rsidRPr="00741AA6">
        <w:rPr>
          <w:rFonts w:ascii="Times New Roman" w:hAnsi="Times New Roman"/>
          <w:sz w:val="24"/>
          <w:szCs w:val="24"/>
        </w:rPr>
        <w:t xml:space="preserve">Removable engine compatible with OSAP docking mechanisms is placed at appropriate location and provides necessary burn to raise orbit altitude.   </w:t>
      </w:r>
    </w:p>
    <w:p w:rsidR="00E93076" w:rsidRPr="00741AA6" w:rsidRDefault="00E93076" w:rsidP="00285BE0">
      <w:pPr>
        <w:spacing w:before="0" w:after="0"/>
        <w:ind w:left="1440"/>
        <w:rPr>
          <w:rFonts w:ascii="Times New Roman" w:hAnsi="Times New Roman"/>
          <w:sz w:val="24"/>
          <w:szCs w:val="24"/>
        </w:rPr>
      </w:pPr>
      <w:r w:rsidRPr="00741AA6">
        <w:rPr>
          <w:rFonts w:ascii="Times New Roman" w:hAnsi="Times New Roman"/>
          <w:sz w:val="24"/>
          <w:szCs w:val="24"/>
        </w:rPr>
        <w:t xml:space="preserve">The Translational Attitude Control selection is discussed in </w:t>
      </w:r>
      <w:r w:rsidR="0032015C" w:rsidRPr="00741AA6">
        <w:rPr>
          <w:rFonts w:ascii="Times New Roman" w:hAnsi="Times New Roman"/>
          <w:sz w:val="24"/>
          <w:szCs w:val="24"/>
        </w:rPr>
        <w:t xml:space="preserve">the </w:t>
      </w:r>
      <w:r w:rsidRPr="00741AA6">
        <w:rPr>
          <w:rFonts w:ascii="Times New Roman" w:hAnsi="Times New Roman"/>
          <w:sz w:val="24"/>
          <w:szCs w:val="24"/>
        </w:rPr>
        <w:t>Propulsion</w:t>
      </w:r>
      <w:r w:rsidR="0032015C" w:rsidRPr="00741AA6">
        <w:rPr>
          <w:rFonts w:ascii="Times New Roman" w:hAnsi="Times New Roman"/>
          <w:sz w:val="24"/>
          <w:szCs w:val="24"/>
        </w:rPr>
        <w:t xml:space="preserve"> section</w:t>
      </w:r>
      <w:r w:rsidRPr="00741AA6">
        <w:rPr>
          <w:rFonts w:ascii="Times New Roman" w:hAnsi="Times New Roman"/>
          <w:sz w:val="24"/>
          <w:szCs w:val="24"/>
        </w:rPr>
        <w:t>.</w:t>
      </w:r>
    </w:p>
    <w:p w:rsidR="00E93076" w:rsidRPr="00741AA6" w:rsidRDefault="00EE289A" w:rsidP="00312D4D">
      <w:pPr>
        <w:pStyle w:val="Heading2"/>
      </w:pPr>
      <w:bookmarkStart w:id="115" w:name="_Toc216265218"/>
      <w:bookmarkStart w:id="116" w:name="_Toc216470485"/>
      <w:r w:rsidRPr="00741AA6">
        <w:t>7</w:t>
      </w:r>
      <w:r w:rsidR="0049715D" w:rsidRPr="00741AA6">
        <w:t>.16</w:t>
      </w:r>
      <w:r w:rsidR="0049715D" w:rsidRPr="00741AA6">
        <w:tab/>
      </w:r>
      <w:r w:rsidR="00E93076" w:rsidRPr="00741AA6">
        <w:t>ADCS Strengths and Weaknesses</w:t>
      </w:r>
      <w:bookmarkEnd w:id="115"/>
      <w:bookmarkEnd w:id="116"/>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 xml:space="preserve">The primary strength of the orbit selection allows the SCAS to boost to higher altitudes in order to increase the re-boost interval.  This also allows various initial altitudes for various mission profiles.  The inclination selection and altitude approach allow for maximum SBAP launch payloads.  This effectively reduces the number of launches needed to complete the SBA.  </w:t>
      </w:r>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However, the ADCS system still has several weaknesses:</w:t>
      </w:r>
    </w:p>
    <w:p w:rsidR="00E93076" w:rsidRPr="00741AA6" w:rsidRDefault="00E93076" w:rsidP="00285BE0">
      <w:pPr>
        <w:pStyle w:val="ListParagraph"/>
        <w:widowControl w:val="0"/>
        <w:numPr>
          <w:ilvl w:val="0"/>
          <w:numId w:val="12"/>
        </w:numPr>
        <w:suppressAutoHyphens/>
        <w:spacing w:after="0" w:line="240" w:lineRule="auto"/>
        <w:ind w:right="86"/>
        <w:contextualSpacing w:val="0"/>
        <w:rPr>
          <w:rFonts w:ascii="Times New Roman" w:hAnsi="Times New Roman"/>
          <w:sz w:val="24"/>
          <w:szCs w:val="24"/>
        </w:rPr>
      </w:pPr>
      <w:r w:rsidRPr="00741AA6">
        <w:rPr>
          <w:rFonts w:ascii="Times New Roman" w:hAnsi="Times New Roman"/>
          <w:sz w:val="24"/>
          <w:szCs w:val="24"/>
        </w:rPr>
        <w:t>10 Week launch interval may be inappropriate for actual SBA mission.</w:t>
      </w:r>
    </w:p>
    <w:p w:rsidR="00E93076" w:rsidRPr="00741AA6" w:rsidRDefault="00E93076" w:rsidP="00285BE0">
      <w:pPr>
        <w:pStyle w:val="ListParagraph"/>
        <w:widowControl w:val="0"/>
        <w:numPr>
          <w:ilvl w:val="0"/>
          <w:numId w:val="12"/>
        </w:numPr>
        <w:suppressAutoHyphens/>
        <w:spacing w:after="0" w:line="240" w:lineRule="auto"/>
        <w:ind w:right="86"/>
        <w:contextualSpacing w:val="0"/>
        <w:rPr>
          <w:rFonts w:ascii="Times New Roman" w:hAnsi="Times New Roman"/>
          <w:sz w:val="24"/>
          <w:szCs w:val="24"/>
        </w:rPr>
      </w:pPr>
      <w:r w:rsidRPr="00741AA6">
        <w:rPr>
          <w:rFonts w:ascii="Times New Roman" w:hAnsi="Times New Roman"/>
          <w:sz w:val="24"/>
          <w:szCs w:val="24"/>
        </w:rPr>
        <w:t>Sun sensors are inactive during ecliptic operations.</w:t>
      </w:r>
    </w:p>
    <w:p w:rsidR="00E93076" w:rsidRPr="00741AA6" w:rsidRDefault="00E93076" w:rsidP="00285BE0">
      <w:pPr>
        <w:pStyle w:val="ListParagraph"/>
        <w:widowControl w:val="0"/>
        <w:numPr>
          <w:ilvl w:val="0"/>
          <w:numId w:val="12"/>
        </w:numPr>
        <w:suppressAutoHyphens/>
        <w:spacing w:after="0" w:line="240" w:lineRule="auto"/>
        <w:ind w:right="86"/>
        <w:contextualSpacing w:val="0"/>
        <w:rPr>
          <w:rFonts w:ascii="Times New Roman" w:hAnsi="Times New Roman"/>
          <w:sz w:val="24"/>
          <w:szCs w:val="24"/>
        </w:rPr>
      </w:pPr>
      <w:r w:rsidRPr="00741AA6">
        <w:rPr>
          <w:rFonts w:ascii="Times New Roman" w:hAnsi="Times New Roman"/>
          <w:sz w:val="24"/>
          <w:szCs w:val="24"/>
        </w:rPr>
        <w:t>Rendezvous operations may require more control even with OSAP being the inactive vehicle.</w:t>
      </w:r>
    </w:p>
    <w:p w:rsidR="00E93076" w:rsidRPr="00741AA6" w:rsidRDefault="00E93076" w:rsidP="00285BE0">
      <w:pPr>
        <w:pStyle w:val="ListParagraph"/>
        <w:widowControl w:val="0"/>
        <w:numPr>
          <w:ilvl w:val="0"/>
          <w:numId w:val="12"/>
        </w:numPr>
        <w:suppressAutoHyphens/>
        <w:spacing w:after="0" w:line="240" w:lineRule="auto"/>
        <w:ind w:right="86"/>
        <w:contextualSpacing w:val="0"/>
        <w:rPr>
          <w:rFonts w:ascii="Times New Roman" w:hAnsi="Times New Roman"/>
          <w:sz w:val="24"/>
          <w:szCs w:val="24"/>
        </w:rPr>
      </w:pPr>
      <w:r w:rsidRPr="00741AA6">
        <w:rPr>
          <w:rFonts w:ascii="Times New Roman" w:hAnsi="Times New Roman"/>
          <w:sz w:val="24"/>
          <w:szCs w:val="24"/>
        </w:rPr>
        <w:t>Dual CMG failure requires CMG shutdown due to momentum bias.</w:t>
      </w:r>
    </w:p>
    <w:p w:rsidR="00E541BA" w:rsidRPr="00741AA6" w:rsidRDefault="00E541BA" w:rsidP="00285BE0">
      <w:pPr>
        <w:widowControl/>
        <w:suppressAutoHyphens w:val="0"/>
        <w:spacing w:before="0" w:after="0"/>
        <w:ind w:left="0" w:right="0"/>
        <w:rPr>
          <w:rFonts w:ascii="Times New Roman" w:eastAsia="Times New Roman" w:hAnsi="Times New Roman"/>
          <w:b/>
          <w:bCs/>
          <w:i/>
          <w:sz w:val="24"/>
          <w:szCs w:val="24"/>
          <w:u w:val="single"/>
        </w:rPr>
      </w:pPr>
      <w:bookmarkStart w:id="117" w:name="_Toc216265219"/>
      <w:r w:rsidRPr="00741AA6">
        <w:rPr>
          <w:rFonts w:ascii="Times New Roman" w:hAnsi="Times New Roman"/>
          <w:i/>
          <w:u w:val="single"/>
        </w:rPr>
        <w:br w:type="page"/>
      </w:r>
    </w:p>
    <w:p w:rsidR="001B216D" w:rsidRPr="00741AA6" w:rsidRDefault="00D2441E" w:rsidP="00312D4D">
      <w:pPr>
        <w:pStyle w:val="Heading1"/>
      </w:pPr>
      <w:bookmarkStart w:id="118" w:name="_Toc216470486"/>
      <w:bookmarkEnd w:id="117"/>
      <w:r w:rsidRPr="00741AA6">
        <w:lastRenderedPageBreak/>
        <w:t>8</w:t>
      </w:r>
      <w:r w:rsidR="00943904" w:rsidRPr="00741AA6">
        <w:tab/>
      </w:r>
      <w:r w:rsidR="00E93076" w:rsidRPr="00741AA6">
        <w:t>PROPULSION</w:t>
      </w:r>
      <w:bookmarkEnd w:id="118"/>
    </w:p>
    <w:p w:rsidR="00E93076" w:rsidRPr="00741AA6" w:rsidRDefault="00D2441E" w:rsidP="00312D4D">
      <w:pPr>
        <w:pStyle w:val="Heading2"/>
      </w:pPr>
      <w:bookmarkStart w:id="119" w:name="_Toc216470487"/>
      <w:r w:rsidRPr="00741AA6">
        <w:t>8</w:t>
      </w:r>
      <w:r w:rsidR="009C20E8" w:rsidRPr="00741AA6">
        <w:t>.1</w:t>
      </w:r>
      <w:r w:rsidR="00E93076" w:rsidRPr="00741AA6">
        <w:tab/>
        <w:t>Introduction</w:t>
      </w:r>
      <w:bookmarkEnd w:id="119"/>
    </w:p>
    <w:p w:rsidR="00E93076" w:rsidRPr="00741AA6" w:rsidRDefault="00E93076" w:rsidP="00285BE0">
      <w:pPr>
        <w:spacing w:before="0" w:after="0"/>
        <w:ind w:left="0"/>
        <w:rPr>
          <w:rFonts w:ascii="Times New Roman" w:hAnsi="Times New Roman"/>
          <w:sz w:val="24"/>
        </w:rPr>
      </w:pPr>
      <w:r w:rsidRPr="00741AA6">
        <w:rPr>
          <w:rFonts w:ascii="Times New Roman" w:hAnsi="Times New Roman"/>
          <w:sz w:val="24"/>
        </w:rPr>
        <w:t>The propulsion subsystem design process was divided into two processes, one for the attitude control and maneuvering thruster system and one for the orbital maintenance system. This choice was made because of the different objectives of each system. The objective for designing the thruster system is to provide a secondary attitude control system (with the primary system being the control moment gyros) as well as a system which would give OSAP maneuvering capability. The objective for the design of the orbital maintenance system is purely to provide a means of orbit reboost. These two objectives are so grossly different that two separate design processes were taken in order to prevent inefficiency in designing one system to perform all the objectives above.</w:t>
      </w:r>
    </w:p>
    <w:p w:rsidR="00E93076" w:rsidRPr="00741AA6" w:rsidRDefault="00D2441E" w:rsidP="00312D4D">
      <w:pPr>
        <w:pStyle w:val="Heading2"/>
      </w:pPr>
      <w:bookmarkStart w:id="120" w:name="_Toc216470488"/>
      <w:r w:rsidRPr="00741AA6">
        <w:t>8</w:t>
      </w:r>
      <w:r w:rsidR="009C20E8" w:rsidRPr="00741AA6">
        <w:t>.</w:t>
      </w:r>
      <w:r w:rsidR="00F101F8" w:rsidRPr="00741AA6">
        <w:t>2</w:t>
      </w:r>
      <w:r w:rsidR="00E93076" w:rsidRPr="00741AA6">
        <w:tab/>
        <w:t>Propulsion Subsystem Assumptions</w:t>
      </w:r>
      <w:bookmarkEnd w:id="120"/>
    </w:p>
    <w:p w:rsidR="00E93076" w:rsidRPr="00741AA6" w:rsidRDefault="00E93076" w:rsidP="00285BE0">
      <w:pPr>
        <w:spacing w:before="0" w:after="0"/>
        <w:ind w:left="0"/>
        <w:rPr>
          <w:rFonts w:ascii="Times New Roman" w:hAnsi="Times New Roman"/>
          <w:sz w:val="24"/>
        </w:rPr>
      </w:pPr>
      <w:r w:rsidRPr="00741AA6">
        <w:rPr>
          <w:rFonts w:ascii="Times New Roman" w:hAnsi="Times New Roman"/>
          <w:sz w:val="24"/>
        </w:rPr>
        <w:t>In choosing the propulsion system for both attitude control and orbit maintenance, it was assumed that operations would be carried out at any point in orbit, even on the dark side of Earth. It was also assumed that the frequency of SBA payload launch would be an average of ten weeks (approximately 70 days). Another assumption made was that the attitude control thrusters would also serve as the primary means for the OSAP maneuver around the SBA as needed.</w:t>
      </w:r>
    </w:p>
    <w:p w:rsidR="00E93076" w:rsidRPr="00741AA6" w:rsidRDefault="00D2441E" w:rsidP="00312D4D">
      <w:pPr>
        <w:pStyle w:val="Heading2"/>
      </w:pPr>
      <w:bookmarkStart w:id="121" w:name="_Toc216470489"/>
      <w:r w:rsidRPr="00741AA6">
        <w:t>8</w:t>
      </w:r>
      <w:r w:rsidR="009C20E8" w:rsidRPr="00741AA6">
        <w:t>.</w:t>
      </w:r>
      <w:r w:rsidR="00855DE2" w:rsidRPr="00741AA6">
        <w:t>3</w:t>
      </w:r>
      <w:r w:rsidR="00E93076" w:rsidRPr="00741AA6">
        <w:tab/>
        <w:t>Attitude Control and Maneuvering Thruster System (ACMTS)</w:t>
      </w:r>
      <w:bookmarkEnd w:id="121"/>
    </w:p>
    <w:p w:rsidR="00E93076" w:rsidRPr="00741AA6" w:rsidRDefault="00E93076" w:rsidP="00285BE0">
      <w:pPr>
        <w:spacing w:before="0" w:after="0"/>
        <w:ind w:left="0"/>
        <w:rPr>
          <w:rFonts w:ascii="Times New Roman" w:hAnsi="Times New Roman"/>
          <w:sz w:val="24"/>
        </w:rPr>
      </w:pPr>
      <w:r w:rsidRPr="00741AA6">
        <w:rPr>
          <w:rFonts w:ascii="Times New Roman" w:hAnsi="Times New Roman"/>
          <w:sz w:val="24"/>
        </w:rPr>
        <w:t>When designing the ACMTS, four primary factors were used to limit the design considerations. These factors include:</w:t>
      </w:r>
    </w:p>
    <w:p w:rsidR="00E93076" w:rsidRPr="00741AA6" w:rsidRDefault="00D2441E" w:rsidP="00285BE0">
      <w:pPr>
        <w:spacing w:before="0" w:after="0"/>
        <w:ind w:left="1440" w:hanging="720"/>
        <w:rPr>
          <w:rFonts w:ascii="Times New Roman" w:hAnsi="Times New Roman"/>
          <w:sz w:val="24"/>
        </w:rPr>
      </w:pPr>
      <w:r w:rsidRPr="00741AA6">
        <w:rPr>
          <w:rFonts w:ascii="Times New Roman" w:hAnsi="Times New Roman"/>
          <w:sz w:val="24"/>
        </w:rPr>
        <w:t>8</w:t>
      </w:r>
      <w:r w:rsidR="00E607C2" w:rsidRPr="00741AA6">
        <w:rPr>
          <w:rFonts w:ascii="Times New Roman" w:hAnsi="Times New Roman"/>
          <w:sz w:val="24"/>
        </w:rPr>
        <w:t>.3.1</w:t>
      </w:r>
      <w:r w:rsidR="00E607C2" w:rsidRPr="00741AA6">
        <w:rPr>
          <w:rFonts w:ascii="Times New Roman" w:hAnsi="Times New Roman"/>
          <w:sz w:val="24"/>
        </w:rPr>
        <w:tab/>
      </w:r>
      <w:r w:rsidR="00E93076" w:rsidRPr="00741AA6">
        <w:rPr>
          <w:rFonts w:ascii="Times New Roman" w:hAnsi="Times New Roman"/>
          <w:sz w:val="24"/>
        </w:rPr>
        <w:t>The storage an</w:t>
      </w:r>
      <w:r w:rsidR="00CC562F">
        <w:rPr>
          <w:rFonts w:ascii="Times New Roman" w:hAnsi="Times New Roman"/>
          <w:sz w:val="24"/>
        </w:rPr>
        <w:t>d use of reactive chemicals: I</w:t>
      </w:r>
      <w:r w:rsidR="00E93076" w:rsidRPr="00741AA6">
        <w:rPr>
          <w:rFonts w:ascii="Times New Roman" w:hAnsi="Times New Roman"/>
          <w:sz w:val="24"/>
        </w:rPr>
        <w:t>n order to reduce the overall risk of mission failure, reactive chemicals would not have long-term storage on the OSAP in order to reduce the risk of explosion and subsequent damage.</w:t>
      </w:r>
    </w:p>
    <w:p w:rsidR="00E93076" w:rsidRPr="00741AA6" w:rsidRDefault="00D2441E" w:rsidP="00285BE0">
      <w:pPr>
        <w:spacing w:before="0" w:after="0"/>
        <w:ind w:left="1440" w:hanging="720"/>
        <w:rPr>
          <w:rFonts w:ascii="Times New Roman" w:hAnsi="Times New Roman"/>
          <w:sz w:val="24"/>
        </w:rPr>
      </w:pPr>
      <w:r w:rsidRPr="00741AA6">
        <w:rPr>
          <w:rFonts w:ascii="Times New Roman" w:hAnsi="Times New Roman"/>
          <w:sz w:val="24"/>
        </w:rPr>
        <w:t>8</w:t>
      </w:r>
      <w:r w:rsidR="00E607C2" w:rsidRPr="00741AA6">
        <w:rPr>
          <w:rFonts w:ascii="Times New Roman" w:hAnsi="Times New Roman"/>
          <w:sz w:val="24"/>
        </w:rPr>
        <w:t>.3.2</w:t>
      </w:r>
      <w:r w:rsidR="00E607C2" w:rsidRPr="00741AA6">
        <w:rPr>
          <w:rFonts w:ascii="Times New Roman" w:hAnsi="Times New Roman"/>
          <w:sz w:val="24"/>
        </w:rPr>
        <w:tab/>
      </w:r>
      <w:r w:rsidR="00E93076" w:rsidRPr="00741AA6">
        <w:rPr>
          <w:rFonts w:ascii="Times New Roman" w:hAnsi="Times New Roman"/>
          <w:sz w:val="24"/>
        </w:rPr>
        <w:t>Power consumption: Every system requires power. However, some require a significant amount. The more power consumed by the propulsion subsystem, the more power must be produced by the power subsystem. This in turn implies that more mass and volume must be added to the OSAP in order to maintain an operational status.</w:t>
      </w:r>
    </w:p>
    <w:p w:rsidR="00E93076" w:rsidRPr="00741AA6" w:rsidRDefault="00D2441E" w:rsidP="00285BE0">
      <w:pPr>
        <w:spacing w:before="0" w:after="0"/>
        <w:ind w:left="1440" w:hanging="720"/>
        <w:rPr>
          <w:rFonts w:ascii="Times New Roman" w:hAnsi="Times New Roman"/>
          <w:sz w:val="24"/>
        </w:rPr>
      </w:pPr>
      <w:r w:rsidRPr="00741AA6">
        <w:rPr>
          <w:rFonts w:ascii="Times New Roman" w:hAnsi="Times New Roman"/>
          <w:sz w:val="24"/>
        </w:rPr>
        <w:t>8</w:t>
      </w:r>
      <w:r w:rsidR="009C20E8" w:rsidRPr="00741AA6">
        <w:rPr>
          <w:rFonts w:ascii="Times New Roman" w:hAnsi="Times New Roman"/>
          <w:sz w:val="24"/>
        </w:rPr>
        <w:t>.</w:t>
      </w:r>
      <w:r w:rsidR="00E607C2" w:rsidRPr="00741AA6">
        <w:rPr>
          <w:rFonts w:ascii="Times New Roman" w:hAnsi="Times New Roman"/>
          <w:sz w:val="24"/>
        </w:rPr>
        <w:t>3.3</w:t>
      </w:r>
      <w:r w:rsidR="00E607C2" w:rsidRPr="00741AA6">
        <w:rPr>
          <w:rFonts w:ascii="Times New Roman" w:hAnsi="Times New Roman"/>
          <w:sz w:val="24"/>
        </w:rPr>
        <w:tab/>
      </w:r>
      <w:r w:rsidR="00E93076" w:rsidRPr="00741AA6">
        <w:rPr>
          <w:rFonts w:ascii="Times New Roman" w:hAnsi="Times New Roman"/>
          <w:sz w:val="24"/>
        </w:rPr>
        <w:t xml:space="preserve">Mass and volume. Under the current design concept, the mass of the OSAP will be approximately an order of magnitude less than the mass of the SBA. The volume of the OSAP will be very similar in scale. These restraints require that the propulsion subsystem not call for massive amounts of space or mass. Also, in order to provide freedom of movement about six degrees of freedom (three translational and three rotational), the optimum number and positioning of individual thrusters is “clusters” of four thrusters placed one on each “corner” of the OSAP (see Figure </w:t>
      </w:r>
      <w:r w:rsidR="007E64ED">
        <w:rPr>
          <w:rFonts w:ascii="Times New Roman" w:hAnsi="Times New Roman"/>
          <w:sz w:val="24"/>
        </w:rPr>
        <w:t>21</w:t>
      </w:r>
      <w:r w:rsidR="00E93076" w:rsidRPr="00741AA6">
        <w:rPr>
          <w:rFonts w:ascii="Times New Roman" w:hAnsi="Times New Roman"/>
          <w:sz w:val="24"/>
        </w:rPr>
        <w:t>). This adds up to 32 thrusters for optimum control, all of which must be small in order keep the mass and volume low.</w:t>
      </w:r>
    </w:p>
    <w:p w:rsidR="007E64ED" w:rsidRDefault="00E93076" w:rsidP="007E64ED">
      <w:pPr>
        <w:keepNext/>
        <w:spacing w:before="0" w:after="0"/>
        <w:jc w:val="center"/>
      </w:pPr>
      <w:r w:rsidRPr="00741AA6">
        <w:rPr>
          <w:rFonts w:ascii="Times New Roman" w:hAnsi="Times New Roman"/>
          <w:noProof/>
          <w:sz w:val="24"/>
        </w:rPr>
        <w:lastRenderedPageBreak/>
        <w:drawing>
          <wp:inline distT="0" distB="0" distL="0" distR="0">
            <wp:extent cx="2293508" cy="2657032"/>
            <wp:effectExtent l="19050" t="0" r="0" b="0"/>
            <wp:docPr id="27" name="Picture 1" descr="thrusters+t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usters+tanks"/>
                    <pic:cNvPicPr>
                      <a:picLocks noChangeAspect="1" noChangeArrowheads="1"/>
                    </pic:cNvPicPr>
                  </pic:nvPicPr>
                  <pic:blipFill>
                    <a:blip r:embed="rId29"/>
                    <a:srcRect l="25961" t="7750" r="26282" b="6000"/>
                    <a:stretch>
                      <a:fillRect/>
                    </a:stretch>
                  </pic:blipFill>
                  <pic:spPr bwMode="auto">
                    <a:xfrm>
                      <a:off x="0" y="0"/>
                      <a:ext cx="2298942" cy="2663328"/>
                    </a:xfrm>
                    <a:prstGeom prst="rect">
                      <a:avLst/>
                    </a:prstGeom>
                    <a:noFill/>
                    <a:ln w="9525">
                      <a:noFill/>
                      <a:miter lim="800000"/>
                      <a:headEnd/>
                      <a:tailEnd/>
                    </a:ln>
                  </pic:spPr>
                </pic:pic>
              </a:graphicData>
            </a:graphic>
          </wp:inline>
        </w:drawing>
      </w:r>
    </w:p>
    <w:p w:rsidR="00E93076" w:rsidRPr="007E64ED" w:rsidRDefault="007E64ED" w:rsidP="007E64ED">
      <w:pPr>
        <w:pStyle w:val="Caption"/>
        <w:jc w:val="center"/>
        <w:rPr>
          <w:rFonts w:ascii="Times New Roman" w:hAnsi="Times New Roman"/>
          <w:b w:val="0"/>
        </w:rPr>
      </w:pPr>
      <w:bookmarkStart w:id="122" w:name="_Toc216464521"/>
      <w:r>
        <w:t xml:space="preserve">Figure </w:t>
      </w:r>
      <w:fldSimple w:instr=" SEQ Figure \* ARABIC ">
        <w:r w:rsidR="001E0901">
          <w:rPr>
            <w:noProof/>
          </w:rPr>
          <w:t>21</w:t>
        </w:r>
      </w:fldSimple>
      <w:r w:rsidR="00E93076" w:rsidRPr="007E64ED">
        <w:rPr>
          <w:rFonts w:ascii="Times New Roman" w:hAnsi="Times New Roman"/>
        </w:rPr>
        <w:t xml:space="preserve">: </w:t>
      </w:r>
      <w:r w:rsidR="00E93076" w:rsidRPr="007E64ED">
        <w:rPr>
          <w:rFonts w:ascii="Times New Roman" w:hAnsi="Times New Roman"/>
          <w:b w:val="0"/>
        </w:rPr>
        <w:t>Configuration and Placement of attitude control thrusters and propellant tanks</w:t>
      </w:r>
      <w:bookmarkEnd w:id="122"/>
    </w:p>
    <w:p w:rsidR="00E93076" w:rsidRPr="00741AA6" w:rsidRDefault="00D2441E" w:rsidP="00285BE0">
      <w:pPr>
        <w:spacing w:before="0" w:after="0"/>
        <w:ind w:left="1440" w:hanging="720"/>
        <w:rPr>
          <w:rFonts w:ascii="Times New Roman" w:hAnsi="Times New Roman"/>
          <w:sz w:val="24"/>
        </w:rPr>
      </w:pPr>
      <w:r w:rsidRPr="00741AA6">
        <w:rPr>
          <w:rFonts w:ascii="Times New Roman" w:hAnsi="Times New Roman"/>
          <w:sz w:val="24"/>
        </w:rPr>
        <w:t>8</w:t>
      </w:r>
      <w:r w:rsidR="009C20E8" w:rsidRPr="00741AA6">
        <w:rPr>
          <w:rFonts w:ascii="Times New Roman" w:hAnsi="Times New Roman"/>
          <w:sz w:val="24"/>
        </w:rPr>
        <w:t>.</w:t>
      </w:r>
      <w:r w:rsidR="00CD71C5" w:rsidRPr="00741AA6">
        <w:rPr>
          <w:rFonts w:ascii="Times New Roman" w:hAnsi="Times New Roman"/>
          <w:sz w:val="24"/>
        </w:rPr>
        <w:t>3.4</w:t>
      </w:r>
      <w:r w:rsidR="00CD71C5" w:rsidRPr="00741AA6">
        <w:rPr>
          <w:rFonts w:ascii="Times New Roman" w:hAnsi="Times New Roman"/>
          <w:sz w:val="24"/>
        </w:rPr>
        <w:tab/>
      </w:r>
      <w:r w:rsidR="00E93076" w:rsidRPr="00741AA6">
        <w:rPr>
          <w:rFonts w:ascii="Times New Roman" w:hAnsi="Times New Roman"/>
          <w:sz w:val="24"/>
        </w:rPr>
        <w:t>Exhaust conditions. Exhaust conditions such as velocity, pressure, and temperature must be considered to reduce the damage done by the exhaust on surrounding structures and systems. Because of the close proximity of the thrusters to other components, such as the solar panels, radiator, and docked spacecraft, this factor severely reduces the types of systems that can be used.</w:t>
      </w:r>
    </w:p>
    <w:p w:rsidR="00FE7921" w:rsidRDefault="00FE7921" w:rsidP="00285BE0">
      <w:pPr>
        <w:spacing w:before="0" w:after="0"/>
        <w:ind w:left="0"/>
        <w:rPr>
          <w:rFonts w:ascii="Times New Roman" w:hAnsi="Times New Roman"/>
          <w:sz w:val="24"/>
        </w:rPr>
      </w:pPr>
    </w:p>
    <w:p w:rsidR="00A029A5" w:rsidRPr="00741AA6" w:rsidRDefault="00E93076" w:rsidP="00285BE0">
      <w:pPr>
        <w:spacing w:before="0" w:after="0"/>
        <w:ind w:left="0"/>
        <w:rPr>
          <w:rFonts w:ascii="Times New Roman" w:hAnsi="Times New Roman"/>
          <w:sz w:val="24"/>
        </w:rPr>
      </w:pPr>
      <w:r w:rsidRPr="00741AA6">
        <w:rPr>
          <w:rFonts w:ascii="Times New Roman" w:hAnsi="Times New Roman"/>
          <w:sz w:val="24"/>
        </w:rPr>
        <w:t>Factors 1, 3 and 4 above significantly limit the use of the chemical rocket options as most of them require the use of a combustible fuel, require large amounts of propellant storage space, and expel very fast, hot, and highly pressurized gas. The only two chemical systems which were not eliminated by these factors are the cold gas thrusters and a few solid propellant systems (whose propellant, unless ignited, remains inert). Although there are solid propellant systems whose propellant is inert unless ignited, there is no solid propellant system which can be controlled once ignited, it will continue to burn until all the fuel is burnt. Also, the exhaust from a solid rocket motor will be a limiting factor in the placement of the rockets on the OSAP body. Another disadvantage is that every time a solid propellant motor is expended, it must be replaced. Because of this constant replacement condition and the restriction of no control, all solid rocket motor systems were eliminated from consideration for the ACMTS.</w:t>
      </w:r>
    </w:p>
    <w:p w:rsidR="00844DA1" w:rsidRPr="00741AA6" w:rsidRDefault="00844DA1" w:rsidP="00285BE0">
      <w:pPr>
        <w:spacing w:before="0" w:after="0"/>
        <w:ind w:left="0"/>
        <w:rPr>
          <w:rFonts w:ascii="Times New Roman" w:hAnsi="Times New Roman"/>
          <w:sz w:val="24"/>
        </w:rPr>
      </w:pPr>
    </w:p>
    <w:p w:rsidR="00E93076" w:rsidRPr="00741AA6" w:rsidRDefault="00E93076" w:rsidP="00285BE0">
      <w:pPr>
        <w:spacing w:before="0" w:after="0"/>
        <w:ind w:left="0"/>
        <w:rPr>
          <w:rFonts w:ascii="Times New Roman" w:hAnsi="Times New Roman"/>
          <w:sz w:val="24"/>
        </w:rPr>
      </w:pPr>
      <w:r w:rsidRPr="00741AA6">
        <w:rPr>
          <w:rFonts w:ascii="Times New Roman" w:hAnsi="Times New Roman"/>
          <w:sz w:val="24"/>
        </w:rPr>
        <w:t>Factors 2 and 3 above completely eliminate all the electric propulsion systems considered. The amount of power required by each thruster for every electric propulsion system considered is on the order of 1-100 kW and the mass of the each thruster (and the associated hardware) in the electric propulsion systems is considerably higher than in chemical propulsion systems of similar size.</w:t>
      </w:r>
    </w:p>
    <w:p w:rsidR="00844DA1" w:rsidRPr="00741AA6" w:rsidRDefault="00844DA1" w:rsidP="00285BE0">
      <w:pPr>
        <w:spacing w:before="0" w:after="0"/>
        <w:ind w:left="0"/>
        <w:rPr>
          <w:rFonts w:ascii="Times New Roman" w:hAnsi="Times New Roman"/>
          <w:sz w:val="24"/>
        </w:rPr>
      </w:pPr>
    </w:p>
    <w:p w:rsidR="00E93076" w:rsidRPr="00741AA6" w:rsidRDefault="00E93076" w:rsidP="00312D4D">
      <w:pPr>
        <w:spacing w:before="0" w:after="0"/>
        <w:ind w:left="0"/>
        <w:rPr>
          <w:rFonts w:ascii="Times New Roman" w:hAnsi="Times New Roman"/>
          <w:sz w:val="24"/>
        </w:rPr>
      </w:pPr>
      <w:r w:rsidRPr="00741AA6">
        <w:rPr>
          <w:rFonts w:ascii="Times New Roman" w:hAnsi="Times New Roman"/>
          <w:sz w:val="24"/>
        </w:rPr>
        <w:t xml:space="preserve">Because of the factors listed above, cold gas thrusters were selected for the ACMTS. Additional factors include the highly simplistic design of cold gas thruster systems (only include a pressurized tank, a valve, a nozzle, and all the plumbing necessary to connect all those) and the high TRL and reliability of these systems. Cold gas thrusters have been used almost since the beginning of human space exploration. Simplicity is a key factor because the greater the </w:t>
      </w:r>
      <w:r w:rsidRPr="00741AA6">
        <w:rPr>
          <w:rFonts w:ascii="Times New Roman" w:hAnsi="Times New Roman"/>
          <w:sz w:val="24"/>
        </w:rPr>
        <w:lastRenderedPageBreak/>
        <w:t>complexity of repairs for the system, the greater the need for a permanent crew to perform those repairs. The total mass of the thruster system (including valves, hoses, and thrusters) for all 32 thrusters is baselined at 2.8 kg.</w:t>
      </w:r>
    </w:p>
    <w:p w:rsidR="00E93076" w:rsidRPr="00741AA6" w:rsidRDefault="00D2441E" w:rsidP="00312D4D">
      <w:pPr>
        <w:pStyle w:val="Heading2"/>
      </w:pPr>
      <w:bookmarkStart w:id="123" w:name="_Toc216470490"/>
      <w:r w:rsidRPr="00741AA6">
        <w:t>8</w:t>
      </w:r>
      <w:r w:rsidR="00056C3C" w:rsidRPr="00741AA6">
        <w:t>.4</w:t>
      </w:r>
      <w:r w:rsidR="00E93076" w:rsidRPr="00741AA6">
        <w:tab/>
        <w:t>ACMTS Propellant and Propellant Feed System</w:t>
      </w:r>
      <w:bookmarkEnd w:id="123"/>
    </w:p>
    <w:p w:rsidR="00E93076" w:rsidRPr="00741AA6" w:rsidRDefault="00E93076" w:rsidP="00285BE0">
      <w:pPr>
        <w:spacing w:before="0" w:after="0"/>
        <w:ind w:left="0"/>
        <w:rPr>
          <w:rFonts w:ascii="Times New Roman" w:hAnsi="Times New Roman"/>
          <w:sz w:val="24"/>
        </w:rPr>
      </w:pPr>
      <w:r w:rsidRPr="00741AA6">
        <w:rPr>
          <w:rFonts w:ascii="Times New Roman" w:hAnsi="Times New Roman"/>
          <w:sz w:val="24"/>
        </w:rPr>
        <w:t xml:space="preserve">Every chemical propulsion system must have a propellant source, even cold gas thrusters which do not ignite the fuel. </w:t>
      </w:r>
      <w:r w:rsidR="008B7BF3" w:rsidRPr="00741AA6">
        <w:rPr>
          <w:rFonts w:ascii="Times New Roman" w:hAnsi="Times New Roman"/>
          <w:sz w:val="24"/>
        </w:rPr>
        <w:t>G</w:t>
      </w:r>
      <w:r w:rsidRPr="00741AA6">
        <w:rPr>
          <w:rFonts w:ascii="Times New Roman" w:hAnsi="Times New Roman"/>
          <w:sz w:val="24"/>
        </w:rPr>
        <w:t>aseous nitrogen and gaseous helium were considered because of their relatively low molecular masses (and therefore low storage mass) and they have a TRL of 9. While helium offers a higher specific impulse which allows for a significant reduction in propellant mass, the storage volume or pressure is much greater than that of the nitrogen and the cost is significant higher as well. Because of the significantly greater storage volume and cost, helium was eliminated from the two, leaving gaseous nitrogen as the propellant for the ACMTS thrusters.</w:t>
      </w:r>
    </w:p>
    <w:p w:rsidR="00844DA1" w:rsidRPr="00741AA6" w:rsidRDefault="00844DA1" w:rsidP="00285BE0">
      <w:pPr>
        <w:spacing w:before="0" w:after="0"/>
        <w:ind w:left="0"/>
        <w:rPr>
          <w:rFonts w:ascii="Times New Roman" w:hAnsi="Times New Roman"/>
          <w:sz w:val="24"/>
        </w:rPr>
      </w:pPr>
    </w:p>
    <w:p w:rsidR="00A029A5" w:rsidRPr="00741AA6" w:rsidRDefault="00E93076" w:rsidP="00285BE0">
      <w:pPr>
        <w:spacing w:before="0" w:after="0"/>
        <w:ind w:left="0"/>
        <w:rPr>
          <w:rFonts w:ascii="Times New Roman" w:hAnsi="Times New Roman"/>
          <w:sz w:val="24"/>
        </w:rPr>
      </w:pPr>
      <w:r w:rsidRPr="00741AA6">
        <w:rPr>
          <w:rFonts w:ascii="Times New Roman" w:hAnsi="Times New Roman"/>
          <w:sz w:val="24"/>
        </w:rPr>
        <w:t xml:space="preserve">In order to keep the nitrogen in a gaseous form, the propellant tank must be insulated to maintain a temperature greater than 80K. However, to reduce the requirements on the thermal subsystem, the propellant will be kept at 273K. Based on the minimum propellant temperature, the propellant tanks are baselined to operate at a pressure of 136 atm or lower. However, the decision to keep the propellant at 273K increases the tank pressure to 464 atm (assuming constant mass and volume). Using nitrogen as the propellant, each thruster had the capability to provide between 4.5 and 111.2 N of thrust with a specific impulse of 68 sec. From the estimates and calculations in </w:t>
      </w:r>
      <w:r w:rsidR="00EF2A6B" w:rsidRPr="00741AA6">
        <w:rPr>
          <w:rFonts w:ascii="Times New Roman" w:hAnsi="Times New Roman"/>
          <w:sz w:val="24"/>
        </w:rPr>
        <w:t>the Appendix</w:t>
      </w:r>
      <w:r w:rsidRPr="00741AA6">
        <w:rPr>
          <w:rFonts w:ascii="Times New Roman" w:hAnsi="Times New Roman"/>
          <w:sz w:val="24"/>
        </w:rPr>
        <w:t>, the total mass of needed propellant is 1100 kg. With a 20% margin, the total propellant needed is 1320 kg. This requires the total approximate volume of the propellant tanks to be 2.27 m</w:t>
      </w:r>
      <w:r w:rsidRPr="00741AA6">
        <w:rPr>
          <w:rFonts w:ascii="Times New Roman" w:hAnsi="Times New Roman"/>
          <w:sz w:val="24"/>
          <w:vertAlign w:val="superscript"/>
        </w:rPr>
        <w:t>3</w:t>
      </w:r>
      <w:r w:rsidRPr="00741AA6">
        <w:rPr>
          <w:rFonts w:ascii="Times New Roman" w:hAnsi="Times New Roman"/>
          <w:sz w:val="24"/>
        </w:rPr>
        <w:t>. Spherical propellant tanks were chosen because the necessary volume of the propellant tanks would not necessitate the use of more complicated cylindrical tanks.</w:t>
      </w:r>
    </w:p>
    <w:p w:rsidR="00844DA1" w:rsidRPr="00741AA6" w:rsidRDefault="00844DA1" w:rsidP="00285BE0">
      <w:pPr>
        <w:spacing w:before="0" w:after="0"/>
        <w:ind w:left="0"/>
        <w:rPr>
          <w:rFonts w:ascii="Times New Roman" w:hAnsi="Times New Roman"/>
          <w:sz w:val="24"/>
        </w:rPr>
      </w:pPr>
    </w:p>
    <w:p w:rsidR="00E93076" w:rsidRPr="00741AA6" w:rsidRDefault="00E93076" w:rsidP="00285BE0">
      <w:pPr>
        <w:spacing w:before="0" w:after="0"/>
        <w:ind w:left="0"/>
        <w:rPr>
          <w:rFonts w:ascii="Times New Roman" w:hAnsi="Times New Roman"/>
          <w:sz w:val="24"/>
        </w:rPr>
      </w:pPr>
      <w:r w:rsidRPr="00741AA6">
        <w:rPr>
          <w:rFonts w:ascii="Times New Roman" w:hAnsi="Times New Roman"/>
          <w:sz w:val="24"/>
        </w:rPr>
        <w:t>The cold gas thruster system provides the one of the simplest designs available, with only the propellant tank, valve, thruster, and the plumbing between the three as the hardware necessary for the system. Two configurations of the propellant feed system were considered. The first was based on a single, central propellant tank feeding all 32 thrusters. The second was based on dual propellant tanks, one on each end of the OSAP, each feeding the 16 thrusters on the end it is closest to. The dual propellant tank (DPT) design was chosen for safety and redundancy purposes.</w:t>
      </w:r>
    </w:p>
    <w:p w:rsidR="00E93076" w:rsidRPr="00741AA6" w:rsidRDefault="00E93076" w:rsidP="00285BE0">
      <w:pPr>
        <w:spacing w:before="0" w:after="0"/>
        <w:rPr>
          <w:rFonts w:ascii="Times New Roman" w:hAnsi="Times New Roman"/>
          <w:sz w:val="24"/>
        </w:rPr>
      </w:pPr>
    </w:p>
    <w:p w:rsidR="00A029A5" w:rsidRPr="00741AA6" w:rsidRDefault="00E93076" w:rsidP="00285BE0">
      <w:pPr>
        <w:spacing w:before="0" w:after="0"/>
        <w:ind w:left="0"/>
        <w:rPr>
          <w:rFonts w:ascii="Times New Roman" w:hAnsi="Times New Roman"/>
          <w:sz w:val="24"/>
        </w:rPr>
      </w:pPr>
      <w:r w:rsidRPr="00741AA6">
        <w:rPr>
          <w:rFonts w:ascii="Times New Roman" w:hAnsi="Times New Roman"/>
          <w:sz w:val="24"/>
        </w:rPr>
        <w:t xml:space="preserve">The DPT design would include auxiliary valves from each tank to the thrusters at the opposite end of that tank. In the event one tank is punctured, the second tank will then have the ability to maintain the attitude control and maneuvering capabilities of the OSAP until the punctured tank can be repaired or replaced. In addition, one-way valves between the two tanks will be included to allow for simple refueling. Using this design, each tank’s radius would not need to exceed 0.65 m. The DPT design is depicted in Figure </w:t>
      </w:r>
      <w:r w:rsidR="00DC43E6">
        <w:rPr>
          <w:rFonts w:ascii="Times New Roman" w:hAnsi="Times New Roman"/>
          <w:sz w:val="24"/>
        </w:rPr>
        <w:t>2</w:t>
      </w:r>
      <w:r w:rsidRPr="00741AA6">
        <w:rPr>
          <w:rFonts w:ascii="Times New Roman" w:hAnsi="Times New Roman"/>
          <w:sz w:val="24"/>
        </w:rPr>
        <w:t>2.</w:t>
      </w:r>
    </w:p>
    <w:p w:rsidR="00DC43E6" w:rsidRDefault="00E93076" w:rsidP="00DC43E6">
      <w:pPr>
        <w:keepNext/>
        <w:spacing w:before="0" w:after="0"/>
        <w:ind w:left="0"/>
        <w:jc w:val="center"/>
      </w:pPr>
      <w:r w:rsidRPr="00741AA6">
        <w:rPr>
          <w:rFonts w:ascii="Times New Roman" w:hAnsi="Times New Roman"/>
          <w:noProof/>
          <w:sz w:val="24"/>
        </w:rPr>
        <w:lastRenderedPageBreak/>
        <w:drawing>
          <wp:inline distT="0" distB="0" distL="0" distR="0">
            <wp:extent cx="3050152" cy="3028208"/>
            <wp:effectExtent l="19050" t="0" r="0" b="0"/>
            <wp:docPr id="28" name="Picture 2" descr="ACP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PS_diagram.jpg"/>
                    <pic:cNvPicPr>
                      <a:picLocks noChangeAspect="1" noChangeArrowheads="1"/>
                    </pic:cNvPicPr>
                  </pic:nvPicPr>
                  <pic:blipFill>
                    <a:blip r:embed="rId30"/>
                    <a:srcRect/>
                    <a:stretch>
                      <a:fillRect/>
                    </a:stretch>
                  </pic:blipFill>
                  <pic:spPr bwMode="auto">
                    <a:xfrm>
                      <a:off x="0" y="0"/>
                      <a:ext cx="3050726" cy="3028778"/>
                    </a:xfrm>
                    <a:prstGeom prst="rect">
                      <a:avLst/>
                    </a:prstGeom>
                    <a:noFill/>
                    <a:ln w="9525">
                      <a:noFill/>
                      <a:miter lim="800000"/>
                      <a:headEnd/>
                      <a:tailEnd/>
                    </a:ln>
                  </pic:spPr>
                </pic:pic>
              </a:graphicData>
            </a:graphic>
          </wp:inline>
        </w:drawing>
      </w:r>
    </w:p>
    <w:p w:rsidR="00E93076" w:rsidRPr="00DC43E6" w:rsidRDefault="00DC43E6" w:rsidP="00DC43E6">
      <w:pPr>
        <w:pStyle w:val="Caption"/>
        <w:jc w:val="center"/>
        <w:rPr>
          <w:rFonts w:ascii="Times New Roman" w:hAnsi="Times New Roman"/>
          <w:b w:val="0"/>
        </w:rPr>
      </w:pPr>
      <w:bookmarkStart w:id="124" w:name="_Toc216464522"/>
      <w:r>
        <w:t xml:space="preserve">Figure </w:t>
      </w:r>
      <w:fldSimple w:instr=" SEQ Figure \* ARABIC ">
        <w:r w:rsidR="001E0901">
          <w:rPr>
            <w:noProof/>
          </w:rPr>
          <w:t>22</w:t>
        </w:r>
      </w:fldSimple>
      <w:r w:rsidR="00E93076" w:rsidRPr="00DC43E6">
        <w:rPr>
          <w:rFonts w:ascii="Times New Roman" w:hAnsi="Times New Roman"/>
        </w:rPr>
        <w:t>:</w:t>
      </w:r>
      <w:r w:rsidR="00E93076" w:rsidRPr="00DC43E6">
        <w:rPr>
          <w:rFonts w:ascii="Times New Roman" w:hAnsi="Times New Roman"/>
          <w:b w:val="0"/>
        </w:rPr>
        <w:t xml:space="preserve"> Schematic Diagram of the ACMTS</w:t>
      </w:r>
      <w:bookmarkEnd w:id="124"/>
    </w:p>
    <w:p w:rsidR="005B7533" w:rsidRPr="00741AA6" w:rsidRDefault="00E93076" w:rsidP="00285BE0">
      <w:pPr>
        <w:spacing w:before="0" w:after="0"/>
        <w:ind w:left="0"/>
        <w:rPr>
          <w:rFonts w:ascii="Times New Roman" w:hAnsi="Times New Roman"/>
          <w:sz w:val="24"/>
        </w:rPr>
      </w:pPr>
      <w:r w:rsidRPr="00741AA6">
        <w:rPr>
          <w:rFonts w:ascii="Times New Roman" w:hAnsi="Times New Roman"/>
          <w:sz w:val="24"/>
        </w:rPr>
        <w:t>The propellant tank material selected is titanium because of its high strength to weight ratio. Using titanium as the material of choice, the total mass of the propellant tanks is 2178 kg.</w:t>
      </w:r>
    </w:p>
    <w:p w:rsidR="00613790" w:rsidRPr="00613790" w:rsidRDefault="00613790" w:rsidP="004415B6">
      <w:pPr>
        <w:pStyle w:val="Caption"/>
        <w:keepNext/>
        <w:spacing w:before="240" w:after="0"/>
        <w:jc w:val="center"/>
        <w:rPr>
          <w:b w:val="0"/>
        </w:rPr>
      </w:pPr>
      <w:bookmarkStart w:id="125" w:name="_Toc216464566"/>
      <w:r>
        <w:t xml:space="preserve">Table </w:t>
      </w:r>
      <w:fldSimple w:instr=" SEQ Table \* ARABIC ">
        <w:r w:rsidR="001E0901">
          <w:rPr>
            <w:noProof/>
          </w:rPr>
          <w:t>8</w:t>
        </w:r>
      </w:fldSimple>
      <w:r>
        <w:t>:</w:t>
      </w:r>
      <w:r>
        <w:rPr>
          <w:b w:val="0"/>
        </w:rPr>
        <w:t xml:space="preserve"> ACMTS Properties</w:t>
      </w:r>
      <w:bookmarkEnd w:id="125"/>
    </w:p>
    <w:tbl>
      <w:tblPr>
        <w:tblStyle w:val="TableGrid"/>
        <w:tblW w:w="9288" w:type="dxa"/>
        <w:tblInd w:w="288" w:type="dxa"/>
        <w:tblLook w:val="04A0"/>
      </w:tblPr>
      <w:tblGrid>
        <w:gridCol w:w="2880"/>
        <w:gridCol w:w="1704"/>
        <w:gridCol w:w="1173"/>
        <w:gridCol w:w="2483"/>
        <w:gridCol w:w="1048"/>
      </w:tblGrid>
      <w:tr w:rsidR="00E93076" w:rsidRPr="00741AA6" w:rsidTr="00FA1F23">
        <w:tc>
          <w:tcPr>
            <w:tcW w:w="2880" w:type="dxa"/>
            <w:noWrap/>
            <w:hideMark/>
          </w:tcPr>
          <w:p w:rsidR="00E93076" w:rsidRPr="00741AA6" w:rsidRDefault="00E93076" w:rsidP="004415B6">
            <w:pPr>
              <w:spacing w:before="240" w:after="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704" w:type="dxa"/>
            <w:hideMark/>
          </w:tcPr>
          <w:p w:rsidR="00E93076" w:rsidRPr="00741AA6" w:rsidRDefault="00E93076" w:rsidP="00285BE0">
            <w:pPr>
              <w:spacing w:before="0" w:after="0"/>
              <w:jc w:val="center"/>
              <w:rPr>
                <w:rFonts w:ascii="Times New Roman" w:eastAsia="Times New Roman" w:hAnsi="Times New Roman"/>
                <w:b/>
                <w:bCs/>
                <w:color w:val="000000"/>
              </w:rPr>
            </w:pPr>
            <w:r w:rsidRPr="00741AA6">
              <w:rPr>
                <w:rFonts w:ascii="Times New Roman" w:eastAsia="Times New Roman" w:hAnsi="Times New Roman"/>
                <w:b/>
                <w:bCs/>
                <w:color w:val="000000"/>
              </w:rPr>
              <w:t>Thrusters</w:t>
            </w:r>
            <w:r w:rsidRPr="00741AA6">
              <w:rPr>
                <w:rFonts w:ascii="Times New Roman" w:eastAsia="Times New Roman" w:hAnsi="Times New Roman"/>
                <w:b/>
                <w:bCs/>
                <w:color w:val="000000"/>
              </w:rPr>
              <w:br/>
              <w:t>&amp; Accessories</w:t>
            </w:r>
          </w:p>
        </w:tc>
        <w:tc>
          <w:tcPr>
            <w:tcW w:w="1173" w:type="dxa"/>
            <w:hideMark/>
          </w:tcPr>
          <w:p w:rsidR="00E93076" w:rsidRPr="00741AA6" w:rsidRDefault="00E93076" w:rsidP="00285BE0">
            <w:pPr>
              <w:spacing w:before="0" w:after="0"/>
              <w:jc w:val="center"/>
              <w:rPr>
                <w:rFonts w:ascii="Times New Roman" w:eastAsia="Times New Roman" w:hAnsi="Times New Roman"/>
                <w:b/>
                <w:bCs/>
                <w:color w:val="000000"/>
              </w:rPr>
            </w:pPr>
            <w:r w:rsidRPr="00741AA6">
              <w:rPr>
                <w:rFonts w:ascii="Times New Roman" w:eastAsia="Times New Roman" w:hAnsi="Times New Roman"/>
                <w:b/>
                <w:bCs/>
                <w:color w:val="000000"/>
              </w:rPr>
              <w:t>DPT Design</w:t>
            </w:r>
          </w:p>
        </w:tc>
        <w:tc>
          <w:tcPr>
            <w:tcW w:w="2483" w:type="dxa"/>
            <w:hideMark/>
          </w:tcPr>
          <w:p w:rsidR="00E93076" w:rsidRPr="00741AA6" w:rsidRDefault="00E93076" w:rsidP="00285BE0">
            <w:pPr>
              <w:spacing w:before="0" w:after="0"/>
              <w:jc w:val="center"/>
              <w:rPr>
                <w:rFonts w:ascii="Times New Roman" w:eastAsia="Times New Roman" w:hAnsi="Times New Roman"/>
                <w:b/>
                <w:bCs/>
                <w:color w:val="000000"/>
              </w:rPr>
            </w:pPr>
            <w:r w:rsidRPr="00741AA6">
              <w:rPr>
                <w:rFonts w:ascii="Times New Roman" w:eastAsia="Times New Roman" w:hAnsi="Times New Roman"/>
                <w:b/>
                <w:bCs/>
                <w:color w:val="000000"/>
              </w:rPr>
              <w:t>Propellant</w:t>
            </w:r>
            <w:r w:rsidRPr="00741AA6">
              <w:rPr>
                <w:rFonts w:ascii="Times New Roman" w:eastAsia="Times New Roman" w:hAnsi="Times New Roman"/>
                <w:b/>
                <w:bCs/>
                <w:color w:val="000000"/>
              </w:rPr>
              <w:br/>
              <w:t>(Gaseous Nitrogen)</w:t>
            </w:r>
          </w:p>
        </w:tc>
        <w:tc>
          <w:tcPr>
            <w:tcW w:w="1048" w:type="dxa"/>
            <w:noWrap/>
            <w:hideMark/>
          </w:tcPr>
          <w:p w:rsidR="00E93076" w:rsidRPr="00741AA6" w:rsidRDefault="00E93076" w:rsidP="00285BE0">
            <w:pPr>
              <w:spacing w:before="0" w:after="0"/>
              <w:jc w:val="center"/>
              <w:rPr>
                <w:rFonts w:ascii="Times New Roman" w:eastAsia="Times New Roman" w:hAnsi="Times New Roman"/>
                <w:b/>
                <w:bCs/>
                <w:color w:val="000000"/>
              </w:rPr>
            </w:pPr>
            <w:r w:rsidRPr="00741AA6">
              <w:rPr>
                <w:rFonts w:ascii="Times New Roman" w:eastAsia="Times New Roman" w:hAnsi="Times New Roman"/>
                <w:b/>
                <w:bCs/>
                <w:color w:val="000000"/>
              </w:rPr>
              <w:t>Total</w:t>
            </w:r>
          </w:p>
        </w:tc>
      </w:tr>
      <w:tr w:rsidR="00E93076" w:rsidRPr="00741AA6" w:rsidTr="00FA1F23">
        <w:tc>
          <w:tcPr>
            <w:tcW w:w="2880" w:type="dxa"/>
            <w:noWrap/>
            <w:hideMark/>
          </w:tcPr>
          <w:p w:rsidR="00E93076" w:rsidRPr="00741AA6" w:rsidRDefault="00E93076" w:rsidP="00285BE0">
            <w:pPr>
              <w:spacing w:before="0" w:after="0"/>
              <w:rPr>
                <w:rFonts w:ascii="Times New Roman" w:eastAsia="Times New Roman" w:hAnsi="Times New Roman"/>
                <w:color w:val="000000"/>
              </w:rPr>
            </w:pPr>
            <w:r w:rsidRPr="00741AA6">
              <w:rPr>
                <w:rFonts w:ascii="Times New Roman" w:eastAsia="Times New Roman" w:hAnsi="Times New Roman"/>
                <w:color w:val="000000"/>
              </w:rPr>
              <w:t>Mass (component) [kg]</w:t>
            </w:r>
          </w:p>
        </w:tc>
        <w:tc>
          <w:tcPr>
            <w:tcW w:w="1704"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0.0875</w:t>
            </w:r>
          </w:p>
        </w:tc>
        <w:tc>
          <w:tcPr>
            <w:tcW w:w="1173"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1089</w:t>
            </w:r>
          </w:p>
        </w:tc>
        <w:tc>
          <w:tcPr>
            <w:tcW w:w="2483"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1048" w:type="dxa"/>
            <w:noWrap/>
            <w:hideMark/>
          </w:tcPr>
          <w:p w:rsidR="00E93076" w:rsidRPr="00741AA6" w:rsidRDefault="00E93076" w:rsidP="00285BE0">
            <w:pPr>
              <w:spacing w:before="0" w:after="0"/>
              <w:jc w:val="center"/>
              <w:rPr>
                <w:rFonts w:ascii="Times New Roman" w:eastAsia="Times New Roman" w:hAnsi="Times New Roman"/>
                <w:color w:val="000000"/>
              </w:rPr>
            </w:pPr>
          </w:p>
        </w:tc>
      </w:tr>
      <w:tr w:rsidR="00E93076" w:rsidRPr="00741AA6" w:rsidTr="00FA1F23">
        <w:tc>
          <w:tcPr>
            <w:tcW w:w="2880" w:type="dxa"/>
            <w:noWrap/>
            <w:hideMark/>
          </w:tcPr>
          <w:p w:rsidR="00E93076" w:rsidRPr="00741AA6" w:rsidRDefault="00E93076" w:rsidP="00285BE0">
            <w:pPr>
              <w:spacing w:before="0" w:after="0"/>
              <w:rPr>
                <w:rFonts w:ascii="Times New Roman" w:eastAsia="Times New Roman" w:hAnsi="Times New Roman"/>
                <w:color w:val="000000"/>
              </w:rPr>
            </w:pPr>
            <w:r w:rsidRPr="00741AA6">
              <w:rPr>
                <w:rFonts w:ascii="Times New Roman" w:eastAsia="Times New Roman" w:hAnsi="Times New Roman"/>
                <w:color w:val="000000"/>
              </w:rPr>
              <w:t>Mass (total) [kg]</w:t>
            </w:r>
          </w:p>
        </w:tc>
        <w:tc>
          <w:tcPr>
            <w:tcW w:w="1704"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2.8</w:t>
            </w:r>
          </w:p>
        </w:tc>
        <w:tc>
          <w:tcPr>
            <w:tcW w:w="1173"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2178</w:t>
            </w:r>
          </w:p>
        </w:tc>
        <w:tc>
          <w:tcPr>
            <w:tcW w:w="2483"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1320</w:t>
            </w:r>
          </w:p>
        </w:tc>
        <w:tc>
          <w:tcPr>
            <w:tcW w:w="1048"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3500.8</w:t>
            </w:r>
          </w:p>
        </w:tc>
      </w:tr>
      <w:tr w:rsidR="00E93076" w:rsidRPr="00741AA6" w:rsidTr="00FA1F23">
        <w:tc>
          <w:tcPr>
            <w:tcW w:w="2880" w:type="dxa"/>
            <w:noWrap/>
            <w:hideMark/>
          </w:tcPr>
          <w:p w:rsidR="00E93076" w:rsidRPr="00741AA6" w:rsidRDefault="00E93076" w:rsidP="00285BE0">
            <w:pPr>
              <w:spacing w:before="0" w:after="0"/>
              <w:rPr>
                <w:rFonts w:ascii="Times New Roman" w:eastAsia="Times New Roman" w:hAnsi="Times New Roman"/>
                <w:color w:val="000000"/>
              </w:rPr>
            </w:pPr>
            <w:r w:rsidRPr="00741AA6">
              <w:rPr>
                <w:rFonts w:ascii="Times New Roman" w:eastAsia="Times New Roman" w:hAnsi="Times New Roman"/>
                <w:color w:val="000000"/>
              </w:rPr>
              <w:t>Volume (component) [m</w:t>
            </w:r>
            <w:r w:rsidRPr="00741AA6">
              <w:rPr>
                <w:rFonts w:ascii="Times New Roman" w:eastAsia="Times New Roman" w:hAnsi="Times New Roman"/>
                <w:color w:val="000000"/>
                <w:vertAlign w:val="superscript"/>
              </w:rPr>
              <w:t>3</w:t>
            </w:r>
            <w:r w:rsidRPr="00741AA6">
              <w:rPr>
                <w:rFonts w:ascii="Times New Roman" w:eastAsia="Times New Roman" w:hAnsi="Times New Roman"/>
                <w:color w:val="000000"/>
              </w:rPr>
              <w:t>]</w:t>
            </w:r>
          </w:p>
        </w:tc>
        <w:tc>
          <w:tcPr>
            <w:tcW w:w="1704"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0.008575</w:t>
            </w:r>
          </w:p>
        </w:tc>
        <w:tc>
          <w:tcPr>
            <w:tcW w:w="1173"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1.135</w:t>
            </w:r>
          </w:p>
        </w:tc>
        <w:tc>
          <w:tcPr>
            <w:tcW w:w="2483"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1048" w:type="dxa"/>
            <w:noWrap/>
            <w:hideMark/>
          </w:tcPr>
          <w:p w:rsidR="00E93076" w:rsidRPr="00741AA6" w:rsidRDefault="00E93076" w:rsidP="00285BE0">
            <w:pPr>
              <w:spacing w:before="0" w:after="0"/>
              <w:jc w:val="center"/>
              <w:rPr>
                <w:rFonts w:ascii="Times New Roman" w:eastAsia="Times New Roman" w:hAnsi="Times New Roman"/>
                <w:color w:val="000000"/>
              </w:rPr>
            </w:pPr>
          </w:p>
        </w:tc>
      </w:tr>
      <w:tr w:rsidR="00E93076" w:rsidRPr="00741AA6" w:rsidTr="00FA1F23">
        <w:tc>
          <w:tcPr>
            <w:tcW w:w="2880" w:type="dxa"/>
            <w:noWrap/>
            <w:hideMark/>
          </w:tcPr>
          <w:p w:rsidR="00E93076" w:rsidRPr="00741AA6" w:rsidRDefault="00E93076" w:rsidP="00285BE0">
            <w:pPr>
              <w:spacing w:before="0" w:after="0"/>
              <w:rPr>
                <w:rFonts w:ascii="Times New Roman" w:eastAsia="Times New Roman" w:hAnsi="Times New Roman"/>
                <w:color w:val="000000"/>
              </w:rPr>
            </w:pPr>
            <w:r w:rsidRPr="00741AA6">
              <w:rPr>
                <w:rFonts w:ascii="Times New Roman" w:eastAsia="Times New Roman" w:hAnsi="Times New Roman"/>
                <w:color w:val="000000"/>
              </w:rPr>
              <w:t>Volume (total) [m</w:t>
            </w:r>
            <w:r w:rsidRPr="00741AA6">
              <w:rPr>
                <w:rFonts w:ascii="Times New Roman" w:eastAsia="Times New Roman" w:hAnsi="Times New Roman"/>
                <w:color w:val="000000"/>
                <w:vertAlign w:val="superscript"/>
              </w:rPr>
              <w:t>3</w:t>
            </w:r>
            <w:r w:rsidRPr="00741AA6">
              <w:rPr>
                <w:rFonts w:ascii="Times New Roman" w:eastAsia="Times New Roman" w:hAnsi="Times New Roman"/>
                <w:color w:val="000000"/>
              </w:rPr>
              <w:t>]</w:t>
            </w:r>
          </w:p>
        </w:tc>
        <w:tc>
          <w:tcPr>
            <w:tcW w:w="1704"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0.0686</w:t>
            </w:r>
          </w:p>
        </w:tc>
        <w:tc>
          <w:tcPr>
            <w:tcW w:w="1173"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2.27</w:t>
            </w:r>
          </w:p>
        </w:tc>
        <w:tc>
          <w:tcPr>
            <w:tcW w:w="2483"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1048"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2.3386</w:t>
            </w:r>
          </w:p>
        </w:tc>
      </w:tr>
      <w:tr w:rsidR="00E93076" w:rsidRPr="00741AA6" w:rsidTr="00FA1F23">
        <w:tc>
          <w:tcPr>
            <w:tcW w:w="2880" w:type="dxa"/>
            <w:noWrap/>
            <w:hideMark/>
          </w:tcPr>
          <w:p w:rsidR="00E93076" w:rsidRPr="00741AA6" w:rsidRDefault="00E93076" w:rsidP="00285BE0">
            <w:pPr>
              <w:spacing w:before="0" w:after="0"/>
              <w:rPr>
                <w:rFonts w:ascii="Times New Roman" w:eastAsia="Times New Roman" w:hAnsi="Times New Roman"/>
                <w:color w:val="000000"/>
              </w:rPr>
            </w:pPr>
            <w:r w:rsidRPr="00741AA6">
              <w:rPr>
                <w:rFonts w:ascii="Times New Roman" w:eastAsia="Times New Roman" w:hAnsi="Times New Roman"/>
                <w:color w:val="000000"/>
              </w:rPr>
              <w:t>Power (component) [W]</w:t>
            </w:r>
          </w:p>
        </w:tc>
        <w:tc>
          <w:tcPr>
            <w:tcW w:w="1704"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62</w:t>
            </w:r>
          </w:p>
        </w:tc>
        <w:tc>
          <w:tcPr>
            <w:tcW w:w="1173"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2483"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1048" w:type="dxa"/>
            <w:noWrap/>
            <w:hideMark/>
          </w:tcPr>
          <w:p w:rsidR="00E93076" w:rsidRPr="00741AA6" w:rsidRDefault="00E93076" w:rsidP="00285BE0">
            <w:pPr>
              <w:spacing w:before="0" w:after="0"/>
              <w:jc w:val="center"/>
              <w:rPr>
                <w:rFonts w:ascii="Times New Roman" w:eastAsia="Times New Roman" w:hAnsi="Times New Roman"/>
                <w:color w:val="000000"/>
              </w:rPr>
            </w:pPr>
          </w:p>
        </w:tc>
      </w:tr>
      <w:tr w:rsidR="00E93076" w:rsidRPr="00741AA6" w:rsidTr="00FA1F23">
        <w:tc>
          <w:tcPr>
            <w:tcW w:w="2880" w:type="dxa"/>
            <w:noWrap/>
            <w:hideMark/>
          </w:tcPr>
          <w:p w:rsidR="00E93076" w:rsidRPr="00741AA6" w:rsidRDefault="00E93076" w:rsidP="00285BE0">
            <w:pPr>
              <w:spacing w:before="0" w:after="0"/>
              <w:rPr>
                <w:rFonts w:ascii="Times New Roman" w:eastAsia="Times New Roman" w:hAnsi="Times New Roman"/>
                <w:color w:val="000000"/>
              </w:rPr>
            </w:pPr>
            <w:r w:rsidRPr="00741AA6">
              <w:rPr>
                <w:rFonts w:ascii="Times New Roman" w:eastAsia="Times New Roman" w:hAnsi="Times New Roman"/>
                <w:color w:val="000000"/>
              </w:rPr>
              <w:t>Power (total) [W]</w:t>
            </w:r>
          </w:p>
        </w:tc>
        <w:tc>
          <w:tcPr>
            <w:tcW w:w="1704"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1984</w:t>
            </w:r>
          </w:p>
        </w:tc>
        <w:tc>
          <w:tcPr>
            <w:tcW w:w="1173"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2483"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1048"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1984</w:t>
            </w:r>
          </w:p>
        </w:tc>
      </w:tr>
      <w:tr w:rsidR="00E93076" w:rsidRPr="00741AA6" w:rsidTr="00FA1F23">
        <w:tc>
          <w:tcPr>
            <w:tcW w:w="2880" w:type="dxa"/>
            <w:noWrap/>
            <w:hideMark/>
          </w:tcPr>
          <w:p w:rsidR="00E93076" w:rsidRPr="00741AA6" w:rsidRDefault="00E93076" w:rsidP="00285BE0">
            <w:pPr>
              <w:spacing w:before="0" w:after="0"/>
              <w:rPr>
                <w:rFonts w:ascii="Times New Roman" w:eastAsia="Times New Roman" w:hAnsi="Times New Roman"/>
                <w:color w:val="000000"/>
              </w:rPr>
            </w:pPr>
            <w:r w:rsidRPr="00741AA6">
              <w:rPr>
                <w:rFonts w:ascii="Times New Roman" w:eastAsia="Times New Roman" w:hAnsi="Times New Roman"/>
                <w:color w:val="000000"/>
              </w:rPr>
              <w:t>Max Thrust (component) [N]</w:t>
            </w:r>
          </w:p>
        </w:tc>
        <w:tc>
          <w:tcPr>
            <w:tcW w:w="1704"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111.2</w:t>
            </w:r>
          </w:p>
        </w:tc>
        <w:tc>
          <w:tcPr>
            <w:tcW w:w="1173"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2483"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1048" w:type="dxa"/>
            <w:noWrap/>
            <w:hideMark/>
          </w:tcPr>
          <w:p w:rsidR="00E93076" w:rsidRPr="00741AA6" w:rsidRDefault="00E93076" w:rsidP="00285BE0">
            <w:pPr>
              <w:spacing w:before="0" w:after="0"/>
              <w:jc w:val="center"/>
              <w:rPr>
                <w:rFonts w:ascii="Times New Roman" w:eastAsia="Times New Roman" w:hAnsi="Times New Roman"/>
                <w:color w:val="000000"/>
              </w:rPr>
            </w:pPr>
          </w:p>
        </w:tc>
      </w:tr>
      <w:tr w:rsidR="00E93076" w:rsidRPr="00741AA6" w:rsidTr="00FA1F23">
        <w:tc>
          <w:tcPr>
            <w:tcW w:w="2880" w:type="dxa"/>
            <w:noWrap/>
            <w:hideMark/>
          </w:tcPr>
          <w:p w:rsidR="00E93076" w:rsidRPr="00741AA6" w:rsidRDefault="00E93076" w:rsidP="00285BE0">
            <w:pPr>
              <w:spacing w:before="0" w:after="0"/>
              <w:rPr>
                <w:rFonts w:ascii="Times New Roman" w:eastAsia="Times New Roman" w:hAnsi="Times New Roman"/>
                <w:color w:val="000000"/>
              </w:rPr>
            </w:pPr>
            <w:r w:rsidRPr="00741AA6">
              <w:rPr>
                <w:rFonts w:ascii="Times New Roman" w:eastAsia="Times New Roman" w:hAnsi="Times New Roman"/>
                <w:color w:val="000000"/>
              </w:rPr>
              <w:t>Max Thrust (total) [N]</w:t>
            </w:r>
          </w:p>
        </w:tc>
        <w:tc>
          <w:tcPr>
            <w:tcW w:w="1704"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3558.4</w:t>
            </w:r>
          </w:p>
        </w:tc>
        <w:tc>
          <w:tcPr>
            <w:tcW w:w="1173"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2483"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1048"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3558.4</w:t>
            </w:r>
          </w:p>
        </w:tc>
      </w:tr>
      <w:tr w:rsidR="00E93076" w:rsidRPr="00741AA6" w:rsidTr="00FA1F23">
        <w:tc>
          <w:tcPr>
            <w:tcW w:w="2880" w:type="dxa"/>
            <w:noWrap/>
            <w:hideMark/>
          </w:tcPr>
          <w:p w:rsidR="00E93076" w:rsidRPr="00741AA6" w:rsidRDefault="00E93076" w:rsidP="00285BE0">
            <w:pPr>
              <w:spacing w:before="0" w:after="0"/>
              <w:rPr>
                <w:rFonts w:ascii="Times New Roman" w:eastAsia="Times New Roman" w:hAnsi="Times New Roman"/>
                <w:color w:val="000000"/>
              </w:rPr>
            </w:pPr>
            <w:r w:rsidRPr="00741AA6">
              <w:rPr>
                <w:rFonts w:ascii="Times New Roman" w:eastAsia="Times New Roman" w:hAnsi="Times New Roman"/>
                <w:color w:val="000000"/>
              </w:rPr>
              <w:t>I</w:t>
            </w:r>
            <w:r w:rsidRPr="00741AA6">
              <w:rPr>
                <w:rFonts w:ascii="Times New Roman" w:eastAsia="Times New Roman" w:hAnsi="Times New Roman"/>
                <w:color w:val="000000"/>
                <w:vertAlign w:val="subscript"/>
              </w:rPr>
              <w:t>sp</w:t>
            </w:r>
            <w:r w:rsidRPr="00741AA6">
              <w:rPr>
                <w:rFonts w:ascii="Times New Roman" w:eastAsia="Times New Roman" w:hAnsi="Times New Roman"/>
                <w:color w:val="000000"/>
              </w:rPr>
              <w:t xml:space="preserve"> [sec]</w:t>
            </w:r>
          </w:p>
        </w:tc>
        <w:tc>
          <w:tcPr>
            <w:tcW w:w="1704"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68</w:t>
            </w:r>
          </w:p>
        </w:tc>
        <w:tc>
          <w:tcPr>
            <w:tcW w:w="1173"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2483"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1048" w:type="dxa"/>
            <w:noWrap/>
            <w:hideMark/>
          </w:tcPr>
          <w:p w:rsidR="00E93076" w:rsidRPr="00741AA6" w:rsidRDefault="00E93076" w:rsidP="00285BE0">
            <w:pPr>
              <w:spacing w:before="0" w:after="0"/>
              <w:jc w:val="center"/>
              <w:rPr>
                <w:rFonts w:ascii="Times New Roman" w:eastAsia="Times New Roman" w:hAnsi="Times New Roman"/>
                <w:color w:val="000000"/>
              </w:rPr>
            </w:pPr>
          </w:p>
        </w:tc>
      </w:tr>
      <w:tr w:rsidR="00E93076" w:rsidRPr="00741AA6" w:rsidTr="00FA1F23">
        <w:tc>
          <w:tcPr>
            <w:tcW w:w="2880" w:type="dxa"/>
            <w:noWrap/>
            <w:hideMark/>
          </w:tcPr>
          <w:p w:rsidR="00E93076" w:rsidRPr="00741AA6" w:rsidRDefault="00E93076" w:rsidP="00285BE0">
            <w:pPr>
              <w:spacing w:before="0" w:after="0"/>
              <w:rPr>
                <w:rFonts w:ascii="Times New Roman" w:eastAsia="Times New Roman" w:hAnsi="Times New Roman"/>
                <w:color w:val="000000"/>
              </w:rPr>
            </w:pPr>
            <w:r w:rsidRPr="00741AA6">
              <w:rPr>
                <w:rFonts w:ascii="Times New Roman" w:eastAsia="Times New Roman" w:hAnsi="Times New Roman"/>
                <w:color w:val="000000"/>
              </w:rPr>
              <w:t>Pressure [atm]</w:t>
            </w:r>
          </w:p>
        </w:tc>
        <w:tc>
          <w:tcPr>
            <w:tcW w:w="1704"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1173"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2483"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464</w:t>
            </w:r>
          </w:p>
        </w:tc>
        <w:tc>
          <w:tcPr>
            <w:tcW w:w="1048" w:type="dxa"/>
            <w:noWrap/>
            <w:hideMark/>
          </w:tcPr>
          <w:p w:rsidR="00E93076" w:rsidRPr="00741AA6" w:rsidRDefault="00E93076" w:rsidP="00285BE0">
            <w:pPr>
              <w:spacing w:before="0" w:after="0"/>
              <w:jc w:val="center"/>
              <w:rPr>
                <w:rFonts w:ascii="Times New Roman" w:eastAsia="Times New Roman" w:hAnsi="Times New Roman"/>
                <w:color w:val="000000"/>
              </w:rPr>
            </w:pPr>
          </w:p>
        </w:tc>
      </w:tr>
      <w:tr w:rsidR="00E93076" w:rsidRPr="00741AA6" w:rsidTr="00FA1F23">
        <w:tc>
          <w:tcPr>
            <w:tcW w:w="2880" w:type="dxa"/>
            <w:noWrap/>
            <w:hideMark/>
          </w:tcPr>
          <w:p w:rsidR="00E93076" w:rsidRPr="00741AA6" w:rsidRDefault="00E93076" w:rsidP="00285BE0">
            <w:pPr>
              <w:spacing w:before="0" w:after="0"/>
              <w:rPr>
                <w:rFonts w:ascii="Times New Roman" w:eastAsia="Times New Roman" w:hAnsi="Times New Roman"/>
                <w:color w:val="000000"/>
              </w:rPr>
            </w:pPr>
            <w:r w:rsidRPr="00741AA6">
              <w:rPr>
                <w:rFonts w:ascii="Times New Roman" w:eastAsia="Times New Roman" w:hAnsi="Times New Roman"/>
                <w:color w:val="000000"/>
              </w:rPr>
              <w:t>Temperature [K]</w:t>
            </w:r>
          </w:p>
        </w:tc>
        <w:tc>
          <w:tcPr>
            <w:tcW w:w="1704"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1173" w:type="dxa"/>
            <w:noWrap/>
            <w:hideMark/>
          </w:tcPr>
          <w:p w:rsidR="00E93076" w:rsidRPr="00741AA6" w:rsidRDefault="00E93076" w:rsidP="00285BE0">
            <w:pPr>
              <w:spacing w:before="0" w:after="0"/>
              <w:jc w:val="center"/>
              <w:rPr>
                <w:rFonts w:ascii="Times New Roman" w:eastAsia="Times New Roman" w:hAnsi="Times New Roman"/>
                <w:color w:val="000000"/>
              </w:rPr>
            </w:pPr>
          </w:p>
        </w:tc>
        <w:tc>
          <w:tcPr>
            <w:tcW w:w="2483" w:type="dxa"/>
            <w:noWrap/>
            <w:hideMark/>
          </w:tcPr>
          <w:p w:rsidR="00E93076" w:rsidRPr="00741AA6" w:rsidRDefault="00E93076" w:rsidP="00285BE0">
            <w:pPr>
              <w:spacing w:before="0" w:after="0"/>
              <w:jc w:val="center"/>
              <w:rPr>
                <w:rFonts w:ascii="Times New Roman" w:eastAsia="Times New Roman" w:hAnsi="Times New Roman"/>
                <w:color w:val="000000"/>
              </w:rPr>
            </w:pPr>
            <w:r w:rsidRPr="00741AA6">
              <w:rPr>
                <w:rFonts w:ascii="Times New Roman" w:eastAsia="Times New Roman" w:hAnsi="Times New Roman"/>
                <w:color w:val="000000"/>
              </w:rPr>
              <w:t>273</w:t>
            </w:r>
          </w:p>
        </w:tc>
        <w:tc>
          <w:tcPr>
            <w:tcW w:w="1048" w:type="dxa"/>
            <w:noWrap/>
            <w:hideMark/>
          </w:tcPr>
          <w:p w:rsidR="00E93076" w:rsidRPr="00741AA6" w:rsidRDefault="00E93076" w:rsidP="00285BE0">
            <w:pPr>
              <w:spacing w:before="0" w:after="0"/>
              <w:jc w:val="center"/>
              <w:rPr>
                <w:rFonts w:ascii="Times New Roman" w:eastAsia="Times New Roman" w:hAnsi="Times New Roman"/>
                <w:color w:val="000000"/>
              </w:rPr>
            </w:pPr>
          </w:p>
        </w:tc>
      </w:tr>
    </w:tbl>
    <w:p w:rsidR="00E93076" w:rsidRPr="00741AA6" w:rsidRDefault="00D2441E" w:rsidP="00312D4D">
      <w:pPr>
        <w:pStyle w:val="Heading2"/>
      </w:pPr>
      <w:bookmarkStart w:id="126" w:name="_Toc216470491"/>
      <w:r w:rsidRPr="00741AA6">
        <w:t>8</w:t>
      </w:r>
      <w:r w:rsidR="00E93076" w:rsidRPr="00741AA6">
        <w:t>.</w:t>
      </w:r>
      <w:r w:rsidR="00841DAD" w:rsidRPr="00741AA6">
        <w:t>5</w:t>
      </w:r>
      <w:r w:rsidR="00E93076" w:rsidRPr="00741AA6">
        <w:tab/>
        <w:t>Orbit Maintenance System (OMS)</w:t>
      </w:r>
      <w:bookmarkEnd w:id="126"/>
    </w:p>
    <w:p w:rsidR="00E93076" w:rsidRPr="00741AA6" w:rsidRDefault="00E93076" w:rsidP="004415B6">
      <w:pPr>
        <w:spacing w:before="0" w:after="0"/>
        <w:ind w:left="0"/>
        <w:rPr>
          <w:rFonts w:ascii="Times New Roman" w:hAnsi="Times New Roman"/>
          <w:sz w:val="24"/>
        </w:rPr>
      </w:pPr>
      <w:r w:rsidRPr="00741AA6">
        <w:rPr>
          <w:rFonts w:ascii="Times New Roman" w:hAnsi="Times New Roman"/>
          <w:sz w:val="24"/>
        </w:rPr>
        <w:t>When designing the OMS, the limiting factors for the ACMTS were found to apply as limiting factors for the OMS as well. Because of all these factors and the necessity for high thrust to perform the ΔV maneuver needed to boost the altitude of the OSAP and the SBA, the decision was made to use a separate reboost module, sent with each payload module. Hence, reboost will not be the responsibility of the OSAP thruster system.</w:t>
      </w:r>
    </w:p>
    <w:p w:rsidR="00682E60" w:rsidRPr="00741AA6" w:rsidRDefault="00682E60" w:rsidP="00285BE0">
      <w:pPr>
        <w:spacing w:before="0" w:after="0"/>
        <w:rPr>
          <w:rFonts w:ascii="Times New Roman" w:hAnsi="Times New Roman"/>
          <w:sz w:val="24"/>
        </w:rPr>
      </w:pPr>
    </w:p>
    <w:p w:rsidR="00E93076" w:rsidRPr="00741AA6" w:rsidRDefault="00E93076" w:rsidP="004415B6">
      <w:pPr>
        <w:spacing w:before="0" w:after="0"/>
        <w:ind w:left="0"/>
        <w:rPr>
          <w:rFonts w:ascii="Times New Roman" w:hAnsi="Times New Roman"/>
          <w:sz w:val="24"/>
        </w:rPr>
      </w:pPr>
      <w:r w:rsidRPr="00741AA6">
        <w:rPr>
          <w:rFonts w:ascii="Times New Roman" w:hAnsi="Times New Roman"/>
          <w:sz w:val="24"/>
        </w:rPr>
        <w:t xml:space="preserve">The OMS will consist of an expendable propulsion module which will be launched with every SBA payload launch (frequency of approximately 10 weeks or 70 days). This frequency is consistent with the estimated reboost need stated </w:t>
      </w:r>
      <w:r w:rsidR="00CD6FA8" w:rsidRPr="00741AA6">
        <w:rPr>
          <w:rFonts w:ascii="Times New Roman" w:hAnsi="Times New Roman"/>
          <w:sz w:val="24"/>
        </w:rPr>
        <w:t>earlier</w:t>
      </w:r>
      <w:r w:rsidRPr="00741AA6">
        <w:rPr>
          <w:rFonts w:ascii="Times New Roman" w:hAnsi="Times New Roman"/>
          <w:sz w:val="24"/>
        </w:rPr>
        <w:t>. The OPM will be designed similar to the ISS Propulsion Module (IPM)</w:t>
      </w:r>
      <w:r w:rsidR="00855C20" w:rsidRPr="00741AA6">
        <w:rPr>
          <w:rFonts w:ascii="Times New Roman" w:hAnsi="Times New Roman"/>
          <w:sz w:val="24"/>
        </w:rPr>
        <w:t>.</w:t>
      </w:r>
      <w:r w:rsidRPr="00741AA6">
        <w:rPr>
          <w:rFonts w:ascii="Times New Roman" w:hAnsi="Times New Roman"/>
          <w:sz w:val="24"/>
        </w:rPr>
        <w:t xml:space="preserve"> The IPM</w:t>
      </w:r>
      <w:r w:rsidR="00855C20" w:rsidRPr="00741AA6">
        <w:rPr>
          <w:rFonts w:ascii="Times New Roman" w:hAnsi="Times New Roman"/>
          <w:sz w:val="24"/>
        </w:rPr>
        <w:t xml:space="preserve"> (see Figure </w:t>
      </w:r>
      <w:r w:rsidR="00E505D0">
        <w:rPr>
          <w:rFonts w:ascii="Times New Roman" w:hAnsi="Times New Roman"/>
          <w:sz w:val="24"/>
        </w:rPr>
        <w:t>2</w:t>
      </w:r>
      <w:r w:rsidR="00855C20" w:rsidRPr="00741AA6">
        <w:rPr>
          <w:rFonts w:ascii="Times New Roman" w:hAnsi="Times New Roman"/>
          <w:sz w:val="24"/>
        </w:rPr>
        <w:t xml:space="preserve">3) </w:t>
      </w:r>
      <w:r w:rsidRPr="00741AA6">
        <w:rPr>
          <w:rFonts w:ascii="Times New Roman" w:hAnsi="Times New Roman"/>
          <w:sz w:val="24"/>
        </w:rPr>
        <w:t xml:space="preserve">began design with the mission of </w:t>
      </w:r>
      <w:r w:rsidRPr="00741AA6">
        <w:rPr>
          <w:rFonts w:ascii="Times New Roman" w:hAnsi="Times New Roman"/>
          <w:sz w:val="24"/>
        </w:rPr>
        <w:lastRenderedPageBreak/>
        <w:t>providing an US-funded alternative propulsion system to the ISS in the event the Russian systems were not developed and ready to provide the propulsion capabilities when needed.</w:t>
      </w:r>
    </w:p>
    <w:p w:rsidR="004415B6" w:rsidRDefault="00E93076" w:rsidP="004415B6">
      <w:pPr>
        <w:keepNext/>
        <w:spacing w:before="0" w:after="0"/>
        <w:jc w:val="center"/>
      </w:pPr>
      <w:r w:rsidRPr="00741AA6">
        <w:rPr>
          <w:rFonts w:ascii="Times New Roman" w:hAnsi="Times New Roman"/>
          <w:noProof/>
          <w:sz w:val="24"/>
        </w:rPr>
        <w:drawing>
          <wp:inline distT="0" distB="0" distL="0" distR="0">
            <wp:extent cx="2476500" cy="1971675"/>
            <wp:effectExtent l="19050" t="0" r="0" b="0"/>
            <wp:docPr id="29" name="Picture 3" descr="ISS_Propulsion_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S_Propulsion_module.jpg"/>
                    <pic:cNvPicPr>
                      <a:picLocks noChangeAspect="1" noChangeArrowheads="1"/>
                    </pic:cNvPicPr>
                  </pic:nvPicPr>
                  <pic:blipFill>
                    <a:blip r:embed="rId31"/>
                    <a:srcRect/>
                    <a:stretch>
                      <a:fillRect/>
                    </a:stretch>
                  </pic:blipFill>
                  <pic:spPr bwMode="auto">
                    <a:xfrm>
                      <a:off x="0" y="0"/>
                      <a:ext cx="2476500" cy="1971675"/>
                    </a:xfrm>
                    <a:prstGeom prst="rect">
                      <a:avLst/>
                    </a:prstGeom>
                    <a:noFill/>
                    <a:ln w="9525">
                      <a:noFill/>
                      <a:miter lim="800000"/>
                      <a:headEnd/>
                      <a:tailEnd/>
                    </a:ln>
                  </pic:spPr>
                </pic:pic>
              </a:graphicData>
            </a:graphic>
          </wp:inline>
        </w:drawing>
      </w:r>
    </w:p>
    <w:p w:rsidR="00E93076" w:rsidRPr="004415B6" w:rsidRDefault="004415B6" w:rsidP="004415B6">
      <w:pPr>
        <w:pStyle w:val="Caption"/>
        <w:jc w:val="center"/>
        <w:rPr>
          <w:rFonts w:ascii="Times New Roman" w:hAnsi="Times New Roman"/>
          <w:b w:val="0"/>
        </w:rPr>
      </w:pPr>
      <w:bookmarkStart w:id="127" w:name="_Toc216464523"/>
      <w:r>
        <w:t xml:space="preserve">Figure </w:t>
      </w:r>
      <w:fldSimple w:instr=" SEQ Figure \* ARABIC ">
        <w:r w:rsidR="001E0901">
          <w:rPr>
            <w:noProof/>
          </w:rPr>
          <w:t>23</w:t>
        </w:r>
      </w:fldSimple>
      <w:r>
        <w:t>:</w:t>
      </w:r>
      <w:r w:rsidR="00E93076" w:rsidRPr="004415B6">
        <w:rPr>
          <w:rFonts w:ascii="Times New Roman" w:hAnsi="Times New Roman"/>
          <w:b w:val="0"/>
        </w:rPr>
        <w:t xml:space="preserve"> IPM, proposed baseline for OPM</w:t>
      </w:r>
      <w:bookmarkEnd w:id="127"/>
    </w:p>
    <w:p w:rsidR="00E93076" w:rsidRPr="00741AA6" w:rsidRDefault="00E93076" w:rsidP="00285BE0">
      <w:pPr>
        <w:spacing w:before="0" w:after="0"/>
        <w:rPr>
          <w:rFonts w:ascii="Times New Roman" w:hAnsi="Times New Roman"/>
          <w:sz w:val="24"/>
        </w:rPr>
      </w:pPr>
      <w:r w:rsidRPr="00741AA6">
        <w:rPr>
          <w:rFonts w:ascii="Times New Roman" w:hAnsi="Times New Roman"/>
          <w:sz w:val="24"/>
        </w:rPr>
        <w:t>With the baseline for the SBA being the ISS, the capabilities of the proposed IPM are the same for the OPM. The primary difference is that the IPM was designed to be a sustainable system (e.g. it could be refueled to continue to provide orbit maintenance tasks without replacing the module itself), whereas the propulsion module for the OSAP will be sized to carry only the necessary fuel for one reboost and will be ejected to burn up upon reentry into the Earth’s atmosphere. The IPM was designed to carry 9800 kg of hydrazine fuel and oxidizer (the ISS requires an average of 7000 kg of fuel each year for reboost). Using the average amount of fuel needed to reboost the ISS each year, the OSAP and SBA system will require approximately 1400 kg of hydrazine fuel and oxidizer for each reboost.</w:t>
      </w:r>
    </w:p>
    <w:p w:rsidR="00682E60" w:rsidRPr="00741AA6" w:rsidRDefault="00682E60" w:rsidP="00285BE0">
      <w:pPr>
        <w:spacing w:before="0" w:after="0"/>
        <w:rPr>
          <w:rFonts w:ascii="Times New Roman" w:hAnsi="Times New Roman"/>
          <w:sz w:val="24"/>
        </w:rPr>
      </w:pPr>
    </w:p>
    <w:p w:rsidR="00E93076" w:rsidRPr="00741AA6" w:rsidRDefault="00E93076" w:rsidP="00285BE0">
      <w:pPr>
        <w:spacing w:before="0" w:after="0"/>
        <w:rPr>
          <w:rFonts w:ascii="Times New Roman" w:hAnsi="Times New Roman"/>
          <w:sz w:val="24"/>
        </w:rPr>
      </w:pPr>
      <w:r w:rsidRPr="00741AA6">
        <w:rPr>
          <w:rFonts w:ascii="Times New Roman" w:hAnsi="Times New Roman"/>
          <w:sz w:val="24"/>
        </w:rPr>
        <w:t>The OPM will attach itself to the end of the CTS (the end of OSAP opposite the SBA will be used when no CTS is present) to provide reboost capability as well as primary attitude control during the reboost burn. If this positioning of the OPM is not feasible because of awkward mass or volume distributions, the OPM will have the capability to maneuver and attach itself to a different attachment node on the OSAP or the SBA itself to provide the minimum moment about the OSAP and SBA system’s center of mass point to reduce the amount of attitude control necessary during the reboost burn by either the OPM or the ACMTS.</w:t>
      </w:r>
    </w:p>
    <w:p w:rsidR="00682E60" w:rsidRPr="00741AA6" w:rsidRDefault="00682E60" w:rsidP="00285BE0">
      <w:pPr>
        <w:spacing w:before="0" w:after="0"/>
        <w:rPr>
          <w:rFonts w:ascii="Times New Roman" w:hAnsi="Times New Roman"/>
          <w:sz w:val="24"/>
        </w:rPr>
      </w:pPr>
    </w:p>
    <w:p w:rsidR="00E93076" w:rsidRPr="00741AA6" w:rsidRDefault="00E93076" w:rsidP="00285BE0">
      <w:pPr>
        <w:spacing w:before="0" w:after="0"/>
        <w:rPr>
          <w:rFonts w:ascii="Times New Roman" w:hAnsi="Times New Roman"/>
          <w:sz w:val="24"/>
        </w:rPr>
      </w:pPr>
      <w:r w:rsidRPr="00741AA6">
        <w:rPr>
          <w:rFonts w:ascii="Times New Roman" w:hAnsi="Times New Roman"/>
          <w:sz w:val="24"/>
        </w:rPr>
        <w:t>Using the above design assumptions and decisions, the OPM is scaled down from the IPM to have an approximate total mass of 2000 kg. This estimate includes the mass of propellant, oxidizer, propellant and oxidizer tanks, OPM structure, and engines.</w:t>
      </w:r>
    </w:p>
    <w:p w:rsidR="00E93076" w:rsidRPr="00741AA6" w:rsidRDefault="00E93076" w:rsidP="00285BE0">
      <w:pPr>
        <w:spacing w:before="0" w:after="0"/>
        <w:rPr>
          <w:rFonts w:ascii="Times New Roman" w:hAnsi="Times New Roman"/>
          <w:sz w:val="24"/>
        </w:rPr>
      </w:pPr>
    </w:p>
    <w:p w:rsidR="000C1FFE" w:rsidRPr="00741AA6" w:rsidRDefault="000C1FFE" w:rsidP="00285BE0">
      <w:pPr>
        <w:spacing w:before="0" w:after="0"/>
        <w:rPr>
          <w:rFonts w:ascii="Times New Roman" w:hAnsi="Times New Roman"/>
          <w:sz w:val="24"/>
        </w:rPr>
      </w:pPr>
    </w:p>
    <w:p w:rsidR="006433DE" w:rsidRPr="00741AA6" w:rsidRDefault="006433DE" w:rsidP="00285BE0">
      <w:pPr>
        <w:widowControl/>
        <w:suppressAutoHyphens w:val="0"/>
        <w:spacing w:before="0" w:after="200"/>
        <w:ind w:left="0" w:right="0"/>
        <w:rPr>
          <w:rFonts w:ascii="Times New Roman" w:hAnsi="Times New Roman"/>
          <w:b/>
          <w:i/>
          <w:sz w:val="28"/>
          <w:u w:val="single"/>
        </w:rPr>
      </w:pPr>
      <w:r w:rsidRPr="00741AA6">
        <w:rPr>
          <w:rFonts w:ascii="Times New Roman" w:hAnsi="Times New Roman"/>
          <w:b/>
          <w:i/>
          <w:sz w:val="28"/>
          <w:u w:val="single"/>
        </w:rPr>
        <w:br w:type="page"/>
      </w:r>
    </w:p>
    <w:p w:rsidR="00C32C1C" w:rsidRPr="00741AA6" w:rsidRDefault="00552033" w:rsidP="00312D4D">
      <w:pPr>
        <w:pStyle w:val="Heading1"/>
      </w:pPr>
      <w:bookmarkStart w:id="128" w:name="_Toc216470492"/>
      <w:r w:rsidRPr="00741AA6">
        <w:lastRenderedPageBreak/>
        <w:t>9</w:t>
      </w:r>
      <w:r w:rsidR="00952E0F" w:rsidRPr="00741AA6">
        <w:tab/>
      </w:r>
      <w:r w:rsidR="00E93076" w:rsidRPr="00741AA6">
        <w:t>COMMAND AND DATA HANDLING</w:t>
      </w:r>
      <w:r w:rsidR="00D34B20" w:rsidRPr="00741AA6">
        <w:t xml:space="preserve"> (C&amp;DH)</w:t>
      </w:r>
      <w:bookmarkEnd w:id="128"/>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 xml:space="preserve">The C&amp;DH subsystem encompasses critical spacecraft functions, which affect not only the performance of the spacecraft, but also </w:t>
      </w:r>
      <w:r w:rsidRPr="00741AA6">
        <w:rPr>
          <w:rFonts w:ascii="Times New Roman" w:eastAsia="PMingLiU" w:hAnsi="Times New Roman"/>
          <w:sz w:val="24"/>
          <w:szCs w:val="24"/>
          <w:lang w:eastAsia="zh-TW"/>
        </w:rPr>
        <w:t>the spacecraft’s</w:t>
      </w:r>
      <w:r w:rsidRPr="00741AA6">
        <w:rPr>
          <w:rFonts w:ascii="Times New Roman" w:hAnsi="Times New Roman"/>
          <w:sz w:val="24"/>
          <w:szCs w:val="24"/>
        </w:rPr>
        <w:t xml:space="preserve"> health. The C&amp;DH subsystem receives and sends data from the spacecraft to the ground station, and the degree of autonomy of a spacecraft largely depends on the performance of the C&amp;DH. In effect, the C&amp;DH acts as the central nervous system of the spacecraft. The C&amp;DH is made up of computers and data buses, which allow for the communications between other subsystems, such as payloads and </w:t>
      </w:r>
      <w:r w:rsidR="0003443F" w:rsidRPr="00741AA6">
        <w:rPr>
          <w:rFonts w:ascii="Times New Roman" w:hAnsi="Times New Roman"/>
          <w:sz w:val="24"/>
          <w:szCs w:val="24"/>
        </w:rPr>
        <w:t>ADCS</w:t>
      </w:r>
      <w:r w:rsidRPr="00741AA6">
        <w:rPr>
          <w:rFonts w:ascii="Times New Roman" w:hAnsi="Times New Roman"/>
          <w:sz w:val="24"/>
          <w:szCs w:val="24"/>
        </w:rPr>
        <w:t xml:space="preserve">, and ground control station and/or potentially other spacecrafts. Due to the nature of our mission, the communication and data handling of our spacecraft must allow high bandwidth for image streaming, sensor data, and fast and reliable transmission. </w:t>
      </w:r>
    </w:p>
    <w:p w:rsidR="00E93076" w:rsidRPr="00741AA6" w:rsidRDefault="00552033" w:rsidP="00312D4D">
      <w:pPr>
        <w:pStyle w:val="Heading2"/>
      </w:pPr>
      <w:bookmarkStart w:id="129" w:name="_Toc216470493"/>
      <w:r w:rsidRPr="00741AA6">
        <w:t>9</w:t>
      </w:r>
      <w:r w:rsidR="00E93076" w:rsidRPr="00741AA6">
        <w:t>.</w:t>
      </w:r>
      <w:r w:rsidR="00383554" w:rsidRPr="00741AA6">
        <w:t>1</w:t>
      </w:r>
      <w:r w:rsidR="00E93076" w:rsidRPr="00741AA6">
        <w:t xml:space="preserve"> Type of C&amp;DH Systems</w:t>
      </w:r>
      <w:bookmarkEnd w:id="129"/>
    </w:p>
    <w:p w:rsidR="00E93076" w:rsidRPr="00741AA6" w:rsidRDefault="00552033" w:rsidP="00285BE0">
      <w:pPr>
        <w:spacing w:before="0" w:after="0"/>
        <w:ind w:left="0"/>
        <w:rPr>
          <w:rFonts w:ascii="Times New Roman" w:hAnsi="Times New Roman"/>
          <w:bCs/>
          <w:sz w:val="24"/>
          <w:szCs w:val="24"/>
        </w:rPr>
      </w:pPr>
      <w:r w:rsidRPr="00741AA6">
        <w:rPr>
          <w:rFonts w:ascii="Times New Roman" w:hAnsi="Times New Roman"/>
          <w:bCs/>
          <w:sz w:val="24"/>
          <w:szCs w:val="24"/>
        </w:rPr>
        <w:t>9</w:t>
      </w:r>
      <w:r w:rsidR="00D366E0" w:rsidRPr="00741AA6">
        <w:rPr>
          <w:rFonts w:ascii="Times New Roman" w:hAnsi="Times New Roman"/>
          <w:bCs/>
          <w:sz w:val="24"/>
          <w:szCs w:val="24"/>
        </w:rPr>
        <w:t>.2.1</w:t>
      </w:r>
      <w:r w:rsidR="00D366E0" w:rsidRPr="00741AA6">
        <w:rPr>
          <w:rFonts w:ascii="Times New Roman" w:hAnsi="Times New Roman"/>
          <w:bCs/>
          <w:sz w:val="24"/>
          <w:szCs w:val="24"/>
        </w:rPr>
        <w:tab/>
      </w:r>
      <w:r w:rsidR="00E93076" w:rsidRPr="00741AA6">
        <w:rPr>
          <w:rFonts w:ascii="Times New Roman" w:hAnsi="Times New Roman"/>
          <w:bCs/>
          <w:sz w:val="24"/>
          <w:szCs w:val="24"/>
        </w:rPr>
        <w:t>Architecture</w:t>
      </w:r>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 xml:space="preserve">While each mission will demand a different C&amp;DH, there are several architectures </w:t>
      </w:r>
      <w:r w:rsidRPr="00741AA6">
        <w:rPr>
          <w:rFonts w:ascii="Times New Roman" w:eastAsia="PMingLiU" w:hAnsi="Times New Roman"/>
          <w:sz w:val="24"/>
          <w:szCs w:val="24"/>
          <w:lang w:eastAsia="zh-TW"/>
        </w:rPr>
        <w:t>that</w:t>
      </w:r>
      <w:r w:rsidRPr="00741AA6">
        <w:rPr>
          <w:rFonts w:ascii="Times New Roman" w:hAnsi="Times New Roman"/>
          <w:sz w:val="24"/>
          <w:szCs w:val="24"/>
        </w:rPr>
        <w:t xml:space="preserve"> are generally used for spacecrafts: centralized (integrated), distributed, federated, and open systems. Centralized subsystems, or integrated, uses a single processing unit, made up of several computers, which control and direct every other subsystem. The subsystems act as nodes and the central processor uses a point-</w:t>
      </w:r>
      <w:r w:rsidR="00A916B4" w:rsidRPr="00741AA6">
        <w:rPr>
          <w:rFonts w:ascii="Times New Roman" w:hAnsi="Times New Roman"/>
          <w:sz w:val="24"/>
          <w:szCs w:val="24"/>
        </w:rPr>
        <w:t xml:space="preserve">to-point system, as seen in Figure </w:t>
      </w:r>
      <w:r w:rsidR="00305560">
        <w:rPr>
          <w:rFonts w:ascii="Times New Roman" w:hAnsi="Times New Roman"/>
          <w:sz w:val="24"/>
          <w:szCs w:val="24"/>
        </w:rPr>
        <w:t>24</w:t>
      </w:r>
      <w:r w:rsidRPr="00741AA6">
        <w:rPr>
          <w:rFonts w:ascii="Times New Roman" w:hAnsi="Times New Roman"/>
          <w:sz w:val="24"/>
          <w:szCs w:val="24"/>
        </w:rPr>
        <w:t>.</w:t>
      </w:r>
    </w:p>
    <w:p w:rsidR="006433DE" w:rsidRPr="00741AA6" w:rsidRDefault="006433DE" w:rsidP="00285BE0">
      <w:pPr>
        <w:spacing w:before="0" w:after="0"/>
        <w:ind w:left="0"/>
        <w:rPr>
          <w:rFonts w:ascii="Times New Roman" w:hAnsi="Times New Roman"/>
          <w:sz w:val="24"/>
          <w:szCs w:val="24"/>
        </w:rPr>
      </w:pPr>
    </w:p>
    <w:p w:rsidR="00A25895" w:rsidRDefault="00E93076" w:rsidP="00A25895">
      <w:pPr>
        <w:keepNext/>
        <w:spacing w:before="0" w:after="0"/>
        <w:ind w:left="0"/>
        <w:jc w:val="center"/>
      </w:pPr>
      <w:r w:rsidRPr="00741AA6">
        <w:rPr>
          <w:rFonts w:ascii="Times New Roman" w:hAnsi="Times New Roman"/>
          <w:noProof/>
          <w:sz w:val="24"/>
          <w:szCs w:val="24"/>
        </w:rPr>
        <w:drawing>
          <wp:inline distT="0" distB="0" distL="0" distR="0">
            <wp:extent cx="4165716" cy="2400300"/>
            <wp:effectExtent l="19050" t="0" r="6234" b="0"/>
            <wp:docPr id="33" name="Objec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
                    <pic:cNvPicPr>
                      <a:picLocks noChangeArrowheads="1"/>
                    </pic:cNvPicPr>
                  </pic:nvPicPr>
                  <pic:blipFill>
                    <a:blip r:embed="rId32"/>
                    <a:srcRect t="-279" b="-404"/>
                    <a:stretch>
                      <a:fillRect/>
                    </a:stretch>
                  </pic:blipFill>
                  <pic:spPr bwMode="auto">
                    <a:xfrm>
                      <a:off x="0" y="0"/>
                      <a:ext cx="4174929" cy="2405608"/>
                    </a:xfrm>
                    <a:prstGeom prst="rect">
                      <a:avLst/>
                    </a:prstGeom>
                    <a:noFill/>
                    <a:ln w="9525">
                      <a:noFill/>
                      <a:miter lim="800000"/>
                      <a:headEnd/>
                      <a:tailEnd/>
                    </a:ln>
                  </pic:spPr>
                </pic:pic>
              </a:graphicData>
            </a:graphic>
          </wp:inline>
        </w:drawing>
      </w:r>
    </w:p>
    <w:p w:rsidR="00A916B4" w:rsidRPr="00A25895" w:rsidRDefault="00A25895" w:rsidP="00A25895">
      <w:pPr>
        <w:pStyle w:val="Caption"/>
        <w:jc w:val="center"/>
        <w:rPr>
          <w:rFonts w:ascii="Times New Roman" w:hAnsi="Times New Roman"/>
          <w:b w:val="0"/>
          <w:szCs w:val="24"/>
        </w:rPr>
      </w:pPr>
      <w:bookmarkStart w:id="130" w:name="_Toc216464524"/>
      <w:r>
        <w:t xml:space="preserve">Figure </w:t>
      </w:r>
      <w:fldSimple w:instr=" SEQ Figure \* ARABIC ">
        <w:r w:rsidR="001E0901">
          <w:rPr>
            <w:noProof/>
          </w:rPr>
          <w:t>24</w:t>
        </w:r>
      </w:fldSimple>
      <w:r>
        <w:t>:</w:t>
      </w:r>
      <w:r w:rsidR="00A916B4" w:rsidRPr="00A25895">
        <w:rPr>
          <w:rFonts w:ascii="Times New Roman" w:hAnsi="Times New Roman"/>
          <w:b w:val="0"/>
          <w:szCs w:val="24"/>
        </w:rPr>
        <w:t xml:space="preserve"> C&amp;DH Architecture</w:t>
      </w:r>
      <w:bookmarkEnd w:id="130"/>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The advantage of such system is that the hardware requirement is minimal. This system is also capable of achieving high performance. However, adding new nodes may require software and hardware changes to the central processors.</w:t>
      </w:r>
    </w:p>
    <w:p w:rsidR="006433DE" w:rsidRPr="00741AA6" w:rsidRDefault="006433DE" w:rsidP="00285BE0">
      <w:pPr>
        <w:spacing w:before="0" w:after="0"/>
        <w:ind w:left="0"/>
        <w:rPr>
          <w:rFonts w:ascii="Times New Roman" w:hAnsi="Times New Roman"/>
          <w:bCs/>
          <w:sz w:val="24"/>
          <w:szCs w:val="24"/>
        </w:rPr>
      </w:pPr>
    </w:p>
    <w:p w:rsidR="00E93076" w:rsidRPr="00741AA6" w:rsidRDefault="00552033" w:rsidP="00285BE0">
      <w:pPr>
        <w:spacing w:before="0" w:after="0"/>
        <w:ind w:left="0"/>
        <w:rPr>
          <w:rFonts w:ascii="Times New Roman" w:hAnsi="Times New Roman"/>
          <w:bCs/>
          <w:sz w:val="24"/>
          <w:szCs w:val="24"/>
        </w:rPr>
      </w:pPr>
      <w:r w:rsidRPr="00741AA6">
        <w:rPr>
          <w:rFonts w:ascii="Times New Roman" w:hAnsi="Times New Roman"/>
          <w:bCs/>
          <w:sz w:val="24"/>
          <w:szCs w:val="24"/>
        </w:rPr>
        <w:t>9</w:t>
      </w:r>
      <w:r w:rsidR="008067BE" w:rsidRPr="00741AA6">
        <w:rPr>
          <w:rFonts w:ascii="Times New Roman" w:hAnsi="Times New Roman"/>
          <w:bCs/>
          <w:sz w:val="24"/>
          <w:szCs w:val="24"/>
        </w:rPr>
        <w:t>.2.2</w:t>
      </w:r>
      <w:r w:rsidR="008067BE" w:rsidRPr="00741AA6">
        <w:rPr>
          <w:rFonts w:ascii="Times New Roman" w:hAnsi="Times New Roman"/>
          <w:bCs/>
          <w:sz w:val="24"/>
          <w:szCs w:val="24"/>
        </w:rPr>
        <w:tab/>
      </w:r>
      <w:r w:rsidR="00E93076" w:rsidRPr="00741AA6">
        <w:rPr>
          <w:rFonts w:ascii="Times New Roman" w:hAnsi="Times New Roman"/>
          <w:bCs/>
          <w:sz w:val="24"/>
          <w:szCs w:val="24"/>
        </w:rPr>
        <w:t>Data Bus</w:t>
      </w:r>
    </w:p>
    <w:p w:rsidR="00E93076" w:rsidRPr="00741AA6" w:rsidRDefault="00E93076" w:rsidP="00285BE0">
      <w:pPr>
        <w:spacing w:before="0" w:after="0"/>
        <w:ind w:left="0"/>
        <w:rPr>
          <w:rFonts w:ascii="Times New Roman" w:hAnsi="Times New Roman"/>
          <w:sz w:val="24"/>
          <w:szCs w:val="24"/>
        </w:rPr>
      </w:pPr>
      <w:r w:rsidRPr="00741AA6">
        <w:rPr>
          <w:rFonts w:ascii="Times New Roman" w:hAnsi="Times New Roman"/>
          <w:sz w:val="24"/>
          <w:szCs w:val="24"/>
        </w:rPr>
        <w:t>The MIL STD 1553B is a military serial data bus, commonly used in many old and current spacecrafts. It has been proven reliable but the bandwidth is significantly lower than the SpaceWire.</w:t>
      </w:r>
    </w:p>
    <w:p w:rsidR="00A916B4" w:rsidRPr="00741AA6" w:rsidRDefault="00A916B4" w:rsidP="00285BE0">
      <w:pPr>
        <w:spacing w:before="0" w:after="0"/>
        <w:ind w:left="0"/>
        <w:rPr>
          <w:rFonts w:ascii="Times New Roman" w:hAnsi="Times New Roman"/>
          <w:b/>
          <w:bCs/>
          <w:sz w:val="24"/>
          <w:szCs w:val="24"/>
        </w:rPr>
      </w:pPr>
    </w:p>
    <w:p w:rsidR="00365880" w:rsidRPr="00741AA6" w:rsidRDefault="00365880" w:rsidP="00285BE0">
      <w:pPr>
        <w:spacing w:before="0" w:after="0"/>
        <w:ind w:left="0"/>
        <w:rPr>
          <w:rFonts w:ascii="Times New Roman" w:hAnsi="Times New Roman"/>
          <w:b/>
          <w:bCs/>
          <w:sz w:val="24"/>
          <w:szCs w:val="24"/>
        </w:rPr>
      </w:pPr>
    </w:p>
    <w:p w:rsidR="00E93076" w:rsidRPr="00741AA6" w:rsidRDefault="00552033" w:rsidP="00312D4D">
      <w:pPr>
        <w:pStyle w:val="Heading2"/>
      </w:pPr>
      <w:bookmarkStart w:id="131" w:name="_Toc216470494"/>
      <w:r w:rsidRPr="00741AA6">
        <w:lastRenderedPageBreak/>
        <w:t>9</w:t>
      </w:r>
      <w:r w:rsidR="008466A5" w:rsidRPr="00741AA6">
        <w:t>.2</w:t>
      </w:r>
      <w:r w:rsidR="008466A5" w:rsidRPr="00741AA6">
        <w:tab/>
      </w:r>
      <w:r w:rsidR="00E93076" w:rsidRPr="00741AA6">
        <w:t>C&amp;DH Design Process</w:t>
      </w:r>
      <w:bookmarkEnd w:id="131"/>
    </w:p>
    <w:p w:rsidR="00E93076" w:rsidRPr="00741AA6" w:rsidRDefault="00E93076" w:rsidP="00285BE0">
      <w:pPr>
        <w:spacing w:before="0" w:after="0"/>
        <w:ind w:left="0"/>
        <w:rPr>
          <w:rFonts w:ascii="Times New Roman" w:eastAsia="PMingLiU" w:hAnsi="Times New Roman"/>
          <w:sz w:val="24"/>
          <w:szCs w:val="24"/>
          <w:lang w:eastAsia="zh-TW"/>
        </w:rPr>
      </w:pPr>
      <w:r w:rsidRPr="00741AA6">
        <w:rPr>
          <w:rFonts w:ascii="Times New Roman" w:hAnsi="Times New Roman"/>
          <w:sz w:val="24"/>
          <w:szCs w:val="24"/>
        </w:rPr>
        <w:t xml:space="preserve">When designing the C&amp;DH of our OSAP system, several factors were considered before a final decision about the C&amp;DH architecture. Those factors included reliability, spacecraft bus constraints, the complexity of the C&amp;DH functions, and the overall C&amp;DH level of complexity. The OSAP is similar to the </w:t>
      </w:r>
      <w:r w:rsidR="00250D42" w:rsidRPr="00741AA6">
        <w:rPr>
          <w:rFonts w:ascii="Times New Roman" w:hAnsi="Times New Roman"/>
          <w:sz w:val="24"/>
          <w:szCs w:val="24"/>
        </w:rPr>
        <w:t>ISS;</w:t>
      </w:r>
      <w:r w:rsidRPr="00741AA6">
        <w:rPr>
          <w:rFonts w:ascii="Times New Roman" w:hAnsi="Times New Roman"/>
          <w:sz w:val="24"/>
          <w:szCs w:val="24"/>
        </w:rPr>
        <w:t xml:space="preserve"> hence it would take years of design and research to completely design an adequate command and data handling system. The major data throughput consists of video streams, commands from ground stations to Earth, sensor and telemetry data. The commands from ground control stations include attitude and orbit maneuvers, but most importantly, the controls for maneuvering and actions of the robotic arms. Each C&amp;DH architecture discussed before was evaluated in a trade study to determine the best overall architecture for the OSAP system.</w:t>
      </w:r>
    </w:p>
    <w:p w:rsidR="00E93076" w:rsidRPr="00741AA6" w:rsidRDefault="00552033" w:rsidP="00312D4D">
      <w:pPr>
        <w:pStyle w:val="Heading2"/>
        <w:rPr>
          <w:rFonts w:eastAsia="PMingLiU"/>
          <w:lang w:eastAsia="zh-TW"/>
        </w:rPr>
      </w:pPr>
      <w:bookmarkStart w:id="132" w:name="_Toc216470495"/>
      <w:r w:rsidRPr="00741AA6">
        <w:rPr>
          <w:rFonts w:eastAsia="PMingLiU"/>
          <w:lang w:eastAsia="zh-TW"/>
        </w:rPr>
        <w:t>9</w:t>
      </w:r>
      <w:r w:rsidR="00CF630F" w:rsidRPr="00741AA6">
        <w:rPr>
          <w:rFonts w:eastAsia="PMingLiU"/>
          <w:lang w:eastAsia="zh-TW"/>
        </w:rPr>
        <w:t>.</w:t>
      </w:r>
      <w:r w:rsidR="00C10C01" w:rsidRPr="00741AA6">
        <w:rPr>
          <w:rFonts w:eastAsia="PMingLiU"/>
          <w:lang w:eastAsia="zh-TW"/>
        </w:rPr>
        <w:t>3</w:t>
      </w:r>
      <w:r w:rsidR="00CF630F" w:rsidRPr="00741AA6">
        <w:rPr>
          <w:rFonts w:eastAsia="PMingLiU"/>
          <w:lang w:eastAsia="zh-TW"/>
        </w:rPr>
        <w:tab/>
      </w:r>
      <w:r w:rsidR="00E93076" w:rsidRPr="00741AA6">
        <w:rPr>
          <w:rFonts w:eastAsia="PMingLiU"/>
          <w:lang w:eastAsia="zh-TW"/>
        </w:rPr>
        <w:t>C&amp;DH Final Design</w:t>
      </w:r>
      <w:bookmarkEnd w:id="132"/>
    </w:p>
    <w:p w:rsidR="00E93076" w:rsidRPr="00741AA6" w:rsidRDefault="00E93076" w:rsidP="00285BE0">
      <w:pPr>
        <w:spacing w:before="0" w:after="0"/>
        <w:ind w:left="0"/>
        <w:rPr>
          <w:rFonts w:ascii="Times New Roman" w:eastAsia="PMingLiU" w:hAnsi="Times New Roman"/>
          <w:sz w:val="24"/>
          <w:szCs w:val="24"/>
          <w:lang w:eastAsia="zh-TW"/>
        </w:rPr>
      </w:pPr>
      <w:r w:rsidRPr="00741AA6">
        <w:rPr>
          <w:rFonts w:ascii="Times New Roman" w:eastAsia="PMingLiU" w:hAnsi="Times New Roman"/>
          <w:sz w:val="24"/>
          <w:szCs w:val="24"/>
          <w:lang w:eastAsia="zh-TW"/>
        </w:rPr>
        <w:t xml:space="preserve">We have chosen to use </w:t>
      </w:r>
      <w:r w:rsidR="006341F0" w:rsidRPr="00741AA6">
        <w:rPr>
          <w:rFonts w:ascii="Times New Roman" w:eastAsia="PMingLiU" w:hAnsi="Times New Roman"/>
          <w:sz w:val="24"/>
          <w:szCs w:val="24"/>
          <w:lang w:eastAsia="zh-TW"/>
        </w:rPr>
        <w:t>hybrid</w:t>
      </w:r>
      <w:r w:rsidRPr="00741AA6">
        <w:rPr>
          <w:rFonts w:ascii="Times New Roman" w:eastAsia="PMingLiU" w:hAnsi="Times New Roman"/>
          <w:sz w:val="24"/>
          <w:szCs w:val="24"/>
          <w:lang w:eastAsia="zh-TW"/>
        </w:rPr>
        <w:t xml:space="preserve"> architecture for C&amp;DH on OSAP. Like a federated architecture, each subsystem will have its own processor whose sole purpose is to handle command and data relays to and from the subsystem. However, like a centralized, or integrated, architecture, there will be one processor that handles command processing to and from each subsystem processor. This central processor will coordinate the commands requested by and received from each subsystem processor. This architecture splits the command handling and data processing responsibilities so that each subsystem’s processor can focus on data processing. For the majority of the subsystems, the MIL STD 1553B data bus will be used because of its high reliability. However, SpaceWire will be used as the data bus for the communications subsystem because of the high bandwidth requirement. This architecture also combines the advantages of an integrated system’s efficiency and a federated system’s partitioned nature that prevents the propagation of failure from one subsystem to another. To further bolster our C&amp;DH robustness, there will be backup processors in case of failure of any individual processor.</w:t>
      </w:r>
    </w:p>
    <w:p w:rsidR="00E93076" w:rsidRPr="00741AA6" w:rsidRDefault="00E93076" w:rsidP="00285BE0">
      <w:pPr>
        <w:widowControl/>
        <w:suppressAutoHyphens w:val="0"/>
        <w:spacing w:before="0" w:after="0"/>
        <w:ind w:left="0" w:right="0"/>
        <w:rPr>
          <w:rFonts w:ascii="Times New Roman" w:eastAsia="PMingLiU" w:hAnsi="Times New Roman"/>
          <w:sz w:val="24"/>
          <w:szCs w:val="24"/>
          <w:lang w:eastAsia="zh-TW"/>
        </w:rPr>
      </w:pPr>
      <w:r w:rsidRPr="00741AA6">
        <w:rPr>
          <w:rFonts w:ascii="Times New Roman" w:eastAsia="PMingLiU" w:hAnsi="Times New Roman"/>
          <w:sz w:val="24"/>
          <w:szCs w:val="24"/>
          <w:lang w:eastAsia="zh-TW"/>
        </w:rPr>
        <w:br w:type="page"/>
      </w:r>
    </w:p>
    <w:p w:rsidR="00E93076" w:rsidRPr="00741AA6" w:rsidRDefault="00552033" w:rsidP="00312D4D">
      <w:pPr>
        <w:pStyle w:val="Heading1"/>
        <w:rPr>
          <w:lang w:eastAsia="zh-TW"/>
        </w:rPr>
      </w:pPr>
      <w:bookmarkStart w:id="133" w:name="_Toc216470496"/>
      <w:r w:rsidRPr="00741AA6">
        <w:rPr>
          <w:lang w:eastAsia="zh-TW"/>
        </w:rPr>
        <w:lastRenderedPageBreak/>
        <w:t>10</w:t>
      </w:r>
      <w:r w:rsidR="00071E99" w:rsidRPr="00741AA6">
        <w:rPr>
          <w:lang w:eastAsia="zh-TW"/>
        </w:rPr>
        <w:tab/>
      </w:r>
      <w:r w:rsidR="00E93076" w:rsidRPr="00741AA6">
        <w:rPr>
          <w:lang w:eastAsia="zh-TW"/>
        </w:rPr>
        <w:t>COMMUNICATIONS</w:t>
      </w:r>
      <w:bookmarkEnd w:id="133"/>
    </w:p>
    <w:p w:rsidR="002A32D5" w:rsidRPr="00741AA6" w:rsidRDefault="00552033" w:rsidP="00312D4D">
      <w:pPr>
        <w:pStyle w:val="Heading2"/>
      </w:pPr>
      <w:bookmarkStart w:id="134" w:name="_Toc216470497"/>
      <w:r w:rsidRPr="00741AA6">
        <w:t>10</w:t>
      </w:r>
      <w:r w:rsidR="00F36945" w:rsidRPr="00741AA6">
        <w:t>.1</w:t>
      </w:r>
      <w:r w:rsidR="00F36945" w:rsidRPr="00741AA6">
        <w:tab/>
      </w:r>
      <w:r w:rsidR="002A32D5" w:rsidRPr="00741AA6">
        <w:t>Types of Communication Architectures</w:t>
      </w:r>
      <w:bookmarkEnd w:id="134"/>
    </w:p>
    <w:p w:rsidR="002A32D5"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 xml:space="preserve">Communication architecture consists of a satellite network and ground stations connected by communication links. Those links can be separated as uplink, which transmits data from the ground, and downlink, which transmits data from the spacecraft to the ground. Communication architecture is defined by the geometry of the spacecraft, communication satellites, and </w:t>
      </w:r>
      <w:r w:rsidR="00A9548D">
        <w:rPr>
          <w:rFonts w:ascii="Times New Roman" w:hAnsi="Times New Roman"/>
          <w:sz w:val="24"/>
          <w:szCs w:val="24"/>
        </w:rPr>
        <w:t xml:space="preserve">the </w:t>
      </w:r>
      <w:r w:rsidRPr="00741AA6">
        <w:rPr>
          <w:rFonts w:ascii="Times New Roman" w:hAnsi="Times New Roman"/>
          <w:sz w:val="24"/>
          <w:szCs w:val="24"/>
        </w:rPr>
        <w:t>ground control station. There are 5 major communication architectures</w:t>
      </w:r>
      <w:r w:rsidR="005B6491" w:rsidRPr="00741AA6">
        <w:rPr>
          <w:rFonts w:ascii="Times New Roman" w:hAnsi="Times New Roman"/>
          <w:sz w:val="24"/>
          <w:szCs w:val="24"/>
        </w:rPr>
        <w:t xml:space="preserve"> (see Table </w:t>
      </w:r>
      <w:r w:rsidR="00FB297C">
        <w:rPr>
          <w:rFonts w:ascii="Times New Roman" w:hAnsi="Times New Roman"/>
          <w:sz w:val="24"/>
          <w:szCs w:val="24"/>
        </w:rPr>
        <w:t>9</w:t>
      </w:r>
      <w:r w:rsidR="005B6491" w:rsidRPr="00741AA6">
        <w:rPr>
          <w:rFonts w:ascii="Times New Roman" w:hAnsi="Times New Roman"/>
          <w:sz w:val="24"/>
          <w:szCs w:val="24"/>
        </w:rPr>
        <w:t>)</w:t>
      </w:r>
      <w:r w:rsidRPr="00741AA6">
        <w:rPr>
          <w:rFonts w:ascii="Times New Roman" w:hAnsi="Times New Roman"/>
          <w:sz w:val="24"/>
          <w:szCs w:val="24"/>
        </w:rPr>
        <w:t>.</w:t>
      </w:r>
    </w:p>
    <w:p w:rsidR="00FB297C" w:rsidRDefault="00FB297C" w:rsidP="00EF23EE">
      <w:pPr>
        <w:pStyle w:val="Caption"/>
        <w:keepNext/>
        <w:spacing w:before="240" w:after="0"/>
        <w:jc w:val="center"/>
      </w:pPr>
      <w:bookmarkStart w:id="135" w:name="_Toc216464567"/>
      <w:r>
        <w:t xml:space="preserve">Table </w:t>
      </w:r>
      <w:fldSimple w:instr=" SEQ Table \* ARABIC ">
        <w:r w:rsidR="001E0901">
          <w:rPr>
            <w:noProof/>
          </w:rPr>
          <w:t>9</w:t>
        </w:r>
      </w:fldSimple>
      <w:r>
        <w:t xml:space="preserve">: </w:t>
      </w:r>
      <w:r w:rsidRPr="00FB297C">
        <w:rPr>
          <w:b w:val="0"/>
        </w:rPr>
        <w:t>Communications Architectures</w:t>
      </w:r>
      <w:bookmarkEnd w:id="135"/>
    </w:p>
    <w:tbl>
      <w:tblPr>
        <w:tblStyle w:val="TableGrid"/>
        <w:tblW w:w="9591" w:type="dxa"/>
        <w:tblLook w:val="04A0"/>
      </w:tblPr>
      <w:tblGrid>
        <w:gridCol w:w="2898"/>
        <w:gridCol w:w="3496"/>
        <w:gridCol w:w="3197"/>
      </w:tblGrid>
      <w:tr w:rsidR="002A32D5" w:rsidRPr="00741AA6" w:rsidTr="00FA1F23">
        <w:tc>
          <w:tcPr>
            <w:tcW w:w="2898" w:type="dxa"/>
          </w:tcPr>
          <w:p w:rsidR="002A32D5" w:rsidRPr="00741AA6" w:rsidRDefault="002A32D5" w:rsidP="00EF23EE">
            <w:pPr>
              <w:tabs>
                <w:tab w:val="left" w:pos="0"/>
              </w:tabs>
              <w:spacing w:before="240" w:after="0"/>
              <w:ind w:left="0"/>
              <w:jc w:val="center"/>
              <w:rPr>
                <w:rFonts w:ascii="Times New Roman" w:hAnsi="Times New Roman"/>
                <w:b/>
              </w:rPr>
            </w:pPr>
            <w:r w:rsidRPr="00741AA6">
              <w:rPr>
                <w:rFonts w:ascii="Times New Roman" w:hAnsi="Times New Roman"/>
                <w:b/>
              </w:rPr>
              <w:t>Architecture</w:t>
            </w:r>
          </w:p>
        </w:tc>
        <w:tc>
          <w:tcPr>
            <w:tcW w:w="3496" w:type="dxa"/>
          </w:tcPr>
          <w:p w:rsidR="002A32D5" w:rsidRPr="00741AA6" w:rsidRDefault="002A32D5" w:rsidP="00285BE0">
            <w:pPr>
              <w:tabs>
                <w:tab w:val="left" w:pos="0"/>
              </w:tabs>
              <w:spacing w:before="0" w:after="0"/>
              <w:ind w:left="0"/>
              <w:jc w:val="center"/>
              <w:rPr>
                <w:rFonts w:ascii="Times New Roman" w:hAnsi="Times New Roman"/>
                <w:b/>
              </w:rPr>
            </w:pPr>
            <w:r w:rsidRPr="00741AA6">
              <w:rPr>
                <w:rFonts w:ascii="Times New Roman" w:hAnsi="Times New Roman"/>
                <w:b/>
              </w:rPr>
              <w:t>Advantages</w:t>
            </w:r>
          </w:p>
        </w:tc>
        <w:tc>
          <w:tcPr>
            <w:tcW w:w="3197" w:type="dxa"/>
          </w:tcPr>
          <w:p w:rsidR="002A32D5" w:rsidRPr="00741AA6" w:rsidRDefault="002A32D5" w:rsidP="00285BE0">
            <w:pPr>
              <w:tabs>
                <w:tab w:val="left" w:pos="0"/>
              </w:tabs>
              <w:spacing w:before="0" w:after="0"/>
              <w:ind w:left="0"/>
              <w:jc w:val="center"/>
              <w:rPr>
                <w:rFonts w:ascii="Times New Roman" w:hAnsi="Times New Roman"/>
                <w:b/>
              </w:rPr>
            </w:pPr>
            <w:r w:rsidRPr="00741AA6">
              <w:rPr>
                <w:rFonts w:ascii="Times New Roman" w:hAnsi="Times New Roman"/>
                <w:b/>
              </w:rPr>
              <w:t>Disadvantages</w:t>
            </w:r>
          </w:p>
        </w:tc>
      </w:tr>
      <w:tr w:rsidR="002A32D5" w:rsidRPr="00741AA6" w:rsidTr="00FA1F23">
        <w:tc>
          <w:tcPr>
            <w:tcW w:w="2898"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Low Altitude, Single Satellite, Store Forward</w:t>
            </w:r>
          </w:p>
        </w:tc>
        <w:tc>
          <w:tcPr>
            <w:tcW w:w="3496"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Low cost launch, satellite</w:t>
            </w:r>
            <w:r w:rsidR="00A9548D">
              <w:rPr>
                <w:rFonts w:ascii="Times New Roman" w:hAnsi="Times New Roman"/>
              </w:rPr>
              <w:t>.</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Polar coverage</w:t>
            </w:r>
            <w:r w:rsidR="00A9548D">
              <w:rPr>
                <w:rFonts w:ascii="Times New Roman" w:hAnsi="Times New Roman"/>
              </w:rPr>
              <w:t>.</w:t>
            </w:r>
          </w:p>
        </w:tc>
        <w:tc>
          <w:tcPr>
            <w:tcW w:w="3197"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Long message access time, long transmission delay.</w:t>
            </w:r>
          </w:p>
        </w:tc>
      </w:tr>
      <w:tr w:rsidR="002A32D5" w:rsidRPr="00741AA6" w:rsidTr="00FA1F23">
        <w:tc>
          <w:tcPr>
            <w:tcW w:w="2898"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Geostationary orbit</w:t>
            </w:r>
          </w:p>
        </w:tc>
        <w:tc>
          <w:tcPr>
            <w:tcW w:w="3496"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No switching between satellites</w:t>
            </w:r>
            <w:r w:rsidR="00A9548D">
              <w:rPr>
                <w:rFonts w:ascii="Times New Roman" w:hAnsi="Times New Roman"/>
              </w:rPr>
              <w:t>.</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Ground station tracking not required.</w:t>
            </w:r>
          </w:p>
        </w:tc>
        <w:tc>
          <w:tcPr>
            <w:tcW w:w="3197"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Propagation delay</w:t>
            </w:r>
            <w:r w:rsidR="00A9548D">
              <w:rPr>
                <w:rFonts w:ascii="Times New Roman" w:hAnsi="Times New Roman"/>
              </w:rPr>
              <w:t>.</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No coverage of polar regions</w:t>
            </w:r>
            <w:r w:rsidR="00A9548D">
              <w:rPr>
                <w:rFonts w:ascii="Times New Roman" w:hAnsi="Times New Roman"/>
              </w:rPr>
              <w:t>.</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High cost network</w:t>
            </w:r>
            <w:r w:rsidR="00A9548D">
              <w:rPr>
                <w:rFonts w:ascii="Times New Roman" w:hAnsi="Times New Roman"/>
              </w:rPr>
              <w:t>.</w:t>
            </w:r>
          </w:p>
        </w:tc>
      </w:tr>
      <w:tr w:rsidR="002A32D5" w:rsidRPr="00741AA6" w:rsidTr="00FA1F23">
        <w:tc>
          <w:tcPr>
            <w:tcW w:w="2898"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Molniya orbit</w:t>
            </w:r>
          </w:p>
        </w:tc>
        <w:tc>
          <w:tcPr>
            <w:tcW w:w="3496"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Low cost launch</w:t>
            </w:r>
            <w:r w:rsidR="00A9548D">
              <w:rPr>
                <w:rFonts w:ascii="Times New Roman" w:hAnsi="Times New Roman"/>
              </w:rPr>
              <w:t>.</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Polar coverage</w:t>
            </w:r>
            <w:r w:rsidR="00A9548D">
              <w:rPr>
                <w:rFonts w:ascii="Times New Roman" w:hAnsi="Times New Roman"/>
              </w:rPr>
              <w:t>.</w:t>
            </w:r>
          </w:p>
        </w:tc>
        <w:tc>
          <w:tcPr>
            <w:tcW w:w="3197"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Complex network control</w:t>
            </w:r>
            <w:r w:rsidR="00A9548D">
              <w:rPr>
                <w:rFonts w:ascii="Times New Roman" w:hAnsi="Times New Roman"/>
              </w:rPr>
              <w:t>.</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Need relays</w:t>
            </w:r>
            <w:r w:rsidR="00A9548D">
              <w:rPr>
                <w:rFonts w:ascii="Times New Roman" w:hAnsi="Times New Roman"/>
              </w:rPr>
              <w:t>.</w:t>
            </w:r>
          </w:p>
        </w:tc>
      </w:tr>
      <w:tr w:rsidR="002A32D5" w:rsidRPr="00741AA6" w:rsidTr="00FA1F23">
        <w:tc>
          <w:tcPr>
            <w:tcW w:w="2898"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Geostationary  orbit with cross link</w:t>
            </w:r>
          </w:p>
        </w:tc>
        <w:tc>
          <w:tcPr>
            <w:tcW w:w="3496"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No need for ground station relays</w:t>
            </w:r>
            <w:r w:rsidR="00A9548D">
              <w:rPr>
                <w:rFonts w:ascii="Times New Roman" w:hAnsi="Times New Roman"/>
              </w:rPr>
              <w:t>.</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Reduced propagation delay.</w:t>
            </w:r>
          </w:p>
        </w:tc>
        <w:tc>
          <w:tcPr>
            <w:tcW w:w="3197"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Higher satellite complexity.</w:t>
            </w:r>
          </w:p>
          <w:p w:rsidR="002A32D5" w:rsidRPr="00741AA6" w:rsidRDefault="00A9548D" w:rsidP="00285BE0">
            <w:pPr>
              <w:tabs>
                <w:tab w:val="left" w:pos="0"/>
              </w:tabs>
              <w:spacing w:before="0" w:after="0"/>
              <w:ind w:left="0"/>
              <w:rPr>
                <w:rFonts w:ascii="Times New Roman" w:hAnsi="Times New Roman"/>
              </w:rPr>
            </w:pPr>
            <w:r>
              <w:rPr>
                <w:rFonts w:ascii="Times New Roman" w:hAnsi="Times New Roman"/>
              </w:rPr>
              <w:t>No coverage of polar regions.</w:t>
            </w:r>
          </w:p>
        </w:tc>
      </w:tr>
      <w:tr w:rsidR="002A32D5" w:rsidRPr="00741AA6" w:rsidTr="00FA1F23">
        <w:tc>
          <w:tcPr>
            <w:tcW w:w="2898"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Low altitude, multiple satellites with crosslink</w:t>
            </w:r>
          </w:p>
        </w:tc>
        <w:tc>
          <w:tcPr>
            <w:tcW w:w="3496"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Reduced transmission power due to low altitude</w:t>
            </w:r>
            <w:r w:rsidR="00A9548D">
              <w:rPr>
                <w:rFonts w:ascii="Times New Roman" w:hAnsi="Times New Roman"/>
              </w:rPr>
              <w:t>.</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Polar coverage with inclined orbit</w:t>
            </w:r>
            <w:r w:rsidR="00A9548D">
              <w:rPr>
                <w:rFonts w:ascii="Times New Roman" w:hAnsi="Times New Roman"/>
              </w:rPr>
              <w:t>.</w:t>
            </w:r>
          </w:p>
        </w:tc>
        <w:tc>
          <w:tcPr>
            <w:tcW w:w="3197"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Complex link acquisition</w:t>
            </w:r>
            <w:r w:rsidR="00A9548D">
              <w:rPr>
                <w:rFonts w:ascii="Times New Roman" w:hAnsi="Times New Roman"/>
              </w:rPr>
              <w:t>.</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Complex dynamic network control</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High number of satellites required.</w:t>
            </w:r>
          </w:p>
        </w:tc>
      </w:tr>
    </w:tbl>
    <w:p w:rsidR="002A32D5" w:rsidRPr="00741AA6" w:rsidRDefault="002A32D5" w:rsidP="00285BE0">
      <w:pPr>
        <w:tabs>
          <w:tab w:val="left" w:pos="0"/>
        </w:tabs>
        <w:spacing w:before="0" w:after="0"/>
        <w:ind w:left="0"/>
        <w:rPr>
          <w:rFonts w:ascii="Times New Roman" w:hAnsi="Times New Roman"/>
          <w:i/>
          <w:sz w:val="24"/>
          <w:szCs w:val="24"/>
        </w:rPr>
      </w:pPr>
    </w:p>
    <w:p w:rsidR="002A32D5"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Certain architectures also support different radio frequencies. For communications, the radio frequency (RF) spectrum offer different radio</w:t>
      </w:r>
      <w:r w:rsidR="00B962E6" w:rsidRPr="00741AA6">
        <w:rPr>
          <w:rFonts w:ascii="Times New Roman" w:hAnsi="Times New Roman"/>
          <w:sz w:val="24"/>
          <w:szCs w:val="24"/>
        </w:rPr>
        <w:t xml:space="preserve"> bands (see Table </w:t>
      </w:r>
      <w:r w:rsidR="00552033" w:rsidRPr="00741AA6">
        <w:rPr>
          <w:rFonts w:ascii="Times New Roman" w:hAnsi="Times New Roman"/>
          <w:sz w:val="24"/>
          <w:szCs w:val="24"/>
        </w:rPr>
        <w:t>10</w:t>
      </w:r>
      <w:r w:rsidR="00B962E6" w:rsidRPr="00741AA6">
        <w:rPr>
          <w:rFonts w:ascii="Times New Roman" w:hAnsi="Times New Roman"/>
          <w:sz w:val="24"/>
          <w:szCs w:val="24"/>
        </w:rPr>
        <w:t>)</w:t>
      </w:r>
      <w:r w:rsidR="008339AA">
        <w:rPr>
          <w:rFonts w:ascii="Times New Roman" w:hAnsi="Times New Roman"/>
          <w:sz w:val="24"/>
          <w:szCs w:val="24"/>
        </w:rPr>
        <w:t>.</w:t>
      </w:r>
    </w:p>
    <w:p w:rsidR="00E14DE8" w:rsidRPr="00E14DE8" w:rsidRDefault="00E14DE8" w:rsidP="00E14DE8">
      <w:pPr>
        <w:pStyle w:val="Caption"/>
        <w:keepNext/>
        <w:spacing w:before="240" w:after="0"/>
        <w:jc w:val="center"/>
        <w:rPr>
          <w:b w:val="0"/>
        </w:rPr>
      </w:pPr>
      <w:bookmarkStart w:id="136" w:name="_Toc216464568"/>
      <w:r>
        <w:t xml:space="preserve">Table </w:t>
      </w:r>
      <w:fldSimple w:instr=" SEQ Table \* ARABIC ">
        <w:r w:rsidR="001E0901">
          <w:rPr>
            <w:noProof/>
          </w:rPr>
          <w:t>10</w:t>
        </w:r>
      </w:fldSimple>
      <w:r>
        <w:t>:</w:t>
      </w:r>
      <w:r>
        <w:rPr>
          <w:b w:val="0"/>
        </w:rPr>
        <w:t xml:space="preserve"> Radio Bands</w:t>
      </w:r>
      <w:bookmarkEnd w:id="136"/>
    </w:p>
    <w:tbl>
      <w:tblPr>
        <w:tblW w:w="957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41"/>
        <w:gridCol w:w="1908"/>
        <w:gridCol w:w="4922"/>
      </w:tblGrid>
      <w:tr w:rsidR="002A32D5" w:rsidRPr="00741AA6" w:rsidTr="00FA1F23">
        <w:tc>
          <w:tcPr>
            <w:tcW w:w="2741" w:type="dxa"/>
            <w:shd w:val="clear" w:color="auto" w:fill="auto"/>
            <w:noWrap/>
            <w:vAlign w:val="bottom"/>
            <w:hideMark/>
          </w:tcPr>
          <w:p w:rsidR="002A32D5" w:rsidRPr="00741AA6" w:rsidRDefault="002A32D5" w:rsidP="00E14DE8">
            <w:pPr>
              <w:tabs>
                <w:tab w:val="left" w:pos="0"/>
              </w:tabs>
              <w:spacing w:before="240" w:after="0"/>
              <w:ind w:left="0"/>
              <w:jc w:val="center"/>
              <w:rPr>
                <w:rFonts w:ascii="Times New Roman" w:eastAsia="Times New Roman" w:hAnsi="Times New Roman"/>
                <w:b/>
                <w:color w:val="000000"/>
              </w:rPr>
            </w:pPr>
            <w:r w:rsidRPr="00741AA6">
              <w:rPr>
                <w:rFonts w:ascii="Times New Roman" w:eastAsia="Times New Roman" w:hAnsi="Times New Roman"/>
                <w:b/>
                <w:color w:val="000000"/>
              </w:rPr>
              <w:t>Band</w:t>
            </w:r>
          </w:p>
        </w:tc>
        <w:tc>
          <w:tcPr>
            <w:tcW w:w="1908" w:type="dxa"/>
            <w:shd w:val="clear" w:color="auto" w:fill="auto"/>
            <w:noWrap/>
            <w:vAlign w:val="bottom"/>
            <w:hideMark/>
          </w:tcPr>
          <w:p w:rsidR="002A32D5" w:rsidRPr="00741AA6" w:rsidRDefault="002A32D5" w:rsidP="00285BE0">
            <w:pPr>
              <w:tabs>
                <w:tab w:val="left" w:pos="0"/>
              </w:tabs>
              <w:spacing w:before="0" w:after="0"/>
              <w:ind w:left="0"/>
              <w:jc w:val="center"/>
              <w:rPr>
                <w:rFonts w:ascii="Times New Roman" w:eastAsia="Times New Roman" w:hAnsi="Times New Roman"/>
                <w:b/>
                <w:color w:val="000000"/>
              </w:rPr>
            </w:pPr>
            <w:r w:rsidRPr="00741AA6">
              <w:rPr>
                <w:rFonts w:ascii="Times New Roman" w:eastAsia="Times New Roman" w:hAnsi="Times New Roman"/>
                <w:b/>
                <w:color w:val="000000"/>
              </w:rPr>
              <w:t>Frequency</w:t>
            </w:r>
            <w:r w:rsidR="00105A17" w:rsidRPr="00741AA6">
              <w:rPr>
                <w:rFonts w:ascii="Times New Roman" w:eastAsia="Times New Roman" w:hAnsi="Times New Roman"/>
                <w:b/>
                <w:color w:val="000000"/>
              </w:rPr>
              <w:t xml:space="preserve"> Range</w:t>
            </w:r>
          </w:p>
        </w:tc>
        <w:tc>
          <w:tcPr>
            <w:tcW w:w="4922" w:type="dxa"/>
            <w:shd w:val="clear" w:color="auto" w:fill="auto"/>
            <w:noWrap/>
            <w:vAlign w:val="bottom"/>
            <w:hideMark/>
          </w:tcPr>
          <w:p w:rsidR="002A32D5" w:rsidRPr="00741AA6" w:rsidRDefault="006402E8" w:rsidP="00285BE0">
            <w:pPr>
              <w:tabs>
                <w:tab w:val="left" w:pos="0"/>
              </w:tabs>
              <w:spacing w:before="0" w:after="0"/>
              <w:ind w:left="0"/>
              <w:jc w:val="center"/>
              <w:rPr>
                <w:rFonts w:ascii="Times New Roman" w:eastAsia="Times New Roman" w:hAnsi="Times New Roman"/>
                <w:b/>
                <w:color w:val="000000"/>
              </w:rPr>
            </w:pPr>
            <w:r w:rsidRPr="00741AA6">
              <w:rPr>
                <w:rFonts w:ascii="Times New Roman" w:eastAsia="Times New Roman" w:hAnsi="Times New Roman"/>
                <w:b/>
                <w:color w:val="000000"/>
              </w:rPr>
              <w:t>Purpose</w:t>
            </w:r>
          </w:p>
        </w:tc>
      </w:tr>
      <w:tr w:rsidR="002A32D5" w:rsidRPr="00741AA6" w:rsidTr="00FA1F23">
        <w:tc>
          <w:tcPr>
            <w:tcW w:w="2741"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High Frequency (HF)</w:t>
            </w:r>
          </w:p>
        </w:tc>
        <w:tc>
          <w:tcPr>
            <w:tcW w:w="1908"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 xml:space="preserve">3 to 30 MHz </w:t>
            </w:r>
          </w:p>
        </w:tc>
        <w:tc>
          <w:tcPr>
            <w:tcW w:w="4922"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Short broadcast, amateur radio</w:t>
            </w:r>
          </w:p>
        </w:tc>
      </w:tr>
      <w:tr w:rsidR="002A32D5" w:rsidRPr="00741AA6" w:rsidTr="00FA1F23">
        <w:tc>
          <w:tcPr>
            <w:tcW w:w="2741"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Very High Frequency (VHF)</w:t>
            </w:r>
          </w:p>
        </w:tc>
        <w:tc>
          <w:tcPr>
            <w:tcW w:w="1908"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 xml:space="preserve">30 to 300 MHz </w:t>
            </w:r>
          </w:p>
        </w:tc>
        <w:tc>
          <w:tcPr>
            <w:tcW w:w="4922"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Line of sight Communications, aircraft comm, FM radio</w:t>
            </w:r>
          </w:p>
        </w:tc>
      </w:tr>
      <w:tr w:rsidR="002A32D5" w:rsidRPr="00741AA6" w:rsidTr="00FA1F23">
        <w:tc>
          <w:tcPr>
            <w:tcW w:w="2741"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Ultra High Frequency (UHF)</w:t>
            </w:r>
          </w:p>
        </w:tc>
        <w:tc>
          <w:tcPr>
            <w:tcW w:w="1908"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 xml:space="preserve">300 to 1000 MHz </w:t>
            </w:r>
          </w:p>
        </w:tc>
        <w:tc>
          <w:tcPr>
            <w:tcW w:w="4922" w:type="dxa"/>
            <w:shd w:val="clear" w:color="auto" w:fill="auto"/>
            <w:noWrap/>
            <w:vAlign w:val="bottom"/>
            <w:hideMark/>
          </w:tcPr>
          <w:p w:rsidR="002A32D5" w:rsidRPr="00741AA6" w:rsidRDefault="00982401"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T</w:t>
            </w:r>
            <w:r w:rsidR="002A32D5" w:rsidRPr="00741AA6">
              <w:rPr>
                <w:rFonts w:ascii="Times New Roman" w:eastAsia="Times New Roman" w:hAnsi="Times New Roman"/>
                <w:color w:val="000000"/>
              </w:rPr>
              <w:t xml:space="preserve">elevision, </w:t>
            </w:r>
            <w:r w:rsidRPr="00741AA6">
              <w:rPr>
                <w:rFonts w:ascii="Times New Roman" w:eastAsia="Times New Roman" w:hAnsi="Times New Roman"/>
                <w:color w:val="000000"/>
              </w:rPr>
              <w:t xml:space="preserve">cell </w:t>
            </w:r>
            <w:r w:rsidR="002A32D5" w:rsidRPr="00741AA6">
              <w:rPr>
                <w:rFonts w:ascii="Times New Roman" w:eastAsia="Times New Roman" w:hAnsi="Times New Roman"/>
                <w:color w:val="000000"/>
              </w:rPr>
              <w:t xml:space="preserve">phones, GPS and Two-Way Radios </w:t>
            </w:r>
          </w:p>
        </w:tc>
      </w:tr>
      <w:tr w:rsidR="002A32D5" w:rsidRPr="00741AA6" w:rsidTr="00FA1F23">
        <w:tc>
          <w:tcPr>
            <w:tcW w:w="2741"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Long Wave (L)</w:t>
            </w:r>
          </w:p>
        </w:tc>
        <w:tc>
          <w:tcPr>
            <w:tcW w:w="1908"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 xml:space="preserve">1 to 2 GHz </w:t>
            </w:r>
          </w:p>
        </w:tc>
        <w:tc>
          <w:tcPr>
            <w:tcW w:w="4922"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Communication satellites</w:t>
            </w:r>
          </w:p>
        </w:tc>
      </w:tr>
      <w:tr w:rsidR="002A32D5" w:rsidRPr="00741AA6" w:rsidTr="00FA1F23">
        <w:tc>
          <w:tcPr>
            <w:tcW w:w="2741"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Short Wave (S)</w:t>
            </w:r>
          </w:p>
        </w:tc>
        <w:tc>
          <w:tcPr>
            <w:tcW w:w="1908"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 xml:space="preserve">2 to 4 GHz </w:t>
            </w:r>
          </w:p>
        </w:tc>
        <w:tc>
          <w:tcPr>
            <w:tcW w:w="4922"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 xml:space="preserve">Weather radar, communication with shuttle and </w:t>
            </w:r>
            <w:r w:rsidR="002F5F75" w:rsidRPr="00741AA6">
              <w:rPr>
                <w:rFonts w:ascii="Times New Roman" w:eastAsia="Times New Roman" w:hAnsi="Times New Roman"/>
                <w:color w:val="000000"/>
              </w:rPr>
              <w:t>ISS</w:t>
            </w:r>
          </w:p>
        </w:tc>
      </w:tr>
      <w:tr w:rsidR="002A32D5" w:rsidRPr="00741AA6" w:rsidTr="00FA1F23">
        <w:tc>
          <w:tcPr>
            <w:tcW w:w="2741"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C</w:t>
            </w:r>
          </w:p>
        </w:tc>
        <w:tc>
          <w:tcPr>
            <w:tcW w:w="1908"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 xml:space="preserve">4 to 8 GHz </w:t>
            </w:r>
          </w:p>
        </w:tc>
        <w:tc>
          <w:tcPr>
            <w:tcW w:w="4922"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Communication satellites, weather radio</w:t>
            </w:r>
          </w:p>
        </w:tc>
      </w:tr>
      <w:tr w:rsidR="002A32D5" w:rsidRPr="00741AA6" w:rsidTr="00FA1F23">
        <w:tc>
          <w:tcPr>
            <w:tcW w:w="2741"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Cross (X)</w:t>
            </w:r>
          </w:p>
        </w:tc>
        <w:tc>
          <w:tcPr>
            <w:tcW w:w="1908"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 xml:space="preserve">8 to 12 GHz </w:t>
            </w:r>
          </w:p>
        </w:tc>
        <w:tc>
          <w:tcPr>
            <w:tcW w:w="4922"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Communication Satellites</w:t>
            </w:r>
          </w:p>
        </w:tc>
      </w:tr>
      <w:tr w:rsidR="002A32D5" w:rsidRPr="00741AA6" w:rsidTr="00FA1F23">
        <w:tc>
          <w:tcPr>
            <w:tcW w:w="2741"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Ku</w:t>
            </w:r>
          </w:p>
        </w:tc>
        <w:tc>
          <w:tcPr>
            <w:tcW w:w="1908"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 xml:space="preserve">12 to 18 GHz </w:t>
            </w:r>
          </w:p>
        </w:tc>
        <w:tc>
          <w:tcPr>
            <w:tcW w:w="4922" w:type="dxa"/>
            <w:shd w:val="clear" w:color="auto" w:fill="auto"/>
            <w:noWrap/>
            <w:vAlign w:val="bottom"/>
            <w:hideMark/>
          </w:tcPr>
          <w:p w:rsidR="002A32D5" w:rsidRPr="00741AA6" w:rsidRDefault="002A32D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Used for television broadcast, video streaming</w:t>
            </w:r>
          </w:p>
        </w:tc>
      </w:tr>
    </w:tbl>
    <w:p w:rsidR="002A32D5" w:rsidRPr="00741AA6" w:rsidRDefault="002A32D5" w:rsidP="00285BE0">
      <w:pPr>
        <w:tabs>
          <w:tab w:val="left" w:pos="0"/>
        </w:tabs>
        <w:spacing w:before="0" w:after="0"/>
        <w:ind w:left="0"/>
        <w:rPr>
          <w:rFonts w:ascii="Times New Roman" w:hAnsi="Times New Roman"/>
          <w:sz w:val="24"/>
          <w:szCs w:val="24"/>
        </w:rPr>
      </w:pPr>
    </w:p>
    <w:p w:rsidR="002A32D5"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The RF band is chosen based on the needed data rate.</w:t>
      </w:r>
      <w:r w:rsidR="00A9548D">
        <w:rPr>
          <w:rFonts w:ascii="Times New Roman" w:hAnsi="Times New Roman"/>
          <w:sz w:val="24"/>
          <w:szCs w:val="24"/>
        </w:rPr>
        <w:t xml:space="preserve"> </w:t>
      </w:r>
      <w:r w:rsidRPr="00741AA6">
        <w:rPr>
          <w:rFonts w:ascii="Times New Roman" w:hAnsi="Times New Roman"/>
          <w:sz w:val="24"/>
          <w:szCs w:val="24"/>
        </w:rPr>
        <w:t>Thus, in order to design the communication system, the communication architecture and the frequency band must be chosen based on the design process discussed in the next section.</w:t>
      </w:r>
    </w:p>
    <w:p w:rsidR="002A32D5" w:rsidRPr="00741AA6" w:rsidRDefault="00552033" w:rsidP="00312D4D">
      <w:pPr>
        <w:pStyle w:val="Heading2"/>
      </w:pPr>
      <w:bookmarkStart w:id="137" w:name="_Toc216470498"/>
      <w:r w:rsidRPr="00741AA6">
        <w:t>10</w:t>
      </w:r>
      <w:r w:rsidR="00351322" w:rsidRPr="00741AA6">
        <w:t>.2</w:t>
      </w:r>
      <w:r w:rsidR="00351322" w:rsidRPr="00741AA6">
        <w:tab/>
      </w:r>
      <w:r w:rsidR="002A32D5" w:rsidRPr="00741AA6">
        <w:t>Communication Heritage</w:t>
      </w:r>
      <w:bookmarkEnd w:id="137"/>
    </w:p>
    <w:p w:rsidR="002A32D5"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 xml:space="preserve">The EOS project mission will be very similar to the </w:t>
      </w:r>
      <w:r w:rsidR="00A9548D">
        <w:rPr>
          <w:rFonts w:ascii="Times New Roman" w:hAnsi="Times New Roman"/>
          <w:sz w:val="24"/>
          <w:szCs w:val="24"/>
        </w:rPr>
        <w:t>ISS</w:t>
      </w:r>
      <w:r w:rsidRPr="00741AA6">
        <w:rPr>
          <w:rFonts w:ascii="Times New Roman" w:hAnsi="Times New Roman"/>
          <w:sz w:val="24"/>
          <w:szCs w:val="24"/>
        </w:rPr>
        <w:t xml:space="preserve">. Like the </w:t>
      </w:r>
      <w:r w:rsidR="002F5F75" w:rsidRPr="00741AA6">
        <w:rPr>
          <w:rFonts w:ascii="Times New Roman" w:hAnsi="Times New Roman"/>
          <w:sz w:val="24"/>
          <w:szCs w:val="24"/>
        </w:rPr>
        <w:t>ISS</w:t>
      </w:r>
      <w:r w:rsidRPr="00741AA6">
        <w:rPr>
          <w:rFonts w:ascii="Times New Roman" w:hAnsi="Times New Roman"/>
          <w:sz w:val="24"/>
          <w:szCs w:val="24"/>
        </w:rPr>
        <w:t xml:space="preserve">, the OSAP will stay in orbit and use moving arms to assemble and move parts. Therefore, the </w:t>
      </w:r>
      <w:r w:rsidR="002F5F75" w:rsidRPr="00741AA6">
        <w:rPr>
          <w:rFonts w:ascii="Times New Roman" w:hAnsi="Times New Roman"/>
          <w:sz w:val="24"/>
          <w:szCs w:val="24"/>
        </w:rPr>
        <w:t>ISS</w:t>
      </w:r>
      <w:r w:rsidRPr="00741AA6">
        <w:rPr>
          <w:rFonts w:ascii="Times New Roman" w:hAnsi="Times New Roman"/>
          <w:sz w:val="24"/>
          <w:szCs w:val="24"/>
        </w:rPr>
        <w:t xml:space="preserve"> communication system was analyzed.</w:t>
      </w:r>
    </w:p>
    <w:p w:rsidR="00AE5EE9" w:rsidRPr="00741AA6" w:rsidRDefault="00AE5EE9" w:rsidP="00285BE0">
      <w:pPr>
        <w:tabs>
          <w:tab w:val="left" w:pos="0"/>
        </w:tabs>
        <w:spacing w:before="0" w:after="0"/>
        <w:ind w:left="0"/>
        <w:rPr>
          <w:rFonts w:ascii="Times New Roman" w:hAnsi="Times New Roman"/>
          <w:sz w:val="24"/>
          <w:szCs w:val="24"/>
        </w:rPr>
      </w:pPr>
    </w:p>
    <w:p w:rsidR="002A32D5"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 xml:space="preserve">The </w:t>
      </w:r>
      <w:r w:rsidR="002F5F75" w:rsidRPr="00741AA6">
        <w:rPr>
          <w:rFonts w:ascii="Times New Roman" w:hAnsi="Times New Roman"/>
          <w:sz w:val="24"/>
          <w:szCs w:val="24"/>
        </w:rPr>
        <w:t>ISS</w:t>
      </w:r>
      <w:r w:rsidRPr="00741AA6">
        <w:rPr>
          <w:rFonts w:ascii="Times New Roman" w:hAnsi="Times New Roman"/>
          <w:sz w:val="24"/>
          <w:szCs w:val="24"/>
        </w:rPr>
        <w:t xml:space="preserve"> communication subsystem was broken down into several communication systems, each </w:t>
      </w:r>
      <w:r w:rsidRPr="00741AA6">
        <w:rPr>
          <w:rFonts w:ascii="Times New Roman" w:hAnsi="Times New Roman"/>
          <w:sz w:val="24"/>
          <w:szCs w:val="24"/>
        </w:rPr>
        <w:lastRenderedPageBreak/>
        <w:t xml:space="preserve">responsible for transmitting different data types. The </w:t>
      </w:r>
      <w:r w:rsidR="002F5F75" w:rsidRPr="00741AA6">
        <w:rPr>
          <w:rFonts w:ascii="Times New Roman" w:hAnsi="Times New Roman"/>
          <w:sz w:val="24"/>
          <w:szCs w:val="24"/>
        </w:rPr>
        <w:t>ISS</w:t>
      </w:r>
      <w:r w:rsidRPr="00741AA6">
        <w:rPr>
          <w:rFonts w:ascii="Times New Roman" w:hAnsi="Times New Roman"/>
          <w:sz w:val="24"/>
          <w:szCs w:val="24"/>
        </w:rPr>
        <w:t xml:space="preserve"> communication system consists of a UHF, S-Band, Ku-Band, and</w:t>
      </w:r>
      <w:r w:rsidR="00D652BB" w:rsidRPr="00741AA6">
        <w:rPr>
          <w:rFonts w:ascii="Times New Roman" w:hAnsi="Times New Roman"/>
          <w:sz w:val="24"/>
          <w:szCs w:val="24"/>
        </w:rPr>
        <w:t xml:space="preserve"> VDS </w:t>
      </w:r>
      <w:r w:rsidRPr="00741AA6">
        <w:rPr>
          <w:rFonts w:ascii="Times New Roman" w:hAnsi="Times New Roman"/>
          <w:sz w:val="24"/>
          <w:szCs w:val="24"/>
        </w:rPr>
        <w:t xml:space="preserve">network system. </w:t>
      </w:r>
    </w:p>
    <w:p w:rsidR="00AE5EE9" w:rsidRPr="00741AA6" w:rsidRDefault="00AE5EE9" w:rsidP="00285BE0">
      <w:pPr>
        <w:tabs>
          <w:tab w:val="left" w:pos="0"/>
        </w:tabs>
        <w:spacing w:before="0" w:after="0"/>
        <w:ind w:left="0"/>
        <w:rPr>
          <w:rFonts w:ascii="Times New Roman" w:hAnsi="Times New Roman"/>
          <w:sz w:val="24"/>
          <w:szCs w:val="24"/>
        </w:rPr>
      </w:pPr>
    </w:p>
    <w:p w:rsidR="002A32D5"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 xml:space="preserve">The main difference between the </w:t>
      </w:r>
      <w:r w:rsidR="002F5F75" w:rsidRPr="00741AA6">
        <w:rPr>
          <w:rFonts w:ascii="Times New Roman" w:hAnsi="Times New Roman"/>
          <w:sz w:val="24"/>
          <w:szCs w:val="24"/>
        </w:rPr>
        <w:t>ISS</w:t>
      </w:r>
      <w:r w:rsidRPr="00741AA6">
        <w:rPr>
          <w:rFonts w:ascii="Times New Roman" w:hAnsi="Times New Roman"/>
          <w:sz w:val="24"/>
          <w:szCs w:val="24"/>
        </w:rPr>
        <w:t xml:space="preserve"> and the OSAP is the inhabitation of humans aboard the </w:t>
      </w:r>
      <w:r w:rsidR="001D515D" w:rsidRPr="00741AA6">
        <w:rPr>
          <w:rFonts w:ascii="Times New Roman" w:hAnsi="Times New Roman"/>
          <w:sz w:val="24"/>
          <w:szCs w:val="24"/>
        </w:rPr>
        <w:t>ISS</w:t>
      </w:r>
      <w:r w:rsidRPr="00741AA6">
        <w:rPr>
          <w:rFonts w:ascii="Times New Roman" w:hAnsi="Times New Roman"/>
          <w:sz w:val="24"/>
          <w:szCs w:val="24"/>
        </w:rPr>
        <w:t xml:space="preserve"> Internal communication, internet, and other networks were required for the </w:t>
      </w:r>
      <w:r w:rsidR="001D515D" w:rsidRPr="00741AA6">
        <w:rPr>
          <w:rFonts w:ascii="Times New Roman" w:hAnsi="Times New Roman"/>
          <w:sz w:val="24"/>
          <w:szCs w:val="24"/>
        </w:rPr>
        <w:t>ISS</w:t>
      </w:r>
      <w:r w:rsidRPr="00741AA6">
        <w:rPr>
          <w:rFonts w:ascii="Times New Roman" w:hAnsi="Times New Roman"/>
          <w:sz w:val="24"/>
          <w:szCs w:val="24"/>
        </w:rPr>
        <w:t xml:space="preserve"> However, such networks are unnecessary in the design of OSAP.</w:t>
      </w:r>
    </w:p>
    <w:p w:rsidR="002A32D5" w:rsidRPr="00741AA6" w:rsidRDefault="00552033" w:rsidP="00312D4D">
      <w:pPr>
        <w:pStyle w:val="Heading2"/>
      </w:pPr>
      <w:bookmarkStart w:id="138" w:name="_Toc216470499"/>
      <w:r w:rsidRPr="00741AA6">
        <w:t>10</w:t>
      </w:r>
      <w:r w:rsidR="00802FD9" w:rsidRPr="00741AA6">
        <w:t>.3</w:t>
      </w:r>
      <w:r w:rsidR="00802FD9" w:rsidRPr="00741AA6">
        <w:tab/>
      </w:r>
      <w:r w:rsidR="002A32D5" w:rsidRPr="00741AA6">
        <w:t>Communication Design Process</w:t>
      </w:r>
      <w:bookmarkEnd w:id="138"/>
    </w:p>
    <w:p w:rsidR="002A32D5"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 xml:space="preserve">The communication subsystem design evaluated several factors before choosing an overall architecture and sizing the components of the subsystems. </w:t>
      </w:r>
    </w:p>
    <w:p w:rsidR="002A32D5" w:rsidRPr="00741AA6" w:rsidRDefault="00552033" w:rsidP="00312D4D">
      <w:pPr>
        <w:pStyle w:val="Heading2"/>
      </w:pPr>
      <w:bookmarkStart w:id="139" w:name="_Toc216470500"/>
      <w:r w:rsidRPr="00741AA6">
        <w:t>10</w:t>
      </w:r>
      <w:r w:rsidR="002732A3" w:rsidRPr="00741AA6">
        <w:t>.4</w:t>
      </w:r>
      <w:r w:rsidR="002732A3" w:rsidRPr="00741AA6">
        <w:tab/>
      </w:r>
      <w:r w:rsidR="002A32D5" w:rsidRPr="00741AA6">
        <w:t>Data rates</w:t>
      </w:r>
      <w:bookmarkEnd w:id="139"/>
    </w:p>
    <w:p w:rsidR="002A32D5"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The transmission data include video streams, commands, and telemetry data. Video downlink accounts for a major portion of the total bandwidth</w:t>
      </w:r>
      <w:r w:rsidR="009C23E7" w:rsidRPr="00741AA6">
        <w:rPr>
          <w:rFonts w:ascii="Times New Roman" w:hAnsi="Times New Roman"/>
          <w:sz w:val="24"/>
          <w:szCs w:val="24"/>
        </w:rPr>
        <w:t xml:space="preserve"> (see Table </w:t>
      </w:r>
      <w:r w:rsidR="00270A82">
        <w:rPr>
          <w:rFonts w:ascii="Times New Roman" w:hAnsi="Times New Roman"/>
          <w:sz w:val="24"/>
          <w:szCs w:val="24"/>
        </w:rPr>
        <w:t>11</w:t>
      </w:r>
      <w:r w:rsidR="009C23E7" w:rsidRPr="00741AA6">
        <w:rPr>
          <w:rFonts w:ascii="Times New Roman" w:hAnsi="Times New Roman"/>
          <w:sz w:val="24"/>
          <w:szCs w:val="24"/>
        </w:rPr>
        <w:t>)</w:t>
      </w:r>
      <w:r w:rsidRPr="00741AA6">
        <w:rPr>
          <w:rFonts w:ascii="Times New Roman" w:hAnsi="Times New Roman"/>
          <w:sz w:val="24"/>
          <w:szCs w:val="24"/>
        </w:rPr>
        <w:t xml:space="preserve">. The ETVCGs video cameras use 800 X 600 pixels resolutions, with each pixel represented by 8 bits for full color spectral band. The video signals are sent using a state of the art compression scheme, resulting in a </w:t>
      </w:r>
      <w:r w:rsidR="00A9548D">
        <w:rPr>
          <w:rFonts w:ascii="Times New Roman" w:hAnsi="Times New Roman"/>
          <w:sz w:val="24"/>
          <w:szCs w:val="24"/>
        </w:rPr>
        <w:t>5</w:t>
      </w:r>
      <w:r w:rsidRPr="00741AA6">
        <w:rPr>
          <w:rFonts w:ascii="Times New Roman" w:hAnsi="Times New Roman"/>
          <w:sz w:val="24"/>
          <w:szCs w:val="24"/>
        </w:rPr>
        <w:t xml:space="preserve">:1 compression ratio. During external operation modes, at most 6 cameras (4 robotic arms cameras + 2 ETVCGs), will transmit videos. Therefore, the video bandwidth, including compression and data protection overhead (20%), would require a transmission of roughly </w:t>
      </w:r>
      <w:r w:rsidR="00A9548D">
        <w:rPr>
          <w:rFonts w:ascii="Times New Roman" w:hAnsi="Times New Roman"/>
          <w:sz w:val="24"/>
          <w:szCs w:val="24"/>
        </w:rPr>
        <w:t>23.2</w:t>
      </w:r>
      <w:r w:rsidRPr="00741AA6">
        <w:rPr>
          <w:rFonts w:ascii="Times New Roman" w:hAnsi="Times New Roman"/>
          <w:sz w:val="24"/>
          <w:szCs w:val="24"/>
        </w:rPr>
        <w:t xml:space="preserve"> Mbps.</w:t>
      </w:r>
    </w:p>
    <w:p w:rsidR="00AE5EE9" w:rsidRPr="00741AA6" w:rsidRDefault="00AE5EE9" w:rsidP="00285BE0">
      <w:pPr>
        <w:tabs>
          <w:tab w:val="left" w:pos="0"/>
        </w:tabs>
        <w:spacing w:before="0" w:after="0"/>
        <w:ind w:left="0"/>
        <w:rPr>
          <w:rFonts w:ascii="Times New Roman" w:hAnsi="Times New Roman"/>
          <w:sz w:val="24"/>
          <w:szCs w:val="24"/>
        </w:rPr>
      </w:pPr>
    </w:p>
    <w:p w:rsidR="002A32D5"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 xml:space="preserve">Bandwidth due to telemetry, including GPS, thermal sensors, and other data cannot be accurately calculated. However, telemetry data should not exceed 500 kbps. The mission control station will also be able to send voice over radio for potential EVAs. Voice over radio bandwidth is 64 kbps. Therefore, the total downlink bandwidth is estimated to be </w:t>
      </w:r>
      <w:r w:rsidR="00A9548D">
        <w:rPr>
          <w:rFonts w:ascii="Times New Roman" w:hAnsi="Times New Roman"/>
          <w:sz w:val="24"/>
          <w:szCs w:val="24"/>
        </w:rPr>
        <w:t>25</w:t>
      </w:r>
      <w:r w:rsidRPr="00741AA6">
        <w:rPr>
          <w:rFonts w:ascii="Times New Roman" w:hAnsi="Times New Roman"/>
          <w:sz w:val="24"/>
          <w:szCs w:val="24"/>
        </w:rPr>
        <w:t xml:space="preserve"> Mbps, which include overhead due to error detection and correction bits.</w:t>
      </w:r>
    </w:p>
    <w:p w:rsidR="00270A82" w:rsidRPr="00270A82" w:rsidRDefault="00270A82" w:rsidP="00210F86">
      <w:pPr>
        <w:pStyle w:val="Caption"/>
        <w:keepNext/>
        <w:spacing w:before="240" w:after="0"/>
        <w:jc w:val="center"/>
        <w:rPr>
          <w:b w:val="0"/>
        </w:rPr>
      </w:pPr>
      <w:bookmarkStart w:id="140" w:name="_Toc216464569"/>
      <w:r>
        <w:t xml:space="preserve">Table </w:t>
      </w:r>
      <w:fldSimple w:instr=" SEQ Table \* ARABIC ">
        <w:r w:rsidR="001E0901">
          <w:rPr>
            <w:noProof/>
          </w:rPr>
          <w:t>11</w:t>
        </w:r>
      </w:fldSimple>
      <w:r>
        <w:t>:</w:t>
      </w:r>
      <w:r>
        <w:rPr>
          <w:b w:val="0"/>
        </w:rPr>
        <w:t xml:space="preserve"> Downlink Bandwidth</w:t>
      </w:r>
      <w:bookmarkEnd w:id="140"/>
    </w:p>
    <w:tbl>
      <w:tblPr>
        <w:tblW w:w="3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660"/>
      </w:tblGrid>
      <w:tr w:rsidR="00324CF5" w:rsidRPr="00741AA6" w:rsidTr="00FA1F23">
        <w:trPr>
          <w:jc w:val="center"/>
        </w:trPr>
        <w:tc>
          <w:tcPr>
            <w:tcW w:w="1940" w:type="dxa"/>
            <w:shd w:val="clear" w:color="000000" w:fill="auto"/>
            <w:noWrap/>
            <w:vAlign w:val="bottom"/>
            <w:hideMark/>
          </w:tcPr>
          <w:p w:rsidR="00324CF5" w:rsidRPr="00741AA6" w:rsidRDefault="00324CF5" w:rsidP="00753D88">
            <w:pPr>
              <w:tabs>
                <w:tab w:val="left" w:pos="0"/>
              </w:tabs>
              <w:spacing w:before="0" w:after="0"/>
              <w:ind w:left="0"/>
              <w:jc w:val="center"/>
              <w:rPr>
                <w:rFonts w:ascii="Times New Roman" w:eastAsia="Times New Roman" w:hAnsi="Times New Roman"/>
                <w:b/>
                <w:color w:val="000000"/>
              </w:rPr>
            </w:pPr>
            <w:r w:rsidRPr="00741AA6">
              <w:rPr>
                <w:rFonts w:ascii="Times New Roman" w:eastAsia="Times New Roman" w:hAnsi="Times New Roman"/>
                <w:b/>
                <w:color w:val="000000"/>
              </w:rPr>
              <w:t>Downlink</w:t>
            </w:r>
          </w:p>
        </w:tc>
        <w:tc>
          <w:tcPr>
            <w:tcW w:w="1660" w:type="dxa"/>
            <w:shd w:val="clear" w:color="000000" w:fill="auto"/>
            <w:noWrap/>
            <w:vAlign w:val="bottom"/>
            <w:hideMark/>
          </w:tcPr>
          <w:p w:rsidR="00324CF5" w:rsidRPr="00741AA6" w:rsidRDefault="00324CF5" w:rsidP="00285BE0">
            <w:pPr>
              <w:tabs>
                <w:tab w:val="left" w:pos="0"/>
              </w:tabs>
              <w:spacing w:before="0" w:after="0"/>
              <w:ind w:left="0"/>
              <w:jc w:val="center"/>
              <w:rPr>
                <w:rFonts w:ascii="Times New Roman" w:eastAsia="Times New Roman" w:hAnsi="Times New Roman"/>
                <w:b/>
                <w:color w:val="000000"/>
              </w:rPr>
            </w:pPr>
            <w:r w:rsidRPr="00741AA6">
              <w:rPr>
                <w:rFonts w:ascii="Times New Roman" w:eastAsia="Times New Roman" w:hAnsi="Times New Roman"/>
                <w:b/>
                <w:color w:val="000000"/>
              </w:rPr>
              <w:t>Bandwidth</w:t>
            </w:r>
          </w:p>
        </w:tc>
      </w:tr>
      <w:tr w:rsidR="00324CF5" w:rsidRPr="00741AA6" w:rsidTr="00FA1F23">
        <w:trPr>
          <w:jc w:val="center"/>
        </w:trPr>
        <w:tc>
          <w:tcPr>
            <w:tcW w:w="1940" w:type="dxa"/>
            <w:shd w:val="clear" w:color="auto" w:fill="auto"/>
            <w:noWrap/>
            <w:vAlign w:val="bottom"/>
            <w:hideMark/>
          </w:tcPr>
          <w:p w:rsidR="00324CF5" w:rsidRPr="00741AA6" w:rsidRDefault="00324CF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 xml:space="preserve">      Video streams</w:t>
            </w:r>
          </w:p>
        </w:tc>
        <w:tc>
          <w:tcPr>
            <w:tcW w:w="1660" w:type="dxa"/>
            <w:shd w:val="clear" w:color="auto" w:fill="auto"/>
            <w:noWrap/>
            <w:vAlign w:val="bottom"/>
            <w:hideMark/>
          </w:tcPr>
          <w:p w:rsidR="00324CF5" w:rsidRPr="00741AA6" w:rsidRDefault="00A9548D" w:rsidP="00285BE0">
            <w:pPr>
              <w:tabs>
                <w:tab w:val="left" w:pos="0"/>
              </w:tabs>
              <w:spacing w:before="0" w:after="0"/>
              <w:ind w:left="0"/>
              <w:rPr>
                <w:rFonts w:ascii="Times New Roman" w:eastAsia="Times New Roman" w:hAnsi="Times New Roman"/>
                <w:color w:val="000000"/>
              </w:rPr>
            </w:pPr>
            <w:r>
              <w:rPr>
                <w:rFonts w:ascii="Times New Roman" w:eastAsia="Times New Roman" w:hAnsi="Times New Roman"/>
                <w:color w:val="000000"/>
              </w:rPr>
              <w:t>23.2</w:t>
            </w:r>
            <w:r w:rsidR="00324CF5" w:rsidRPr="00741AA6">
              <w:rPr>
                <w:rFonts w:ascii="Times New Roman" w:eastAsia="Times New Roman" w:hAnsi="Times New Roman"/>
                <w:color w:val="000000"/>
              </w:rPr>
              <w:t xml:space="preserve"> Mbps</w:t>
            </w:r>
          </w:p>
        </w:tc>
      </w:tr>
      <w:tr w:rsidR="00324CF5" w:rsidRPr="00741AA6" w:rsidTr="00FA1F23">
        <w:trPr>
          <w:jc w:val="center"/>
        </w:trPr>
        <w:tc>
          <w:tcPr>
            <w:tcW w:w="1940" w:type="dxa"/>
            <w:shd w:val="clear" w:color="auto" w:fill="auto"/>
            <w:noWrap/>
            <w:vAlign w:val="bottom"/>
            <w:hideMark/>
          </w:tcPr>
          <w:p w:rsidR="00324CF5" w:rsidRPr="00741AA6" w:rsidRDefault="00324CF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 xml:space="preserve">      Telemetry</w:t>
            </w:r>
          </w:p>
        </w:tc>
        <w:tc>
          <w:tcPr>
            <w:tcW w:w="1660" w:type="dxa"/>
            <w:shd w:val="clear" w:color="auto" w:fill="auto"/>
            <w:noWrap/>
            <w:vAlign w:val="bottom"/>
            <w:hideMark/>
          </w:tcPr>
          <w:p w:rsidR="00324CF5" w:rsidRPr="00741AA6" w:rsidRDefault="00324CF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500 kbps</w:t>
            </w:r>
          </w:p>
        </w:tc>
      </w:tr>
      <w:tr w:rsidR="00324CF5" w:rsidRPr="00741AA6" w:rsidTr="00FA1F23">
        <w:trPr>
          <w:jc w:val="center"/>
        </w:trPr>
        <w:tc>
          <w:tcPr>
            <w:tcW w:w="1940" w:type="dxa"/>
            <w:shd w:val="clear" w:color="auto" w:fill="auto"/>
            <w:noWrap/>
            <w:vAlign w:val="bottom"/>
            <w:hideMark/>
          </w:tcPr>
          <w:p w:rsidR="00324CF5" w:rsidRPr="00741AA6" w:rsidRDefault="00324CF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 xml:space="preserve">      Voice </w:t>
            </w:r>
          </w:p>
        </w:tc>
        <w:tc>
          <w:tcPr>
            <w:tcW w:w="1660" w:type="dxa"/>
            <w:shd w:val="clear" w:color="auto" w:fill="auto"/>
            <w:noWrap/>
            <w:vAlign w:val="bottom"/>
            <w:hideMark/>
          </w:tcPr>
          <w:p w:rsidR="00324CF5" w:rsidRPr="00741AA6" w:rsidRDefault="00324CF5"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64 kbps</w:t>
            </w:r>
          </w:p>
        </w:tc>
      </w:tr>
    </w:tbl>
    <w:p w:rsidR="002A2DA3" w:rsidRPr="00741AA6" w:rsidRDefault="002A2DA3" w:rsidP="00285BE0">
      <w:pPr>
        <w:tabs>
          <w:tab w:val="left" w:pos="0"/>
        </w:tabs>
        <w:spacing w:before="0" w:after="0"/>
        <w:ind w:left="0"/>
        <w:rPr>
          <w:rFonts w:ascii="Times New Roman" w:hAnsi="Times New Roman"/>
          <w:sz w:val="24"/>
          <w:szCs w:val="24"/>
        </w:rPr>
      </w:pPr>
    </w:p>
    <w:p w:rsidR="002A32D5"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 xml:space="preserve">Uplink will consists mostly of commands to robotic </w:t>
      </w:r>
      <w:r w:rsidR="00E509DB" w:rsidRPr="00741AA6">
        <w:rPr>
          <w:rFonts w:ascii="Times New Roman" w:hAnsi="Times New Roman"/>
          <w:sz w:val="24"/>
          <w:szCs w:val="24"/>
        </w:rPr>
        <w:t>arms;</w:t>
      </w:r>
      <w:r w:rsidRPr="00741AA6">
        <w:rPr>
          <w:rFonts w:ascii="Times New Roman" w:hAnsi="Times New Roman"/>
          <w:sz w:val="24"/>
          <w:szCs w:val="24"/>
        </w:rPr>
        <w:t xml:space="preserve"> ETVCGs, ADCS system, and voice over radio for potential EVAs</w:t>
      </w:r>
      <w:r w:rsidR="00CB5595" w:rsidRPr="00741AA6">
        <w:rPr>
          <w:rFonts w:ascii="Times New Roman" w:hAnsi="Times New Roman"/>
          <w:sz w:val="24"/>
          <w:szCs w:val="24"/>
        </w:rPr>
        <w:t xml:space="preserve"> (see Table </w:t>
      </w:r>
      <w:r w:rsidR="00552033" w:rsidRPr="00741AA6">
        <w:rPr>
          <w:rFonts w:ascii="Times New Roman" w:hAnsi="Times New Roman"/>
          <w:sz w:val="24"/>
          <w:szCs w:val="24"/>
        </w:rPr>
        <w:t>1</w:t>
      </w:r>
      <w:r w:rsidR="00210F86">
        <w:rPr>
          <w:rFonts w:ascii="Times New Roman" w:hAnsi="Times New Roman"/>
          <w:sz w:val="24"/>
          <w:szCs w:val="24"/>
        </w:rPr>
        <w:t>2</w:t>
      </w:r>
      <w:r w:rsidR="00CB5595" w:rsidRPr="00741AA6">
        <w:rPr>
          <w:rFonts w:ascii="Times New Roman" w:hAnsi="Times New Roman"/>
          <w:sz w:val="24"/>
          <w:szCs w:val="24"/>
        </w:rPr>
        <w:t>)</w:t>
      </w:r>
      <w:r w:rsidRPr="00741AA6">
        <w:rPr>
          <w:rFonts w:ascii="Times New Roman" w:hAnsi="Times New Roman"/>
          <w:sz w:val="24"/>
          <w:szCs w:val="24"/>
        </w:rPr>
        <w:t>. Commands will most likely be complex but will not be greater than 1 Mbps, while voice over radio requires 64 kbps.</w:t>
      </w:r>
    </w:p>
    <w:p w:rsidR="00210F86" w:rsidRPr="00210F86" w:rsidRDefault="00210F86" w:rsidP="00210F86">
      <w:pPr>
        <w:pStyle w:val="Caption"/>
        <w:keepNext/>
        <w:spacing w:before="240" w:after="0"/>
        <w:jc w:val="center"/>
        <w:rPr>
          <w:b w:val="0"/>
        </w:rPr>
      </w:pPr>
      <w:bookmarkStart w:id="141" w:name="_Toc216464570"/>
      <w:r>
        <w:t xml:space="preserve">Table </w:t>
      </w:r>
      <w:fldSimple w:instr=" SEQ Table \* ARABIC ">
        <w:r w:rsidR="001E0901">
          <w:rPr>
            <w:noProof/>
          </w:rPr>
          <w:t>12</w:t>
        </w:r>
      </w:fldSimple>
      <w:r>
        <w:t>:</w:t>
      </w:r>
      <w:r>
        <w:rPr>
          <w:b w:val="0"/>
        </w:rPr>
        <w:t xml:space="preserve"> Uplink Bandwidth</w:t>
      </w:r>
      <w:bookmarkEnd w:id="141"/>
    </w:p>
    <w:tbl>
      <w:tblPr>
        <w:tblW w:w="3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660"/>
      </w:tblGrid>
      <w:tr w:rsidR="0032286A" w:rsidRPr="00741AA6" w:rsidTr="00FA1F23">
        <w:trPr>
          <w:jc w:val="center"/>
        </w:trPr>
        <w:tc>
          <w:tcPr>
            <w:tcW w:w="1940" w:type="dxa"/>
            <w:shd w:val="clear" w:color="000000" w:fill="auto"/>
            <w:noWrap/>
            <w:vAlign w:val="bottom"/>
            <w:hideMark/>
          </w:tcPr>
          <w:p w:rsidR="0032286A" w:rsidRPr="00741AA6" w:rsidRDefault="0032286A" w:rsidP="00753D88">
            <w:pPr>
              <w:tabs>
                <w:tab w:val="left" w:pos="0"/>
              </w:tabs>
              <w:spacing w:before="0" w:after="0"/>
              <w:ind w:left="0"/>
              <w:jc w:val="center"/>
              <w:rPr>
                <w:rFonts w:ascii="Times New Roman" w:eastAsia="Times New Roman" w:hAnsi="Times New Roman"/>
                <w:b/>
                <w:color w:val="000000"/>
              </w:rPr>
            </w:pPr>
            <w:r w:rsidRPr="00741AA6">
              <w:rPr>
                <w:rFonts w:ascii="Times New Roman" w:eastAsia="Times New Roman" w:hAnsi="Times New Roman"/>
                <w:b/>
                <w:color w:val="000000"/>
              </w:rPr>
              <w:t>Uplink</w:t>
            </w:r>
          </w:p>
        </w:tc>
        <w:tc>
          <w:tcPr>
            <w:tcW w:w="1660" w:type="dxa"/>
            <w:shd w:val="clear" w:color="000000" w:fill="auto"/>
            <w:noWrap/>
            <w:vAlign w:val="bottom"/>
            <w:hideMark/>
          </w:tcPr>
          <w:p w:rsidR="0032286A" w:rsidRPr="00741AA6" w:rsidRDefault="0032286A" w:rsidP="00285BE0">
            <w:pPr>
              <w:tabs>
                <w:tab w:val="left" w:pos="0"/>
              </w:tabs>
              <w:spacing w:before="0" w:after="0"/>
              <w:ind w:left="0"/>
              <w:jc w:val="center"/>
              <w:rPr>
                <w:rFonts w:ascii="Times New Roman" w:eastAsia="Times New Roman" w:hAnsi="Times New Roman"/>
                <w:b/>
                <w:color w:val="000000"/>
              </w:rPr>
            </w:pPr>
            <w:r w:rsidRPr="00741AA6">
              <w:rPr>
                <w:rFonts w:ascii="Times New Roman" w:eastAsia="Times New Roman" w:hAnsi="Times New Roman"/>
                <w:b/>
                <w:color w:val="000000"/>
              </w:rPr>
              <w:t>Bandwidth</w:t>
            </w:r>
          </w:p>
        </w:tc>
      </w:tr>
      <w:tr w:rsidR="0032286A" w:rsidRPr="00741AA6" w:rsidTr="00FA1F23">
        <w:trPr>
          <w:jc w:val="center"/>
        </w:trPr>
        <w:tc>
          <w:tcPr>
            <w:tcW w:w="1940" w:type="dxa"/>
            <w:shd w:val="clear" w:color="auto" w:fill="auto"/>
            <w:noWrap/>
            <w:vAlign w:val="bottom"/>
            <w:hideMark/>
          </w:tcPr>
          <w:p w:rsidR="0032286A" w:rsidRPr="00741AA6" w:rsidRDefault="0032286A"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 xml:space="preserve">      Commands</w:t>
            </w:r>
          </w:p>
        </w:tc>
        <w:tc>
          <w:tcPr>
            <w:tcW w:w="1660" w:type="dxa"/>
            <w:shd w:val="clear" w:color="auto" w:fill="auto"/>
            <w:noWrap/>
            <w:vAlign w:val="bottom"/>
            <w:hideMark/>
          </w:tcPr>
          <w:p w:rsidR="0032286A" w:rsidRPr="00741AA6" w:rsidRDefault="0032286A"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1 Mbps</w:t>
            </w:r>
          </w:p>
        </w:tc>
      </w:tr>
      <w:tr w:rsidR="0032286A" w:rsidRPr="00741AA6" w:rsidTr="00FA1F23">
        <w:trPr>
          <w:jc w:val="center"/>
        </w:trPr>
        <w:tc>
          <w:tcPr>
            <w:tcW w:w="1940" w:type="dxa"/>
            <w:shd w:val="clear" w:color="auto" w:fill="auto"/>
            <w:noWrap/>
            <w:vAlign w:val="bottom"/>
            <w:hideMark/>
          </w:tcPr>
          <w:p w:rsidR="0032286A" w:rsidRPr="00741AA6" w:rsidRDefault="0032286A"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 xml:space="preserve">      Voice</w:t>
            </w:r>
          </w:p>
        </w:tc>
        <w:tc>
          <w:tcPr>
            <w:tcW w:w="1660" w:type="dxa"/>
            <w:shd w:val="clear" w:color="auto" w:fill="auto"/>
            <w:noWrap/>
            <w:vAlign w:val="bottom"/>
            <w:hideMark/>
          </w:tcPr>
          <w:p w:rsidR="0032286A" w:rsidRPr="00741AA6" w:rsidRDefault="0032286A" w:rsidP="00285BE0">
            <w:pPr>
              <w:tabs>
                <w:tab w:val="left" w:pos="0"/>
              </w:tabs>
              <w:spacing w:before="0" w:after="0"/>
              <w:ind w:left="0"/>
              <w:rPr>
                <w:rFonts w:ascii="Times New Roman" w:eastAsia="Times New Roman" w:hAnsi="Times New Roman"/>
                <w:color w:val="000000"/>
              </w:rPr>
            </w:pPr>
            <w:r w:rsidRPr="00741AA6">
              <w:rPr>
                <w:rFonts w:ascii="Times New Roman" w:eastAsia="Times New Roman" w:hAnsi="Times New Roman"/>
                <w:color w:val="000000"/>
              </w:rPr>
              <w:t>64 kbps</w:t>
            </w:r>
          </w:p>
        </w:tc>
      </w:tr>
    </w:tbl>
    <w:p w:rsidR="002A32D5" w:rsidRPr="00741AA6" w:rsidRDefault="00552033" w:rsidP="00312D4D">
      <w:pPr>
        <w:pStyle w:val="Heading2"/>
      </w:pPr>
      <w:bookmarkStart w:id="142" w:name="_Toc216470501"/>
      <w:r w:rsidRPr="00741AA6">
        <w:t>10</w:t>
      </w:r>
      <w:r w:rsidR="00194647" w:rsidRPr="00741AA6">
        <w:t>.5</w:t>
      </w:r>
      <w:r w:rsidR="00194647" w:rsidRPr="00741AA6">
        <w:tab/>
      </w:r>
      <w:r w:rsidR="002A32D5" w:rsidRPr="00741AA6">
        <w:t>Communication Network</w:t>
      </w:r>
      <w:bookmarkEnd w:id="142"/>
    </w:p>
    <w:p w:rsidR="002A32D5"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 xml:space="preserve">Due to the similarity between the </w:t>
      </w:r>
      <w:r w:rsidR="002F5F75" w:rsidRPr="00741AA6">
        <w:rPr>
          <w:rFonts w:ascii="Times New Roman" w:hAnsi="Times New Roman"/>
          <w:sz w:val="24"/>
          <w:szCs w:val="24"/>
        </w:rPr>
        <w:t>ISS</w:t>
      </w:r>
      <w:r w:rsidRPr="00741AA6">
        <w:rPr>
          <w:rFonts w:ascii="Times New Roman" w:hAnsi="Times New Roman"/>
          <w:sz w:val="24"/>
          <w:szCs w:val="24"/>
        </w:rPr>
        <w:t xml:space="preserve"> and the OSAP functions, the communication system of the OSAP will be strongly influenced by the </w:t>
      </w:r>
      <w:r w:rsidR="001D515D" w:rsidRPr="00741AA6">
        <w:rPr>
          <w:rFonts w:ascii="Times New Roman" w:hAnsi="Times New Roman"/>
          <w:sz w:val="24"/>
          <w:szCs w:val="24"/>
        </w:rPr>
        <w:t>ISS</w:t>
      </w:r>
      <w:r w:rsidRPr="00741AA6">
        <w:rPr>
          <w:rFonts w:ascii="Times New Roman" w:hAnsi="Times New Roman"/>
          <w:sz w:val="24"/>
          <w:szCs w:val="24"/>
        </w:rPr>
        <w:t xml:space="preserve"> </w:t>
      </w:r>
      <w:r w:rsidR="002F5F75" w:rsidRPr="00741AA6">
        <w:rPr>
          <w:rFonts w:ascii="Times New Roman" w:hAnsi="Times New Roman"/>
          <w:sz w:val="24"/>
          <w:szCs w:val="24"/>
        </w:rPr>
        <w:t>like</w:t>
      </w:r>
      <w:r w:rsidRPr="00741AA6">
        <w:rPr>
          <w:rFonts w:ascii="Times New Roman" w:hAnsi="Times New Roman"/>
          <w:sz w:val="24"/>
          <w:szCs w:val="24"/>
        </w:rPr>
        <w:t xml:space="preserve"> the </w:t>
      </w:r>
      <w:r w:rsidR="002F5F75" w:rsidRPr="00741AA6">
        <w:rPr>
          <w:rFonts w:ascii="Times New Roman" w:hAnsi="Times New Roman"/>
          <w:sz w:val="24"/>
          <w:szCs w:val="24"/>
        </w:rPr>
        <w:t>ISS</w:t>
      </w:r>
      <w:r w:rsidRPr="00741AA6">
        <w:rPr>
          <w:rFonts w:ascii="Times New Roman" w:hAnsi="Times New Roman"/>
          <w:sz w:val="24"/>
          <w:szCs w:val="24"/>
        </w:rPr>
        <w:t>, the OSAP will use TDRSS.</w:t>
      </w:r>
    </w:p>
    <w:p w:rsidR="002A32D5" w:rsidRPr="00741AA6" w:rsidRDefault="002A32D5" w:rsidP="00285BE0">
      <w:pPr>
        <w:tabs>
          <w:tab w:val="left" w:pos="0"/>
        </w:tabs>
        <w:spacing w:before="0" w:after="0"/>
        <w:ind w:left="0"/>
        <w:rPr>
          <w:rStyle w:val="Emphasis"/>
          <w:rFonts w:ascii="Times New Roman" w:hAnsi="Times New Roman"/>
          <w:i w:val="0"/>
          <w:sz w:val="24"/>
          <w:szCs w:val="24"/>
        </w:rPr>
      </w:pPr>
      <w:r w:rsidRPr="00741AA6">
        <w:rPr>
          <w:rFonts w:ascii="Times New Roman" w:hAnsi="Times New Roman"/>
          <w:sz w:val="24"/>
          <w:szCs w:val="24"/>
        </w:rPr>
        <w:t>The</w:t>
      </w:r>
      <w:r w:rsidRPr="00741AA6">
        <w:rPr>
          <w:rFonts w:ascii="Times New Roman" w:hAnsi="Times New Roman"/>
        </w:rPr>
        <w:t xml:space="preserve"> </w:t>
      </w:r>
      <w:r w:rsidRPr="00741AA6">
        <w:rPr>
          <w:rStyle w:val="Emphasis"/>
          <w:rFonts w:ascii="Times New Roman" w:hAnsi="Times New Roman"/>
          <w:i w:val="0"/>
          <w:sz w:val="24"/>
          <w:szCs w:val="24"/>
        </w:rPr>
        <w:t xml:space="preserve">Tracking and Data Relay Satellite System, or TDRSS, is a configuration of satellites set in geosynchronous altitude of 34,500 km. The satellite constellation was scheduled to be retired by the 1990’s, but was eventually upgraded and serves as the relay system for several spacecraft missions, including the </w:t>
      </w:r>
      <w:r w:rsidR="002F5F75" w:rsidRPr="00741AA6">
        <w:rPr>
          <w:rStyle w:val="Emphasis"/>
          <w:rFonts w:ascii="Times New Roman" w:hAnsi="Times New Roman"/>
          <w:i w:val="0"/>
          <w:sz w:val="24"/>
          <w:szCs w:val="24"/>
        </w:rPr>
        <w:t>ISS</w:t>
      </w:r>
      <w:r w:rsidRPr="00741AA6">
        <w:rPr>
          <w:rStyle w:val="Emphasis"/>
          <w:rFonts w:ascii="Times New Roman" w:hAnsi="Times New Roman"/>
          <w:i w:val="0"/>
          <w:sz w:val="24"/>
          <w:szCs w:val="24"/>
        </w:rPr>
        <w:t xml:space="preserve">, the Hubble Telescope, and many more. The TDRSS currently only </w:t>
      </w:r>
      <w:r w:rsidRPr="00741AA6">
        <w:rPr>
          <w:rStyle w:val="Emphasis"/>
          <w:rFonts w:ascii="Times New Roman" w:hAnsi="Times New Roman"/>
          <w:i w:val="0"/>
          <w:sz w:val="24"/>
          <w:szCs w:val="24"/>
        </w:rPr>
        <w:lastRenderedPageBreak/>
        <w:t xml:space="preserve">communicates with the White Sands ground control, and was configured to be able to penetrate the ionosphere without loss of efficiency. </w:t>
      </w:r>
    </w:p>
    <w:p w:rsidR="00C97985" w:rsidRPr="00741AA6" w:rsidRDefault="00C97985" w:rsidP="00285BE0">
      <w:pPr>
        <w:tabs>
          <w:tab w:val="left" w:pos="0"/>
        </w:tabs>
        <w:spacing w:before="0" w:after="0"/>
        <w:ind w:left="0"/>
        <w:rPr>
          <w:rStyle w:val="Emphasis"/>
          <w:rFonts w:ascii="Times New Roman" w:hAnsi="Times New Roman"/>
          <w:i w:val="0"/>
          <w:sz w:val="24"/>
          <w:szCs w:val="24"/>
        </w:rPr>
      </w:pPr>
    </w:p>
    <w:p w:rsidR="002A32D5" w:rsidRPr="00741AA6" w:rsidRDefault="002A32D5" w:rsidP="00285BE0">
      <w:pPr>
        <w:tabs>
          <w:tab w:val="left" w:pos="0"/>
        </w:tabs>
        <w:spacing w:before="0" w:after="0"/>
        <w:ind w:left="0"/>
        <w:rPr>
          <w:rStyle w:val="Emphasis"/>
          <w:rFonts w:ascii="Times New Roman" w:hAnsi="Times New Roman"/>
          <w:i w:val="0"/>
          <w:sz w:val="24"/>
          <w:szCs w:val="24"/>
        </w:rPr>
      </w:pPr>
      <w:r w:rsidRPr="00741AA6">
        <w:rPr>
          <w:rStyle w:val="Emphasis"/>
          <w:rFonts w:ascii="Times New Roman" w:hAnsi="Times New Roman"/>
          <w:i w:val="0"/>
          <w:sz w:val="24"/>
          <w:szCs w:val="24"/>
        </w:rPr>
        <w:t>However, another driving requirement indicates that the latency shall not exceed 1 second between forward and backward link. Latency arises from signal propagation delay and latency inside the multiplexers and diplexers of the satellites. Signal propagation delay depends on the distance between the relay satellites, the OSAP platform, and the mission control.</w:t>
      </w:r>
    </w:p>
    <w:p w:rsidR="002A32D5"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Latency inside the circuitry of receivers and transmitters of all parties involved depends on the efficiency of the multiplexer/diplexers. The communication subsystem is designed around the assumption that the circuitry latency is negligible compared to propagation delays.</w:t>
      </w:r>
    </w:p>
    <w:p w:rsidR="00C97985" w:rsidRPr="00741AA6" w:rsidRDefault="00C97985" w:rsidP="00285BE0">
      <w:pPr>
        <w:tabs>
          <w:tab w:val="left" w:pos="0"/>
        </w:tabs>
        <w:spacing w:before="0" w:after="0"/>
        <w:ind w:left="0"/>
        <w:rPr>
          <w:rFonts w:ascii="Times New Roman" w:hAnsi="Times New Roman"/>
          <w:sz w:val="24"/>
          <w:szCs w:val="24"/>
        </w:rPr>
      </w:pPr>
    </w:p>
    <w:p w:rsidR="002A32D5" w:rsidRPr="00741AA6" w:rsidRDefault="00FB68DD"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 xml:space="preserve">In Figure </w:t>
      </w:r>
      <w:r w:rsidR="00B609AC">
        <w:rPr>
          <w:rFonts w:ascii="Times New Roman" w:hAnsi="Times New Roman"/>
          <w:sz w:val="24"/>
          <w:szCs w:val="24"/>
        </w:rPr>
        <w:t>25,</w:t>
      </w:r>
      <w:r w:rsidR="002A32D5" w:rsidRPr="00741AA6">
        <w:rPr>
          <w:rFonts w:ascii="Times New Roman" w:hAnsi="Times New Roman"/>
          <w:sz w:val="24"/>
          <w:szCs w:val="24"/>
        </w:rPr>
        <w:t xml:space="preserve"> the geometry of the TDRSS </w:t>
      </w:r>
      <w:r w:rsidR="00137110" w:rsidRPr="00741AA6">
        <w:rPr>
          <w:rFonts w:ascii="Times New Roman" w:hAnsi="Times New Roman"/>
          <w:sz w:val="24"/>
          <w:szCs w:val="24"/>
        </w:rPr>
        <w:t>satellites</w:t>
      </w:r>
      <w:r w:rsidR="002A32D5" w:rsidRPr="00741AA6">
        <w:rPr>
          <w:rFonts w:ascii="Times New Roman" w:hAnsi="Times New Roman"/>
          <w:sz w:val="24"/>
          <w:szCs w:val="24"/>
        </w:rPr>
        <w:t xml:space="preserve"> and the location on orbit of OSAP, the latency of communication due to propagation delay is calculated to be </w:t>
      </w:r>
      <w:r w:rsidR="00205C99">
        <w:rPr>
          <w:rFonts w:ascii="Times New Roman" w:hAnsi="Times New Roman"/>
          <w:sz w:val="24"/>
          <w:szCs w:val="24"/>
        </w:rPr>
        <w:t>0.</w:t>
      </w:r>
      <w:r w:rsidR="002A32D5" w:rsidRPr="00741AA6">
        <w:rPr>
          <w:rFonts w:ascii="Times New Roman" w:hAnsi="Times New Roman"/>
          <w:sz w:val="24"/>
          <w:szCs w:val="24"/>
        </w:rPr>
        <w:t xml:space="preserve">45 seconds one way. Therefore, between commands and feedback data, the total latency a human controller would experience is </w:t>
      </w:r>
      <w:r w:rsidR="00205C99">
        <w:rPr>
          <w:rFonts w:ascii="Times New Roman" w:hAnsi="Times New Roman"/>
          <w:sz w:val="24"/>
          <w:szCs w:val="24"/>
        </w:rPr>
        <w:t>0</w:t>
      </w:r>
      <w:r w:rsidR="002A32D5" w:rsidRPr="00741AA6">
        <w:rPr>
          <w:rFonts w:ascii="Times New Roman" w:hAnsi="Times New Roman"/>
          <w:sz w:val="24"/>
          <w:szCs w:val="24"/>
        </w:rPr>
        <w:t>.9 seconds, which satisfies the latency requirements.</w:t>
      </w:r>
    </w:p>
    <w:p w:rsidR="00FD285C" w:rsidRDefault="00451555" w:rsidP="00FD285C">
      <w:pPr>
        <w:keepNext/>
        <w:tabs>
          <w:tab w:val="left" w:pos="0"/>
        </w:tabs>
        <w:spacing w:before="0" w:after="0"/>
        <w:ind w:left="0"/>
        <w:jc w:val="center"/>
      </w:pPr>
      <w:r w:rsidRPr="00741AA6">
        <w:rPr>
          <w:rFonts w:ascii="Times New Roman" w:hAnsi="Times New Roman"/>
          <w:noProof/>
          <w:sz w:val="24"/>
          <w:szCs w:val="24"/>
        </w:rPr>
        <w:drawing>
          <wp:inline distT="0" distB="0" distL="0" distR="0">
            <wp:extent cx="5239887" cy="3929915"/>
            <wp:effectExtent l="19050" t="0" r="0" b="0"/>
            <wp:docPr id="43" name="Picture 42" descr="commsetup copy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setup copy white.jpg"/>
                    <pic:cNvPicPr/>
                  </pic:nvPicPr>
                  <pic:blipFill>
                    <a:blip r:embed="rId33" cstate="print"/>
                    <a:stretch>
                      <a:fillRect/>
                    </a:stretch>
                  </pic:blipFill>
                  <pic:spPr>
                    <a:xfrm>
                      <a:off x="0" y="0"/>
                      <a:ext cx="5239887" cy="3929915"/>
                    </a:xfrm>
                    <a:prstGeom prst="rect">
                      <a:avLst/>
                    </a:prstGeom>
                  </pic:spPr>
                </pic:pic>
              </a:graphicData>
            </a:graphic>
          </wp:inline>
        </w:drawing>
      </w:r>
    </w:p>
    <w:p w:rsidR="00A57B20" w:rsidRPr="00FD285C" w:rsidRDefault="00FD285C" w:rsidP="00FD285C">
      <w:pPr>
        <w:pStyle w:val="Caption"/>
        <w:jc w:val="center"/>
        <w:rPr>
          <w:rFonts w:ascii="Times New Roman" w:hAnsi="Times New Roman"/>
          <w:b w:val="0"/>
          <w:szCs w:val="24"/>
        </w:rPr>
      </w:pPr>
      <w:bookmarkStart w:id="143" w:name="_Toc216464525"/>
      <w:r>
        <w:t xml:space="preserve">Figure </w:t>
      </w:r>
      <w:fldSimple w:instr=" SEQ Figure \* ARABIC ">
        <w:r w:rsidR="001E0901">
          <w:rPr>
            <w:noProof/>
          </w:rPr>
          <w:t>25</w:t>
        </w:r>
      </w:fldSimple>
      <w:r>
        <w:t>:</w:t>
      </w:r>
      <w:r w:rsidR="00A57B20" w:rsidRPr="00FD285C">
        <w:rPr>
          <w:rFonts w:ascii="Times New Roman" w:hAnsi="Times New Roman"/>
          <w:b w:val="0"/>
          <w:szCs w:val="24"/>
        </w:rPr>
        <w:t xml:space="preserve"> </w:t>
      </w:r>
      <w:r w:rsidR="002A3BCD" w:rsidRPr="00FD285C">
        <w:rPr>
          <w:rFonts w:ascii="Times New Roman" w:hAnsi="Times New Roman"/>
          <w:b w:val="0"/>
          <w:szCs w:val="24"/>
        </w:rPr>
        <w:t>TDRSS Geometry with respect to OSAP</w:t>
      </w:r>
      <w:bookmarkEnd w:id="143"/>
    </w:p>
    <w:p w:rsidR="002A32D5" w:rsidRPr="00741AA6" w:rsidRDefault="00552033" w:rsidP="00312D4D">
      <w:pPr>
        <w:pStyle w:val="Heading2"/>
      </w:pPr>
      <w:bookmarkStart w:id="144" w:name="_Toc216470502"/>
      <w:r w:rsidRPr="00741AA6">
        <w:t>10</w:t>
      </w:r>
      <w:r w:rsidR="00386516" w:rsidRPr="00741AA6">
        <w:t>.6</w:t>
      </w:r>
      <w:r w:rsidR="00386516" w:rsidRPr="00741AA6">
        <w:tab/>
      </w:r>
      <w:r w:rsidR="002A32D5" w:rsidRPr="00741AA6">
        <w:t>Communication Band</w:t>
      </w:r>
      <w:bookmarkEnd w:id="144"/>
    </w:p>
    <w:p w:rsidR="002A32D5"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The communication system is broken into 4 different subsystems, which will allow for different operations. The overall communication system includes S-Band, UHF,</w:t>
      </w:r>
      <w:r w:rsidR="008922AC" w:rsidRPr="00741AA6">
        <w:rPr>
          <w:rFonts w:ascii="Times New Roman" w:hAnsi="Times New Roman"/>
          <w:sz w:val="24"/>
          <w:szCs w:val="24"/>
        </w:rPr>
        <w:t xml:space="preserve"> VDS</w:t>
      </w:r>
      <w:r w:rsidRPr="00741AA6">
        <w:rPr>
          <w:rFonts w:ascii="Times New Roman" w:hAnsi="Times New Roman"/>
          <w:sz w:val="24"/>
          <w:szCs w:val="24"/>
        </w:rPr>
        <w:t>, and Ku-Band subsystem. Each subsystem will be responsible for different data transmissions.</w:t>
      </w:r>
    </w:p>
    <w:p w:rsidR="002A32D5" w:rsidRPr="00741AA6" w:rsidRDefault="00552033" w:rsidP="00312D4D">
      <w:pPr>
        <w:pStyle w:val="Heading2"/>
      </w:pPr>
      <w:bookmarkStart w:id="145" w:name="_Toc216470503"/>
      <w:r w:rsidRPr="00741AA6">
        <w:t>10</w:t>
      </w:r>
      <w:r w:rsidR="00386516" w:rsidRPr="00741AA6">
        <w:t>.7</w:t>
      </w:r>
      <w:r w:rsidR="00386516" w:rsidRPr="00741AA6">
        <w:tab/>
      </w:r>
      <w:r w:rsidR="002A32D5" w:rsidRPr="00741AA6">
        <w:t>S-Band</w:t>
      </w:r>
      <w:bookmarkEnd w:id="145"/>
    </w:p>
    <w:p w:rsidR="00EE34CC"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The S-Band w</w:t>
      </w:r>
      <w:r w:rsidR="0038681D" w:rsidRPr="00741AA6">
        <w:rPr>
          <w:rFonts w:ascii="Times New Roman" w:hAnsi="Times New Roman"/>
          <w:sz w:val="24"/>
          <w:szCs w:val="24"/>
        </w:rPr>
        <w:t>ill be responsible for uplink</w:t>
      </w:r>
      <w:r w:rsidRPr="00741AA6">
        <w:rPr>
          <w:rFonts w:ascii="Times New Roman" w:hAnsi="Times New Roman"/>
          <w:sz w:val="24"/>
          <w:szCs w:val="24"/>
        </w:rPr>
        <w:t xml:space="preserve"> commands and open 2-way channels from the ground </w:t>
      </w:r>
      <w:r w:rsidRPr="00741AA6">
        <w:rPr>
          <w:rFonts w:ascii="Times New Roman" w:hAnsi="Times New Roman"/>
          <w:sz w:val="24"/>
          <w:szCs w:val="24"/>
        </w:rPr>
        <w:lastRenderedPageBreak/>
        <w:t>control to the OSAP. The S-Band can downlink at a data rate of 192 kbps and uplink at a data rate of 72 kbps when it is operating in High Data Rate (HDR) mode. Should it operate in Low Data Rate (LDR) mode, the return link rate is 12 kbps and the forward link is 6 kbps. The S-Band can also transmit audio between the OSAP and the ground station. Although the OSAP will be unmanned, audio transmissions might be needed if EVA missions are undertaken. The data is encrypted using a Reed Solomon algorithm and will reduce transmissions errors.</w:t>
      </w:r>
    </w:p>
    <w:p w:rsidR="00A844BB" w:rsidRPr="00A844BB" w:rsidRDefault="00A844BB" w:rsidP="00A844BB">
      <w:pPr>
        <w:pStyle w:val="Caption"/>
        <w:keepNext/>
        <w:spacing w:before="240" w:after="0"/>
        <w:jc w:val="center"/>
        <w:rPr>
          <w:b w:val="0"/>
        </w:rPr>
      </w:pPr>
      <w:bookmarkStart w:id="146" w:name="_Toc216464571"/>
      <w:r>
        <w:t xml:space="preserve">Table </w:t>
      </w:r>
      <w:fldSimple w:instr=" SEQ Table \* ARABIC ">
        <w:r w:rsidR="001E0901">
          <w:rPr>
            <w:noProof/>
          </w:rPr>
          <w:t>13</w:t>
        </w:r>
      </w:fldSimple>
      <w:r>
        <w:t xml:space="preserve">: </w:t>
      </w:r>
      <w:r>
        <w:rPr>
          <w:b w:val="0"/>
        </w:rPr>
        <w:t>S-Band Subsystem</w:t>
      </w:r>
      <w:bookmarkEnd w:id="146"/>
    </w:p>
    <w:tbl>
      <w:tblPr>
        <w:tblStyle w:val="TableGrid"/>
        <w:tblW w:w="9611" w:type="dxa"/>
        <w:jc w:val="center"/>
        <w:tblLook w:val="04A0"/>
      </w:tblPr>
      <w:tblGrid>
        <w:gridCol w:w="2335"/>
        <w:gridCol w:w="1746"/>
        <w:gridCol w:w="5530"/>
      </w:tblGrid>
      <w:tr w:rsidR="002A32D5" w:rsidRPr="00741AA6" w:rsidTr="00EB1B70">
        <w:trPr>
          <w:jc w:val="center"/>
        </w:trPr>
        <w:tc>
          <w:tcPr>
            <w:tcW w:w="2335" w:type="dxa"/>
          </w:tcPr>
          <w:p w:rsidR="002A32D5" w:rsidRPr="00741AA6" w:rsidRDefault="002A32D5" w:rsidP="007F337D">
            <w:pPr>
              <w:tabs>
                <w:tab w:val="left" w:pos="0"/>
              </w:tabs>
              <w:spacing w:before="0" w:after="0"/>
              <w:ind w:left="0"/>
              <w:jc w:val="center"/>
              <w:rPr>
                <w:rFonts w:ascii="Times New Roman" w:hAnsi="Times New Roman"/>
                <w:b/>
              </w:rPr>
            </w:pPr>
            <w:r w:rsidRPr="00741AA6">
              <w:rPr>
                <w:rFonts w:ascii="Times New Roman" w:hAnsi="Times New Roman"/>
                <w:b/>
              </w:rPr>
              <w:t>Component</w:t>
            </w:r>
          </w:p>
        </w:tc>
        <w:tc>
          <w:tcPr>
            <w:tcW w:w="1746" w:type="dxa"/>
          </w:tcPr>
          <w:p w:rsidR="002A32D5" w:rsidRPr="00741AA6" w:rsidRDefault="002A32D5" w:rsidP="00285BE0">
            <w:pPr>
              <w:tabs>
                <w:tab w:val="left" w:pos="0"/>
              </w:tabs>
              <w:spacing w:before="0" w:after="0"/>
              <w:ind w:left="0"/>
              <w:jc w:val="center"/>
              <w:rPr>
                <w:rFonts w:ascii="Times New Roman" w:hAnsi="Times New Roman"/>
                <w:b/>
              </w:rPr>
            </w:pPr>
            <w:r w:rsidRPr="00741AA6">
              <w:rPr>
                <w:rFonts w:ascii="Times New Roman" w:hAnsi="Times New Roman"/>
                <w:b/>
              </w:rPr>
              <w:t>Specifications</w:t>
            </w:r>
          </w:p>
        </w:tc>
        <w:tc>
          <w:tcPr>
            <w:tcW w:w="5530" w:type="dxa"/>
          </w:tcPr>
          <w:p w:rsidR="002A32D5" w:rsidRPr="00741AA6" w:rsidRDefault="002A32D5" w:rsidP="00285BE0">
            <w:pPr>
              <w:tabs>
                <w:tab w:val="left" w:pos="0"/>
              </w:tabs>
              <w:spacing w:before="0" w:after="0"/>
              <w:ind w:left="0"/>
              <w:jc w:val="center"/>
              <w:rPr>
                <w:rFonts w:ascii="Times New Roman" w:hAnsi="Times New Roman"/>
                <w:b/>
              </w:rPr>
            </w:pPr>
            <w:r w:rsidRPr="00741AA6">
              <w:rPr>
                <w:rFonts w:ascii="Times New Roman" w:hAnsi="Times New Roman"/>
                <w:b/>
              </w:rPr>
              <w:t>Purpose</w:t>
            </w:r>
          </w:p>
        </w:tc>
      </w:tr>
      <w:tr w:rsidR="002A32D5" w:rsidRPr="00741AA6" w:rsidTr="00EB1B70">
        <w:trPr>
          <w:jc w:val="center"/>
        </w:trPr>
        <w:tc>
          <w:tcPr>
            <w:tcW w:w="2335"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Signal Processor</w:t>
            </w:r>
          </w:p>
        </w:tc>
        <w:tc>
          <w:tcPr>
            <w:tcW w:w="1746"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Weight: ~ 1 kg</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Power: ~90W</w:t>
            </w:r>
          </w:p>
          <w:p w:rsidR="002A32D5" w:rsidRPr="00741AA6" w:rsidRDefault="002A32D5" w:rsidP="00285BE0">
            <w:pPr>
              <w:tabs>
                <w:tab w:val="left" w:pos="0"/>
              </w:tabs>
              <w:spacing w:before="0" w:after="0"/>
              <w:ind w:left="0"/>
              <w:rPr>
                <w:rFonts w:ascii="Times New Roman" w:hAnsi="Times New Roman"/>
              </w:rPr>
            </w:pPr>
          </w:p>
        </w:tc>
        <w:tc>
          <w:tcPr>
            <w:tcW w:w="5530"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Processes and encodes telemetry and command data.</w:t>
            </w:r>
          </w:p>
        </w:tc>
      </w:tr>
      <w:tr w:rsidR="002A32D5" w:rsidRPr="00741AA6" w:rsidTr="00EB1B70">
        <w:trPr>
          <w:jc w:val="center"/>
        </w:trPr>
        <w:tc>
          <w:tcPr>
            <w:tcW w:w="2335"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Transponder</w:t>
            </w:r>
          </w:p>
        </w:tc>
        <w:tc>
          <w:tcPr>
            <w:tcW w:w="1746"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Weight: ~ 1 kg</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Power: ~ 12 W</w:t>
            </w:r>
          </w:p>
          <w:p w:rsidR="002A32D5" w:rsidRPr="00741AA6" w:rsidRDefault="002A32D5" w:rsidP="00285BE0">
            <w:pPr>
              <w:tabs>
                <w:tab w:val="left" w:pos="0"/>
              </w:tabs>
              <w:spacing w:before="0" w:after="0"/>
              <w:ind w:left="0"/>
              <w:rPr>
                <w:rFonts w:ascii="Times New Roman" w:hAnsi="Times New Roman"/>
              </w:rPr>
            </w:pPr>
          </w:p>
        </w:tc>
        <w:tc>
          <w:tcPr>
            <w:tcW w:w="5530"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Modulates the signal into digital stream.</w:t>
            </w:r>
          </w:p>
        </w:tc>
      </w:tr>
      <w:tr w:rsidR="002A32D5" w:rsidRPr="00741AA6" w:rsidTr="00EB1B70">
        <w:trPr>
          <w:jc w:val="center"/>
        </w:trPr>
        <w:tc>
          <w:tcPr>
            <w:tcW w:w="2335"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Radio Frequency Group</w:t>
            </w:r>
          </w:p>
        </w:tc>
        <w:tc>
          <w:tcPr>
            <w:tcW w:w="1746"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Weight: ~ 3.0 kg</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Power: ~ 20 W</w:t>
            </w:r>
          </w:p>
          <w:p w:rsidR="002A32D5" w:rsidRPr="00741AA6" w:rsidRDefault="002A32D5" w:rsidP="00285BE0">
            <w:pPr>
              <w:tabs>
                <w:tab w:val="left" w:pos="0"/>
              </w:tabs>
              <w:spacing w:before="0" w:after="0"/>
              <w:ind w:left="0"/>
              <w:rPr>
                <w:rFonts w:ascii="Times New Roman" w:hAnsi="Times New Roman"/>
              </w:rPr>
            </w:pPr>
          </w:p>
        </w:tc>
        <w:tc>
          <w:tcPr>
            <w:tcW w:w="5530"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Amplifies signal and broadcast RF through antennas to TDRSS.</w:t>
            </w:r>
          </w:p>
        </w:tc>
      </w:tr>
    </w:tbl>
    <w:p w:rsidR="002A32D5" w:rsidRPr="00741AA6" w:rsidRDefault="00552033" w:rsidP="00312D4D">
      <w:pPr>
        <w:pStyle w:val="Heading2"/>
      </w:pPr>
      <w:bookmarkStart w:id="147" w:name="_Toc216470504"/>
      <w:r w:rsidRPr="00741AA6">
        <w:t>10</w:t>
      </w:r>
      <w:r w:rsidR="000B4FA6" w:rsidRPr="00741AA6">
        <w:t>.8</w:t>
      </w:r>
      <w:r w:rsidR="000B4FA6" w:rsidRPr="00741AA6">
        <w:tab/>
      </w:r>
      <w:r w:rsidR="00137110" w:rsidRPr="00741AA6">
        <w:t>UHF</w:t>
      </w:r>
      <w:r w:rsidR="002A32D5" w:rsidRPr="00741AA6">
        <w:t xml:space="preserve"> Subsystem</w:t>
      </w:r>
      <w:bookmarkEnd w:id="147"/>
    </w:p>
    <w:p w:rsidR="002A32D5"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The UHF subsystem will be responsible for communication in space outside the OSAP. It will serve to link any EVAs, orbiter, and manned spacecraft to the OSAP. The UHF will be used for rendezvous and docking operations. The UHF subsystem consists of space to space radios and external antennas.</w:t>
      </w:r>
    </w:p>
    <w:p w:rsidR="00AC33CA" w:rsidRPr="00AC33CA" w:rsidRDefault="00AC33CA" w:rsidP="00AC33CA">
      <w:pPr>
        <w:pStyle w:val="Caption"/>
        <w:keepNext/>
        <w:spacing w:before="240" w:after="0"/>
        <w:jc w:val="center"/>
        <w:rPr>
          <w:b w:val="0"/>
        </w:rPr>
      </w:pPr>
      <w:bookmarkStart w:id="148" w:name="_Toc216464572"/>
      <w:r>
        <w:t xml:space="preserve">Table </w:t>
      </w:r>
      <w:fldSimple w:instr=" SEQ Table \* ARABIC ">
        <w:r w:rsidR="001E0901">
          <w:rPr>
            <w:noProof/>
          </w:rPr>
          <w:t>14</w:t>
        </w:r>
      </w:fldSimple>
      <w:r>
        <w:t>:</w:t>
      </w:r>
      <w:r>
        <w:rPr>
          <w:b w:val="0"/>
        </w:rPr>
        <w:t xml:space="preserve"> UHF Subsystems</w:t>
      </w:r>
      <w:bookmarkEnd w:id="148"/>
    </w:p>
    <w:tbl>
      <w:tblPr>
        <w:tblStyle w:val="TableGrid"/>
        <w:tblW w:w="8514" w:type="dxa"/>
        <w:jc w:val="center"/>
        <w:tblLook w:val="04A0"/>
      </w:tblPr>
      <w:tblGrid>
        <w:gridCol w:w="2178"/>
        <w:gridCol w:w="1707"/>
        <w:gridCol w:w="4629"/>
      </w:tblGrid>
      <w:tr w:rsidR="002A32D5" w:rsidRPr="00741AA6" w:rsidTr="00EB1B70">
        <w:trPr>
          <w:jc w:val="center"/>
        </w:trPr>
        <w:tc>
          <w:tcPr>
            <w:tcW w:w="2178" w:type="dxa"/>
          </w:tcPr>
          <w:p w:rsidR="002A32D5" w:rsidRPr="00741AA6" w:rsidRDefault="002A32D5" w:rsidP="007F337D">
            <w:pPr>
              <w:tabs>
                <w:tab w:val="left" w:pos="0"/>
              </w:tabs>
              <w:spacing w:before="0" w:after="0"/>
              <w:ind w:left="0"/>
              <w:jc w:val="center"/>
              <w:rPr>
                <w:rFonts w:ascii="Times New Roman" w:hAnsi="Times New Roman"/>
                <w:b/>
              </w:rPr>
            </w:pPr>
            <w:r w:rsidRPr="00741AA6">
              <w:rPr>
                <w:rFonts w:ascii="Times New Roman" w:hAnsi="Times New Roman"/>
                <w:b/>
              </w:rPr>
              <w:t>Component</w:t>
            </w:r>
          </w:p>
        </w:tc>
        <w:tc>
          <w:tcPr>
            <w:tcW w:w="1707" w:type="dxa"/>
          </w:tcPr>
          <w:p w:rsidR="002A32D5" w:rsidRPr="00741AA6" w:rsidRDefault="002A32D5" w:rsidP="00285BE0">
            <w:pPr>
              <w:tabs>
                <w:tab w:val="left" w:pos="0"/>
              </w:tabs>
              <w:spacing w:before="0" w:after="0"/>
              <w:ind w:left="0"/>
              <w:jc w:val="center"/>
              <w:rPr>
                <w:rFonts w:ascii="Times New Roman" w:hAnsi="Times New Roman"/>
                <w:b/>
              </w:rPr>
            </w:pPr>
            <w:r w:rsidRPr="00741AA6">
              <w:rPr>
                <w:rFonts w:ascii="Times New Roman" w:hAnsi="Times New Roman"/>
                <w:b/>
              </w:rPr>
              <w:t>Specifications</w:t>
            </w:r>
          </w:p>
        </w:tc>
        <w:tc>
          <w:tcPr>
            <w:tcW w:w="4629" w:type="dxa"/>
          </w:tcPr>
          <w:p w:rsidR="002A32D5" w:rsidRPr="00741AA6" w:rsidRDefault="002A32D5" w:rsidP="00285BE0">
            <w:pPr>
              <w:tabs>
                <w:tab w:val="left" w:pos="0"/>
              </w:tabs>
              <w:spacing w:before="0" w:after="0"/>
              <w:ind w:left="0"/>
              <w:jc w:val="center"/>
              <w:rPr>
                <w:rFonts w:ascii="Times New Roman" w:hAnsi="Times New Roman"/>
                <w:b/>
              </w:rPr>
            </w:pPr>
            <w:r w:rsidRPr="00741AA6">
              <w:rPr>
                <w:rFonts w:ascii="Times New Roman" w:hAnsi="Times New Roman"/>
                <w:b/>
              </w:rPr>
              <w:t>Purpose</w:t>
            </w:r>
          </w:p>
        </w:tc>
      </w:tr>
      <w:tr w:rsidR="002A32D5" w:rsidRPr="00741AA6" w:rsidTr="00EB1B70">
        <w:trPr>
          <w:jc w:val="center"/>
        </w:trPr>
        <w:tc>
          <w:tcPr>
            <w:tcW w:w="2178"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UHF Radio</w:t>
            </w:r>
          </w:p>
        </w:tc>
        <w:tc>
          <w:tcPr>
            <w:tcW w:w="1707"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 xml:space="preserve">Weight: 10 </w:t>
            </w:r>
            <w:r w:rsidR="00A9548D">
              <w:rPr>
                <w:rFonts w:ascii="Times New Roman" w:hAnsi="Times New Roman"/>
              </w:rPr>
              <w:t>kg</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Power: ~ 100 W</w:t>
            </w:r>
          </w:p>
        </w:tc>
        <w:tc>
          <w:tcPr>
            <w:tcW w:w="4629"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Processes and encodes telemetry and command data.</w:t>
            </w:r>
          </w:p>
        </w:tc>
      </w:tr>
      <w:tr w:rsidR="002A32D5" w:rsidRPr="00741AA6" w:rsidTr="00EB1B70">
        <w:trPr>
          <w:jc w:val="center"/>
        </w:trPr>
        <w:tc>
          <w:tcPr>
            <w:tcW w:w="2178"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External Antenna</w:t>
            </w:r>
          </w:p>
        </w:tc>
        <w:tc>
          <w:tcPr>
            <w:tcW w:w="1707"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Weight: ~10 kg</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Power: N/A</w:t>
            </w:r>
          </w:p>
        </w:tc>
        <w:tc>
          <w:tcPr>
            <w:tcW w:w="4629"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Modulates the signal into digital stream.</w:t>
            </w:r>
          </w:p>
        </w:tc>
      </w:tr>
    </w:tbl>
    <w:p w:rsidR="002A32D5" w:rsidRPr="00741AA6" w:rsidRDefault="00552033" w:rsidP="00312D4D">
      <w:pPr>
        <w:pStyle w:val="Heading2"/>
      </w:pPr>
      <w:bookmarkStart w:id="149" w:name="_Toc216470505"/>
      <w:r w:rsidRPr="00741AA6">
        <w:t>10</w:t>
      </w:r>
      <w:r w:rsidR="00CA0D52" w:rsidRPr="00741AA6">
        <w:t>.9</w:t>
      </w:r>
      <w:r w:rsidR="00CA0D52" w:rsidRPr="00741AA6">
        <w:tab/>
      </w:r>
      <w:r w:rsidR="002A32D5" w:rsidRPr="00741AA6">
        <w:t>Video Distribution System</w:t>
      </w:r>
      <w:bookmarkEnd w:id="149"/>
    </w:p>
    <w:p w:rsidR="002A32D5"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The VDS will provide communication between the VAPH and external cameras. The VDS subsystem will be composed of a Common Video Interface Unit (CVIU), External Video Switch Unit (EVSU), Sync and Control Unit (SCU), PDGFs, and Video Baseband Signal Processor (VBSP). Those components could not be estimated in terms of volumes, weight, and power.</w:t>
      </w:r>
    </w:p>
    <w:p w:rsidR="007F337D" w:rsidRDefault="007F337D" w:rsidP="007F337D">
      <w:pPr>
        <w:pStyle w:val="Caption"/>
        <w:keepNext/>
        <w:spacing w:after="0"/>
        <w:jc w:val="center"/>
      </w:pPr>
      <w:bookmarkStart w:id="150" w:name="_Toc216464573"/>
      <w:r>
        <w:t xml:space="preserve">Table </w:t>
      </w:r>
      <w:fldSimple w:instr=" SEQ Table \* ARABIC ">
        <w:r w:rsidR="001E0901">
          <w:rPr>
            <w:noProof/>
          </w:rPr>
          <w:t>15</w:t>
        </w:r>
      </w:fldSimple>
      <w:r>
        <w:t xml:space="preserve">: </w:t>
      </w:r>
      <w:r w:rsidRPr="007F337D">
        <w:rPr>
          <w:rFonts w:ascii="Times New Roman" w:hAnsi="Times New Roman"/>
          <w:b w:val="0"/>
          <w:szCs w:val="24"/>
        </w:rPr>
        <w:t>VDS Distribution System</w:t>
      </w:r>
      <w:bookmarkEnd w:id="150"/>
    </w:p>
    <w:tbl>
      <w:tblPr>
        <w:tblStyle w:val="TableGrid"/>
        <w:tblW w:w="6857" w:type="dxa"/>
        <w:jc w:val="center"/>
        <w:tblLook w:val="04A0"/>
      </w:tblPr>
      <w:tblGrid>
        <w:gridCol w:w="2178"/>
        <w:gridCol w:w="4679"/>
      </w:tblGrid>
      <w:tr w:rsidR="002A32D5" w:rsidRPr="00741AA6" w:rsidTr="00EB1B70">
        <w:trPr>
          <w:jc w:val="center"/>
        </w:trPr>
        <w:tc>
          <w:tcPr>
            <w:tcW w:w="2178" w:type="dxa"/>
          </w:tcPr>
          <w:p w:rsidR="002A32D5" w:rsidRPr="00741AA6" w:rsidRDefault="002A32D5" w:rsidP="007F337D">
            <w:pPr>
              <w:tabs>
                <w:tab w:val="left" w:pos="0"/>
              </w:tabs>
              <w:spacing w:before="0" w:after="0"/>
              <w:ind w:left="0"/>
              <w:jc w:val="center"/>
              <w:rPr>
                <w:rFonts w:ascii="Times New Roman" w:hAnsi="Times New Roman"/>
                <w:b/>
              </w:rPr>
            </w:pPr>
            <w:r w:rsidRPr="00741AA6">
              <w:rPr>
                <w:rFonts w:ascii="Times New Roman" w:hAnsi="Times New Roman"/>
                <w:b/>
              </w:rPr>
              <w:t>Component</w:t>
            </w:r>
          </w:p>
        </w:tc>
        <w:tc>
          <w:tcPr>
            <w:tcW w:w="4679" w:type="dxa"/>
          </w:tcPr>
          <w:p w:rsidR="002A32D5" w:rsidRPr="00741AA6" w:rsidRDefault="002A32D5" w:rsidP="00285BE0">
            <w:pPr>
              <w:tabs>
                <w:tab w:val="left" w:pos="0"/>
              </w:tabs>
              <w:spacing w:before="0" w:after="0"/>
              <w:ind w:left="0"/>
              <w:jc w:val="center"/>
              <w:rPr>
                <w:rFonts w:ascii="Times New Roman" w:hAnsi="Times New Roman"/>
                <w:b/>
              </w:rPr>
            </w:pPr>
            <w:r w:rsidRPr="00741AA6">
              <w:rPr>
                <w:rFonts w:ascii="Times New Roman" w:hAnsi="Times New Roman"/>
                <w:b/>
              </w:rPr>
              <w:t>Purpose</w:t>
            </w:r>
          </w:p>
        </w:tc>
      </w:tr>
      <w:tr w:rsidR="002A32D5" w:rsidRPr="00741AA6" w:rsidTr="00EB1B70">
        <w:trPr>
          <w:jc w:val="center"/>
        </w:trPr>
        <w:tc>
          <w:tcPr>
            <w:tcW w:w="2178"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CVIU</w:t>
            </w:r>
          </w:p>
        </w:tc>
        <w:tc>
          <w:tcPr>
            <w:tcW w:w="4679"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Interface between fiber-optic and component.</w:t>
            </w:r>
          </w:p>
        </w:tc>
      </w:tr>
      <w:tr w:rsidR="002A32D5" w:rsidRPr="00741AA6" w:rsidTr="00EB1B70">
        <w:trPr>
          <w:jc w:val="center"/>
        </w:trPr>
        <w:tc>
          <w:tcPr>
            <w:tcW w:w="2178"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EVSU</w:t>
            </w:r>
          </w:p>
        </w:tc>
        <w:tc>
          <w:tcPr>
            <w:tcW w:w="4679"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Route video signal and read external camera status.</w:t>
            </w:r>
          </w:p>
        </w:tc>
      </w:tr>
      <w:tr w:rsidR="002A32D5" w:rsidRPr="00741AA6" w:rsidTr="00EB1B70">
        <w:trPr>
          <w:jc w:val="center"/>
        </w:trPr>
        <w:tc>
          <w:tcPr>
            <w:tcW w:w="2178"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SCU</w:t>
            </w:r>
          </w:p>
        </w:tc>
        <w:tc>
          <w:tcPr>
            <w:tcW w:w="4679"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Synchronizes the images.</w:t>
            </w:r>
          </w:p>
        </w:tc>
      </w:tr>
      <w:tr w:rsidR="002A32D5" w:rsidRPr="00741AA6" w:rsidTr="00EB1B70">
        <w:trPr>
          <w:jc w:val="center"/>
        </w:trPr>
        <w:tc>
          <w:tcPr>
            <w:tcW w:w="2178"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VBSP</w:t>
            </w:r>
          </w:p>
        </w:tc>
        <w:tc>
          <w:tcPr>
            <w:tcW w:w="4679"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Converts video signal from fiber-optic to digital data.</w:t>
            </w:r>
          </w:p>
        </w:tc>
      </w:tr>
    </w:tbl>
    <w:p w:rsidR="002A32D5" w:rsidRPr="00741AA6" w:rsidRDefault="00552033" w:rsidP="00312D4D">
      <w:pPr>
        <w:pStyle w:val="Heading2"/>
      </w:pPr>
      <w:bookmarkStart w:id="151" w:name="_Toc216470506"/>
      <w:r w:rsidRPr="00741AA6">
        <w:t>10</w:t>
      </w:r>
      <w:r w:rsidR="0007074A" w:rsidRPr="00741AA6">
        <w:t>.10</w:t>
      </w:r>
      <w:r w:rsidR="0007074A" w:rsidRPr="00741AA6">
        <w:tab/>
      </w:r>
      <w:r w:rsidR="002A32D5" w:rsidRPr="00741AA6">
        <w:t>Ku-Band</w:t>
      </w:r>
      <w:bookmarkEnd w:id="151"/>
    </w:p>
    <w:p w:rsidR="002A32D5" w:rsidRPr="00741AA6" w:rsidRDefault="002A32D5" w:rsidP="00285BE0">
      <w:pPr>
        <w:tabs>
          <w:tab w:val="left" w:pos="0"/>
        </w:tabs>
        <w:spacing w:before="0" w:after="0"/>
        <w:ind w:left="0"/>
        <w:rPr>
          <w:rFonts w:ascii="Times New Roman" w:hAnsi="Times New Roman"/>
          <w:sz w:val="24"/>
          <w:szCs w:val="24"/>
        </w:rPr>
      </w:pPr>
      <w:r w:rsidRPr="00741AA6">
        <w:rPr>
          <w:rFonts w:ascii="Times New Roman" w:hAnsi="Times New Roman"/>
          <w:sz w:val="24"/>
          <w:szCs w:val="24"/>
        </w:rPr>
        <w:t xml:space="preserve">The Ku-Band will be used as the main data transmission from the OSAP to the TDRSS satellites. This subsystem will downlink heavy data bandwidth, mostly composed of streaming videos from the OSAP platform. The maximum downlink data rate of the Ku-Band is 50 Mbps, but further expansion may lead to up to 150 Mbps. Due to system overhead, however, roughly </w:t>
      </w:r>
      <w:r w:rsidRPr="00741AA6">
        <w:rPr>
          <w:rFonts w:ascii="Times New Roman" w:hAnsi="Times New Roman"/>
          <w:sz w:val="24"/>
          <w:szCs w:val="24"/>
        </w:rPr>
        <w:lastRenderedPageBreak/>
        <w:t>44 Mbps of data are available. The Ku-Band components are listed below.</w:t>
      </w:r>
    </w:p>
    <w:p w:rsidR="00236597" w:rsidRPr="00741AA6" w:rsidRDefault="00236597" w:rsidP="00285BE0">
      <w:pPr>
        <w:tabs>
          <w:tab w:val="left" w:pos="0"/>
        </w:tabs>
        <w:spacing w:before="0" w:after="0"/>
        <w:ind w:left="0"/>
        <w:rPr>
          <w:rFonts w:ascii="Times New Roman" w:hAnsi="Times New Roman"/>
          <w:sz w:val="24"/>
          <w:szCs w:val="24"/>
        </w:rPr>
      </w:pPr>
    </w:p>
    <w:p w:rsidR="00945BD4" w:rsidRPr="00945BD4" w:rsidRDefault="00945BD4" w:rsidP="00945BD4">
      <w:pPr>
        <w:pStyle w:val="Caption"/>
        <w:keepNext/>
        <w:spacing w:after="0"/>
        <w:jc w:val="center"/>
        <w:rPr>
          <w:b w:val="0"/>
        </w:rPr>
      </w:pPr>
      <w:bookmarkStart w:id="152" w:name="_Toc216464574"/>
      <w:r>
        <w:t xml:space="preserve">Table </w:t>
      </w:r>
      <w:fldSimple w:instr=" SEQ Table \* ARABIC ">
        <w:r w:rsidR="001E0901">
          <w:rPr>
            <w:noProof/>
          </w:rPr>
          <w:t>16</w:t>
        </w:r>
      </w:fldSimple>
      <w:r>
        <w:t xml:space="preserve">: </w:t>
      </w:r>
      <w:r>
        <w:rPr>
          <w:b w:val="0"/>
        </w:rPr>
        <w:t>Ku-Band Subsystem</w:t>
      </w:r>
      <w:bookmarkEnd w:id="152"/>
    </w:p>
    <w:tbl>
      <w:tblPr>
        <w:tblStyle w:val="TableGrid"/>
        <w:tblW w:w="9225" w:type="dxa"/>
        <w:tblLook w:val="04A0"/>
      </w:tblPr>
      <w:tblGrid>
        <w:gridCol w:w="2178"/>
        <w:gridCol w:w="2334"/>
        <w:gridCol w:w="4713"/>
      </w:tblGrid>
      <w:tr w:rsidR="002A32D5" w:rsidRPr="00741AA6" w:rsidTr="00EB1B70">
        <w:tc>
          <w:tcPr>
            <w:tcW w:w="2178" w:type="dxa"/>
          </w:tcPr>
          <w:p w:rsidR="002A32D5" w:rsidRPr="00741AA6" w:rsidRDefault="002A32D5" w:rsidP="00945BD4">
            <w:pPr>
              <w:tabs>
                <w:tab w:val="left" w:pos="0"/>
              </w:tabs>
              <w:spacing w:before="0" w:after="0"/>
              <w:ind w:left="0"/>
              <w:jc w:val="center"/>
              <w:rPr>
                <w:rFonts w:ascii="Times New Roman" w:hAnsi="Times New Roman"/>
                <w:b/>
              </w:rPr>
            </w:pPr>
            <w:r w:rsidRPr="00741AA6">
              <w:rPr>
                <w:rFonts w:ascii="Times New Roman" w:hAnsi="Times New Roman"/>
                <w:b/>
              </w:rPr>
              <w:t>Component</w:t>
            </w:r>
          </w:p>
        </w:tc>
        <w:tc>
          <w:tcPr>
            <w:tcW w:w="2334" w:type="dxa"/>
          </w:tcPr>
          <w:p w:rsidR="002A32D5" w:rsidRPr="00741AA6" w:rsidRDefault="002A32D5" w:rsidP="00285BE0">
            <w:pPr>
              <w:tabs>
                <w:tab w:val="left" w:pos="0"/>
              </w:tabs>
              <w:spacing w:before="0" w:after="0"/>
              <w:ind w:left="0"/>
              <w:jc w:val="center"/>
              <w:rPr>
                <w:rFonts w:ascii="Times New Roman" w:hAnsi="Times New Roman"/>
                <w:b/>
              </w:rPr>
            </w:pPr>
            <w:r w:rsidRPr="00741AA6">
              <w:rPr>
                <w:rFonts w:ascii="Times New Roman" w:hAnsi="Times New Roman"/>
                <w:b/>
              </w:rPr>
              <w:t>Specifications</w:t>
            </w:r>
          </w:p>
        </w:tc>
        <w:tc>
          <w:tcPr>
            <w:tcW w:w="4713" w:type="dxa"/>
          </w:tcPr>
          <w:p w:rsidR="002A32D5" w:rsidRPr="00741AA6" w:rsidRDefault="002A32D5" w:rsidP="00285BE0">
            <w:pPr>
              <w:tabs>
                <w:tab w:val="left" w:pos="0"/>
              </w:tabs>
              <w:spacing w:before="0" w:after="0"/>
              <w:ind w:left="0"/>
              <w:jc w:val="center"/>
              <w:rPr>
                <w:rFonts w:ascii="Times New Roman" w:hAnsi="Times New Roman"/>
                <w:b/>
              </w:rPr>
            </w:pPr>
            <w:r w:rsidRPr="00741AA6">
              <w:rPr>
                <w:rFonts w:ascii="Times New Roman" w:hAnsi="Times New Roman"/>
                <w:b/>
              </w:rPr>
              <w:t>Purpose</w:t>
            </w:r>
          </w:p>
        </w:tc>
      </w:tr>
      <w:tr w:rsidR="002A32D5" w:rsidRPr="00741AA6" w:rsidTr="00EB1B70">
        <w:tc>
          <w:tcPr>
            <w:tcW w:w="2178"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Multiplexer</w:t>
            </w:r>
          </w:p>
        </w:tc>
        <w:tc>
          <w:tcPr>
            <w:tcW w:w="2334"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Weight: ~ 2kg</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Power: ~ 250W/channel</w:t>
            </w:r>
          </w:p>
        </w:tc>
        <w:tc>
          <w:tcPr>
            <w:tcW w:w="4713"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Switches communication channels and video streams.</w:t>
            </w:r>
          </w:p>
        </w:tc>
      </w:tr>
      <w:tr w:rsidR="002A32D5" w:rsidRPr="00741AA6" w:rsidTr="00EB1B70">
        <w:tc>
          <w:tcPr>
            <w:tcW w:w="2178"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Modem</w:t>
            </w:r>
          </w:p>
        </w:tc>
        <w:tc>
          <w:tcPr>
            <w:tcW w:w="2334"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Weight: ~ 3 kg</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Power: ~ 3 W</w:t>
            </w:r>
          </w:p>
        </w:tc>
        <w:tc>
          <w:tcPr>
            <w:tcW w:w="4713"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Route data over the network.</w:t>
            </w:r>
          </w:p>
        </w:tc>
      </w:tr>
      <w:tr w:rsidR="002A32D5" w:rsidRPr="00741AA6" w:rsidTr="00EB1B70">
        <w:tc>
          <w:tcPr>
            <w:tcW w:w="2178"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Antenna</w:t>
            </w:r>
          </w:p>
        </w:tc>
        <w:tc>
          <w:tcPr>
            <w:tcW w:w="2334"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Weight: ~140 kg</w:t>
            </w:r>
          </w:p>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Radius: 1.5 m</w:t>
            </w:r>
          </w:p>
        </w:tc>
        <w:tc>
          <w:tcPr>
            <w:tcW w:w="4713" w:type="dxa"/>
          </w:tcPr>
          <w:p w:rsidR="002A32D5" w:rsidRPr="00741AA6" w:rsidRDefault="002A32D5" w:rsidP="00285BE0">
            <w:pPr>
              <w:tabs>
                <w:tab w:val="left" w:pos="0"/>
              </w:tabs>
              <w:spacing w:before="0" w:after="0"/>
              <w:ind w:left="0"/>
              <w:rPr>
                <w:rFonts w:ascii="Times New Roman" w:hAnsi="Times New Roman"/>
              </w:rPr>
            </w:pPr>
            <w:r w:rsidRPr="00741AA6">
              <w:rPr>
                <w:rFonts w:ascii="Times New Roman" w:hAnsi="Times New Roman"/>
              </w:rPr>
              <w:t>Modulate data into RF signal.</w:t>
            </w:r>
          </w:p>
        </w:tc>
      </w:tr>
    </w:tbl>
    <w:p w:rsidR="002A32D5" w:rsidRPr="00741AA6" w:rsidRDefault="00552033" w:rsidP="00312D4D">
      <w:pPr>
        <w:pStyle w:val="Heading2"/>
        <w:rPr>
          <w:rFonts w:eastAsia="PMingLiU"/>
          <w:lang w:eastAsia="zh-TW"/>
        </w:rPr>
      </w:pPr>
      <w:bookmarkStart w:id="153" w:name="_Toc216470507"/>
      <w:r w:rsidRPr="00741AA6">
        <w:rPr>
          <w:rFonts w:eastAsia="PMingLiU"/>
          <w:lang w:eastAsia="zh-TW"/>
        </w:rPr>
        <w:t>10</w:t>
      </w:r>
      <w:r w:rsidR="002274DF" w:rsidRPr="00741AA6">
        <w:rPr>
          <w:rFonts w:eastAsia="PMingLiU"/>
          <w:lang w:eastAsia="zh-TW"/>
        </w:rPr>
        <w:t>.11</w:t>
      </w:r>
      <w:r w:rsidR="002274DF" w:rsidRPr="00741AA6">
        <w:rPr>
          <w:rFonts w:eastAsia="PMingLiU"/>
          <w:lang w:eastAsia="zh-TW"/>
        </w:rPr>
        <w:tab/>
      </w:r>
      <w:r w:rsidR="002A32D5" w:rsidRPr="00741AA6">
        <w:rPr>
          <w:rFonts w:eastAsia="PMingLiU"/>
          <w:lang w:eastAsia="zh-TW"/>
        </w:rPr>
        <w:t>Communication Configuration</w:t>
      </w:r>
      <w:bookmarkEnd w:id="153"/>
    </w:p>
    <w:p w:rsidR="002A32D5" w:rsidRPr="00741AA6" w:rsidRDefault="002A32D5" w:rsidP="00285BE0">
      <w:pPr>
        <w:spacing w:before="0" w:after="0"/>
        <w:ind w:left="0"/>
        <w:rPr>
          <w:rFonts w:ascii="Times New Roman" w:eastAsia="PMingLiU" w:hAnsi="Times New Roman"/>
          <w:sz w:val="24"/>
          <w:szCs w:val="24"/>
          <w:lang w:eastAsia="zh-TW"/>
        </w:rPr>
      </w:pPr>
      <w:r w:rsidRPr="00741AA6">
        <w:rPr>
          <w:rFonts w:ascii="Times New Roman" w:eastAsia="PMingLiU" w:hAnsi="Times New Roman"/>
          <w:sz w:val="24"/>
          <w:szCs w:val="24"/>
          <w:lang w:eastAsia="zh-TW"/>
        </w:rPr>
        <w:t xml:space="preserve">The communication antenna will be located on the </w:t>
      </w:r>
      <w:r w:rsidR="0094780D" w:rsidRPr="00741AA6">
        <w:rPr>
          <w:rFonts w:ascii="Times New Roman" w:eastAsia="PMingLiU" w:hAnsi="Times New Roman"/>
          <w:sz w:val="24"/>
          <w:szCs w:val="24"/>
          <w:lang w:eastAsia="zh-TW"/>
        </w:rPr>
        <w:t xml:space="preserve">dock. The computers for the C&amp;DH will be located on the side for easy access to storage drives. The antenna is </w:t>
      </w:r>
      <w:r w:rsidR="009E4FC2" w:rsidRPr="00741AA6">
        <w:rPr>
          <w:rFonts w:ascii="Times New Roman" w:eastAsia="PMingLiU" w:hAnsi="Times New Roman"/>
          <w:sz w:val="24"/>
          <w:szCs w:val="24"/>
          <w:lang w:eastAsia="zh-TW"/>
        </w:rPr>
        <w:t>gimbaled</w:t>
      </w:r>
      <w:r w:rsidR="0094780D" w:rsidRPr="00741AA6">
        <w:rPr>
          <w:rFonts w:ascii="Times New Roman" w:eastAsia="PMingLiU" w:hAnsi="Times New Roman"/>
          <w:sz w:val="24"/>
          <w:szCs w:val="24"/>
          <w:lang w:eastAsia="zh-TW"/>
        </w:rPr>
        <w:t xml:space="preserve"> and can rotate 360 degrees with an elevation angle between 0 and </w:t>
      </w:r>
      <w:r w:rsidR="001551AC" w:rsidRPr="00741AA6">
        <w:rPr>
          <w:rFonts w:ascii="Times New Roman" w:eastAsia="PMingLiU" w:hAnsi="Times New Roman"/>
          <w:sz w:val="24"/>
          <w:szCs w:val="24"/>
          <w:lang w:eastAsia="zh-TW"/>
        </w:rPr>
        <w:t>45 degrees.</w:t>
      </w:r>
    </w:p>
    <w:p w:rsidR="005E2C63" w:rsidRDefault="0094780D" w:rsidP="005E2C63">
      <w:pPr>
        <w:keepNext/>
        <w:spacing w:before="0" w:after="0"/>
        <w:ind w:left="0"/>
        <w:jc w:val="center"/>
      </w:pPr>
      <w:r w:rsidRPr="00741AA6">
        <w:rPr>
          <w:rFonts w:ascii="Times New Roman" w:eastAsia="PMingLiU" w:hAnsi="Times New Roman"/>
          <w:noProof/>
          <w:sz w:val="24"/>
          <w:szCs w:val="24"/>
        </w:rPr>
        <w:drawing>
          <wp:inline distT="0" distB="0" distL="0" distR="0">
            <wp:extent cx="4161122" cy="2782973"/>
            <wp:effectExtent l="19050" t="0" r="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4166346" cy="2786467"/>
                    </a:xfrm>
                    <a:prstGeom prst="rect">
                      <a:avLst/>
                    </a:prstGeom>
                    <a:noFill/>
                    <a:ln w="9525">
                      <a:noFill/>
                      <a:miter lim="800000"/>
                      <a:headEnd/>
                      <a:tailEnd/>
                    </a:ln>
                  </pic:spPr>
                </pic:pic>
              </a:graphicData>
            </a:graphic>
          </wp:inline>
        </w:drawing>
      </w:r>
    </w:p>
    <w:p w:rsidR="00F31089" w:rsidRPr="00741AA6" w:rsidRDefault="005E2C63" w:rsidP="005E2C63">
      <w:pPr>
        <w:pStyle w:val="Caption"/>
        <w:jc w:val="center"/>
        <w:rPr>
          <w:rFonts w:ascii="Times New Roman" w:eastAsia="PMingLiU" w:hAnsi="Times New Roman"/>
          <w:i/>
          <w:szCs w:val="24"/>
          <w:lang w:eastAsia="zh-TW"/>
        </w:rPr>
      </w:pPr>
      <w:bookmarkStart w:id="154" w:name="_Toc216464526"/>
      <w:r>
        <w:t xml:space="preserve">Figure </w:t>
      </w:r>
      <w:fldSimple w:instr=" SEQ Figure \* ARABIC ">
        <w:r w:rsidR="001E0901">
          <w:rPr>
            <w:noProof/>
          </w:rPr>
          <w:t>26</w:t>
        </w:r>
      </w:fldSimple>
      <w:r>
        <w:t>:</w:t>
      </w:r>
      <w:r w:rsidR="00F31089" w:rsidRPr="00741AA6">
        <w:rPr>
          <w:rFonts w:ascii="Times New Roman" w:eastAsia="PMingLiU" w:hAnsi="Times New Roman"/>
          <w:i/>
          <w:szCs w:val="24"/>
          <w:lang w:eastAsia="zh-TW"/>
        </w:rPr>
        <w:t xml:space="preserve"> </w:t>
      </w:r>
      <w:r w:rsidR="00F425DA" w:rsidRPr="005E2C63">
        <w:rPr>
          <w:rFonts w:ascii="Times New Roman" w:eastAsia="PMingLiU" w:hAnsi="Times New Roman"/>
          <w:b w:val="0"/>
          <w:szCs w:val="24"/>
          <w:lang w:eastAsia="zh-TW"/>
        </w:rPr>
        <w:t>Antenna Rotation on OSAP</w:t>
      </w:r>
      <w:bookmarkEnd w:id="154"/>
    </w:p>
    <w:p w:rsidR="00E93076" w:rsidRPr="00741AA6" w:rsidRDefault="001551AC" w:rsidP="00285BE0">
      <w:pPr>
        <w:spacing w:before="0" w:after="0"/>
        <w:ind w:left="0"/>
        <w:rPr>
          <w:rFonts w:ascii="Times New Roman" w:hAnsi="Times New Roman"/>
          <w:sz w:val="24"/>
          <w:szCs w:val="24"/>
        </w:rPr>
      </w:pPr>
      <w:r w:rsidRPr="00741AA6">
        <w:rPr>
          <w:rFonts w:ascii="Times New Roman" w:hAnsi="Times New Roman"/>
          <w:sz w:val="24"/>
          <w:szCs w:val="24"/>
        </w:rPr>
        <w:t xml:space="preserve">The </w:t>
      </w:r>
      <w:r w:rsidR="009E4FC2" w:rsidRPr="00741AA6">
        <w:rPr>
          <w:rFonts w:ascii="Times New Roman" w:hAnsi="Times New Roman"/>
          <w:sz w:val="24"/>
          <w:szCs w:val="24"/>
        </w:rPr>
        <w:t>gimbaled</w:t>
      </w:r>
      <w:r w:rsidRPr="00741AA6">
        <w:rPr>
          <w:rFonts w:ascii="Times New Roman" w:hAnsi="Times New Roman"/>
          <w:sz w:val="24"/>
          <w:szCs w:val="24"/>
        </w:rPr>
        <w:t xml:space="preserve"> antenna allows the communication to track and follow the TDRSS relay satellites as the OSAP orbits around the Earth.</w:t>
      </w:r>
    </w:p>
    <w:p w:rsidR="001551AC" w:rsidRPr="00741AA6" w:rsidRDefault="001551AC" w:rsidP="00285BE0">
      <w:pPr>
        <w:widowControl/>
        <w:suppressAutoHyphens w:val="0"/>
        <w:spacing w:before="0" w:after="0"/>
        <w:ind w:left="0" w:right="0"/>
        <w:rPr>
          <w:rFonts w:ascii="Times New Roman" w:hAnsi="Times New Roman"/>
          <w:sz w:val="24"/>
          <w:szCs w:val="24"/>
        </w:rPr>
      </w:pPr>
      <w:r w:rsidRPr="00741AA6">
        <w:rPr>
          <w:rFonts w:ascii="Times New Roman" w:hAnsi="Times New Roman"/>
          <w:sz w:val="24"/>
          <w:szCs w:val="24"/>
        </w:rPr>
        <w:br w:type="page"/>
      </w:r>
    </w:p>
    <w:p w:rsidR="00C97985" w:rsidRPr="00741AA6" w:rsidRDefault="00C469E7" w:rsidP="00312D4D">
      <w:pPr>
        <w:pStyle w:val="Heading1"/>
      </w:pPr>
      <w:bookmarkStart w:id="155" w:name="_Toc216470508"/>
      <w:r w:rsidRPr="00741AA6">
        <w:lastRenderedPageBreak/>
        <w:t>11</w:t>
      </w:r>
      <w:r w:rsidR="005633C1" w:rsidRPr="00741AA6">
        <w:tab/>
      </w:r>
      <w:r w:rsidR="007B351C" w:rsidRPr="00741AA6">
        <w:t>THERMAL</w:t>
      </w:r>
      <w:bookmarkEnd w:id="155"/>
    </w:p>
    <w:p w:rsidR="001551AC" w:rsidRPr="00741AA6" w:rsidRDefault="00C469E7" w:rsidP="00312D4D">
      <w:pPr>
        <w:pStyle w:val="Heading2"/>
      </w:pPr>
      <w:bookmarkStart w:id="156" w:name="_Toc216470509"/>
      <w:r w:rsidRPr="00741AA6">
        <w:t>11</w:t>
      </w:r>
      <w:r w:rsidR="005633C1" w:rsidRPr="00741AA6">
        <w:t>.1</w:t>
      </w:r>
      <w:r w:rsidR="005633C1" w:rsidRPr="00741AA6">
        <w:tab/>
      </w:r>
      <w:r w:rsidR="001551AC" w:rsidRPr="00741AA6">
        <w:t>Types of Thermal Control Systems</w:t>
      </w:r>
      <w:bookmarkEnd w:id="156"/>
    </w:p>
    <w:p w:rsidR="001551AC" w:rsidRPr="00741AA6" w:rsidRDefault="001551AC" w:rsidP="00285BE0">
      <w:pPr>
        <w:spacing w:before="0" w:after="0"/>
        <w:ind w:left="0"/>
        <w:rPr>
          <w:rFonts w:ascii="Times New Roman" w:hAnsi="Times New Roman"/>
          <w:sz w:val="24"/>
          <w:szCs w:val="24"/>
        </w:rPr>
      </w:pPr>
      <w:r w:rsidRPr="00741AA6">
        <w:rPr>
          <w:rFonts w:ascii="Times New Roman" w:hAnsi="Times New Roman"/>
          <w:sz w:val="24"/>
          <w:szCs w:val="24"/>
        </w:rPr>
        <w:t xml:space="preserve">For the thermal control system several different </w:t>
      </w:r>
      <w:r w:rsidRPr="00741AA6">
        <w:rPr>
          <w:rFonts w:ascii="Times New Roman" w:hAnsi="Times New Roman"/>
          <w:sz w:val="24"/>
          <w:szCs w:val="24"/>
          <w:lang w:eastAsia="zh-TW"/>
        </w:rPr>
        <w:t>options</w:t>
      </w:r>
      <w:r w:rsidR="00042756" w:rsidRPr="00741AA6">
        <w:rPr>
          <w:rFonts w:ascii="Times New Roman" w:hAnsi="Times New Roman"/>
          <w:sz w:val="24"/>
          <w:szCs w:val="24"/>
        </w:rPr>
        <w:t xml:space="preserve"> were looked at. These systems </w:t>
      </w:r>
      <w:r w:rsidRPr="00741AA6">
        <w:rPr>
          <w:rFonts w:ascii="Times New Roman" w:hAnsi="Times New Roman"/>
          <w:sz w:val="24"/>
          <w:szCs w:val="24"/>
        </w:rPr>
        <w:t>consist of both passive and active systems.  The passive</w:t>
      </w:r>
      <w:r w:rsidR="00A9548D">
        <w:rPr>
          <w:rFonts w:ascii="Times New Roman" w:hAnsi="Times New Roman"/>
          <w:sz w:val="24"/>
          <w:szCs w:val="24"/>
        </w:rPr>
        <w:t xml:space="preserve"> thermal control systems are</w:t>
      </w:r>
      <w:r w:rsidRPr="00741AA6">
        <w:rPr>
          <w:rFonts w:ascii="Times New Roman" w:hAnsi="Times New Roman"/>
          <w:sz w:val="24"/>
          <w:szCs w:val="24"/>
        </w:rPr>
        <w:t>:</w:t>
      </w:r>
    </w:p>
    <w:p w:rsidR="001551AC" w:rsidRPr="00741AA6" w:rsidRDefault="001551AC" w:rsidP="00285BE0">
      <w:pPr>
        <w:pStyle w:val="ListParagraph"/>
        <w:numPr>
          <w:ilvl w:val="0"/>
          <w:numId w:val="13"/>
        </w:numPr>
        <w:spacing w:after="0" w:line="240" w:lineRule="auto"/>
        <w:contextualSpacing w:val="0"/>
        <w:rPr>
          <w:rFonts w:ascii="Times New Roman" w:hAnsi="Times New Roman"/>
          <w:sz w:val="24"/>
          <w:szCs w:val="24"/>
        </w:rPr>
      </w:pPr>
      <w:r w:rsidRPr="00741AA6">
        <w:rPr>
          <w:rFonts w:ascii="Times New Roman" w:hAnsi="Times New Roman"/>
          <w:sz w:val="24"/>
          <w:szCs w:val="24"/>
        </w:rPr>
        <w:t>Paint and surface finishes</w:t>
      </w:r>
    </w:p>
    <w:p w:rsidR="001551AC" w:rsidRPr="00741AA6" w:rsidRDefault="001551AC" w:rsidP="00285BE0">
      <w:pPr>
        <w:pStyle w:val="ListParagraph"/>
        <w:numPr>
          <w:ilvl w:val="0"/>
          <w:numId w:val="13"/>
        </w:numPr>
        <w:spacing w:after="0" w:line="240" w:lineRule="auto"/>
        <w:contextualSpacing w:val="0"/>
        <w:rPr>
          <w:rFonts w:ascii="Times New Roman" w:hAnsi="Times New Roman"/>
          <w:sz w:val="24"/>
          <w:szCs w:val="24"/>
        </w:rPr>
      </w:pPr>
      <w:r w:rsidRPr="00741AA6">
        <w:rPr>
          <w:rFonts w:ascii="Times New Roman" w:hAnsi="Times New Roman"/>
          <w:sz w:val="24"/>
          <w:szCs w:val="24"/>
        </w:rPr>
        <w:t>Multi-Layer Insulation (MLI)</w:t>
      </w:r>
    </w:p>
    <w:p w:rsidR="001551AC" w:rsidRPr="00741AA6" w:rsidRDefault="001551AC" w:rsidP="00285BE0">
      <w:pPr>
        <w:pStyle w:val="ListParagraph"/>
        <w:numPr>
          <w:ilvl w:val="0"/>
          <w:numId w:val="13"/>
        </w:numPr>
        <w:spacing w:after="0" w:line="240" w:lineRule="auto"/>
        <w:contextualSpacing w:val="0"/>
        <w:rPr>
          <w:rFonts w:ascii="Times New Roman" w:hAnsi="Times New Roman"/>
          <w:sz w:val="24"/>
          <w:szCs w:val="24"/>
        </w:rPr>
      </w:pPr>
      <w:r w:rsidRPr="00741AA6">
        <w:rPr>
          <w:rFonts w:ascii="Times New Roman" w:hAnsi="Times New Roman"/>
          <w:sz w:val="24"/>
          <w:szCs w:val="24"/>
        </w:rPr>
        <w:t>Heat pipes</w:t>
      </w:r>
    </w:p>
    <w:p w:rsidR="001551AC" w:rsidRPr="00741AA6" w:rsidRDefault="001551AC" w:rsidP="00285BE0">
      <w:pPr>
        <w:pStyle w:val="ListParagraph"/>
        <w:numPr>
          <w:ilvl w:val="0"/>
          <w:numId w:val="13"/>
        </w:numPr>
        <w:spacing w:after="0" w:line="240" w:lineRule="auto"/>
        <w:contextualSpacing w:val="0"/>
        <w:rPr>
          <w:rFonts w:ascii="Times New Roman" w:hAnsi="Times New Roman"/>
          <w:sz w:val="24"/>
          <w:szCs w:val="24"/>
        </w:rPr>
      </w:pPr>
      <w:r w:rsidRPr="00741AA6">
        <w:rPr>
          <w:rFonts w:ascii="Times New Roman" w:hAnsi="Times New Roman"/>
          <w:sz w:val="24"/>
          <w:szCs w:val="24"/>
        </w:rPr>
        <w:t>Radiators</w:t>
      </w:r>
    </w:p>
    <w:p w:rsidR="001551AC" w:rsidRPr="00741AA6" w:rsidRDefault="001551AC" w:rsidP="00285BE0">
      <w:pPr>
        <w:spacing w:before="0" w:after="0"/>
        <w:ind w:left="0"/>
        <w:rPr>
          <w:rFonts w:ascii="Times New Roman" w:hAnsi="Times New Roman"/>
          <w:sz w:val="24"/>
          <w:szCs w:val="24"/>
        </w:rPr>
      </w:pPr>
      <w:r w:rsidRPr="00741AA6">
        <w:rPr>
          <w:rFonts w:ascii="Times New Roman" w:hAnsi="Times New Roman"/>
          <w:sz w:val="24"/>
          <w:szCs w:val="24"/>
        </w:rPr>
        <w:t>The active thermal control systems are:</w:t>
      </w:r>
    </w:p>
    <w:p w:rsidR="001551AC" w:rsidRPr="00741AA6" w:rsidRDefault="001551AC" w:rsidP="00285BE0">
      <w:pPr>
        <w:pStyle w:val="ListParagraph"/>
        <w:numPr>
          <w:ilvl w:val="0"/>
          <w:numId w:val="16"/>
        </w:numPr>
        <w:spacing w:after="0" w:line="240" w:lineRule="auto"/>
        <w:contextualSpacing w:val="0"/>
        <w:rPr>
          <w:rFonts w:ascii="Times New Roman" w:hAnsi="Times New Roman"/>
          <w:sz w:val="24"/>
          <w:szCs w:val="24"/>
        </w:rPr>
      </w:pPr>
      <w:r w:rsidRPr="00741AA6">
        <w:rPr>
          <w:rFonts w:ascii="Times New Roman" w:hAnsi="Times New Roman"/>
          <w:sz w:val="24"/>
          <w:szCs w:val="24"/>
        </w:rPr>
        <w:t>Louvers</w:t>
      </w:r>
    </w:p>
    <w:p w:rsidR="001551AC" w:rsidRPr="00741AA6" w:rsidRDefault="001551AC" w:rsidP="00285BE0">
      <w:pPr>
        <w:pStyle w:val="ListParagraph"/>
        <w:numPr>
          <w:ilvl w:val="0"/>
          <w:numId w:val="16"/>
        </w:numPr>
        <w:spacing w:after="0" w:line="240" w:lineRule="auto"/>
        <w:contextualSpacing w:val="0"/>
        <w:rPr>
          <w:rFonts w:ascii="Times New Roman" w:hAnsi="Times New Roman"/>
          <w:sz w:val="24"/>
          <w:szCs w:val="24"/>
        </w:rPr>
      </w:pPr>
      <w:r w:rsidRPr="00741AA6">
        <w:rPr>
          <w:rFonts w:ascii="Times New Roman" w:hAnsi="Times New Roman"/>
          <w:sz w:val="24"/>
          <w:szCs w:val="24"/>
        </w:rPr>
        <w:t xml:space="preserve">Cold plates </w:t>
      </w:r>
    </w:p>
    <w:p w:rsidR="001551AC" w:rsidRPr="00741AA6" w:rsidRDefault="001551AC" w:rsidP="00285BE0">
      <w:pPr>
        <w:pStyle w:val="ListParagraph"/>
        <w:numPr>
          <w:ilvl w:val="0"/>
          <w:numId w:val="16"/>
        </w:numPr>
        <w:spacing w:after="0" w:line="240" w:lineRule="auto"/>
        <w:contextualSpacing w:val="0"/>
        <w:rPr>
          <w:rFonts w:ascii="Times New Roman" w:hAnsi="Times New Roman"/>
          <w:sz w:val="24"/>
          <w:szCs w:val="24"/>
        </w:rPr>
      </w:pPr>
      <w:r w:rsidRPr="00741AA6">
        <w:rPr>
          <w:rFonts w:ascii="Times New Roman" w:hAnsi="Times New Roman"/>
          <w:sz w:val="24"/>
          <w:szCs w:val="24"/>
        </w:rPr>
        <w:t>Heaters</w:t>
      </w:r>
    </w:p>
    <w:p w:rsidR="001551AC" w:rsidRPr="00741AA6" w:rsidRDefault="001551AC" w:rsidP="00285BE0">
      <w:pPr>
        <w:pStyle w:val="ListParagraph"/>
        <w:numPr>
          <w:ilvl w:val="0"/>
          <w:numId w:val="16"/>
        </w:numPr>
        <w:spacing w:after="0" w:line="240" w:lineRule="auto"/>
        <w:contextualSpacing w:val="0"/>
        <w:rPr>
          <w:rFonts w:ascii="Times New Roman" w:hAnsi="Times New Roman"/>
          <w:sz w:val="24"/>
          <w:szCs w:val="24"/>
        </w:rPr>
      </w:pPr>
      <w:r w:rsidRPr="00741AA6">
        <w:rPr>
          <w:rFonts w:ascii="Times New Roman" w:hAnsi="Times New Roman"/>
          <w:sz w:val="24"/>
          <w:szCs w:val="24"/>
        </w:rPr>
        <w:t>Heat pumps and pumped fluid</w:t>
      </w:r>
    </w:p>
    <w:p w:rsidR="001551AC" w:rsidRPr="00741AA6" w:rsidRDefault="00C469E7" w:rsidP="00312D4D">
      <w:pPr>
        <w:pStyle w:val="Heading2"/>
      </w:pPr>
      <w:bookmarkStart w:id="157" w:name="_Toc216470510"/>
      <w:r w:rsidRPr="00741AA6">
        <w:t>11</w:t>
      </w:r>
      <w:r w:rsidR="001630E5" w:rsidRPr="00741AA6">
        <w:t>.2</w:t>
      </w:r>
      <w:r w:rsidR="001551AC" w:rsidRPr="00741AA6">
        <w:tab/>
        <w:t>Thermal Control Subsystem Design Process</w:t>
      </w:r>
      <w:bookmarkEnd w:id="157"/>
    </w:p>
    <w:p w:rsidR="001551AC" w:rsidRPr="00741AA6" w:rsidRDefault="00C469E7" w:rsidP="00285BE0">
      <w:pPr>
        <w:spacing w:before="0" w:after="0"/>
        <w:ind w:left="0"/>
        <w:rPr>
          <w:rFonts w:ascii="Times New Roman" w:hAnsi="Times New Roman"/>
          <w:sz w:val="24"/>
          <w:szCs w:val="24"/>
        </w:rPr>
      </w:pPr>
      <w:r w:rsidRPr="00741AA6">
        <w:rPr>
          <w:rFonts w:ascii="Times New Roman" w:hAnsi="Times New Roman"/>
          <w:sz w:val="24"/>
          <w:szCs w:val="24"/>
        </w:rPr>
        <w:t>11</w:t>
      </w:r>
      <w:r w:rsidR="00384A85" w:rsidRPr="00741AA6">
        <w:rPr>
          <w:rFonts w:ascii="Times New Roman" w:hAnsi="Times New Roman"/>
          <w:sz w:val="24"/>
          <w:szCs w:val="24"/>
        </w:rPr>
        <w:t>.2.1</w:t>
      </w:r>
      <w:r w:rsidR="001551AC" w:rsidRPr="00741AA6">
        <w:rPr>
          <w:rFonts w:ascii="Times New Roman" w:hAnsi="Times New Roman"/>
          <w:sz w:val="24"/>
          <w:szCs w:val="24"/>
        </w:rPr>
        <w:tab/>
        <w:t>Assumptions</w:t>
      </w:r>
    </w:p>
    <w:p w:rsidR="001551AC" w:rsidRPr="00741AA6" w:rsidRDefault="001551AC" w:rsidP="00285BE0">
      <w:pPr>
        <w:spacing w:before="0" w:after="0"/>
        <w:ind w:left="0"/>
        <w:rPr>
          <w:rFonts w:ascii="Times New Roman" w:hAnsi="Times New Roman"/>
          <w:sz w:val="24"/>
          <w:szCs w:val="24"/>
        </w:rPr>
      </w:pPr>
      <w:r w:rsidRPr="00741AA6">
        <w:rPr>
          <w:rFonts w:ascii="Times New Roman" w:hAnsi="Times New Roman"/>
          <w:sz w:val="24"/>
          <w:szCs w:val="24"/>
        </w:rPr>
        <w:t xml:space="preserve">In designing the thermal control system, it was assumed that the SBA will have its own thermal control system. It is important for the SBA and OSAP to have </w:t>
      </w:r>
      <w:r w:rsidRPr="00741AA6">
        <w:rPr>
          <w:rFonts w:ascii="Times New Roman" w:hAnsi="Times New Roman"/>
          <w:sz w:val="24"/>
          <w:szCs w:val="24"/>
          <w:lang w:eastAsia="zh-TW"/>
        </w:rPr>
        <w:t>their</w:t>
      </w:r>
      <w:r w:rsidRPr="00741AA6">
        <w:rPr>
          <w:rFonts w:ascii="Times New Roman" w:hAnsi="Times New Roman"/>
          <w:sz w:val="24"/>
          <w:szCs w:val="24"/>
        </w:rPr>
        <w:t xml:space="preserve"> own thermal control system</w:t>
      </w:r>
      <w:r w:rsidRPr="00741AA6">
        <w:rPr>
          <w:rFonts w:ascii="Times New Roman" w:hAnsi="Times New Roman"/>
          <w:sz w:val="24"/>
          <w:szCs w:val="24"/>
          <w:lang w:eastAsia="zh-TW"/>
        </w:rPr>
        <w:t>s</w:t>
      </w:r>
      <w:r w:rsidRPr="00741AA6">
        <w:rPr>
          <w:rFonts w:ascii="Times New Roman" w:hAnsi="Times New Roman"/>
          <w:sz w:val="24"/>
          <w:szCs w:val="24"/>
        </w:rPr>
        <w:t xml:space="preserve">, because the heat energy from the sun, albedo, and blackbody </w:t>
      </w:r>
      <w:r w:rsidR="00A9548D">
        <w:rPr>
          <w:rFonts w:ascii="Times New Roman" w:hAnsi="Times New Roman"/>
          <w:sz w:val="24"/>
          <w:szCs w:val="24"/>
        </w:rPr>
        <w:t xml:space="preserve">radiation </w:t>
      </w:r>
      <w:r w:rsidRPr="00741AA6">
        <w:rPr>
          <w:rFonts w:ascii="Times New Roman" w:hAnsi="Times New Roman"/>
          <w:sz w:val="24"/>
          <w:szCs w:val="24"/>
        </w:rPr>
        <w:t xml:space="preserve">increases with the introduction of new modules.  It was also assumed that </w:t>
      </w:r>
      <w:r w:rsidRPr="00741AA6">
        <w:rPr>
          <w:rFonts w:ascii="Times New Roman" w:hAnsi="Times New Roman"/>
          <w:sz w:val="24"/>
          <w:szCs w:val="24"/>
          <w:lang w:eastAsia="zh-TW"/>
        </w:rPr>
        <w:t>the OSAP robotics</w:t>
      </w:r>
      <w:r w:rsidRPr="00741AA6">
        <w:rPr>
          <w:rFonts w:ascii="Times New Roman" w:hAnsi="Times New Roman"/>
          <w:sz w:val="24"/>
          <w:szCs w:val="24"/>
        </w:rPr>
        <w:t xml:space="preserve"> would have </w:t>
      </w:r>
      <w:r w:rsidR="00234AC8">
        <w:rPr>
          <w:rFonts w:ascii="Times New Roman" w:hAnsi="Times New Roman"/>
          <w:sz w:val="24"/>
          <w:szCs w:val="24"/>
        </w:rPr>
        <w:t xml:space="preserve">a </w:t>
      </w:r>
      <w:r w:rsidRPr="00741AA6">
        <w:rPr>
          <w:rFonts w:ascii="Times New Roman" w:hAnsi="Times New Roman"/>
          <w:sz w:val="24"/>
          <w:szCs w:val="24"/>
        </w:rPr>
        <w:t xml:space="preserve">built-in thermal control system.  The last assumption made was that all power sent to electronic devices, such as sensors, lights, cameras, antenna </w:t>
      </w:r>
      <w:r w:rsidR="00A9548D">
        <w:rPr>
          <w:rFonts w:ascii="Times New Roman" w:hAnsi="Times New Roman"/>
          <w:sz w:val="24"/>
          <w:szCs w:val="24"/>
        </w:rPr>
        <w:t>gimbals, and computers, are</w:t>
      </w:r>
      <w:r w:rsidRPr="00741AA6">
        <w:rPr>
          <w:rFonts w:ascii="Times New Roman" w:hAnsi="Times New Roman"/>
          <w:sz w:val="24"/>
          <w:szCs w:val="24"/>
        </w:rPr>
        <w:t xml:space="preserve"> converted to internal heat waste. This would create approximately 10 kW of internal heat during sun side operations, 8 kW during dark side operations, and 500 W during survival mode. </w:t>
      </w:r>
    </w:p>
    <w:p w:rsidR="00062AA3" w:rsidRPr="00741AA6" w:rsidRDefault="00062AA3" w:rsidP="00285BE0">
      <w:pPr>
        <w:spacing w:before="0" w:after="0"/>
        <w:ind w:left="0"/>
        <w:rPr>
          <w:rFonts w:ascii="Times New Roman" w:hAnsi="Times New Roman"/>
          <w:sz w:val="24"/>
          <w:szCs w:val="24"/>
          <w:u w:val="single"/>
        </w:rPr>
      </w:pPr>
    </w:p>
    <w:p w:rsidR="001551AC" w:rsidRPr="00741AA6" w:rsidRDefault="00C469E7" w:rsidP="00285BE0">
      <w:pPr>
        <w:spacing w:before="0" w:after="0"/>
        <w:ind w:left="0"/>
        <w:rPr>
          <w:rFonts w:ascii="Times New Roman" w:hAnsi="Times New Roman"/>
          <w:sz w:val="24"/>
          <w:szCs w:val="24"/>
        </w:rPr>
      </w:pPr>
      <w:r w:rsidRPr="00741AA6">
        <w:rPr>
          <w:rFonts w:ascii="Times New Roman" w:hAnsi="Times New Roman"/>
          <w:sz w:val="24"/>
          <w:szCs w:val="24"/>
        </w:rPr>
        <w:t>11</w:t>
      </w:r>
      <w:r w:rsidR="00B01D53" w:rsidRPr="00741AA6">
        <w:rPr>
          <w:rFonts w:ascii="Times New Roman" w:hAnsi="Times New Roman"/>
          <w:sz w:val="24"/>
          <w:szCs w:val="24"/>
        </w:rPr>
        <w:t>.2.2</w:t>
      </w:r>
      <w:r w:rsidR="001551AC" w:rsidRPr="00741AA6">
        <w:rPr>
          <w:rFonts w:ascii="Times New Roman" w:hAnsi="Times New Roman"/>
          <w:sz w:val="24"/>
          <w:szCs w:val="24"/>
        </w:rPr>
        <w:t xml:space="preserve">    Thermal Design Trades</w:t>
      </w:r>
    </w:p>
    <w:p w:rsidR="00E96682" w:rsidRDefault="001551AC" w:rsidP="00E96682">
      <w:pPr>
        <w:keepNext/>
        <w:spacing w:before="0" w:after="0"/>
        <w:ind w:left="0"/>
        <w:jc w:val="center"/>
      </w:pPr>
      <w:r w:rsidRPr="00741AA6">
        <w:rPr>
          <w:rFonts w:ascii="Times New Roman" w:hAnsi="Times New Roman"/>
          <w:noProof/>
          <w:sz w:val="24"/>
          <w:szCs w:val="24"/>
        </w:rPr>
        <w:drawing>
          <wp:inline distT="0" distB="0" distL="0" distR="0">
            <wp:extent cx="3355975" cy="2306955"/>
            <wp:effectExtent l="19050" t="0" r="0" b="0"/>
            <wp:docPr id="41" name="Object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2"/>
                    <pic:cNvPicPr>
                      <a:picLocks noChangeArrowheads="1"/>
                    </pic:cNvPicPr>
                  </pic:nvPicPr>
                  <pic:blipFill>
                    <a:blip r:embed="rId35"/>
                    <a:srcRect r="-38" b="-386"/>
                    <a:stretch>
                      <a:fillRect/>
                    </a:stretch>
                  </pic:blipFill>
                  <pic:spPr bwMode="auto">
                    <a:xfrm>
                      <a:off x="0" y="0"/>
                      <a:ext cx="3355975" cy="2306955"/>
                    </a:xfrm>
                    <a:prstGeom prst="rect">
                      <a:avLst/>
                    </a:prstGeom>
                    <a:noFill/>
                    <a:ln w="9525">
                      <a:noFill/>
                      <a:miter lim="800000"/>
                      <a:headEnd/>
                      <a:tailEnd/>
                    </a:ln>
                  </pic:spPr>
                </pic:pic>
              </a:graphicData>
            </a:graphic>
          </wp:inline>
        </w:drawing>
      </w:r>
    </w:p>
    <w:p w:rsidR="001551AC" w:rsidRPr="00741AA6" w:rsidRDefault="00E96682" w:rsidP="00E96682">
      <w:pPr>
        <w:pStyle w:val="Caption"/>
        <w:jc w:val="center"/>
        <w:rPr>
          <w:rFonts w:ascii="Times New Roman" w:hAnsi="Times New Roman"/>
          <w:i/>
          <w:szCs w:val="24"/>
        </w:rPr>
      </w:pPr>
      <w:bookmarkStart w:id="158" w:name="_Toc216464527"/>
      <w:r>
        <w:t xml:space="preserve">Figure </w:t>
      </w:r>
      <w:fldSimple w:instr=" SEQ Figure \* ARABIC ">
        <w:r w:rsidR="001E0901">
          <w:rPr>
            <w:noProof/>
          </w:rPr>
          <w:t>27</w:t>
        </w:r>
      </w:fldSimple>
      <w:r>
        <w:t>:</w:t>
      </w:r>
      <w:r w:rsidR="001551AC" w:rsidRPr="00741AA6">
        <w:rPr>
          <w:rFonts w:ascii="Times New Roman" w:hAnsi="Times New Roman"/>
          <w:i/>
          <w:szCs w:val="24"/>
        </w:rPr>
        <w:t xml:space="preserve"> </w:t>
      </w:r>
      <w:r w:rsidR="001551AC" w:rsidRPr="00E96682">
        <w:rPr>
          <w:rFonts w:ascii="Times New Roman" w:hAnsi="Times New Roman"/>
          <w:b w:val="0"/>
          <w:szCs w:val="24"/>
        </w:rPr>
        <w:t>Thermal Control Trade Tree</w:t>
      </w:r>
      <w:bookmarkEnd w:id="158"/>
    </w:p>
    <w:p w:rsidR="001551AC" w:rsidRPr="00741AA6" w:rsidRDefault="001551AC" w:rsidP="00285BE0">
      <w:pPr>
        <w:spacing w:before="0" w:after="0"/>
        <w:ind w:left="0"/>
        <w:rPr>
          <w:rFonts w:ascii="Times New Roman" w:hAnsi="Times New Roman"/>
          <w:sz w:val="24"/>
          <w:szCs w:val="24"/>
        </w:rPr>
      </w:pPr>
      <w:r w:rsidRPr="00741AA6">
        <w:rPr>
          <w:rFonts w:ascii="Times New Roman" w:hAnsi="Times New Roman"/>
          <w:sz w:val="24"/>
          <w:szCs w:val="24"/>
        </w:rPr>
        <w:t xml:space="preserve">The first trade conducted was </w:t>
      </w:r>
      <w:r w:rsidRPr="00741AA6">
        <w:rPr>
          <w:rFonts w:ascii="Times New Roman" w:hAnsi="Times New Roman"/>
          <w:sz w:val="24"/>
          <w:szCs w:val="24"/>
          <w:lang w:eastAsia="zh-TW"/>
        </w:rPr>
        <w:t>to determine</w:t>
      </w:r>
      <w:r w:rsidRPr="00741AA6">
        <w:rPr>
          <w:rFonts w:ascii="Times New Roman" w:hAnsi="Times New Roman"/>
          <w:sz w:val="24"/>
          <w:szCs w:val="24"/>
        </w:rPr>
        <w:t xml:space="preserve"> whether or not the OSAP would have a passive, active, or combined thermal control system.  It was determined that the OSAP would need both active and passive thermal control systems to properly maintain the OSAP’s temperature (discussed further in Section </w:t>
      </w:r>
      <w:r w:rsidR="00C469E7" w:rsidRPr="00741AA6">
        <w:rPr>
          <w:rFonts w:ascii="Times New Roman" w:hAnsi="Times New Roman"/>
          <w:sz w:val="24"/>
          <w:szCs w:val="24"/>
        </w:rPr>
        <w:t>11</w:t>
      </w:r>
      <w:r w:rsidR="00ED6D7B" w:rsidRPr="00741AA6">
        <w:rPr>
          <w:rFonts w:ascii="Times New Roman" w:hAnsi="Times New Roman"/>
          <w:sz w:val="24"/>
          <w:szCs w:val="24"/>
        </w:rPr>
        <w:t>.2.</w:t>
      </w:r>
      <w:r w:rsidR="00CA489C" w:rsidRPr="00741AA6">
        <w:rPr>
          <w:rFonts w:ascii="Times New Roman" w:hAnsi="Times New Roman"/>
          <w:sz w:val="24"/>
          <w:szCs w:val="24"/>
        </w:rPr>
        <w:t>4</w:t>
      </w:r>
      <w:r w:rsidRPr="00741AA6">
        <w:rPr>
          <w:rFonts w:ascii="Times New Roman" w:hAnsi="Times New Roman"/>
          <w:sz w:val="24"/>
          <w:szCs w:val="24"/>
        </w:rPr>
        <w:t xml:space="preserve">).  Next, passive materials were chosen for the OSAP design.  </w:t>
      </w:r>
      <w:r w:rsidRPr="00741AA6">
        <w:rPr>
          <w:rFonts w:ascii="Times New Roman" w:hAnsi="Times New Roman"/>
          <w:sz w:val="24"/>
          <w:szCs w:val="24"/>
        </w:rPr>
        <w:lastRenderedPageBreak/>
        <w:t>It was determined that white paint would be used on the surface of the OSAP, and</w:t>
      </w:r>
      <w:r w:rsidRPr="00741AA6">
        <w:rPr>
          <w:rFonts w:ascii="Times New Roman" w:hAnsi="Times New Roman"/>
          <w:sz w:val="24"/>
          <w:szCs w:val="24"/>
          <w:lang w:eastAsia="zh-TW"/>
        </w:rPr>
        <w:t xml:space="preserve"> Multi-Layered Insulation</w:t>
      </w:r>
      <w:r w:rsidRPr="00741AA6">
        <w:rPr>
          <w:rFonts w:ascii="Times New Roman" w:hAnsi="Times New Roman"/>
          <w:sz w:val="24"/>
          <w:szCs w:val="24"/>
        </w:rPr>
        <w:t xml:space="preserve"> </w:t>
      </w:r>
      <w:r w:rsidRPr="00741AA6">
        <w:rPr>
          <w:rFonts w:ascii="Times New Roman" w:hAnsi="Times New Roman"/>
          <w:sz w:val="24"/>
          <w:szCs w:val="24"/>
          <w:lang w:eastAsia="zh-TW"/>
        </w:rPr>
        <w:t>(</w:t>
      </w:r>
      <w:r w:rsidRPr="00741AA6">
        <w:rPr>
          <w:rFonts w:ascii="Times New Roman" w:hAnsi="Times New Roman"/>
          <w:sz w:val="24"/>
          <w:szCs w:val="24"/>
        </w:rPr>
        <w:t>MLI</w:t>
      </w:r>
      <w:r w:rsidRPr="00741AA6">
        <w:rPr>
          <w:rFonts w:ascii="Times New Roman" w:hAnsi="Times New Roman"/>
          <w:sz w:val="24"/>
          <w:szCs w:val="24"/>
          <w:lang w:eastAsia="zh-TW"/>
        </w:rPr>
        <w:t>)</w:t>
      </w:r>
      <w:r w:rsidRPr="00741AA6">
        <w:rPr>
          <w:rFonts w:ascii="Times New Roman" w:hAnsi="Times New Roman"/>
          <w:sz w:val="24"/>
          <w:szCs w:val="24"/>
        </w:rPr>
        <w:t xml:space="preserve"> would be used to cover external components.  Finally, research was conducted to find an active control system that would effectively keep the OSAP’s temperature stable.  The ISS’ active thermal control system was </w:t>
      </w:r>
      <w:r w:rsidRPr="00741AA6">
        <w:rPr>
          <w:rFonts w:ascii="Times New Roman" w:hAnsi="Times New Roman"/>
          <w:sz w:val="24"/>
          <w:szCs w:val="24"/>
          <w:lang w:eastAsia="zh-TW"/>
        </w:rPr>
        <w:t>found</w:t>
      </w:r>
      <w:r w:rsidRPr="00741AA6">
        <w:rPr>
          <w:rFonts w:ascii="Times New Roman" w:hAnsi="Times New Roman"/>
          <w:sz w:val="24"/>
          <w:szCs w:val="24"/>
        </w:rPr>
        <w:t xml:space="preserve"> to be a suitable solution for the OSAP design, and a reduced model was built to satisfy the OSAP’s thermal control needs.    </w:t>
      </w:r>
    </w:p>
    <w:p w:rsidR="00062AA3" w:rsidRPr="00741AA6" w:rsidRDefault="00062AA3" w:rsidP="00285BE0">
      <w:pPr>
        <w:spacing w:before="0" w:after="0"/>
        <w:ind w:left="0"/>
        <w:rPr>
          <w:rFonts w:ascii="Times New Roman" w:hAnsi="Times New Roman"/>
          <w:sz w:val="24"/>
          <w:szCs w:val="24"/>
          <w:u w:val="single"/>
        </w:rPr>
      </w:pPr>
    </w:p>
    <w:p w:rsidR="001551AC" w:rsidRPr="00741AA6" w:rsidRDefault="00C469E7" w:rsidP="00285BE0">
      <w:pPr>
        <w:spacing w:before="0" w:after="0"/>
        <w:ind w:left="0"/>
        <w:rPr>
          <w:rFonts w:ascii="Times New Roman" w:hAnsi="Times New Roman"/>
          <w:sz w:val="24"/>
          <w:szCs w:val="24"/>
        </w:rPr>
      </w:pPr>
      <w:r w:rsidRPr="00741AA6">
        <w:rPr>
          <w:rFonts w:ascii="Times New Roman" w:hAnsi="Times New Roman"/>
          <w:sz w:val="24"/>
          <w:szCs w:val="24"/>
        </w:rPr>
        <w:t>11</w:t>
      </w:r>
      <w:r w:rsidR="00857940" w:rsidRPr="00741AA6">
        <w:rPr>
          <w:rFonts w:ascii="Times New Roman" w:hAnsi="Times New Roman"/>
          <w:sz w:val="24"/>
          <w:szCs w:val="24"/>
        </w:rPr>
        <w:t>.2.3</w:t>
      </w:r>
      <w:r w:rsidR="001551AC" w:rsidRPr="00741AA6">
        <w:rPr>
          <w:rFonts w:ascii="Times New Roman" w:hAnsi="Times New Roman"/>
          <w:sz w:val="24"/>
          <w:szCs w:val="24"/>
        </w:rPr>
        <w:t xml:space="preserve">    Thermal Design Heritage</w:t>
      </w:r>
    </w:p>
    <w:p w:rsidR="001551AC" w:rsidRPr="00741AA6" w:rsidRDefault="001551AC" w:rsidP="00285BE0">
      <w:pPr>
        <w:spacing w:before="0" w:after="0"/>
        <w:ind w:left="0"/>
        <w:rPr>
          <w:rFonts w:ascii="Times New Roman" w:hAnsi="Times New Roman"/>
          <w:sz w:val="24"/>
          <w:szCs w:val="24"/>
          <w:u w:val="single"/>
        </w:rPr>
      </w:pPr>
      <w:r w:rsidRPr="00741AA6">
        <w:rPr>
          <w:rFonts w:ascii="Times New Roman" w:hAnsi="Times New Roman"/>
          <w:sz w:val="24"/>
          <w:szCs w:val="24"/>
        </w:rPr>
        <w:t xml:space="preserve">The active thermal control system of the OSAP uses heritage from the ISS active control system.  The ISS puts a high demand on its thermal control system because it has humans on board, however the OSAP does not have this restriction because human involvement will be minimal </w:t>
      </w:r>
      <w:r w:rsidRPr="00741AA6">
        <w:rPr>
          <w:rFonts w:ascii="Times New Roman" w:hAnsi="Times New Roman"/>
          <w:sz w:val="24"/>
          <w:szCs w:val="24"/>
          <w:lang w:eastAsia="zh-TW"/>
        </w:rPr>
        <w:t>to none</w:t>
      </w:r>
      <w:r w:rsidRPr="00741AA6">
        <w:rPr>
          <w:rFonts w:ascii="Times New Roman" w:hAnsi="Times New Roman"/>
          <w:sz w:val="24"/>
          <w:szCs w:val="24"/>
        </w:rPr>
        <w:t>.  The OSAP will have a higher amount of operation tasks</w:t>
      </w:r>
      <w:r w:rsidRPr="00741AA6">
        <w:rPr>
          <w:rFonts w:ascii="Times New Roman" w:hAnsi="Times New Roman"/>
          <w:sz w:val="24"/>
          <w:szCs w:val="24"/>
          <w:lang w:eastAsia="zh-TW"/>
        </w:rPr>
        <w:t>,</w:t>
      </w:r>
      <w:r w:rsidRPr="00741AA6">
        <w:rPr>
          <w:rFonts w:ascii="Times New Roman" w:hAnsi="Times New Roman"/>
          <w:sz w:val="24"/>
          <w:szCs w:val="24"/>
        </w:rPr>
        <w:t xml:space="preserve"> though</w:t>
      </w:r>
      <w:r w:rsidRPr="00741AA6">
        <w:rPr>
          <w:rFonts w:ascii="Times New Roman" w:hAnsi="Times New Roman"/>
          <w:sz w:val="24"/>
          <w:szCs w:val="24"/>
          <w:lang w:eastAsia="zh-TW"/>
        </w:rPr>
        <w:t>,</w:t>
      </w:r>
      <w:r w:rsidRPr="00741AA6">
        <w:rPr>
          <w:rFonts w:ascii="Times New Roman" w:hAnsi="Times New Roman"/>
          <w:sz w:val="24"/>
          <w:szCs w:val="24"/>
        </w:rPr>
        <w:t xml:space="preserve"> which will increase the internal energy produced.  Therefore, even though the OSAP does not have humans, its higher demands in operation may make its thermal requirements similar to the ISS.  One simplification of the OSAP thermal system is that it can use ammonia in all of its heat pipes, whereas the ISS system uses water in some of its modules because humans are on board.  The OSAP is also much smaller than the ISS</w:t>
      </w:r>
      <w:r w:rsidRPr="00741AA6">
        <w:rPr>
          <w:rFonts w:ascii="Times New Roman" w:hAnsi="Times New Roman"/>
          <w:sz w:val="24"/>
          <w:szCs w:val="24"/>
          <w:lang w:eastAsia="zh-TW"/>
        </w:rPr>
        <w:t>,</w:t>
      </w:r>
      <w:r w:rsidRPr="00741AA6">
        <w:rPr>
          <w:rFonts w:ascii="Times New Roman" w:hAnsi="Times New Roman"/>
          <w:sz w:val="24"/>
          <w:szCs w:val="24"/>
        </w:rPr>
        <w:t xml:space="preserve"> so a reduced model will be used in conjunction with the passive system.  </w:t>
      </w:r>
    </w:p>
    <w:p w:rsidR="001146F3" w:rsidRPr="00741AA6" w:rsidRDefault="001146F3" w:rsidP="00285BE0">
      <w:pPr>
        <w:spacing w:before="0" w:after="0"/>
        <w:ind w:left="0"/>
        <w:rPr>
          <w:rFonts w:ascii="Times New Roman" w:hAnsi="Times New Roman"/>
          <w:sz w:val="24"/>
          <w:szCs w:val="24"/>
          <w:u w:val="single"/>
        </w:rPr>
      </w:pPr>
    </w:p>
    <w:p w:rsidR="001551AC" w:rsidRPr="00741AA6" w:rsidRDefault="00C469E7" w:rsidP="00285BE0">
      <w:pPr>
        <w:spacing w:before="0" w:after="0"/>
        <w:ind w:left="0"/>
        <w:rPr>
          <w:rFonts w:ascii="Times New Roman" w:hAnsi="Times New Roman"/>
          <w:sz w:val="24"/>
          <w:szCs w:val="24"/>
        </w:rPr>
      </w:pPr>
      <w:r w:rsidRPr="00741AA6">
        <w:rPr>
          <w:rFonts w:ascii="Times New Roman" w:hAnsi="Times New Roman"/>
          <w:sz w:val="24"/>
          <w:szCs w:val="24"/>
        </w:rPr>
        <w:t>11</w:t>
      </w:r>
      <w:r w:rsidR="003B756C" w:rsidRPr="00741AA6">
        <w:rPr>
          <w:rFonts w:ascii="Times New Roman" w:hAnsi="Times New Roman"/>
          <w:sz w:val="24"/>
          <w:szCs w:val="24"/>
        </w:rPr>
        <w:t>.2</w:t>
      </w:r>
      <w:r w:rsidR="001551AC" w:rsidRPr="00741AA6">
        <w:rPr>
          <w:rFonts w:ascii="Times New Roman" w:hAnsi="Times New Roman"/>
          <w:sz w:val="24"/>
          <w:szCs w:val="24"/>
        </w:rPr>
        <w:t>.4</w:t>
      </w:r>
      <w:r w:rsidR="001551AC" w:rsidRPr="00741AA6">
        <w:rPr>
          <w:rFonts w:ascii="Times New Roman" w:hAnsi="Times New Roman"/>
          <w:sz w:val="24"/>
          <w:szCs w:val="24"/>
        </w:rPr>
        <w:tab/>
        <w:t>Thermal Control System</w:t>
      </w:r>
    </w:p>
    <w:p w:rsidR="001551AC" w:rsidRPr="00741AA6" w:rsidRDefault="001551AC" w:rsidP="00285BE0">
      <w:pPr>
        <w:spacing w:before="0" w:after="0"/>
        <w:ind w:left="0"/>
        <w:rPr>
          <w:rFonts w:ascii="Times New Roman" w:hAnsi="Times New Roman"/>
          <w:sz w:val="24"/>
          <w:szCs w:val="24"/>
        </w:rPr>
      </w:pPr>
      <w:r w:rsidRPr="00741AA6">
        <w:rPr>
          <w:rFonts w:ascii="Times New Roman" w:hAnsi="Times New Roman"/>
          <w:sz w:val="24"/>
          <w:szCs w:val="24"/>
        </w:rPr>
        <w:t>After the assumptions were made, the process which is shown in Figure 8.2 was used to design and size the thermal control system.  The temperature limits of the OSAP used in the design process are shown in Table 8.1.  Next, the internal heat generated was determined as discussed in paragraph 8.3.1.  The solar flux, albedo, and blackbody extremes of the OSAP were then calculated using a thermal control process code that is discusse</w:t>
      </w:r>
      <w:r w:rsidR="00EF2A6B" w:rsidRPr="00741AA6">
        <w:rPr>
          <w:rFonts w:ascii="Times New Roman" w:hAnsi="Times New Roman"/>
          <w:sz w:val="24"/>
          <w:szCs w:val="24"/>
        </w:rPr>
        <w:t>d in further detail in the Appendix</w:t>
      </w:r>
      <w:r w:rsidRPr="00741AA6">
        <w:rPr>
          <w:rFonts w:ascii="Times New Roman" w:hAnsi="Times New Roman"/>
          <w:sz w:val="24"/>
          <w:szCs w:val="24"/>
        </w:rPr>
        <w:t>.  White paint was picked as the preferred surface finish because of it</w:t>
      </w:r>
      <w:r w:rsidR="007D0505" w:rsidRPr="00741AA6">
        <w:rPr>
          <w:rFonts w:ascii="Times New Roman" w:hAnsi="Times New Roman"/>
          <w:sz w:val="24"/>
          <w:szCs w:val="24"/>
        </w:rPr>
        <w:t>s high emissivity and low absorbability</w:t>
      </w:r>
      <w:r w:rsidRPr="00741AA6">
        <w:rPr>
          <w:rFonts w:ascii="Times New Roman" w:hAnsi="Times New Roman"/>
          <w:sz w:val="24"/>
          <w:szCs w:val="24"/>
        </w:rPr>
        <w:t xml:space="preserve"> properties.  The thermal control code then used the balance heat equation to find the average temperature of the spacecraft.  For sun side operations the average temperature was calculated to be 287 K, which is in the acceptable range.  However, the dark side operations temperature and survival mode temperature was calculated to be 243 K and 224 K respectively, which is too low of a temperature for the system.  Thus, heritage thermal systems were looked into to provide thermal control on the dark side.  The active thermal control system on the ISS was chosen </w:t>
      </w:r>
      <w:r w:rsidRPr="00741AA6">
        <w:rPr>
          <w:rFonts w:ascii="Times New Roman" w:hAnsi="Times New Roman"/>
          <w:sz w:val="24"/>
          <w:szCs w:val="24"/>
          <w:lang w:eastAsia="zh-TW"/>
        </w:rPr>
        <w:t>because</w:t>
      </w:r>
      <w:r w:rsidRPr="00741AA6">
        <w:rPr>
          <w:rFonts w:ascii="Times New Roman" w:hAnsi="Times New Roman"/>
          <w:sz w:val="24"/>
          <w:szCs w:val="24"/>
        </w:rPr>
        <w:t xml:space="preserve"> it shares certain operation tasks and has a similar amount of thermal control that has to be provided to the system. Both the active and passive systems used will be discussed further in the next sections. </w:t>
      </w:r>
    </w:p>
    <w:p w:rsidR="002135DF" w:rsidRPr="00741AA6" w:rsidRDefault="002135DF" w:rsidP="00285BE0">
      <w:pPr>
        <w:spacing w:before="0" w:after="0"/>
        <w:ind w:firstLine="720"/>
        <w:jc w:val="center"/>
        <w:rPr>
          <w:rFonts w:ascii="Times New Roman" w:hAnsi="Times New Roman"/>
          <w:sz w:val="24"/>
          <w:szCs w:val="24"/>
        </w:rPr>
      </w:pPr>
    </w:p>
    <w:p w:rsidR="00DE47AF" w:rsidRPr="00741AA6" w:rsidRDefault="00DE47AF" w:rsidP="00285BE0">
      <w:pPr>
        <w:widowControl/>
        <w:suppressAutoHyphens w:val="0"/>
        <w:spacing w:before="0" w:after="200"/>
        <w:ind w:left="0" w:right="0"/>
        <w:rPr>
          <w:rFonts w:ascii="Times New Roman" w:hAnsi="Times New Roman"/>
          <w:sz w:val="24"/>
          <w:szCs w:val="24"/>
        </w:rPr>
      </w:pPr>
      <w:r w:rsidRPr="00741AA6">
        <w:rPr>
          <w:rFonts w:ascii="Times New Roman" w:hAnsi="Times New Roman"/>
          <w:sz w:val="24"/>
          <w:szCs w:val="24"/>
        </w:rPr>
        <w:br w:type="page"/>
      </w:r>
    </w:p>
    <w:p w:rsidR="00C50E0A" w:rsidRPr="00C50E0A" w:rsidRDefault="00C50E0A" w:rsidP="00AE5DA1">
      <w:pPr>
        <w:pStyle w:val="Caption"/>
        <w:keepNext/>
        <w:jc w:val="center"/>
        <w:rPr>
          <w:b w:val="0"/>
        </w:rPr>
      </w:pPr>
      <w:bookmarkStart w:id="159" w:name="_Toc216464575"/>
      <w:r>
        <w:lastRenderedPageBreak/>
        <w:t xml:space="preserve">Table </w:t>
      </w:r>
      <w:fldSimple w:instr=" SEQ Table \* ARABIC ">
        <w:r w:rsidR="001E0901">
          <w:rPr>
            <w:noProof/>
          </w:rPr>
          <w:t>17</w:t>
        </w:r>
      </w:fldSimple>
      <w:r>
        <w:t>:</w:t>
      </w:r>
      <w:r>
        <w:rPr>
          <w:b w:val="0"/>
        </w:rPr>
        <w:t xml:space="preserve"> </w:t>
      </w:r>
      <w:r w:rsidRPr="00C50E0A">
        <w:rPr>
          <w:rFonts w:ascii="Times New Roman" w:hAnsi="Times New Roman"/>
          <w:b w:val="0"/>
          <w:szCs w:val="24"/>
        </w:rPr>
        <w:t>Temperature Ranges of Components</w:t>
      </w:r>
      <w:bookmarkEnd w:id="159"/>
    </w:p>
    <w:tbl>
      <w:tblPr>
        <w:tblStyle w:val="TableGrid"/>
        <w:tblW w:w="0" w:type="auto"/>
        <w:tblInd w:w="86" w:type="dxa"/>
        <w:tblLook w:val="04A0"/>
      </w:tblPr>
      <w:tblGrid>
        <w:gridCol w:w="3164"/>
        <w:gridCol w:w="3163"/>
        <w:gridCol w:w="3163"/>
      </w:tblGrid>
      <w:tr w:rsidR="001146F3" w:rsidRPr="00741AA6" w:rsidTr="00E828F7">
        <w:tc>
          <w:tcPr>
            <w:tcW w:w="3164" w:type="dxa"/>
          </w:tcPr>
          <w:p w:rsidR="001146F3" w:rsidRPr="00741AA6" w:rsidRDefault="001146F3" w:rsidP="00285BE0">
            <w:pPr>
              <w:spacing w:before="0" w:after="0"/>
              <w:ind w:left="0"/>
              <w:jc w:val="center"/>
              <w:rPr>
                <w:rFonts w:ascii="Times New Roman" w:hAnsi="Times New Roman"/>
                <w:b/>
              </w:rPr>
            </w:pPr>
          </w:p>
        </w:tc>
        <w:tc>
          <w:tcPr>
            <w:tcW w:w="6326" w:type="dxa"/>
            <w:gridSpan w:val="2"/>
          </w:tcPr>
          <w:p w:rsidR="001146F3" w:rsidRPr="00741AA6" w:rsidRDefault="001146F3" w:rsidP="00285BE0">
            <w:pPr>
              <w:spacing w:before="0" w:after="0"/>
              <w:ind w:left="0"/>
              <w:jc w:val="center"/>
              <w:rPr>
                <w:rFonts w:ascii="Times New Roman" w:hAnsi="Times New Roman"/>
                <w:b/>
              </w:rPr>
            </w:pPr>
            <w:r w:rsidRPr="00741AA6">
              <w:rPr>
                <w:rFonts w:ascii="Times New Roman" w:hAnsi="Times New Roman"/>
                <w:b/>
              </w:rPr>
              <w:t>Representative Temperature Ranges (°C)</w:t>
            </w:r>
          </w:p>
        </w:tc>
      </w:tr>
      <w:tr w:rsidR="001146F3" w:rsidRPr="00741AA6" w:rsidTr="00E828F7">
        <w:tc>
          <w:tcPr>
            <w:tcW w:w="3164" w:type="dxa"/>
          </w:tcPr>
          <w:p w:rsidR="001146F3" w:rsidRPr="00741AA6" w:rsidRDefault="001146F3" w:rsidP="00285BE0">
            <w:pPr>
              <w:spacing w:before="0" w:after="0"/>
              <w:ind w:left="0"/>
              <w:jc w:val="center"/>
              <w:rPr>
                <w:rFonts w:ascii="Times New Roman" w:hAnsi="Times New Roman"/>
                <w:b/>
              </w:rPr>
            </w:pPr>
            <w:r w:rsidRPr="00741AA6">
              <w:rPr>
                <w:rFonts w:ascii="Times New Roman" w:hAnsi="Times New Roman"/>
                <w:b/>
              </w:rPr>
              <w:t>Component</w:t>
            </w:r>
          </w:p>
        </w:tc>
        <w:tc>
          <w:tcPr>
            <w:tcW w:w="3163" w:type="dxa"/>
          </w:tcPr>
          <w:p w:rsidR="001146F3" w:rsidRPr="00741AA6" w:rsidRDefault="001146F3" w:rsidP="00285BE0">
            <w:pPr>
              <w:spacing w:before="0" w:after="0"/>
              <w:ind w:left="0"/>
              <w:jc w:val="center"/>
              <w:rPr>
                <w:rFonts w:ascii="Times New Roman" w:hAnsi="Times New Roman"/>
                <w:i/>
              </w:rPr>
            </w:pPr>
            <w:r w:rsidRPr="00741AA6">
              <w:rPr>
                <w:rFonts w:ascii="Times New Roman" w:hAnsi="Times New Roman"/>
                <w:i/>
              </w:rPr>
              <w:t>Operational</w:t>
            </w:r>
          </w:p>
        </w:tc>
        <w:tc>
          <w:tcPr>
            <w:tcW w:w="3163" w:type="dxa"/>
          </w:tcPr>
          <w:p w:rsidR="001146F3" w:rsidRPr="00741AA6" w:rsidRDefault="001146F3" w:rsidP="00285BE0">
            <w:pPr>
              <w:spacing w:before="0" w:after="0"/>
              <w:ind w:left="0"/>
              <w:jc w:val="center"/>
              <w:rPr>
                <w:rFonts w:ascii="Times New Roman" w:hAnsi="Times New Roman"/>
                <w:i/>
              </w:rPr>
            </w:pPr>
            <w:r w:rsidRPr="00741AA6">
              <w:rPr>
                <w:rFonts w:ascii="Times New Roman" w:hAnsi="Times New Roman"/>
                <w:i/>
              </w:rPr>
              <w:t>Survival</w:t>
            </w:r>
          </w:p>
        </w:tc>
      </w:tr>
      <w:tr w:rsidR="001146F3" w:rsidRPr="00741AA6" w:rsidTr="00E828F7">
        <w:tc>
          <w:tcPr>
            <w:tcW w:w="3164"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Solar Panels</w:t>
            </w:r>
          </w:p>
        </w:tc>
        <w:tc>
          <w:tcPr>
            <w:tcW w:w="3163"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-150 to 100</w:t>
            </w:r>
          </w:p>
        </w:tc>
        <w:tc>
          <w:tcPr>
            <w:tcW w:w="3163" w:type="dxa"/>
          </w:tcPr>
          <w:p w:rsidR="001146F3" w:rsidRPr="00741AA6" w:rsidRDefault="001B3787" w:rsidP="00285BE0">
            <w:pPr>
              <w:spacing w:before="0" w:after="0"/>
              <w:ind w:left="0"/>
              <w:jc w:val="center"/>
              <w:rPr>
                <w:rFonts w:ascii="Times New Roman" w:hAnsi="Times New Roman"/>
              </w:rPr>
            </w:pPr>
            <w:r w:rsidRPr="00741AA6">
              <w:rPr>
                <w:rFonts w:ascii="Times New Roman" w:hAnsi="Times New Roman"/>
              </w:rPr>
              <w:t>-200 to 130</w:t>
            </w:r>
          </w:p>
        </w:tc>
      </w:tr>
      <w:tr w:rsidR="001146F3" w:rsidRPr="00741AA6" w:rsidTr="00E828F7">
        <w:tc>
          <w:tcPr>
            <w:tcW w:w="3164"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Batteries</w:t>
            </w:r>
          </w:p>
        </w:tc>
        <w:tc>
          <w:tcPr>
            <w:tcW w:w="3163"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0 to 15</w:t>
            </w:r>
          </w:p>
        </w:tc>
        <w:tc>
          <w:tcPr>
            <w:tcW w:w="3163" w:type="dxa"/>
          </w:tcPr>
          <w:p w:rsidR="001146F3" w:rsidRPr="00741AA6" w:rsidRDefault="001B3787" w:rsidP="00285BE0">
            <w:pPr>
              <w:spacing w:before="0" w:after="0"/>
              <w:ind w:left="0"/>
              <w:jc w:val="center"/>
              <w:rPr>
                <w:rFonts w:ascii="Times New Roman" w:hAnsi="Times New Roman"/>
              </w:rPr>
            </w:pPr>
            <w:r w:rsidRPr="00741AA6">
              <w:rPr>
                <w:rFonts w:ascii="Times New Roman" w:hAnsi="Times New Roman"/>
              </w:rPr>
              <w:t>-10 to 25</w:t>
            </w:r>
          </w:p>
        </w:tc>
      </w:tr>
      <w:tr w:rsidR="001146F3" w:rsidRPr="00741AA6" w:rsidTr="00E828F7">
        <w:tc>
          <w:tcPr>
            <w:tcW w:w="3164"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C&amp;DH</w:t>
            </w:r>
          </w:p>
        </w:tc>
        <w:tc>
          <w:tcPr>
            <w:tcW w:w="3163"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-20 to 60</w:t>
            </w:r>
          </w:p>
        </w:tc>
        <w:tc>
          <w:tcPr>
            <w:tcW w:w="3163" w:type="dxa"/>
          </w:tcPr>
          <w:p w:rsidR="001146F3" w:rsidRPr="00741AA6" w:rsidRDefault="001B3787" w:rsidP="00285BE0">
            <w:pPr>
              <w:spacing w:before="0" w:after="0"/>
              <w:ind w:left="0"/>
              <w:jc w:val="center"/>
              <w:rPr>
                <w:rFonts w:ascii="Times New Roman" w:hAnsi="Times New Roman"/>
              </w:rPr>
            </w:pPr>
            <w:r w:rsidRPr="00741AA6">
              <w:rPr>
                <w:rFonts w:ascii="Times New Roman" w:hAnsi="Times New Roman"/>
              </w:rPr>
              <w:t>-40 to 75</w:t>
            </w:r>
          </w:p>
        </w:tc>
      </w:tr>
      <w:tr w:rsidR="001146F3" w:rsidRPr="00741AA6" w:rsidTr="00E828F7">
        <w:tc>
          <w:tcPr>
            <w:tcW w:w="3164"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Antenna Gimbals</w:t>
            </w:r>
          </w:p>
        </w:tc>
        <w:tc>
          <w:tcPr>
            <w:tcW w:w="3163"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-40 to 80</w:t>
            </w:r>
          </w:p>
        </w:tc>
        <w:tc>
          <w:tcPr>
            <w:tcW w:w="3163" w:type="dxa"/>
          </w:tcPr>
          <w:p w:rsidR="001146F3" w:rsidRPr="00741AA6" w:rsidRDefault="001B3787" w:rsidP="00285BE0">
            <w:pPr>
              <w:spacing w:before="0" w:after="0"/>
              <w:ind w:left="0"/>
              <w:jc w:val="center"/>
              <w:rPr>
                <w:rFonts w:ascii="Times New Roman" w:hAnsi="Times New Roman"/>
              </w:rPr>
            </w:pPr>
            <w:r w:rsidRPr="00741AA6">
              <w:rPr>
                <w:rFonts w:ascii="Times New Roman" w:hAnsi="Times New Roman"/>
              </w:rPr>
              <w:t>-50 to 90</w:t>
            </w:r>
          </w:p>
        </w:tc>
      </w:tr>
      <w:tr w:rsidR="001146F3" w:rsidRPr="00741AA6" w:rsidTr="00E828F7">
        <w:tc>
          <w:tcPr>
            <w:tcW w:w="3164"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Antennas</w:t>
            </w:r>
          </w:p>
        </w:tc>
        <w:tc>
          <w:tcPr>
            <w:tcW w:w="3163"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-100 to 100</w:t>
            </w:r>
          </w:p>
        </w:tc>
        <w:tc>
          <w:tcPr>
            <w:tcW w:w="3163" w:type="dxa"/>
          </w:tcPr>
          <w:p w:rsidR="001146F3" w:rsidRPr="00741AA6" w:rsidRDefault="001B3787" w:rsidP="00285BE0">
            <w:pPr>
              <w:spacing w:before="0" w:after="0"/>
              <w:ind w:left="0"/>
              <w:jc w:val="center"/>
              <w:rPr>
                <w:rFonts w:ascii="Times New Roman" w:hAnsi="Times New Roman"/>
              </w:rPr>
            </w:pPr>
            <w:r w:rsidRPr="00741AA6">
              <w:rPr>
                <w:rFonts w:ascii="Times New Roman" w:hAnsi="Times New Roman"/>
              </w:rPr>
              <w:t>-120 to 120</w:t>
            </w:r>
          </w:p>
        </w:tc>
      </w:tr>
      <w:tr w:rsidR="001146F3" w:rsidRPr="00741AA6" w:rsidTr="00E828F7">
        <w:tc>
          <w:tcPr>
            <w:tcW w:w="3164"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N</w:t>
            </w:r>
            <w:r w:rsidRPr="00741AA6">
              <w:rPr>
                <w:rFonts w:ascii="Times New Roman" w:hAnsi="Times New Roman"/>
                <w:vertAlign w:val="subscript"/>
              </w:rPr>
              <w:t>2</w:t>
            </w:r>
            <w:r w:rsidRPr="00741AA6">
              <w:rPr>
                <w:rFonts w:ascii="Times New Roman" w:hAnsi="Times New Roman"/>
              </w:rPr>
              <w:t xml:space="preserve"> Gas Tanks</w:t>
            </w:r>
          </w:p>
        </w:tc>
        <w:tc>
          <w:tcPr>
            <w:tcW w:w="3163"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-185 to 0</w:t>
            </w:r>
          </w:p>
        </w:tc>
        <w:tc>
          <w:tcPr>
            <w:tcW w:w="3163" w:type="dxa"/>
          </w:tcPr>
          <w:p w:rsidR="001146F3" w:rsidRPr="00741AA6" w:rsidRDefault="001146F3" w:rsidP="00285BE0">
            <w:pPr>
              <w:spacing w:before="0" w:after="0"/>
              <w:ind w:left="0"/>
              <w:jc w:val="center"/>
              <w:rPr>
                <w:rFonts w:ascii="Times New Roman" w:hAnsi="Times New Roman"/>
              </w:rPr>
            </w:pPr>
          </w:p>
        </w:tc>
      </w:tr>
      <w:tr w:rsidR="001146F3" w:rsidRPr="00741AA6" w:rsidTr="00E828F7">
        <w:tc>
          <w:tcPr>
            <w:tcW w:w="3164"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Reaction Wheels</w:t>
            </w:r>
          </w:p>
        </w:tc>
        <w:tc>
          <w:tcPr>
            <w:tcW w:w="3163"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-10 to 40</w:t>
            </w:r>
          </w:p>
        </w:tc>
        <w:tc>
          <w:tcPr>
            <w:tcW w:w="3163" w:type="dxa"/>
          </w:tcPr>
          <w:p w:rsidR="001146F3" w:rsidRPr="00741AA6" w:rsidRDefault="001B3787" w:rsidP="00285BE0">
            <w:pPr>
              <w:spacing w:before="0" w:after="0"/>
              <w:ind w:left="0"/>
              <w:jc w:val="center"/>
              <w:rPr>
                <w:rFonts w:ascii="Times New Roman" w:hAnsi="Times New Roman"/>
              </w:rPr>
            </w:pPr>
            <w:r w:rsidRPr="00741AA6">
              <w:rPr>
                <w:rFonts w:ascii="Times New Roman" w:hAnsi="Times New Roman"/>
              </w:rPr>
              <w:t>-20 to 50</w:t>
            </w:r>
          </w:p>
        </w:tc>
      </w:tr>
      <w:tr w:rsidR="001146F3" w:rsidRPr="00741AA6" w:rsidTr="00E828F7">
        <w:tc>
          <w:tcPr>
            <w:tcW w:w="3164"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IMUs</w:t>
            </w:r>
          </w:p>
        </w:tc>
        <w:tc>
          <w:tcPr>
            <w:tcW w:w="3163"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0 to 40</w:t>
            </w:r>
          </w:p>
        </w:tc>
        <w:tc>
          <w:tcPr>
            <w:tcW w:w="3163" w:type="dxa"/>
          </w:tcPr>
          <w:p w:rsidR="001146F3" w:rsidRPr="00741AA6" w:rsidRDefault="001B3787" w:rsidP="00285BE0">
            <w:pPr>
              <w:spacing w:before="0" w:after="0"/>
              <w:ind w:left="0"/>
              <w:jc w:val="center"/>
              <w:rPr>
                <w:rFonts w:ascii="Times New Roman" w:hAnsi="Times New Roman"/>
              </w:rPr>
            </w:pPr>
            <w:r w:rsidRPr="00741AA6">
              <w:rPr>
                <w:rFonts w:ascii="Times New Roman" w:hAnsi="Times New Roman"/>
              </w:rPr>
              <w:t>-10 to 50</w:t>
            </w:r>
          </w:p>
        </w:tc>
      </w:tr>
      <w:tr w:rsidR="001146F3" w:rsidRPr="00741AA6" w:rsidTr="00E828F7">
        <w:tc>
          <w:tcPr>
            <w:tcW w:w="3164"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Star Trackers</w:t>
            </w:r>
          </w:p>
        </w:tc>
        <w:tc>
          <w:tcPr>
            <w:tcW w:w="3163"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0 to 30</w:t>
            </w:r>
          </w:p>
        </w:tc>
        <w:tc>
          <w:tcPr>
            <w:tcW w:w="3163" w:type="dxa"/>
          </w:tcPr>
          <w:p w:rsidR="001146F3" w:rsidRPr="00741AA6" w:rsidRDefault="001B3787" w:rsidP="00285BE0">
            <w:pPr>
              <w:spacing w:before="0" w:after="0"/>
              <w:ind w:left="0"/>
              <w:jc w:val="center"/>
              <w:rPr>
                <w:rFonts w:ascii="Times New Roman" w:hAnsi="Times New Roman"/>
              </w:rPr>
            </w:pPr>
            <w:r w:rsidRPr="00741AA6">
              <w:rPr>
                <w:rFonts w:ascii="Times New Roman" w:hAnsi="Times New Roman"/>
              </w:rPr>
              <w:t>-10 to 40</w:t>
            </w:r>
          </w:p>
        </w:tc>
      </w:tr>
      <w:tr w:rsidR="001146F3" w:rsidRPr="00741AA6" w:rsidTr="00E828F7">
        <w:tc>
          <w:tcPr>
            <w:tcW w:w="3164"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Communication</w:t>
            </w:r>
          </w:p>
        </w:tc>
        <w:tc>
          <w:tcPr>
            <w:tcW w:w="3163" w:type="dxa"/>
          </w:tcPr>
          <w:p w:rsidR="001146F3" w:rsidRPr="00741AA6" w:rsidRDefault="001146F3" w:rsidP="00285BE0">
            <w:pPr>
              <w:spacing w:before="0" w:after="0"/>
              <w:ind w:left="0"/>
              <w:jc w:val="center"/>
              <w:rPr>
                <w:rFonts w:ascii="Times New Roman" w:hAnsi="Times New Roman"/>
              </w:rPr>
            </w:pPr>
            <w:r w:rsidRPr="00741AA6">
              <w:rPr>
                <w:rFonts w:ascii="Times New Roman" w:hAnsi="Times New Roman"/>
              </w:rPr>
              <w:t>10 to 30</w:t>
            </w:r>
          </w:p>
        </w:tc>
        <w:tc>
          <w:tcPr>
            <w:tcW w:w="3163" w:type="dxa"/>
          </w:tcPr>
          <w:p w:rsidR="001146F3" w:rsidRPr="00741AA6" w:rsidRDefault="001B3787" w:rsidP="00285BE0">
            <w:pPr>
              <w:spacing w:before="0" w:after="0"/>
              <w:ind w:left="0"/>
              <w:jc w:val="center"/>
              <w:rPr>
                <w:rFonts w:ascii="Times New Roman" w:hAnsi="Times New Roman"/>
              </w:rPr>
            </w:pPr>
            <w:r w:rsidRPr="00741AA6">
              <w:rPr>
                <w:rFonts w:ascii="Times New Roman" w:hAnsi="Times New Roman"/>
              </w:rPr>
              <w:t>-30 to 45</w:t>
            </w:r>
          </w:p>
        </w:tc>
      </w:tr>
    </w:tbl>
    <w:p w:rsidR="001146F3" w:rsidRPr="00741AA6" w:rsidRDefault="001146F3" w:rsidP="00285BE0">
      <w:pPr>
        <w:spacing w:before="0" w:after="0"/>
        <w:ind w:firstLine="720"/>
        <w:jc w:val="center"/>
        <w:rPr>
          <w:rFonts w:ascii="Times New Roman" w:hAnsi="Times New Roman"/>
          <w:sz w:val="24"/>
          <w:szCs w:val="24"/>
        </w:rPr>
      </w:pPr>
    </w:p>
    <w:p w:rsidR="001551AC" w:rsidRPr="00741AA6" w:rsidRDefault="00C469E7" w:rsidP="00285BE0">
      <w:pPr>
        <w:spacing w:before="0" w:after="0"/>
        <w:ind w:left="0" w:firstLine="720"/>
        <w:rPr>
          <w:rFonts w:ascii="Times New Roman" w:hAnsi="Times New Roman"/>
          <w:iCs/>
          <w:sz w:val="24"/>
          <w:szCs w:val="24"/>
        </w:rPr>
      </w:pPr>
      <w:r w:rsidRPr="00741AA6">
        <w:rPr>
          <w:rFonts w:ascii="Times New Roman" w:hAnsi="Times New Roman"/>
          <w:iCs/>
          <w:sz w:val="24"/>
          <w:szCs w:val="24"/>
        </w:rPr>
        <w:t>11</w:t>
      </w:r>
      <w:r w:rsidR="00595E6F" w:rsidRPr="00741AA6">
        <w:rPr>
          <w:rFonts w:ascii="Times New Roman" w:hAnsi="Times New Roman"/>
          <w:iCs/>
          <w:sz w:val="24"/>
          <w:szCs w:val="24"/>
        </w:rPr>
        <w:t>.2.4.1</w:t>
      </w:r>
      <w:r w:rsidR="009C7736" w:rsidRPr="00741AA6">
        <w:rPr>
          <w:rFonts w:ascii="Times New Roman" w:hAnsi="Times New Roman"/>
          <w:iCs/>
          <w:sz w:val="24"/>
          <w:szCs w:val="24"/>
        </w:rPr>
        <w:tab/>
      </w:r>
      <w:r w:rsidR="001551AC" w:rsidRPr="00741AA6">
        <w:rPr>
          <w:rFonts w:ascii="Times New Roman" w:hAnsi="Times New Roman"/>
          <w:iCs/>
          <w:sz w:val="24"/>
          <w:szCs w:val="24"/>
        </w:rPr>
        <w:t>Passive Thermal Control System</w:t>
      </w:r>
    </w:p>
    <w:p w:rsidR="001551AC" w:rsidRPr="00741AA6" w:rsidRDefault="001551AC" w:rsidP="00285BE0">
      <w:pPr>
        <w:spacing w:before="0" w:after="0"/>
        <w:ind w:left="720"/>
        <w:rPr>
          <w:rFonts w:ascii="Times New Roman" w:hAnsi="Times New Roman"/>
          <w:sz w:val="24"/>
          <w:szCs w:val="24"/>
        </w:rPr>
      </w:pPr>
      <w:r w:rsidRPr="00741AA6">
        <w:rPr>
          <w:rFonts w:ascii="Times New Roman" w:hAnsi="Times New Roman"/>
          <w:sz w:val="24"/>
          <w:szCs w:val="24"/>
        </w:rPr>
        <w:t xml:space="preserve">As discussed earlier, white paint was chosen as the preferred surface coating of the OSAP.  The white paint used will have an emissivity of 0.82 and </w:t>
      </w:r>
      <w:r w:rsidR="00A9548D">
        <w:rPr>
          <w:rFonts w:ascii="Times New Roman" w:hAnsi="Times New Roman"/>
          <w:sz w:val="24"/>
          <w:szCs w:val="24"/>
        </w:rPr>
        <w:t>absorbtivity</w:t>
      </w:r>
      <w:r w:rsidRPr="00741AA6">
        <w:rPr>
          <w:rFonts w:ascii="Times New Roman" w:hAnsi="Times New Roman"/>
          <w:sz w:val="24"/>
          <w:szCs w:val="24"/>
        </w:rPr>
        <w:t xml:space="preserve"> of 0.25.  These properties of white paint will effectively allow the OSAP to remain within</w:t>
      </w:r>
      <w:r w:rsidRPr="00741AA6">
        <w:rPr>
          <w:rFonts w:ascii="Times New Roman" w:hAnsi="Times New Roman"/>
          <w:sz w:val="24"/>
          <w:szCs w:val="24"/>
          <w:lang w:eastAsia="zh-TW"/>
        </w:rPr>
        <w:t xml:space="preserve"> the operational</w:t>
      </w:r>
      <w:r w:rsidRPr="00741AA6">
        <w:rPr>
          <w:rFonts w:ascii="Times New Roman" w:hAnsi="Times New Roman"/>
          <w:sz w:val="24"/>
          <w:szCs w:val="24"/>
        </w:rPr>
        <w:t xml:space="preserve"> temperature range during sun side operations.  In conjunction with the white paint, MLI will be used to cover certain components of the OSAP.  The use of MLI will add further protection from the solar, albedo, and blackbody heat energy during sun side operations, and it will allow the OSAP to retain some heat energy during dark side operations.</w:t>
      </w:r>
    </w:p>
    <w:p w:rsidR="004338CC" w:rsidRPr="00741AA6" w:rsidRDefault="004338CC" w:rsidP="00285BE0">
      <w:pPr>
        <w:spacing w:before="0" w:after="0"/>
        <w:ind w:left="720"/>
        <w:rPr>
          <w:rFonts w:ascii="Times New Roman" w:hAnsi="Times New Roman"/>
          <w:sz w:val="24"/>
          <w:szCs w:val="24"/>
        </w:rPr>
      </w:pPr>
    </w:p>
    <w:p w:rsidR="001551AC" w:rsidRPr="00741AA6" w:rsidRDefault="00C469E7" w:rsidP="00285BE0">
      <w:pPr>
        <w:spacing w:before="0" w:after="0"/>
        <w:ind w:left="720"/>
        <w:rPr>
          <w:rFonts w:ascii="Times New Roman" w:hAnsi="Times New Roman"/>
          <w:i/>
          <w:iCs/>
          <w:sz w:val="24"/>
          <w:szCs w:val="24"/>
          <w:u w:val="single"/>
        </w:rPr>
      </w:pPr>
      <w:r w:rsidRPr="00741AA6">
        <w:rPr>
          <w:rFonts w:ascii="Times New Roman" w:hAnsi="Times New Roman"/>
          <w:sz w:val="24"/>
          <w:szCs w:val="24"/>
        </w:rPr>
        <w:t>11</w:t>
      </w:r>
      <w:r w:rsidR="004338CC" w:rsidRPr="00741AA6">
        <w:rPr>
          <w:rFonts w:ascii="Times New Roman" w:hAnsi="Times New Roman"/>
          <w:sz w:val="24"/>
          <w:szCs w:val="24"/>
        </w:rPr>
        <w:t>.2.4.2</w:t>
      </w:r>
      <w:r w:rsidR="009C7736" w:rsidRPr="00741AA6">
        <w:rPr>
          <w:rFonts w:ascii="Times New Roman" w:hAnsi="Times New Roman"/>
          <w:sz w:val="24"/>
          <w:szCs w:val="24"/>
        </w:rPr>
        <w:tab/>
      </w:r>
      <w:r w:rsidR="001551AC" w:rsidRPr="00741AA6">
        <w:rPr>
          <w:rFonts w:ascii="Times New Roman" w:hAnsi="Times New Roman"/>
          <w:iCs/>
          <w:sz w:val="24"/>
          <w:szCs w:val="24"/>
        </w:rPr>
        <w:t>Active Thermal Control System</w:t>
      </w:r>
    </w:p>
    <w:p w:rsidR="001551AC" w:rsidRPr="00741AA6" w:rsidRDefault="001551AC" w:rsidP="00285BE0">
      <w:pPr>
        <w:spacing w:before="0" w:after="0"/>
        <w:ind w:left="720"/>
        <w:rPr>
          <w:rFonts w:ascii="Times New Roman" w:hAnsi="Times New Roman"/>
          <w:sz w:val="24"/>
          <w:szCs w:val="24"/>
        </w:rPr>
      </w:pPr>
      <w:r w:rsidRPr="00741AA6">
        <w:rPr>
          <w:rFonts w:ascii="Times New Roman" w:hAnsi="Times New Roman"/>
          <w:sz w:val="24"/>
          <w:szCs w:val="24"/>
        </w:rPr>
        <w:t xml:space="preserve">As discussed earlier, the active thermal control system of the OSAP is a reduced model of the ISS active control </w:t>
      </w:r>
      <w:r w:rsidR="00A157C0" w:rsidRPr="00741AA6">
        <w:rPr>
          <w:rFonts w:ascii="Times New Roman" w:hAnsi="Times New Roman"/>
          <w:sz w:val="24"/>
          <w:szCs w:val="24"/>
        </w:rPr>
        <w:t>system.</w:t>
      </w:r>
      <w:r w:rsidRPr="00741AA6">
        <w:rPr>
          <w:rFonts w:ascii="Times New Roman" w:hAnsi="Times New Roman"/>
          <w:sz w:val="24"/>
          <w:szCs w:val="24"/>
        </w:rPr>
        <w:t xml:space="preserve">  The active thermal control system will be divided into 2 </w:t>
      </w:r>
      <w:r w:rsidR="002D767E" w:rsidRPr="00741AA6">
        <w:rPr>
          <w:rFonts w:ascii="Times New Roman" w:hAnsi="Times New Roman"/>
          <w:sz w:val="24"/>
          <w:szCs w:val="24"/>
        </w:rPr>
        <w:t xml:space="preserve">loops; each loop (as seen in Figure </w:t>
      </w:r>
      <w:r w:rsidR="00A157C0">
        <w:rPr>
          <w:rFonts w:ascii="Times New Roman" w:hAnsi="Times New Roman"/>
          <w:sz w:val="24"/>
          <w:szCs w:val="24"/>
        </w:rPr>
        <w:t>28</w:t>
      </w:r>
      <w:r w:rsidR="00C067E5" w:rsidRPr="00741AA6">
        <w:rPr>
          <w:rFonts w:ascii="Times New Roman" w:hAnsi="Times New Roman"/>
          <w:sz w:val="24"/>
          <w:szCs w:val="24"/>
        </w:rPr>
        <w:t>) will</w:t>
      </w:r>
      <w:r w:rsidRPr="00741AA6">
        <w:rPr>
          <w:rFonts w:ascii="Times New Roman" w:hAnsi="Times New Roman"/>
          <w:sz w:val="24"/>
          <w:szCs w:val="24"/>
        </w:rPr>
        <w:t xml:space="preserve"> consist of:  </w:t>
      </w:r>
    </w:p>
    <w:p w:rsidR="001551AC" w:rsidRPr="00741AA6" w:rsidRDefault="001551AC" w:rsidP="00285BE0">
      <w:pPr>
        <w:pStyle w:val="ListParagraph"/>
        <w:numPr>
          <w:ilvl w:val="0"/>
          <w:numId w:val="17"/>
        </w:numPr>
        <w:spacing w:after="0" w:line="240" w:lineRule="auto"/>
        <w:contextualSpacing w:val="0"/>
        <w:rPr>
          <w:rFonts w:ascii="Times New Roman" w:hAnsi="Times New Roman"/>
          <w:sz w:val="24"/>
          <w:szCs w:val="24"/>
        </w:rPr>
      </w:pPr>
      <w:r w:rsidRPr="00741AA6">
        <w:rPr>
          <w:rFonts w:ascii="Times New Roman" w:hAnsi="Times New Roman"/>
          <w:sz w:val="24"/>
          <w:szCs w:val="24"/>
        </w:rPr>
        <w:t>1 Pump Module</w:t>
      </w:r>
    </w:p>
    <w:p w:rsidR="001551AC" w:rsidRPr="00741AA6" w:rsidRDefault="001551AC" w:rsidP="00285BE0">
      <w:pPr>
        <w:pStyle w:val="ListParagraph"/>
        <w:numPr>
          <w:ilvl w:val="0"/>
          <w:numId w:val="17"/>
        </w:numPr>
        <w:spacing w:after="0" w:line="240" w:lineRule="auto"/>
        <w:contextualSpacing w:val="0"/>
        <w:rPr>
          <w:rFonts w:ascii="Times New Roman" w:hAnsi="Times New Roman"/>
          <w:sz w:val="24"/>
          <w:szCs w:val="24"/>
        </w:rPr>
      </w:pPr>
      <w:r w:rsidRPr="00741AA6">
        <w:rPr>
          <w:rFonts w:ascii="Times New Roman" w:hAnsi="Times New Roman"/>
          <w:sz w:val="24"/>
          <w:szCs w:val="24"/>
        </w:rPr>
        <w:t>1 Ammonia Tank Assembly (ATA)</w:t>
      </w:r>
    </w:p>
    <w:p w:rsidR="001551AC" w:rsidRPr="00741AA6" w:rsidRDefault="001551AC" w:rsidP="00285BE0">
      <w:pPr>
        <w:pStyle w:val="ListParagraph"/>
        <w:numPr>
          <w:ilvl w:val="0"/>
          <w:numId w:val="17"/>
        </w:numPr>
        <w:spacing w:after="0" w:line="240" w:lineRule="auto"/>
        <w:contextualSpacing w:val="0"/>
        <w:rPr>
          <w:rFonts w:ascii="Times New Roman" w:hAnsi="Times New Roman"/>
          <w:sz w:val="24"/>
          <w:szCs w:val="24"/>
        </w:rPr>
      </w:pPr>
      <w:r w:rsidRPr="00741AA6">
        <w:rPr>
          <w:rFonts w:ascii="Times New Roman" w:hAnsi="Times New Roman"/>
          <w:sz w:val="24"/>
          <w:szCs w:val="24"/>
        </w:rPr>
        <w:t xml:space="preserve">1 Nitrogen Tank Assembly (NTA) </w:t>
      </w:r>
    </w:p>
    <w:p w:rsidR="001551AC" w:rsidRPr="00741AA6" w:rsidRDefault="001551AC" w:rsidP="00285BE0">
      <w:pPr>
        <w:pStyle w:val="ListParagraph"/>
        <w:numPr>
          <w:ilvl w:val="0"/>
          <w:numId w:val="17"/>
        </w:numPr>
        <w:spacing w:after="0" w:line="240" w:lineRule="auto"/>
        <w:contextualSpacing w:val="0"/>
        <w:rPr>
          <w:rFonts w:ascii="Times New Roman" w:hAnsi="Times New Roman"/>
          <w:sz w:val="24"/>
          <w:szCs w:val="24"/>
        </w:rPr>
      </w:pPr>
      <w:r w:rsidRPr="00741AA6">
        <w:rPr>
          <w:rFonts w:ascii="Times New Roman" w:hAnsi="Times New Roman"/>
          <w:sz w:val="24"/>
          <w:szCs w:val="24"/>
        </w:rPr>
        <w:t>2 Interface Heat Exchangers (IFHX)</w:t>
      </w:r>
    </w:p>
    <w:p w:rsidR="001551AC" w:rsidRPr="00741AA6" w:rsidRDefault="001551AC" w:rsidP="00285BE0">
      <w:pPr>
        <w:pStyle w:val="ListParagraph"/>
        <w:numPr>
          <w:ilvl w:val="0"/>
          <w:numId w:val="17"/>
        </w:numPr>
        <w:spacing w:after="0" w:line="240" w:lineRule="auto"/>
        <w:contextualSpacing w:val="0"/>
        <w:rPr>
          <w:rFonts w:ascii="Times New Roman" w:hAnsi="Times New Roman"/>
          <w:sz w:val="24"/>
          <w:szCs w:val="24"/>
        </w:rPr>
      </w:pPr>
      <w:r w:rsidRPr="00741AA6">
        <w:rPr>
          <w:rFonts w:ascii="Times New Roman" w:hAnsi="Times New Roman"/>
          <w:sz w:val="24"/>
          <w:szCs w:val="24"/>
        </w:rPr>
        <w:t>1 Radiator</w:t>
      </w:r>
    </w:p>
    <w:p w:rsidR="001551AC" w:rsidRPr="00741AA6" w:rsidRDefault="001551AC" w:rsidP="00285BE0">
      <w:pPr>
        <w:pStyle w:val="ListParagraph"/>
        <w:numPr>
          <w:ilvl w:val="0"/>
          <w:numId w:val="17"/>
        </w:numPr>
        <w:spacing w:after="0" w:line="240" w:lineRule="auto"/>
        <w:contextualSpacing w:val="0"/>
        <w:rPr>
          <w:rFonts w:ascii="Times New Roman" w:hAnsi="Times New Roman"/>
          <w:sz w:val="24"/>
          <w:szCs w:val="24"/>
        </w:rPr>
      </w:pPr>
      <w:r w:rsidRPr="00741AA6">
        <w:rPr>
          <w:rFonts w:ascii="Times New Roman" w:hAnsi="Times New Roman"/>
          <w:sz w:val="24"/>
          <w:szCs w:val="24"/>
        </w:rPr>
        <w:t>2 Cold Plates</w:t>
      </w:r>
    </w:p>
    <w:p w:rsidR="001551AC" w:rsidRPr="00741AA6" w:rsidRDefault="001551AC" w:rsidP="00285BE0">
      <w:pPr>
        <w:pStyle w:val="ListParagraph"/>
        <w:numPr>
          <w:ilvl w:val="0"/>
          <w:numId w:val="17"/>
        </w:numPr>
        <w:spacing w:after="0" w:line="240" w:lineRule="auto"/>
        <w:contextualSpacing w:val="0"/>
        <w:rPr>
          <w:rFonts w:ascii="Times New Roman" w:hAnsi="Times New Roman"/>
          <w:sz w:val="24"/>
          <w:szCs w:val="24"/>
        </w:rPr>
      </w:pPr>
      <w:r w:rsidRPr="00741AA6">
        <w:rPr>
          <w:rFonts w:ascii="Times New Roman" w:hAnsi="Times New Roman"/>
          <w:sz w:val="24"/>
          <w:szCs w:val="24"/>
        </w:rPr>
        <w:t>2 Heaters</w:t>
      </w:r>
    </w:p>
    <w:p w:rsidR="003E7B85" w:rsidRDefault="001551AC" w:rsidP="003E7B85">
      <w:pPr>
        <w:keepNext/>
        <w:spacing w:before="0" w:after="0"/>
        <w:jc w:val="center"/>
      </w:pPr>
      <w:r w:rsidRPr="00741AA6">
        <w:rPr>
          <w:rFonts w:ascii="Times New Roman" w:hAnsi="Times New Roman"/>
          <w:noProof/>
        </w:rPr>
        <w:lastRenderedPageBreak/>
        <w:drawing>
          <wp:inline distT="0" distB="0" distL="0" distR="0">
            <wp:extent cx="4992964" cy="2275840"/>
            <wp:effectExtent l="5121" t="0" r="0" b="0"/>
            <wp:docPr id="38" name="Picture 2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3962400"/>
                      <a:chOff x="228600" y="1981200"/>
                      <a:chExt cx="8686800" cy="3962400"/>
                    </a:xfrm>
                  </a:grpSpPr>
                  <a:sp>
                    <a:nvSpPr>
                      <a:cNvPr id="5" name="Rectangle 4"/>
                      <a:cNvSpPr/>
                    </a:nvSpPr>
                    <a:spPr>
                      <a:xfrm>
                        <a:off x="8001000" y="3657600"/>
                        <a:ext cx="914400" cy="685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IFHX</a:t>
                          </a:r>
                          <a:endParaRPr lang="en-US" dirty="0"/>
                        </a:p>
                      </a:txBody>
                      <a:useSpRect/>
                    </a:txSp>
                    <a:style>
                      <a:lnRef idx="2">
                        <a:schemeClr val="accent6"/>
                      </a:lnRef>
                      <a:fillRef idx="1">
                        <a:schemeClr val="lt1"/>
                      </a:fillRef>
                      <a:effectRef idx="0">
                        <a:schemeClr val="accent6"/>
                      </a:effectRef>
                      <a:fontRef idx="minor">
                        <a:schemeClr val="dk1"/>
                      </a:fontRef>
                    </a:style>
                  </a:sp>
                  <a:sp>
                    <a:nvSpPr>
                      <a:cNvPr id="8" name="Rectangle 7"/>
                      <a:cNvSpPr/>
                    </a:nvSpPr>
                    <a:spPr>
                      <a:xfrm>
                        <a:off x="5334000" y="3657600"/>
                        <a:ext cx="914400" cy="685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IFHX</a:t>
                          </a:r>
                          <a:endParaRPr lang="en-US" dirty="0"/>
                        </a:p>
                      </a:txBody>
                      <a:useSpRect/>
                    </a:txSp>
                    <a:style>
                      <a:lnRef idx="2">
                        <a:schemeClr val="accent6"/>
                      </a:lnRef>
                      <a:fillRef idx="1">
                        <a:schemeClr val="lt1"/>
                      </a:fillRef>
                      <a:effectRef idx="0">
                        <a:schemeClr val="accent6"/>
                      </a:effectRef>
                      <a:fontRef idx="minor">
                        <a:schemeClr val="dk1"/>
                      </a:fontRef>
                    </a:style>
                  </a:sp>
                  <a:sp>
                    <a:nvSpPr>
                      <a:cNvPr id="9" name="Rectangle 8"/>
                      <a:cNvSpPr/>
                    </a:nvSpPr>
                    <a:spPr>
                      <a:xfrm>
                        <a:off x="6781800" y="3657600"/>
                        <a:ext cx="990600" cy="685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Cold Plate</a:t>
                          </a:r>
                          <a:endParaRPr lang="en-US" dirty="0"/>
                        </a:p>
                      </a:txBody>
                      <a:useSpRect/>
                    </a:txSp>
                    <a:style>
                      <a:lnRef idx="2">
                        <a:schemeClr val="accent2"/>
                      </a:lnRef>
                      <a:fillRef idx="1">
                        <a:schemeClr val="lt1"/>
                      </a:fillRef>
                      <a:effectRef idx="0">
                        <a:schemeClr val="accent2"/>
                      </a:effectRef>
                      <a:fontRef idx="minor">
                        <a:schemeClr val="dk1"/>
                      </a:fontRef>
                    </a:style>
                  </a:sp>
                  <a:sp>
                    <a:nvSpPr>
                      <a:cNvPr id="10" name="Rectangle 9"/>
                      <a:cNvSpPr/>
                    </a:nvSpPr>
                    <a:spPr>
                      <a:xfrm>
                        <a:off x="4114800" y="3657600"/>
                        <a:ext cx="990600" cy="685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Cold Plate</a:t>
                          </a:r>
                          <a:endParaRPr lang="en-US" dirty="0"/>
                        </a:p>
                      </a:txBody>
                      <a:useSpRect/>
                    </a:txSp>
                    <a:style>
                      <a:lnRef idx="2">
                        <a:schemeClr val="accent2"/>
                      </a:lnRef>
                      <a:fillRef idx="1">
                        <a:schemeClr val="lt1"/>
                      </a:fillRef>
                      <a:effectRef idx="0">
                        <a:schemeClr val="accent2"/>
                      </a:effectRef>
                      <a:fontRef idx="minor">
                        <a:schemeClr val="dk1"/>
                      </a:fontRef>
                    </a:style>
                  </a:sp>
                  <a:sp>
                    <a:nvSpPr>
                      <a:cNvPr id="11" name="Rectangle 10"/>
                      <a:cNvSpPr/>
                    </a:nvSpPr>
                    <a:spPr>
                      <a:xfrm>
                        <a:off x="3505200" y="2133600"/>
                        <a:ext cx="1371600" cy="304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Heater Strip</a:t>
                          </a:r>
                          <a:endParaRPr lang="en-US" dirty="0"/>
                        </a:p>
                      </a:txBody>
                      <a:useSpRect/>
                    </a:txSp>
                    <a:style>
                      <a:lnRef idx="2">
                        <a:schemeClr val="accent6"/>
                      </a:lnRef>
                      <a:fillRef idx="1">
                        <a:schemeClr val="lt1"/>
                      </a:fillRef>
                      <a:effectRef idx="0">
                        <a:schemeClr val="accent6"/>
                      </a:effectRef>
                      <a:fontRef idx="minor">
                        <a:schemeClr val="dk1"/>
                      </a:fontRef>
                    </a:style>
                  </a:sp>
                  <a:sp>
                    <a:nvSpPr>
                      <a:cNvPr id="12" name="Rectangle 11"/>
                      <a:cNvSpPr/>
                    </a:nvSpPr>
                    <a:spPr>
                      <a:xfrm>
                        <a:off x="3581400" y="5638800"/>
                        <a:ext cx="1371600" cy="304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Heater Strip</a:t>
                          </a:r>
                          <a:endParaRPr lang="en-US" dirty="0"/>
                        </a:p>
                      </a:txBody>
                      <a:useSpRect/>
                    </a:txSp>
                    <a:style>
                      <a:lnRef idx="2">
                        <a:schemeClr val="accent6"/>
                      </a:lnRef>
                      <a:fillRef idx="1">
                        <a:schemeClr val="lt1"/>
                      </a:fillRef>
                      <a:effectRef idx="0">
                        <a:schemeClr val="accent6"/>
                      </a:effectRef>
                      <a:fontRef idx="minor">
                        <a:schemeClr val="dk1"/>
                      </a:fontRef>
                    </a:style>
                  </a:sp>
                  <a:sp>
                    <a:nvSpPr>
                      <a:cNvPr id="13" name="Rectangle 12"/>
                      <a:cNvSpPr/>
                    </a:nvSpPr>
                    <a:spPr>
                      <a:xfrm>
                        <a:off x="2057400" y="1981200"/>
                        <a:ext cx="914400" cy="685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Pump Module</a:t>
                          </a:r>
                          <a:endParaRPr lang="en-US" dirty="0"/>
                        </a:p>
                      </a:txBody>
                      <a:useSpRect/>
                    </a:txSp>
                    <a:style>
                      <a:lnRef idx="2">
                        <a:schemeClr val="accent1"/>
                      </a:lnRef>
                      <a:fillRef idx="1">
                        <a:schemeClr val="lt1"/>
                      </a:fillRef>
                      <a:effectRef idx="0">
                        <a:schemeClr val="accent1"/>
                      </a:effectRef>
                      <a:fontRef idx="minor">
                        <a:schemeClr val="dk1"/>
                      </a:fontRef>
                    </a:style>
                  </a:sp>
                  <a:sp>
                    <a:nvSpPr>
                      <a:cNvPr id="15" name="Rectangle 14"/>
                      <a:cNvSpPr/>
                    </a:nvSpPr>
                    <a:spPr>
                      <a:xfrm>
                        <a:off x="228600" y="3429000"/>
                        <a:ext cx="1371600" cy="1219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Radiator</a:t>
                          </a:r>
                          <a:endParaRPr lang="en-US" dirty="0"/>
                        </a:p>
                      </a:txBody>
                      <a:useSpRect/>
                    </a:txSp>
                    <a:style>
                      <a:lnRef idx="2">
                        <a:schemeClr val="accent4"/>
                      </a:lnRef>
                      <a:fillRef idx="1">
                        <a:schemeClr val="lt1"/>
                      </a:fillRef>
                      <a:effectRef idx="0">
                        <a:schemeClr val="accent4"/>
                      </a:effectRef>
                      <a:fontRef idx="minor">
                        <a:schemeClr val="dk1"/>
                      </a:fontRef>
                    </a:style>
                  </a:sp>
                  <a:cxnSp>
                    <a:nvCxnSpPr>
                      <a:cNvPr id="19" name="Elbow Connector 18"/>
                      <a:cNvCxnSpPr>
                        <a:stCxn id="13" idx="3"/>
                        <a:endCxn id="11" idx="1"/>
                      </a:cNvCxnSpPr>
                    </a:nvCxnSpPr>
                    <a:spPr>
                      <a:xfrm flipV="1">
                        <a:off x="2971800" y="2286000"/>
                        <a:ext cx="533400" cy="38100"/>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7" name="Elbow Connector 26"/>
                      <a:cNvCxnSpPr>
                        <a:stCxn id="15" idx="0"/>
                        <a:endCxn id="13" idx="1"/>
                      </a:cNvCxnSpPr>
                    </a:nvCxnSpPr>
                    <a:spPr>
                      <a:xfrm rot="5400000" flipH="1" flipV="1">
                        <a:off x="933450" y="2305050"/>
                        <a:ext cx="1104900" cy="1143000"/>
                      </a:xfrm>
                      <a:prstGeom prst="bentConnector2">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2" name="Elbow Connector 26"/>
                      <a:cNvCxnSpPr/>
                    </a:nvCxnSpPr>
                    <a:spPr>
                      <a:xfrm rot="5400000">
                        <a:off x="1486694" y="4076700"/>
                        <a:ext cx="3428206" cy="794"/>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5" name="Elbow Connector 26"/>
                      <a:cNvCxnSpPr>
                        <a:stCxn id="11" idx="3"/>
                        <a:endCxn id="10" idx="0"/>
                      </a:cNvCxnSpPr>
                    </a:nvCxnSpPr>
                    <a:spPr>
                      <a:xfrm flipH="1">
                        <a:off x="4610100" y="2286000"/>
                        <a:ext cx="266700" cy="1371600"/>
                      </a:xfrm>
                      <a:prstGeom prst="bentConnector4">
                        <a:avLst>
                          <a:gd name="adj1" fmla="val -85714"/>
                          <a:gd name="adj2" fmla="val 55556"/>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1" name="Elbow Connector 26"/>
                      <a:cNvCxnSpPr/>
                    </a:nvCxnSpPr>
                    <a:spPr>
                      <a:xfrm rot="16200000" flipH="1">
                        <a:off x="4857750" y="2533650"/>
                        <a:ext cx="1371600" cy="876300"/>
                      </a:xfrm>
                      <a:prstGeom prst="bentConnector3">
                        <a:avLst>
                          <a:gd name="adj1" fmla="val 5648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4" name="Elbow Connector 26"/>
                      <a:cNvCxnSpPr>
                        <a:stCxn id="10" idx="2"/>
                      </a:cNvCxnSpPr>
                    </a:nvCxnSpPr>
                    <a:spPr>
                      <a:xfrm rot="16200000" flipH="1">
                        <a:off x="4324350" y="4629150"/>
                        <a:ext cx="1447800" cy="876300"/>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8" name="Elbow Connector 26"/>
                      <a:cNvCxnSpPr/>
                    </a:nvCxnSpPr>
                    <a:spPr>
                      <a:xfrm rot="5400000">
                        <a:off x="4991100" y="4838700"/>
                        <a:ext cx="1447800" cy="457200"/>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51" name="Elbow Connector 26"/>
                      <a:cNvCxnSpPr>
                        <a:stCxn id="11" idx="3"/>
                        <a:endCxn id="9" idx="0"/>
                      </a:cNvCxnSpPr>
                    </a:nvCxnSpPr>
                    <a:spPr>
                      <a:xfrm>
                        <a:off x="4876800" y="2286000"/>
                        <a:ext cx="2400300" cy="1371600"/>
                      </a:xfrm>
                      <a:prstGeom prst="bentConnector2">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0" name="Elbow Connector 26"/>
                      <a:cNvCxnSpPr/>
                    </a:nvCxnSpPr>
                    <a:spPr>
                      <a:xfrm>
                        <a:off x="6096000" y="2286000"/>
                        <a:ext cx="2400300" cy="1371600"/>
                      </a:xfrm>
                      <a:prstGeom prst="bentConnector2">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3" name="Elbow Connector 26"/>
                      <a:cNvCxnSpPr>
                        <a:stCxn id="5" idx="2"/>
                        <a:endCxn id="12" idx="3"/>
                      </a:cNvCxnSpPr>
                    </a:nvCxnSpPr>
                    <a:spPr>
                      <a:xfrm rot="5400000">
                        <a:off x="5981700" y="3314700"/>
                        <a:ext cx="1447800" cy="3505200"/>
                      </a:xfrm>
                      <a:prstGeom prst="bentConnector2">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8" name="Elbow Connector 26"/>
                      <a:cNvCxnSpPr>
                        <a:endCxn id="12" idx="3"/>
                      </a:cNvCxnSpPr>
                    </a:nvCxnSpPr>
                    <a:spPr>
                      <a:xfrm rot="10800000" flipV="1">
                        <a:off x="4953000" y="4343400"/>
                        <a:ext cx="2362200" cy="1447800"/>
                      </a:xfrm>
                      <a:prstGeom prst="bentConnector3">
                        <a:avLst>
                          <a:gd name="adj1" fmla="val 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2" name="Elbow Connector 26"/>
                      <a:cNvCxnSpPr>
                        <a:stCxn id="12" idx="1"/>
                        <a:endCxn id="15" idx="2"/>
                      </a:cNvCxnSpPr>
                    </a:nvCxnSpPr>
                    <a:spPr>
                      <a:xfrm rot="10800000">
                        <a:off x="914400" y="4648200"/>
                        <a:ext cx="2667000" cy="1143000"/>
                      </a:xfrm>
                      <a:prstGeom prst="bentConnector2">
                        <a:avLst/>
                      </a:prstGeom>
                      <a:ln>
                        <a:tailEnd type="arrow"/>
                      </a:ln>
                    </a:spPr>
                    <a:style>
                      <a:lnRef idx="2">
                        <a:schemeClr val="accent2"/>
                      </a:lnRef>
                      <a:fillRef idx="0">
                        <a:schemeClr val="accent2"/>
                      </a:fillRef>
                      <a:effectRef idx="1">
                        <a:schemeClr val="accent2"/>
                      </a:effectRef>
                      <a:fontRef idx="minor">
                        <a:schemeClr val="tx1"/>
                      </a:fontRef>
                    </a:style>
                  </a:cxnSp>
                </lc:lockedCanvas>
              </a:graphicData>
            </a:graphic>
          </wp:inline>
        </w:drawing>
      </w:r>
    </w:p>
    <w:p w:rsidR="001551AC" w:rsidRPr="00741AA6" w:rsidRDefault="003E7B85" w:rsidP="003E7B85">
      <w:pPr>
        <w:pStyle w:val="Caption"/>
        <w:jc w:val="center"/>
        <w:rPr>
          <w:rFonts w:ascii="Times New Roman" w:hAnsi="Times New Roman"/>
          <w:szCs w:val="24"/>
        </w:rPr>
      </w:pPr>
      <w:bookmarkStart w:id="160" w:name="_Toc216464528"/>
      <w:r>
        <w:t xml:space="preserve">Figure </w:t>
      </w:r>
      <w:fldSimple w:instr=" SEQ Figure \* ARABIC ">
        <w:r w:rsidR="001E0901">
          <w:rPr>
            <w:noProof/>
          </w:rPr>
          <w:t>28</w:t>
        </w:r>
      </w:fldSimple>
      <w:r>
        <w:t>:</w:t>
      </w:r>
      <w:r w:rsidR="001551AC" w:rsidRPr="00741AA6">
        <w:rPr>
          <w:rFonts w:ascii="Times New Roman" w:hAnsi="Times New Roman"/>
          <w:i/>
          <w:szCs w:val="24"/>
        </w:rPr>
        <w:t xml:space="preserve"> </w:t>
      </w:r>
      <w:r w:rsidR="001551AC" w:rsidRPr="003E7B85">
        <w:rPr>
          <w:rFonts w:ascii="Times New Roman" w:hAnsi="Times New Roman"/>
          <w:b w:val="0"/>
          <w:szCs w:val="24"/>
        </w:rPr>
        <w:t>Active thermal control loop</w:t>
      </w:r>
      <w:bookmarkEnd w:id="160"/>
    </w:p>
    <w:p w:rsidR="001551AC" w:rsidRPr="00741AA6" w:rsidRDefault="001551AC" w:rsidP="00285BE0">
      <w:pPr>
        <w:spacing w:before="0" w:after="0"/>
        <w:ind w:left="0"/>
        <w:rPr>
          <w:rFonts w:ascii="Times New Roman" w:hAnsi="Times New Roman"/>
          <w:sz w:val="24"/>
          <w:szCs w:val="24"/>
        </w:rPr>
      </w:pPr>
      <w:r w:rsidRPr="00741AA6">
        <w:rPr>
          <w:rFonts w:ascii="Times New Roman" w:hAnsi="Times New Roman"/>
          <w:sz w:val="24"/>
          <w:szCs w:val="24"/>
        </w:rPr>
        <w:t>The pump module is a heat pump that pumps fluid, ammonia in this case, which circulates around the OSAP and it components through pipes that accumulate heat.  The pump module provides circulation, temperature</w:t>
      </w:r>
      <w:r w:rsidRPr="00741AA6">
        <w:rPr>
          <w:rFonts w:ascii="Times New Roman" w:hAnsi="Times New Roman"/>
          <w:sz w:val="24"/>
          <w:szCs w:val="24"/>
          <w:lang w:eastAsia="zh-TW"/>
        </w:rPr>
        <w:t>,</w:t>
      </w:r>
      <w:r w:rsidRPr="00741AA6">
        <w:rPr>
          <w:rFonts w:ascii="Times New Roman" w:hAnsi="Times New Roman"/>
          <w:sz w:val="24"/>
          <w:szCs w:val="24"/>
        </w:rPr>
        <w:t xml:space="preserve"> and pressure control of the fluid.  Ammonia was chosen as the working fluid because of its wide range of operating temperatures.  The Ammonia Tank Assembly</w:t>
      </w:r>
      <w:r w:rsidRPr="00741AA6">
        <w:rPr>
          <w:rFonts w:ascii="Times New Roman" w:hAnsi="Times New Roman"/>
          <w:sz w:val="24"/>
          <w:szCs w:val="24"/>
          <w:lang w:eastAsia="zh-TW"/>
        </w:rPr>
        <w:t xml:space="preserve"> (ATA)</w:t>
      </w:r>
      <w:r w:rsidRPr="00741AA6">
        <w:rPr>
          <w:rFonts w:ascii="Times New Roman" w:hAnsi="Times New Roman"/>
          <w:sz w:val="24"/>
          <w:szCs w:val="24"/>
        </w:rPr>
        <w:t xml:space="preserve"> is used to contain the liquid ammonia, and works in conjunction with the Nitrogen Tank Assembly</w:t>
      </w:r>
      <w:r w:rsidRPr="00741AA6">
        <w:rPr>
          <w:rFonts w:ascii="Times New Roman" w:hAnsi="Times New Roman"/>
          <w:sz w:val="24"/>
          <w:szCs w:val="24"/>
          <w:lang w:eastAsia="zh-TW"/>
        </w:rPr>
        <w:t xml:space="preserve"> (NTA)</w:t>
      </w:r>
      <w:r w:rsidRPr="00741AA6">
        <w:rPr>
          <w:rFonts w:ascii="Times New Roman" w:hAnsi="Times New Roman"/>
          <w:sz w:val="24"/>
          <w:szCs w:val="24"/>
        </w:rPr>
        <w:t>.  The NTA contains high pressure nitrogen used for controlled pressurization of the ATA.   Initially, the fluid accumulates heat from the internal components through pipes. This is then circulated to an Interface Heat Exchanger</w:t>
      </w:r>
      <w:r w:rsidRPr="00741AA6">
        <w:rPr>
          <w:rFonts w:ascii="Times New Roman" w:hAnsi="Times New Roman"/>
          <w:sz w:val="24"/>
          <w:szCs w:val="24"/>
          <w:lang w:eastAsia="zh-TW"/>
        </w:rPr>
        <w:t xml:space="preserve"> (IFHX)</w:t>
      </w:r>
      <w:r w:rsidRPr="00741AA6">
        <w:rPr>
          <w:rFonts w:ascii="Times New Roman" w:hAnsi="Times New Roman"/>
          <w:sz w:val="24"/>
          <w:szCs w:val="24"/>
        </w:rPr>
        <w:t xml:space="preserve">.  The IFHX is an interface that exchanges heat from the internal thermal control system to the external control system. The fluid is then circulated to the radiator.  The radiator is used to radiate heat collected from the ammonia loops into space.  The calculated area of the radiator needed to sufficiently radiate the OSAP’s waste heat is 15 m².  Once the fluid has circulated through the radiator it is piped back either through the IFHXs or a cold plate.  The cold plate is used to provide cooling to electrical systems.  Each loop also includes 2 heater strips that are used to </w:t>
      </w:r>
      <w:r w:rsidR="00AF5868" w:rsidRPr="00741AA6">
        <w:rPr>
          <w:rFonts w:ascii="Times New Roman" w:hAnsi="Times New Roman"/>
          <w:sz w:val="24"/>
          <w:szCs w:val="24"/>
        </w:rPr>
        <w:t>avoid</w:t>
      </w:r>
      <w:r w:rsidRPr="00741AA6">
        <w:rPr>
          <w:rFonts w:ascii="Times New Roman" w:hAnsi="Times New Roman"/>
          <w:sz w:val="24"/>
          <w:szCs w:val="24"/>
        </w:rPr>
        <w:t xml:space="preserve"> ammonia freezing during non</w:t>
      </w:r>
      <w:r w:rsidRPr="00741AA6">
        <w:rPr>
          <w:rFonts w:ascii="Times New Roman" w:hAnsi="Times New Roman"/>
          <w:sz w:val="24"/>
          <w:szCs w:val="24"/>
          <w:lang w:eastAsia="zh-TW"/>
        </w:rPr>
        <w:t>-</w:t>
      </w:r>
      <w:r w:rsidRPr="00741AA6">
        <w:rPr>
          <w:rFonts w:ascii="Times New Roman" w:hAnsi="Times New Roman"/>
          <w:sz w:val="24"/>
          <w:szCs w:val="24"/>
        </w:rPr>
        <w:t>operational</w:t>
      </w:r>
      <w:r w:rsidR="00FE052E" w:rsidRPr="00741AA6">
        <w:rPr>
          <w:rFonts w:ascii="Times New Roman" w:hAnsi="Times New Roman"/>
          <w:sz w:val="24"/>
          <w:szCs w:val="24"/>
        </w:rPr>
        <w:t xml:space="preserve"> and low heat</w:t>
      </w:r>
      <w:r w:rsidRPr="00741AA6">
        <w:rPr>
          <w:rFonts w:ascii="Times New Roman" w:hAnsi="Times New Roman"/>
          <w:sz w:val="24"/>
          <w:szCs w:val="24"/>
        </w:rPr>
        <w:t xml:space="preserve"> periods. </w:t>
      </w:r>
    </w:p>
    <w:p w:rsidR="001551AC" w:rsidRPr="00741AA6" w:rsidRDefault="00F277ED" w:rsidP="00312D4D">
      <w:pPr>
        <w:pStyle w:val="Heading2"/>
      </w:pPr>
      <w:bookmarkStart w:id="161" w:name="_Toc216470511"/>
      <w:r w:rsidRPr="00741AA6">
        <w:t>11</w:t>
      </w:r>
      <w:r w:rsidR="00BE1705" w:rsidRPr="00741AA6">
        <w:t>.3</w:t>
      </w:r>
      <w:r w:rsidR="001551AC" w:rsidRPr="00741AA6">
        <w:tab/>
        <w:t>Thermal Control Subsystem Strengths and Weaknesses</w:t>
      </w:r>
      <w:bookmarkEnd w:id="161"/>
    </w:p>
    <w:p w:rsidR="001551AC" w:rsidRPr="00741AA6" w:rsidRDefault="001551AC" w:rsidP="00285BE0">
      <w:pPr>
        <w:spacing w:before="0" w:after="0"/>
        <w:ind w:left="0"/>
        <w:rPr>
          <w:rFonts w:ascii="Times New Roman" w:hAnsi="Times New Roman"/>
          <w:sz w:val="24"/>
          <w:szCs w:val="24"/>
        </w:rPr>
      </w:pPr>
      <w:r w:rsidRPr="00741AA6">
        <w:rPr>
          <w:rFonts w:ascii="Times New Roman" w:hAnsi="Times New Roman"/>
          <w:sz w:val="24"/>
          <w:szCs w:val="24"/>
        </w:rPr>
        <w:t>Strengths:</w:t>
      </w:r>
    </w:p>
    <w:p w:rsidR="001551AC" w:rsidRPr="00741AA6" w:rsidRDefault="001551AC" w:rsidP="00285BE0">
      <w:pPr>
        <w:pStyle w:val="ListParagraph"/>
        <w:numPr>
          <w:ilvl w:val="0"/>
          <w:numId w:val="18"/>
        </w:numPr>
        <w:spacing w:after="0" w:line="240" w:lineRule="auto"/>
        <w:contextualSpacing w:val="0"/>
        <w:rPr>
          <w:rFonts w:ascii="Times New Roman" w:hAnsi="Times New Roman"/>
          <w:sz w:val="24"/>
          <w:szCs w:val="24"/>
        </w:rPr>
      </w:pPr>
      <w:r w:rsidRPr="00741AA6">
        <w:rPr>
          <w:rFonts w:ascii="Times New Roman" w:hAnsi="Times New Roman"/>
          <w:sz w:val="24"/>
          <w:szCs w:val="24"/>
        </w:rPr>
        <w:t>Radiators have enough capacity to keep the OSAP within it</w:t>
      </w:r>
      <w:r w:rsidRPr="00741AA6">
        <w:rPr>
          <w:rFonts w:ascii="Times New Roman" w:hAnsi="Times New Roman"/>
          <w:sz w:val="24"/>
          <w:szCs w:val="24"/>
          <w:lang w:eastAsia="zh-TW"/>
        </w:rPr>
        <w:t>s operational</w:t>
      </w:r>
      <w:r w:rsidRPr="00741AA6">
        <w:rPr>
          <w:rFonts w:ascii="Times New Roman" w:hAnsi="Times New Roman"/>
          <w:sz w:val="24"/>
          <w:szCs w:val="24"/>
        </w:rPr>
        <w:t xml:space="preserve"> temperature ranges during hot periods</w:t>
      </w:r>
    </w:p>
    <w:p w:rsidR="001551AC" w:rsidRPr="00741AA6" w:rsidRDefault="001551AC" w:rsidP="00285BE0">
      <w:pPr>
        <w:pStyle w:val="ListParagraph"/>
        <w:numPr>
          <w:ilvl w:val="0"/>
          <w:numId w:val="18"/>
        </w:numPr>
        <w:spacing w:after="0" w:line="240" w:lineRule="auto"/>
        <w:contextualSpacing w:val="0"/>
        <w:rPr>
          <w:rFonts w:ascii="Times New Roman" w:hAnsi="Times New Roman"/>
          <w:sz w:val="24"/>
          <w:szCs w:val="24"/>
        </w:rPr>
      </w:pPr>
      <w:r w:rsidRPr="00741AA6">
        <w:rPr>
          <w:rFonts w:ascii="Times New Roman" w:hAnsi="Times New Roman"/>
          <w:sz w:val="24"/>
          <w:szCs w:val="24"/>
        </w:rPr>
        <w:t>Thermal control system based off of heritage system</w:t>
      </w:r>
    </w:p>
    <w:p w:rsidR="001551AC" w:rsidRPr="00741AA6" w:rsidRDefault="001551AC" w:rsidP="00285BE0">
      <w:pPr>
        <w:pStyle w:val="ListParagraph"/>
        <w:numPr>
          <w:ilvl w:val="0"/>
          <w:numId w:val="18"/>
        </w:numPr>
        <w:spacing w:after="0" w:line="240" w:lineRule="auto"/>
        <w:contextualSpacing w:val="0"/>
        <w:rPr>
          <w:rFonts w:ascii="Times New Roman" w:hAnsi="Times New Roman"/>
          <w:sz w:val="24"/>
          <w:szCs w:val="24"/>
        </w:rPr>
      </w:pPr>
      <w:r w:rsidRPr="00741AA6">
        <w:rPr>
          <w:rFonts w:ascii="Times New Roman" w:hAnsi="Times New Roman"/>
          <w:sz w:val="24"/>
          <w:szCs w:val="24"/>
        </w:rPr>
        <w:t xml:space="preserve">In case one loop fails or is damaged there is redundancy in the 2 loop design </w:t>
      </w:r>
    </w:p>
    <w:p w:rsidR="001551AC" w:rsidRPr="00741AA6" w:rsidRDefault="001551AC" w:rsidP="00285BE0">
      <w:pPr>
        <w:spacing w:before="0" w:after="0"/>
        <w:ind w:left="0"/>
        <w:rPr>
          <w:rFonts w:ascii="Times New Roman" w:hAnsi="Times New Roman"/>
          <w:sz w:val="24"/>
          <w:szCs w:val="24"/>
        </w:rPr>
      </w:pPr>
      <w:r w:rsidRPr="00741AA6">
        <w:rPr>
          <w:rFonts w:ascii="Times New Roman" w:hAnsi="Times New Roman"/>
          <w:sz w:val="24"/>
          <w:szCs w:val="24"/>
        </w:rPr>
        <w:t>Weaknesses:</w:t>
      </w:r>
    </w:p>
    <w:p w:rsidR="001551AC" w:rsidRPr="00741AA6" w:rsidRDefault="001551AC" w:rsidP="00285BE0">
      <w:pPr>
        <w:pStyle w:val="ListParagraph"/>
        <w:numPr>
          <w:ilvl w:val="0"/>
          <w:numId w:val="19"/>
        </w:numPr>
        <w:spacing w:after="0" w:line="240" w:lineRule="auto"/>
        <w:contextualSpacing w:val="0"/>
        <w:rPr>
          <w:rFonts w:ascii="Times New Roman" w:hAnsi="Times New Roman"/>
          <w:sz w:val="24"/>
          <w:szCs w:val="24"/>
        </w:rPr>
      </w:pPr>
      <w:r w:rsidRPr="00741AA6">
        <w:rPr>
          <w:rFonts w:ascii="Times New Roman" w:hAnsi="Times New Roman"/>
          <w:sz w:val="24"/>
          <w:szCs w:val="24"/>
        </w:rPr>
        <w:t xml:space="preserve">The heating components may not have sufficient capacity to keep the OSAP in </w:t>
      </w:r>
      <w:r w:rsidRPr="00741AA6">
        <w:rPr>
          <w:rFonts w:ascii="Times New Roman" w:hAnsi="Times New Roman"/>
          <w:sz w:val="24"/>
          <w:szCs w:val="24"/>
          <w:lang w:eastAsia="zh-TW"/>
        </w:rPr>
        <w:t>operational</w:t>
      </w:r>
      <w:r w:rsidRPr="00741AA6">
        <w:rPr>
          <w:rFonts w:ascii="Times New Roman" w:hAnsi="Times New Roman"/>
          <w:sz w:val="24"/>
          <w:szCs w:val="24"/>
        </w:rPr>
        <w:t xml:space="preserve"> temperature ranges during cold periods </w:t>
      </w:r>
    </w:p>
    <w:p w:rsidR="001551AC" w:rsidRPr="00741AA6" w:rsidRDefault="001551AC" w:rsidP="00285BE0">
      <w:pPr>
        <w:pStyle w:val="ListParagraph"/>
        <w:numPr>
          <w:ilvl w:val="0"/>
          <w:numId w:val="19"/>
        </w:numPr>
        <w:spacing w:after="0" w:line="240" w:lineRule="auto"/>
        <w:contextualSpacing w:val="0"/>
        <w:rPr>
          <w:rFonts w:ascii="Times New Roman" w:hAnsi="Times New Roman"/>
          <w:sz w:val="24"/>
          <w:szCs w:val="24"/>
        </w:rPr>
      </w:pPr>
      <w:r w:rsidRPr="00741AA6">
        <w:rPr>
          <w:rFonts w:ascii="Times New Roman" w:hAnsi="Times New Roman"/>
          <w:sz w:val="24"/>
          <w:szCs w:val="24"/>
        </w:rPr>
        <w:t>The thermal control M</w:t>
      </w:r>
      <w:r w:rsidRPr="00741AA6">
        <w:rPr>
          <w:rFonts w:ascii="Times New Roman" w:hAnsi="Times New Roman"/>
          <w:sz w:val="24"/>
          <w:szCs w:val="24"/>
          <w:lang w:eastAsia="zh-TW"/>
        </w:rPr>
        <w:t>ATLAB</w:t>
      </w:r>
      <w:r w:rsidRPr="00741AA6">
        <w:rPr>
          <w:rFonts w:ascii="Times New Roman" w:hAnsi="Times New Roman"/>
          <w:sz w:val="24"/>
          <w:szCs w:val="24"/>
        </w:rPr>
        <w:t xml:space="preserve"> </w:t>
      </w:r>
      <w:r w:rsidRPr="00741AA6">
        <w:rPr>
          <w:rFonts w:ascii="Times New Roman" w:hAnsi="Times New Roman"/>
          <w:sz w:val="24"/>
          <w:szCs w:val="24"/>
          <w:lang w:eastAsia="zh-TW"/>
        </w:rPr>
        <w:t>c</w:t>
      </w:r>
      <w:r w:rsidRPr="00741AA6">
        <w:rPr>
          <w:rFonts w:ascii="Times New Roman" w:hAnsi="Times New Roman"/>
          <w:sz w:val="24"/>
          <w:szCs w:val="24"/>
        </w:rPr>
        <w:t>ode may not be a sufficient model for the thermal control system; it may not include all the thermal factors of a real world situation.</w:t>
      </w:r>
    </w:p>
    <w:p w:rsidR="00DE47AF" w:rsidRPr="00741AA6" w:rsidRDefault="00DE47AF" w:rsidP="00285BE0">
      <w:pPr>
        <w:widowControl/>
        <w:suppressAutoHyphens w:val="0"/>
        <w:spacing w:before="0" w:after="200"/>
        <w:ind w:left="0" w:right="0"/>
        <w:rPr>
          <w:rFonts w:ascii="Times New Roman" w:hAnsi="Times New Roman"/>
          <w:b/>
          <w:sz w:val="24"/>
          <w:szCs w:val="24"/>
        </w:rPr>
      </w:pPr>
      <w:r w:rsidRPr="00741AA6">
        <w:rPr>
          <w:rFonts w:ascii="Times New Roman" w:hAnsi="Times New Roman"/>
          <w:b/>
          <w:sz w:val="24"/>
          <w:szCs w:val="24"/>
        </w:rPr>
        <w:br w:type="page"/>
      </w:r>
    </w:p>
    <w:p w:rsidR="001551AC" w:rsidRPr="00741AA6" w:rsidRDefault="002B31B2" w:rsidP="00312D4D">
      <w:pPr>
        <w:pStyle w:val="Heading1"/>
      </w:pPr>
      <w:bookmarkStart w:id="162" w:name="_Toc216470512"/>
      <w:r w:rsidRPr="00741AA6">
        <w:lastRenderedPageBreak/>
        <w:t>12</w:t>
      </w:r>
      <w:r w:rsidR="00F669FE" w:rsidRPr="00741AA6">
        <w:tab/>
      </w:r>
      <w:r w:rsidR="007B351C" w:rsidRPr="00741AA6">
        <w:t>POWER</w:t>
      </w:r>
      <w:bookmarkEnd w:id="162"/>
    </w:p>
    <w:p w:rsidR="000864F1" w:rsidRPr="00741AA6" w:rsidRDefault="002B31B2" w:rsidP="00312D4D">
      <w:pPr>
        <w:pStyle w:val="Heading2"/>
      </w:pPr>
      <w:bookmarkStart w:id="163" w:name="_Toc216470513"/>
      <w:r w:rsidRPr="00741AA6">
        <w:t>12</w:t>
      </w:r>
      <w:r w:rsidR="00D7554E" w:rsidRPr="00741AA6">
        <w:t>.1</w:t>
      </w:r>
      <w:r w:rsidR="000864F1" w:rsidRPr="00741AA6">
        <w:tab/>
      </w:r>
      <w:r w:rsidR="005F68E2" w:rsidRPr="00741AA6">
        <w:t>Power Systems</w:t>
      </w:r>
      <w:bookmarkEnd w:id="163"/>
    </w:p>
    <w:p w:rsidR="000864F1" w:rsidRPr="00741AA6" w:rsidRDefault="002B31B2" w:rsidP="00285BE0">
      <w:pPr>
        <w:spacing w:before="0" w:after="0"/>
        <w:ind w:left="0"/>
        <w:rPr>
          <w:rFonts w:ascii="Times New Roman" w:eastAsia="Times New Roman" w:hAnsi="Times New Roman"/>
          <w:sz w:val="24"/>
          <w:szCs w:val="24"/>
        </w:rPr>
      </w:pPr>
      <w:r w:rsidRPr="00741AA6">
        <w:rPr>
          <w:rFonts w:ascii="Times New Roman" w:eastAsia="Times New Roman" w:hAnsi="Times New Roman"/>
          <w:sz w:val="24"/>
          <w:szCs w:val="24"/>
        </w:rPr>
        <w:t>12</w:t>
      </w:r>
      <w:r w:rsidR="00D7554E" w:rsidRPr="00741AA6">
        <w:rPr>
          <w:rFonts w:ascii="Times New Roman" w:eastAsia="Times New Roman" w:hAnsi="Times New Roman"/>
          <w:sz w:val="24"/>
          <w:szCs w:val="24"/>
        </w:rPr>
        <w:t>.1</w:t>
      </w:r>
      <w:r w:rsidR="000864F1" w:rsidRPr="00741AA6">
        <w:rPr>
          <w:rFonts w:ascii="Times New Roman" w:eastAsia="Times New Roman" w:hAnsi="Times New Roman"/>
          <w:sz w:val="24"/>
          <w:szCs w:val="24"/>
        </w:rPr>
        <w:t>.1</w:t>
      </w:r>
      <w:r w:rsidR="000864F1" w:rsidRPr="00741AA6">
        <w:rPr>
          <w:rFonts w:ascii="Times New Roman" w:eastAsia="Times New Roman" w:hAnsi="Times New Roman"/>
          <w:sz w:val="24"/>
          <w:szCs w:val="24"/>
        </w:rPr>
        <w:tab/>
        <w:t>Primary Power Source</w:t>
      </w:r>
    </w:p>
    <w:p w:rsidR="000864F1" w:rsidRPr="00741AA6" w:rsidRDefault="000864F1" w:rsidP="00285BE0">
      <w:pPr>
        <w:spacing w:before="0" w:after="0"/>
        <w:ind w:left="0"/>
        <w:rPr>
          <w:rFonts w:ascii="Times New Roman" w:hAnsi="Times New Roman"/>
          <w:sz w:val="24"/>
          <w:szCs w:val="24"/>
        </w:rPr>
      </w:pPr>
      <w:r w:rsidRPr="00741AA6">
        <w:rPr>
          <w:rFonts w:ascii="Times New Roman" w:hAnsi="Times New Roman"/>
          <w:sz w:val="24"/>
          <w:szCs w:val="24"/>
        </w:rPr>
        <w:t xml:space="preserve">After conducting trade studies (see </w:t>
      </w:r>
      <w:r w:rsidR="00896C49" w:rsidRPr="00741AA6">
        <w:rPr>
          <w:rFonts w:ascii="Times New Roman" w:hAnsi="Times New Roman"/>
          <w:sz w:val="24"/>
          <w:szCs w:val="24"/>
        </w:rPr>
        <w:t>A</w:t>
      </w:r>
      <w:r w:rsidRPr="00741AA6">
        <w:rPr>
          <w:rFonts w:ascii="Times New Roman" w:hAnsi="Times New Roman"/>
          <w:sz w:val="24"/>
          <w:szCs w:val="24"/>
        </w:rPr>
        <w:t>ppendix</w:t>
      </w:r>
      <w:r w:rsidR="00A9548D">
        <w:rPr>
          <w:rFonts w:ascii="Times New Roman" w:hAnsi="Times New Roman"/>
          <w:sz w:val="24"/>
          <w:szCs w:val="24"/>
        </w:rPr>
        <w:t xml:space="preserve"> 21.4</w:t>
      </w:r>
      <w:r w:rsidRPr="00741AA6">
        <w:rPr>
          <w:rFonts w:ascii="Times New Roman" w:hAnsi="Times New Roman"/>
          <w:sz w:val="24"/>
          <w:szCs w:val="24"/>
        </w:rPr>
        <w:t>) on the numerous power options, solar power generation was selected as the primary power source. There have been two main options on how to produce power.  One was the use of solar arrays to power the station.  The second was the use of fuel cell t</w:t>
      </w:r>
      <w:r w:rsidR="00A9548D">
        <w:rPr>
          <w:rFonts w:ascii="Times New Roman" w:hAnsi="Times New Roman"/>
          <w:sz w:val="24"/>
          <w:szCs w:val="24"/>
        </w:rPr>
        <w:t>echnology.  The major advantage of</w:t>
      </w:r>
      <w:r w:rsidRPr="00741AA6">
        <w:rPr>
          <w:rFonts w:ascii="Times New Roman" w:hAnsi="Times New Roman"/>
          <w:sz w:val="24"/>
          <w:szCs w:val="24"/>
        </w:rPr>
        <w:t xml:space="preserve"> fuel cell technology </w:t>
      </w:r>
      <w:r w:rsidR="00A9548D">
        <w:rPr>
          <w:rFonts w:ascii="Times New Roman" w:hAnsi="Times New Roman"/>
          <w:sz w:val="24"/>
          <w:szCs w:val="24"/>
        </w:rPr>
        <w:t>is</w:t>
      </w:r>
      <w:r w:rsidRPr="00741AA6">
        <w:rPr>
          <w:rFonts w:ascii="Times New Roman" w:hAnsi="Times New Roman"/>
          <w:sz w:val="24"/>
          <w:szCs w:val="24"/>
        </w:rPr>
        <w:t xml:space="preserve"> that there is n</w:t>
      </w:r>
      <w:r w:rsidR="00A9548D">
        <w:rPr>
          <w:rFonts w:ascii="Times New Roman" w:hAnsi="Times New Roman"/>
          <w:sz w:val="24"/>
          <w:szCs w:val="24"/>
        </w:rPr>
        <w:t>o need for batteries and outputs higher</w:t>
      </w:r>
      <w:r w:rsidRPr="00741AA6">
        <w:rPr>
          <w:rFonts w:ascii="Times New Roman" w:hAnsi="Times New Roman"/>
          <w:sz w:val="24"/>
          <w:szCs w:val="24"/>
        </w:rPr>
        <w:t xml:space="preserve"> power. However its major drawback include</w:t>
      </w:r>
      <w:r w:rsidR="00A9548D">
        <w:rPr>
          <w:rFonts w:ascii="Times New Roman" w:hAnsi="Times New Roman"/>
          <w:sz w:val="24"/>
          <w:szCs w:val="24"/>
        </w:rPr>
        <w:t>s</w:t>
      </w:r>
      <w:r w:rsidRPr="00741AA6">
        <w:rPr>
          <w:rFonts w:ascii="Times New Roman" w:hAnsi="Times New Roman"/>
          <w:sz w:val="24"/>
          <w:szCs w:val="24"/>
        </w:rPr>
        <w:t xml:space="preserve"> a constant need of fuel, fragility, </w:t>
      </w:r>
      <w:r w:rsidR="00A9548D">
        <w:rPr>
          <w:rFonts w:ascii="Times New Roman" w:hAnsi="Times New Roman"/>
          <w:sz w:val="24"/>
          <w:szCs w:val="24"/>
        </w:rPr>
        <w:t xml:space="preserve">and </w:t>
      </w:r>
      <w:r w:rsidRPr="00741AA6">
        <w:rPr>
          <w:rFonts w:ascii="Times New Roman" w:hAnsi="Times New Roman"/>
          <w:sz w:val="24"/>
          <w:szCs w:val="24"/>
        </w:rPr>
        <w:t xml:space="preserve">high initial and maintenance costs. On the other hand, solar arrays theoretically have infinite energy source (sun) and a longer life span but take more space and have a lower power output. </w:t>
      </w:r>
    </w:p>
    <w:p w:rsidR="00295ED5" w:rsidRPr="00741AA6" w:rsidRDefault="00295ED5" w:rsidP="00285BE0">
      <w:pPr>
        <w:spacing w:before="0" w:after="0"/>
        <w:ind w:firstLine="634"/>
        <w:rPr>
          <w:rFonts w:ascii="Times New Roman" w:hAnsi="Times New Roman"/>
          <w:sz w:val="24"/>
          <w:szCs w:val="24"/>
        </w:rPr>
      </w:pPr>
    </w:p>
    <w:p w:rsidR="000864F1" w:rsidRPr="00741AA6" w:rsidRDefault="002B31B2" w:rsidP="00285BE0">
      <w:pPr>
        <w:spacing w:before="0" w:after="0"/>
        <w:ind w:firstLine="634"/>
        <w:rPr>
          <w:rFonts w:ascii="Times New Roman" w:hAnsi="Times New Roman"/>
          <w:sz w:val="24"/>
          <w:szCs w:val="24"/>
        </w:rPr>
      </w:pPr>
      <w:r w:rsidRPr="00741AA6">
        <w:rPr>
          <w:rFonts w:ascii="Times New Roman" w:hAnsi="Times New Roman"/>
          <w:sz w:val="24"/>
          <w:szCs w:val="24"/>
        </w:rPr>
        <w:t>12</w:t>
      </w:r>
      <w:r w:rsidR="00EA2DD5" w:rsidRPr="00741AA6">
        <w:rPr>
          <w:rFonts w:ascii="Times New Roman" w:hAnsi="Times New Roman"/>
          <w:sz w:val="24"/>
          <w:szCs w:val="24"/>
        </w:rPr>
        <w:t>.1</w:t>
      </w:r>
      <w:r w:rsidR="000864F1" w:rsidRPr="00741AA6">
        <w:rPr>
          <w:rFonts w:ascii="Times New Roman" w:hAnsi="Times New Roman"/>
          <w:sz w:val="24"/>
          <w:szCs w:val="24"/>
        </w:rPr>
        <w:t>.1.1</w:t>
      </w:r>
      <w:r w:rsidR="000864F1" w:rsidRPr="00741AA6">
        <w:rPr>
          <w:rFonts w:ascii="Times New Roman" w:hAnsi="Times New Roman"/>
          <w:sz w:val="24"/>
          <w:szCs w:val="24"/>
        </w:rPr>
        <w:tab/>
        <w:t>Solar Array Configuration</w:t>
      </w:r>
    </w:p>
    <w:p w:rsidR="000864F1" w:rsidRPr="00741AA6" w:rsidRDefault="00A9548D" w:rsidP="00285BE0">
      <w:pPr>
        <w:spacing w:before="0" w:after="0"/>
        <w:ind w:left="720"/>
        <w:rPr>
          <w:rFonts w:ascii="Times New Roman" w:hAnsi="Times New Roman"/>
          <w:sz w:val="24"/>
          <w:szCs w:val="24"/>
        </w:rPr>
      </w:pPr>
      <w:r>
        <w:rPr>
          <w:rFonts w:ascii="Times New Roman" w:hAnsi="Times New Roman"/>
          <w:sz w:val="24"/>
          <w:szCs w:val="24"/>
        </w:rPr>
        <w:t xml:space="preserve">Deployable and </w:t>
      </w:r>
      <w:r w:rsidR="000864F1" w:rsidRPr="00741AA6">
        <w:rPr>
          <w:rFonts w:ascii="Times New Roman" w:hAnsi="Times New Roman"/>
          <w:sz w:val="24"/>
          <w:szCs w:val="24"/>
        </w:rPr>
        <w:t>gimb</w:t>
      </w:r>
      <w:r w:rsidR="00C70467" w:rsidRPr="00741AA6">
        <w:rPr>
          <w:rFonts w:ascii="Times New Roman" w:hAnsi="Times New Roman"/>
          <w:sz w:val="24"/>
          <w:szCs w:val="24"/>
        </w:rPr>
        <w:t>a</w:t>
      </w:r>
      <w:r w:rsidR="000864F1" w:rsidRPr="00741AA6">
        <w:rPr>
          <w:rFonts w:ascii="Times New Roman" w:hAnsi="Times New Roman"/>
          <w:sz w:val="24"/>
          <w:szCs w:val="24"/>
        </w:rPr>
        <w:t xml:space="preserve">led flexible solar array shall be used on </w:t>
      </w:r>
      <w:r w:rsidR="00D74DD5" w:rsidRPr="00741AA6">
        <w:rPr>
          <w:rFonts w:ascii="Times New Roman" w:eastAsia="Times New Roman" w:hAnsi="Times New Roman"/>
          <w:sz w:val="24"/>
          <w:szCs w:val="24"/>
        </w:rPr>
        <w:t>OSAP</w:t>
      </w:r>
      <w:r w:rsidR="008B4FFB">
        <w:rPr>
          <w:rFonts w:ascii="Times New Roman" w:eastAsia="Times New Roman" w:hAnsi="Times New Roman"/>
          <w:sz w:val="24"/>
          <w:szCs w:val="24"/>
        </w:rPr>
        <w:t>.</w:t>
      </w:r>
      <w:r w:rsidR="000864F1" w:rsidRPr="00741AA6">
        <w:rPr>
          <w:rFonts w:ascii="Times New Roman" w:hAnsi="Times New Roman"/>
          <w:sz w:val="24"/>
          <w:szCs w:val="24"/>
        </w:rPr>
        <w:t xml:space="preserve"> Once again, there were two main options </w:t>
      </w:r>
      <w:r>
        <w:rPr>
          <w:rFonts w:ascii="Times New Roman" w:hAnsi="Times New Roman"/>
          <w:sz w:val="24"/>
          <w:szCs w:val="24"/>
        </w:rPr>
        <w:t>for</w:t>
      </w:r>
      <w:r w:rsidR="000864F1" w:rsidRPr="00741AA6">
        <w:rPr>
          <w:rFonts w:ascii="Times New Roman" w:hAnsi="Times New Roman"/>
          <w:sz w:val="24"/>
          <w:szCs w:val="24"/>
        </w:rPr>
        <w:t xml:space="preserve"> solar array</w:t>
      </w:r>
      <w:r>
        <w:rPr>
          <w:rFonts w:ascii="Times New Roman" w:hAnsi="Times New Roman"/>
          <w:sz w:val="24"/>
          <w:szCs w:val="24"/>
        </w:rPr>
        <w:t xml:space="preserve"> configuration</w:t>
      </w:r>
      <w:r w:rsidR="000864F1" w:rsidRPr="00741AA6">
        <w:rPr>
          <w:rFonts w:ascii="Times New Roman" w:hAnsi="Times New Roman"/>
          <w:sz w:val="24"/>
          <w:szCs w:val="24"/>
        </w:rPr>
        <w:t xml:space="preserve">. Rigid solar arrays are very durable and can be folded to cut down on volume.  However, flexible solar arrays take much less mass and much less volume than rigid solar arrays.  Repairs are much easier with a flexible array </w:t>
      </w:r>
      <w:r>
        <w:rPr>
          <w:rFonts w:ascii="Times New Roman" w:hAnsi="Times New Roman"/>
          <w:sz w:val="24"/>
          <w:szCs w:val="24"/>
        </w:rPr>
        <w:t>than</w:t>
      </w:r>
      <w:r w:rsidR="000864F1" w:rsidRPr="00741AA6">
        <w:rPr>
          <w:rFonts w:ascii="Times New Roman" w:hAnsi="Times New Roman"/>
          <w:sz w:val="24"/>
          <w:szCs w:val="24"/>
        </w:rPr>
        <w:t xml:space="preserve"> a rigid </w:t>
      </w:r>
      <w:r>
        <w:rPr>
          <w:rFonts w:ascii="Times New Roman" w:hAnsi="Times New Roman"/>
          <w:sz w:val="24"/>
          <w:szCs w:val="24"/>
        </w:rPr>
        <w:t xml:space="preserve">one </w:t>
      </w:r>
      <w:r w:rsidR="000864F1" w:rsidRPr="00741AA6">
        <w:rPr>
          <w:rFonts w:ascii="Times New Roman" w:hAnsi="Times New Roman"/>
          <w:sz w:val="24"/>
          <w:szCs w:val="24"/>
        </w:rPr>
        <w:t xml:space="preserve">due to its less complex design. On the other hand, rigid solar arrays experience less vibration due to perturbation caused by construction. To circumvent this unwanted occurrence, damping will be placed on the arrays to cut down on the vibrations.  Having </w:t>
      </w:r>
      <w:r w:rsidRPr="00741AA6">
        <w:rPr>
          <w:rFonts w:ascii="Times New Roman" w:hAnsi="Times New Roman"/>
          <w:sz w:val="24"/>
          <w:szCs w:val="24"/>
        </w:rPr>
        <w:t xml:space="preserve">deployable </w:t>
      </w:r>
      <w:r w:rsidR="000864F1" w:rsidRPr="00741AA6">
        <w:rPr>
          <w:rFonts w:ascii="Times New Roman" w:hAnsi="Times New Roman"/>
          <w:sz w:val="24"/>
          <w:szCs w:val="24"/>
        </w:rPr>
        <w:t xml:space="preserve">solar arrays allows the arrays to be retracted when necessary. </w:t>
      </w:r>
      <w:r w:rsidR="009E4FC2" w:rsidRPr="00741AA6">
        <w:rPr>
          <w:rFonts w:ascii="Times New Roman" w:hAnsi="Times New Roman"/>
          <w:sz w:val="24"/>
          <w:szCs w:val="24"/>
        </w:rPr>
        <w:t>Gimbaled</w:t>
      </w:r>
      <w:r w:rsidR="000864F1" w:rsidRPr="00741AA6">
        <w:rPr>
          <w:rFonts w:ascii="Times New Roman" w:hAnsi="Times New Roman"/>
          <w:sz w:val="24"/>
          <w:szCs w:val="24"/>
        </w:rPr>
        <w:t xml:space="preserve"> solar arrays allow easier tracking of the sun, increasing efficiency.</w:t>
      </w:r>
    </w:p>
    <w:p w:rsidR="005C313F" w:rsidRPr="00741AA6" w:rsidRDefault="005C313F" w:rsidP="00285BE0">
      <w:pPr>
        <w:pStyle w:val="NormalWeb"/>
        <w:spacing w:before="0" w:beforeAutospacing="0" w:after="0" w:afterAutospacing="0"/>
        <w:ind w:left="720" w:firstLine="720"/>
      </w:pPr>
    </w:p>
    <w:p w:rsidR="000864F1" w:rsidRPr="00741AA6" w:rsidRDefault="002B31B2" w:rsidP="00285BE0">
      <w:pPr>
        <w:pStyle w:val="NormalWeb"/>
        <w:spacing w:before="0" w:beforeAutospacing="0" w:after="0" w:afterAutospacing="0"/>
        <w:ind w:firstLine="720"/>
      </w:pPr>
      <w:r w:rsidRPr="00741AA6">
        <w:t>12</w:t>
      </w:r>
      <w:r w:rsidR="000864F1" w:rsidRPr="00741AA6">
        <w:t>.</w:t>
      </w:r>
      <w:r w:rsidR="00EA2DD5" w:rsidRPr="00741AA6">
        <w:t>1</w:t>
      </w:r>
      <w:r w:rsidR="000864F1" w:rsidRPr="00741AA6">
        <w:t>.1</w:t>
      </w:r>
      <w:r w:rsidR="00EA2DD5" w:rsidRPr="00741AA6">
        <w:t>.</w:t>
      </w:r>
      <w:r w:rsidR="000864F1" w:rsidRPr="00741AA6">
        <w:t>2</w:t>
      </w:r>
      <w:r w:rsidR="000864F1" w:rsidRPr="00741AA6">
        <w:tab/>
        <w:t>Solar Array Material</w:t>
      </w:r>
    </w:p>
    <w:p w:rsidR="000864F1" w:rsidRPr="00741AA6" w:rsidRDefault="000864F1" w:rsidP="00285BE0">
      <w:pPr>
        <w:pStyle w:val="NormalWeb"/>
        <w:spacing w:before="0" w:beforeAutospacing="0" w:after="0" w:afterAutospacing="0"/>
        <w:ind w:left="720"/>
      </w:pPr>
      <w:r w:rsidRPr="00741AA6">
        <w:t>The two main cells used in space for solar arrays have been silicon and gallium-arsenide with ge</w:t>
      </w:r>
      <w:r w:rsidR="00A9548D">
        <w:t>rmanium substrates.  However, NASA</w:t>
      </w:r>
      <w:r w:rsidRPr="00741AA6">
        <w:t xml:space="preserve"> has transitioned to gallium-arsenide with germanium substrates. This material allows </w:t>
      </w:r>
      <w:r w:rsidR="00A9548D">
        <w:t xml:space="preserve">for </w:t>
      </w:r>
      <w:r w:rsidRPr="00741AA6">
        <w:t>higher efficiency and lower annual performance degradation rate. Ultra Triple Junction GaInP2/GaAs/Ge has a beginning of life power of 330 W/m</w:t>
      </w:r>
      <w:r w:rsidRPr="00741AA6">
        <w:rPr>
          <w:vertAlign w:val="superscript"/>
        </w:rPr>
        <w:t xml:space="preserve">2 </w:t>
      </w:r>
      <w:r w:rsidRPr="00741AA6">
        <w:t xml:space="preserve">and will be used on </w:t>
      </w:r>
      <w:r w:rsidR="00D74DD5" w:rsidRPr="00741AA6">
        <w:t>OSAP</w:t>
      </w:r>
    </w:p>
    <w:p w:rsidR="00D7454C" w:rsidRPr="00741AA6" w:rsidRDefault="00D7454C" w:rsidP="00285BE0">
      <w:pPr>
        <w:spacing w:before="0" w:after="0"/>
        <w:rPr>
          <w:rFonts w:ascii="Times New Roman" w:hAnsi="Times New Roman"/>
          <w:sz w:val="24"/>
          <w:szCs w:val="24"/>
        </w:rPr>
      </w:pPr>
    </w:p>
    <w:p w:rsidR="000864F1" w:rsidRPr="00741AA6" w:rsidRDefault="002B31B2" w:rsidP="00285BE0">
      <w:pPr>
        <w:spacing w:before="0" w:after="0"/>
        <w:ind w:left="0"/>
        <w:rPr>
          <w:rFonts w:ascii="Times New Roman" w:hAnsi="Times New Roman"/>
          <w:sz w:val="24"/>
          <w:szCs w:val="24"/>
        </w:rPr>
      </w:pPr>
      <w:r w:rsidRPr="00741AA6">
        <w:rPr>
          <w:rFonts w:ascii="Times New Roman" w:hAnsi="Times New Roman"/>
          <w:sz w:val="24"/>
          <w:szCs w:val="24"/>
        </w:rPr>
        <w:t>12</w:t>
      </w:r>
      <w:r w:rsidR="000864F1" w:rsidRPr="00741AA6">
        <w:rPr>
          <w:rFonts w:ascii="Times New Roman" w:hAnsi="Times New Roman"/>
          <w:sz w:val="24"/>
          <w:szCs w:val="24"/>
        </w:rPr>
        <w:t>.</w:t>
      </w:r>
      <w:r w:rsidR="00064D04" w:rsidRPr="00741AA6">
        <w:rPr>
          <w:rFonts w:ascii="Times New Roman" w:hAnsi="Times New Roman"/>
          <w:sz w:val="24"/>
          <w:szCs w:val="24"/>
        </w:rPr>
        <w:t>1</w:t>
      </w:r>
      <w:r w:rsidR="000864F1" w:rsidRPr="00741AA6">
        <w:rPr>
          <w:rFonts w:ascii="Times New Roman" w:hAnsi="Times New Roman"/>
          <w:sz w:val="24"/>
          <w:szCs w:val="24"/>
        </w:rPr>
        <w:t>.2</w:t>
      </w:r>
      <w:r w:rsidR="000864F1" w:rsidRPr="00741AA6">
        <w:rPr>
          <w:rFonts w:ascii="Times New Roman" w:hAnsi="Times New Roman"/>
          <w:sz w:val="24"/>
          <w:szCs w:val="24"/>
        </w:rPr>
        <w:tab/>
        <w:t>Secondary Power Source</w:t>
      </w:r>
    </w:p>
    <w:p w:rsidR="000864F1" w:rsidRPr="00741AA6" w:rsidRDefault="000864F1" w:rsidP="00285BE0">
      <w:pPr>
        <w:pStyle w:val="NormalWeb"/>
        <w:spacing w:before="0" w:beforeAutospacing="0" w:after="0" w:afterAutospacing="0"/>
      </w:pPr>
      <w:r w:rsidRPr="00741AA6">
        <w:t>The purpose of the secondary power source is to provide power during the ecliptic period of the orbit.  Many space missions used to rely on nickel metal hydride batteries and nickel</w:t>
      </w:r>
      <w:r w:rsidR="00A9548D">
        <w:t xml:space="preserve"> cadmium batteries.  However, NASA</w:t>
      </w:r>
      <w:r w:rsidR="00A711C2">
        <w:t xml:space="preserve"> has been transitioning to lithium i</w:t>
      </w:r>
      <w:r w:rsidRPr="00741AA6">
        <w:t>on batteries.  There are two main</w:t>
      </w:r>
      <w:r w:rsidR="00A711C2">
        <w:t xml:space="preserve"> reasons.  First and foremost, lithium i</w:t>
      </w:r>
      <w:r w:rsidRPr="00741AA6">
        <w:t>on batteries have a lower self-discharge rate (5% a month) than nickel metal hydride (30% a month) and nickel c</w:t>
      </w:r>
      <w:r w:rsidR="00A711C2">
        <w:t>admium (10% a month).  Lithium i</w:t>
      </w:r>
      <w:r w:rsidRPr="00741AA6">
        <w:t>on also has a specific energy density per kilogram of 70-110 W-hr/kg (see Appendix</w:t>
      </w:r>
      <w:r w:rsidR="00A9548D">
        <w:t xml:space="preserve"> 21.4</w:t>
      </w:r>
      <w:r w:rsidRPr="00741AA6">
        <w:t xml:space="preserve">), resulting in </w:t>
      </w:r>
      <w:r w:rsidR="00A711C2">
        <w:t xml:space="preserve">a </w:t>
      </w:r>
      <w:r w:rsidRPr="00741AA6">
        <w:t>reduction in mass and volume when compared to the nickel based batteries.</w:t>
      </w:r>
    </w:p>
    <w:p w:rsidR="00A711C2" w:rsidRDefault="00A711C2" w:rsidP="00285BE0">
      <w:pPr>
        <w:pStyle w:val="NormalWeb"/>
        <w:spacing w:before="0" w:beforeAutospacing="0" w:after="0" w:afterAutospacing="0"/>
        <w:ind w:firstLine="720"/>
      </w:pPr>
    </w:p>
    <w:p w:rsidR="000864F1" w:rsidRPr="00741AA6" w:rsidRDefault="002B31B2" w:rsidP="00A711C2">
      <w:pPr>
        <w:pStyle w:val="NormalWeb"/>
        <w:spacing w:before="0" w:beforeAutospacing="0" w:after="0" w:afterAutospacing="0"/>
      </w:pPr>
      <w:r w:rsidRPr="00741AA6">
        <w:t>12</w:t>
      </w:r>
      <w:r w:rsidR="00A711C2">
        <w:t>.1.3</w:t>
      </w:r>
      <w:r w:rsidR="000864F1" w:rsidRPr="00741AA6">
        <w:tab/>
        <w:t xml:space="preserve">Powering via </w:t>
      </w:r>
      <w:r w:rsidR="009B118D" w:rsidRPr="00741AA6">
        <w:t>PDGF</w:t>
      </w:r>
    </w:p>
    <w:p w:rsidR="000864F1" w:rsidRPr="00741AA6" w:rsidRDefault="000864F1" w:rsidP="00A711C2">
      <w:pPr>
        <w:pStyle w:val="NormalWeb"/>
        <w:spacing w:before="0" w:beforeAutospacing="0" w:after="0" w:afterAutospacing="0"/>
      </w:pPr>
      <w:r w:rsidRPr="00741AA6">
        <w:t xml:space="preserve">There will be a power connection between </w:t>
      </w:r>
      <w:r w:rsidR="00D74DD5" w:rsidRPr="00741AA6">
        <w:t>OSAP</w:t>
      </w:r>
      <w:r w:rsidR="00A9548D">
        <w:t xml:space="preserve"> and the SB</w:t>
      </w:r>
      <w:r w:rsidRPr="00741AA6">
        <w:t xml:space="preserve">A. This shall allow the robotic arms to connect to </w:t>
      </w:r>
      <w:r w:rsidR="009B118D" w:rsidRPr="00741AA6">
        <w:t>PDGF</w:t>
      </w:r>
      <w:r w:rsidR="00A711C2">
        <w:t>’s located on the SBA</w:t>
      </w:r>
      <w:r w:rsidRPr="00741AA6">
        <w:t xml:space="preserve"> and receive power from </w:t>
      </w:r>
      <w:r w:rsidR="00E204DB" w:rsidRPr="00741AA6">
        <w:t>OSAP. The</w:t>
      </w:r>
      <w:r w:rsidRPr="00741AA6">
        <w:t xml:space="preserve"> power connection shall pass through the dock.</w:t>
      </w:r>
    </w:p>
    <w:p w:rsidR="000864F1" w:rsidRPr="00741AA6" w:rsidRDefault="002B31B2" w:rsidP="00312D4D">
      <w:pPr>
        <w:pStyle w:val="Heading2"/>
      </w:pPr>
      <w:bookmarkStart w:id="164" w:name="_Toc216470514"/>
      <w:r w:rsidRPr="00741AA6">
        <w:t>12</w:t>
      </w:r>
      <w:r w:rsidR="00E506C3" w:rsidRPr="00741AA6">
        <w:t>.2</w:t>
      </w:r>
      <w:r w:rsidR="000864F1" w:rsidRPr="00741AA6">
        <w:tab/>
      </w:r>
      <w:r w:rsidR="00BE716E" w:rsidRPr="00741AA6">
        <w:t>Power Modes</w:t>
      </w:r>
      <w:bookmarkEnd w:id="164"/>
      <w:r w:rsidR="000864F1" w:rsidRPr="00741AA6">
        <w:t xml:space="preserve"> </w:t>
      </w:r>
    </w:p>
    <w:p w:rsidR="000864F1" w:rsidRPr="00741AA6" w:rsidRDefault="000864F1" w:rsidP="00285BE0">
      <w:pPr>
        <w:spacing w:before="0" w:after="0"/>
        <w:ind w:left="0"/>
        <w:rPr>
          <w:rFonts w:ascii="Times New Roman" w:eastAsia="Times New Roman" w:hAnsi="Times New Roman"/>
          <w:sz w:val="24"/>
          <w:szCs w:val="24"/>
        </w:rPr>
      </w:pPr>
      <w:r w:rsidRPr="00741AA6">
        <w:rPr>
          <w:rFonts w:ascii="Times New Roman" w:eastAsia="Times New Roman" w:hAnsi="Times New Roman"/>
          <w:sz w:val="24"/>
          <w:szCs w:val="24"/>
        </w:rPr>
        <w:t xml:space="preserve">The OSAP station will operate under different nominal power modes to optimize power </w:t>
      </w:r>
      <w:r w:rsidRPr="00741AA6">
        <w:rPr>
          <w:rFonts w:ascii="Times New Roman" w:eastAsia="Times New Roman" w:hAnsi="Times New Roman"/>
          <w:sz w:val="24"/>
          <w:szCs w:val="24"/>
        </w:rPr>
        <w:lastRenderedPageBreak/>
        <w:t>generation and reduce the mass of the power subsystem. Th</w:t>
      </w:r>
      <w:r w:rsidR="00A711C2">
        <w:rPr>
          <w:rFonts w:ascii="Times New Roman" w:eastAsia="Times New Roman" w:hAnsi="Times New Roman"/>
          <w:sz w:val="24"/>
          <w:szCs w:val="24"/>
        </w:rPr>
        <w:t>e</w:t>
      </w:r>
      <w:r w:rsidRPr="00741AA6">
        <w:rPr>
          <w:rFonts w:ascii="Times New Roman" w:eastAsia="Times New Roman" w:hAnsi="Times New Roman"/>
          <w:sz w:val="24"/>
          <w:szCs w:val="24"/>
        </w:rPr>
        <w:t xml:space="preserve">se modes depend on orbit location and activity required. There are a total of seven power modes, listed below. </w:t>
      </w:r>
    </w:p>
    <w:p w:rsidR="00E204DB" w:rsidRPr="00741AA6" w:rsidRDefault="00E204DB" w:rsidP="00285BE0">
      <w:pPr>
        <w:spacing w:before="0" w:after="0"/>
        <w:jc w:val="center"/>
        <w:rPr>
          <w:rFonts w:ascii="Times New Roman" w:eastAsia="Times New Roman" w:hAnsi="Times New Roman"/>
          <w:i/>
          <w:sz w:val="24"/>
          <w:szCs w:val="24"/>
        </w:rPr>
      </w:pPr>
      <w:r w:rsidRPr="00741AA6">
        <w:rPr>
          <w:rFonts w:ascii="Times New Roman" w:eastAsia="Times New Roman" w:hAnsi="Times New Roman"/>
          <w:i/>
          <w:sz w:val="24"/>
          <w:szCs w:val="24"/>
        </w:rPr>
        <w:t xml:space="preserve"> </w:t>
      </w:r>
    </w:p>
    <w:p w:rsidR="003D677B" w:rsidRDefault="003D677B" w:rsidP="00BA7B4C">
      <w:pPr>
        <w:pStyle w:val="Caption"/>
        <w:keepNext/>
        <w:spacing w:after="0"/>
        <w:jc w:val="center"/>
      </w:pPr>
      <w:bookmarkStart w:id="165" w:name="_Toc216464576"/>
      <w:r>
        <w:t xml:space="preserve">Table </w:t>
      </w:r>
      <w:fldSimple w:instr=" SEQ Table \* ARABIC ">
        <w:r w:rsidR="001E0901">
          <w:rPr>
            <w:noProof/>
          </w:rPr>
          <w:t>18</w:t>
        </w:r>
      </w:fldSimple>
      <w:r>
        <w:t xml:space="preserve">: </w:t>
      </w:r>
      <w:r w:rsidRPr="003D677B">
        <w:rPr>
          <w:rFonts w:ascii="Times New Roman" w:eastAsia="Times New Roman" w:hAnsi="Times New Roman"/>
          <w:b w:val="0"/>
          <w:szCs w:val="24"/>
        </w:rPr>
        <w:t>Brief Overview of Power Modes</w:t>
      </w:r>
      <w:bookmarkEnd w:id="165"/>
    </w:p>
    <w:tbl>
      <w:tblPr>
        <w:tblStyle w:val="TableGrid"/>
        <w:tblW w:w="5000" w:type="pct"/>
        <w:tblLook w:val="04A0"/>
      </w:tblPr>
      <w:tblGrid>
        <w:gridCol w:w="2159"/>
        <w:gridCol w:w="4522"/>
        <w:gridCol w:w="1708"/>
        <w:gridCol w:w="1187"/>
      </w:tblGrid>
      <w:tr w:rsidR="006C224B" w:rsidRPr="00741AA6" w:rsidTr="00A711C2">
        <w:tc>
          <w:tcPr>
            <w:tcW w:w="0" w:type="auto"/>
            <w:hideMark/>
          </w:tcPr>
          <w:p w:rsidR="006C224B" w:rsidRPr="00741AA6" w:rsidRDefault="006C224B" w:rsidP="00BA7B4C">
            <w:pPr>
              <w:spacing w:before="0" w:after="0"/>
              <w:jc w:val="center"/>
              <w:rPr>
                <w:rFonts w:ascii="Times New Roman" w:eastAsia="Times New Roman" w:hAnsi="Times New Roman"/>
                <w:b/>
              </w:rPr>
            </w:pPr>
            <w:r w:rsidRPr="00741AA6">
              <w:rPr>
                <w:rFonts w:ascii="Times New Roman" w:eastAsia="Times New Roman" w:hAnsi="Times New Roman"/>
                <w:b/>
              </w:rPr>
              <w:t>Mode</w:t>
            </w:r>
          </w:p>
        </w:tc>
        <w:tc>
          <w:tcPr>
            <w:tcW w:w="2361" w:type="pct"/>
            <w:hideMark/>
          </w:tcPr>
          <w:p w:rsidR="006C224B" w:rsidRPr="00741AA6" w:rsidRDefault="006C224B" w:rsidP="00285BE0">
            <w:pPr>
              <w:spacing w:before="0" w:after="0"/>
              <w:jc w:val="center"/>
              <w:rPr>
                <w:rFonts w:ascii="Times New Roman" w:eastAsia="Times New Roman" w:hAnsi="Times New Roman"/>
                <w:b/>
              </w:rPr>
            </w:pPr>
            <w:r w:rsidRPr="00741AA6">
              <w:rPr>
                <w:rFonts w:ascii="Times New Roman" w:eastAsia="Times New Roman" w:hAnsi="Times New Roman"/>
                <w:b/>
              </w:rPr>
              <w:t>Description</w:t>
            </w:r>
          </w:p>
        </w:tc>
        <w:tc>
          <w:tcPr>
            <w:tcW w:w="892" w:type="pct"/>
            <w:hideMark/>
          </w:tcPr>
          <w:p w:rsidR="006C224B" w:rsidRPr="00741AA6" w:rsidRDefault="006C224B" w:rsidP="00285BE0">
            <w:pPr>
              <w:spacing w:before="0" w:after="0"/>
              <w:jc w:val="center"/>
              <w:rPr>
                <w:rFonts w:ascii="Times New Roman" w:eastAsia="Times New Roman" w:hAnsi="Times New Roman"/>
                <w:b/>
              </w:rPr>
            </w:pPr>
            <w:r w:rsidRPr="00741AA6">
              <w:rPr>
                <w:rFonts w:ascii="Times New Roman" w:eastAsia="Times New Roman" w:hAnsi="Times New Roman"/>
                <w:b/>
              </w:rPr>
              <w:t>Time Period</w:t>
            </w:r>
          </w:p>
        </w:tc>
        <w:tc>
          <w:tcPr>
            <w:tcW w:w="620" w:type="pct"/>
          </w:tcPr>
          <w:p w:rsidR="006C224B" w:rsidRPr="00741AA6" w:rsidRDefault="006C224B" w:rsidP="00285BE0">
            <w:pPr>
              <w:spacing w:before="0" w:after="0"/>
              <w:jc w:val="center"/>
              <w:rPr>
                <w:rFonts w:ascii="Times New Roman" w:eastAsia="Times New Roman" w:hAnsi="Times New Roman"/>
                <w:b/>
              </w:rPr>
            </w:pPr>
            <w:r w:rsidRPr="00741AA6">
              <w:rPr>
                <w:rFonts w:ascii="Times New Roman" w:eastAsia="Times New Roman" w:hAnsi="Times New Roman"/>
                <w:b/>
              </w:rPr>
              <w:t>Power</w:t>
            </w:r>
          </w:p>
        </w:tc>
      </w:tr>
      <w:tr w:rsidR="006C224B" w:rsidRPr="00741AA6" w:rsidTr="00A711C2">
        <w:tc>
          <w:tcPr>
            <w:tcW w:w="0" w:type="auto"/>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Sun Standard</w:t>
            </w:r>
          </w:p>
        </w:tc>
        <w:tc>
          <w:tcPr>
            <w:tcW w:w="2361" w:type="pct"/>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Powers computers, control systems, and batteries</w:t>
            </w:r>
          </w:p>
        </w:tc>
        <w:tc>
          <w:tcPr>
            <w:tcW w:w="892" w:type="pct"/>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Sun</w:t>
            </w:r>
          </w:p>
        </w:tc>
        <w:tc>
          <w:tcPr>
            <w:tcW w:w="620" w:type="pct"/>
          </w:tcPr>
          <w:p w:rsidR="006C224B" w:rsidRPr="00741AA6" w:rsidRDefault="00A711C2" w:rsidP="00285BE0">
            <w:pPr>
              <w:spacing w:before="0" w:after="0"/>
              <w:rPr>
                <w:rFonts w:ascii="Times New Roman" w:eastAsia="Times New Roman" w:hAnsi="Times New Roman"/>
              </w:rPr>
            </w:pPr>
            <w:r>
              <w:rPr>
                <w:rFonts w:ascii="Times New Roman" w:eastAsia="Times New Roman" w:hAnsi="Times New Roman"/>
              </w:rPr>
              <w:t>12 kW</w:t>
            </w:r>
          </w:p>
        </w:tc>
      </w:tr>
      <w:tr w:rsidR="006C224B" w:rsidRPr="00741AA6" w:rsidTr="00A711C2">
        <w:tc>
          <w:tcPr>
            <w:tcW w:w="0" w:type="auto"/>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Ecliptic Standard</w:t>
            </w:r>
          </w:p>
        </w:tc>
        <w:tc>
          <w:tcPr>
            <w:tcW w:w="2361" w:type="pct"/>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Batteries power computers and control systems</w:t>
            </w:r>
          </w:p>
        </w:tc>
        <w:tc>
          <w:tcPr>
            <w:tcW w:w="892" w:type="pct"/>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Ecliptic</w:t>
            </w:r>
          </w:p>
        </w:tc>
        <w:tc>
          <w:tcPr>
            <w:tcW w:w="620" w:type="pct"/>
          </w:tcPr>
          <w:p w:rsidR="006C224B" w:rsidRPr="00741AA6" w:rsidRDefault="00A711C2" w:rsidP="00285BE0">
            <w:pPr>
              <w:spacing w:before="0" w:after="0"/>
              <w:rPr>
                <w:rFonts w:ascii="Times New Roman" w:eastAsia="Times New Roman" w:hAnsi="Times New Roman"/>
              </w:rPr>
            </w:pPr>
            <w:r>
              <w:rPr>
                <w:rFonts w:ascii="Times New Roman" w:eastAsia="Times New Roman" w:hAnsi="Times New Roman"/>
              </w:rPr>
              <w:t>9.7 kW</w:t>
            </w:r>
          </w:p>
        </w:tc>
      </w:tr>
      <w:tr w:rsidR="006C224B" w:rsidRPr="00741AA6" w:rsidTr="00A711C2">
        <w:tc>
          <w:tcPr>
            <w:tcW w:w="0" w:type="auto"/>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Reboost</w:t>
            </w:r>
          </w:p>
        </w:tc>
        <w:tc>
          <w:tcPr>
            <w:tcW w:w="2361" w:type="pct"/>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Power to thrusters and CMGs</w:t>
            </w:r>
          </w:p>
        </w:tc>
        <w:tc>
          <w:tcPr>
            <w:tcW w:w="892" w:type="pct"/>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Sun/Ecliptic</w:t>
            </w:r>
          </w:p>
        </w:tc>
        <w:tc>
          <w:tcPr>
            <w:tcW w:w="620" w:type="pct"/>
          </w:tcPr>
          <w:p w:rsidR="006C224B" w:rsidRPr="00741AA6" w:rsidRDefault="00A711C2" w:rsidP="00285BE0">
            <w:pPr>
              <w:spacing w:before="0" w:after="0"/>
              <w:rPr>
                <w:rFonts w:ascii="Times New Roman" w:eastAsia="Times New Roman" w:hAnsi="Times New Roman"/>
              </w:rPr>
            </w:pPr>
            <w:r>
              <w:rPr>
                <w:rFonts w:ascii="Times New Roman" w:eastAsia="Times New Roman" w:hAnsi="Times New Roman"/>
              </w:rPr>
              <w:t>11 kW</w:t>
            </w:r>
          </w:p>
        </w:tc>
      </w:tr>
      <w:tr w:rsidR="006C224B" w:rsidRPr="00741AA6" w:rsidTr="00A711C2">
        <w:tc>
          <w:tcPr>
            <w:tcW w:w="0" w:type="auto"/>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Proximity Operations</w:t>
            </w:r>
          </w:p>
        </w:tc>
        <w:tc>
          <w:tcPr>
            <w:tcW w:w="2361" w:type="pct"/>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Power both robotic arms for vehicle rendezvous, communication instrumentation;</w:t>
            </w:r>
          </w:p>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Batteries may be used if shadowing occurs</w:t>
            </w:r>
          </w:p>
        </w:tc>
        <w:tc>
          <w:tcPr>
            <w:tcW w:w="892" w:type="pct"/>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Sun</w:t>
            </w:r>
          </w:p>
        </w:tc>
        <w:tc>
          <w:tcPr>
            <w:tcW w:w="620" w:type="pct"/>
          </w:tcPr>
          <w:p w:rsidR="006C224B" w:rsidRPr="00741AA6" w:rsidRDefault="00A711C2" w:rsidP="00285BE0">
            <w:pPr>
              <w:spacing w:before="0" w:after="0"/>
              <w:rPr>
                <w:rFonts w:ascii="Times New Roman" w:eastAsia="Times New Roman" w:hAnsi="Times New Roman"/>
              </w:rPr>
            </w:pPr>
            <w:r>
              <w:rPr>
                <w:rFonts w:ascii="Times New Roman" w:eastAsia="Times New Roman" w:hAnsi="Times New Roman"/>
              </w:rPr>
              <w:t>16.6 kW</w:t>
            </w:r>
          </w:p>
        </w:tc>
      </w:tr>
      <w:tr w:rsidR="006C224B" w:rsidRPr="00741AA6" w:rsidTr="00A711C2">
        <w:tc>
          <w:tcPr>
            <w:tcW w:w="0" w:type="auto"/>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Sun External Operations</w:t>
            </w:r>
          </w:p>
        </w:tc>
        <w:tc>
          <w:tcPr>
            <w:tcW w:w="2361" w:type="pct"/>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Power both robotic arms, thrusters, CMGs, communication instrumentation</w:t>
            </w:r>
          </w:p>
        </w:tc>
        <w:tc>
          <w:tcPr>
            <w:tcW w:w="892" w:type="pct"/>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Sun</w:t>
            </w:r>
          </w:p>
        </w:tc>
        <w:tc>
          <w:tcPr>
            <w:tcW w:w="620" w:type="pct"/>
          </w:tcPr>
          <w:p w:rsidR="006C224B" w:rsidRPr="00741AA6" w:rsidRDefault="00A711C2" w:rsidP="00285BE0">
            <w:pPr>
              <w:spacing w:before="0" w:after="0"/>
              <w:rPr>
                <w:rFonts w:ascii="Times New Roman" w:eastAsia="Times New Roman" w:hAnsi="Times New Roman"/>
              </w:rPr>
            </w:pPr>
            <w:r>
              <w:rPr>
                <w:rFonts w:ascii="Times New Roman" w:eastAsia="Times New Roman" w:hAnsi="Times New Roman"/>
              </w:rPr>
              <w:t>26.9 kW</w:t>
            </w:r>
          </w:p>
        </w:tc>
      </w:tr>
      <w:tr w:rsidR="006C224B" w:rsidRPr="00741AA6" w:rsidTr="00A711C2">
        <w:tc>
          <w:tcPr>
            <w:tcW w:w="0" w:type="auto"/>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Ecliptic External Operations</w:t>
            </w:r>
          </w:p>
        </w:tc>
        <w:tc>
          <w:tcPr>
            <w:tcW w:w="2361" w:type="pct"/>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Power ONE robotic arm, thrusters, CMGs, communication instrumentation</w:t>
            </w:r>
          </w:p>
        </w:tc>
        <w:tc>
          <w:tcPr>
            <w:tcW w:w="892" w:type="pct"/>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Ecliptic</w:t>
            </w:r>
          </w:p>
        </w:tc>
        <w:tc>
          <w:tcPr>
            <w:tcW w:w="620" w:type="pct"/>
          </w:tcPr>
          <w:p w:rsidR="006C224B" w:rsidRPr="00741AA6" w:rsidRDefault="00A711C2" w:rsidP="00285BE0">
            <w:pPr>
              <w:spacing w:before="0" w:after="0"/>
              <w:rPr>
                <w:rFonts w:ascii="Times New Roman" w:eastAsia="Times New Roman" w:hAnsi="Times New Roman"/>
              </w:rPr>
            </w:pPr>
            <w:r>
              <w:rPr>
                <w:rFonts w:ascii="Times New Roman" w:eastAsia="Times New Roman" w:hAnsi="Times New Roman"/>
              </w:rPr>
              <w:t>21.1 kW</w:t>
            </w:r>
          </w:p>
        </w:tc>
      </w:tr>
      <w:tr w:rsidR="006C224B" w:rsidRPr="00741AA6" w:rsidTr="00A711C2">
        <w:tc>
          <w:tcPr>
            <w:tcW w:w="0" w:type="auto"/>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Survival</w:t>
            </w:r>
          </w:p>
        </w:tc>
        <w:tc>
          <w:tcPr>
            <w:tcW w:w="2361" w:type="pct"/>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Power solely propulsion systems</w:t>
            </w:r>
          </w:p>
        </w:tc>
        <w:tc>
          <w:tcPr>
            <w:tcW w:w="892" w:type="pct"/>
            <w:hideMark/>
          </w:tcPr>
          <w:p w:rsidR="006C224B" w:rsidRPr="00741AA6" w:rsidRDefault="006C224B" w:rsidP="00285BE0">
            <w:pPr>
              <w:spacing w:before="0" w:after="0"/>
              <w:rPr>
                <w:rFonts w:ascii="Times New Roman" w:eastAsia="Times New Roman" w:hAnsi="Times New Roman"/>
              </w:rPr>
            </w:pPr>
            <w:r w:rsidRPr="00741AA6">
              <w:rPr>
                <w:rFonts w:ascii="Times New Roman" w:eastAsia="Times New Roman" w:hAnsi="Times New Roman"/>
              </w:rPr>
              <w:t>Sun/Ecliptic</w:t>
            </w:r>
          </w:p>
        </w:tc>
        <w:tc>
          <w:tcPr>
            <w:tcW w:w="620" w:type="pct"/>
          </w:tcPr>
          <w:p w:rsidR="006C224B" w:rsidRPr="00741AA6" w:rsidRDefault="00A711C2" w:rsidP="00285BE0">
            <w:pPr>
              <w:spacing w:before="0" w:after="0"/>
              <w:rPr>
                <w:rFonts w:ascii="Times New Roman" w:eastAsia="Times New Roman" w:hAnsi="Times New Roman"/>
              </w:rPr>
            </w:pPr>
            <w:r>
              <w:rPr>
                <w:rFonts w:ascii="Times New Roman" w:eastAsia="Times New Roman" w:hAnsi="Times New Roman"/>
              </w:rPr>
              <w:t>5.2 kW</w:t>
            </w:r>
          </w:p>
        </w:tc>
      </w:tr>
    </w:tbl>
    <w:p w:rsidR="000864F1" w:rsidRPr="00741AA6" w:rsidRDefault="002B31B2" w:rsidP="00312D4D">
      <w:pPr>
        <w:pStyle w:val="Heading2"/>
      </w:pPr>
      <w:bookmarkStart w:id="166" w:name="_Toc216470515"/>
      <w:r w:rsidRPr="00741AA6">
        <w:t>12</w:t>
      </w:r>
      <w:r w:rsidR="00886A85" w:rsidRPr="00741AA6">
        <w:t>.3</w:t>
      </w:r>
      <w:r w:rsidR="000864F1" w:rsidRPr="00741AA6">
        <w:tab/>
        <w:t>P</w:t>
      </w:r>
      <w:r w:rsidR="00014E67" w:rsidRPr="00741AA6">
        <w:t>ower Sizing</w:t>
      </w:r>
      <w:bookmarkEnd w:id="166"/>
    </w:p>
    <w:p w:rsidR="000864F1" w:rsidRPr="00741AA6" w:rsidRDefault="002B31B2" w:rsidP="00285BE0">
      <w:pPr>
        <w:spacing w:before="0" w:after="0"/>
        <w:ind w:left="0"/>
        <w:rPr>
          <w:rFonts w:ascii="Times New Roman" w:hAnsi="Times New Roman"/>
          <w:sz w:val="24"/>
          <w:szCs w:val="24"/>
        </w:rPr>
      </w:pPr>
      <w:r w:rsidRPr="00741AA6">
        <w:rPr>
          <w:rFonts w:ascii="Times New Roman" w:hAnsi="Times New Roman"/>
          <w:sz w:val="24"/>
          <w:szCs w:val="24"/>
        </w:rPr>
        <w:t>12</w:t>
      </w:r>
      <w:r w:rsidR="00886A85" w:rsidRPr="00741AA6">
        <w:rPr>
          <w:rFonts w:ascii="Times New Roman" w:hAnsi="Times New Roman"/>
          <w:sz w:val="24"/>
          <w:szCs w:val="24"/>
        </w:rPr>
        <w:t>.3.1</w:t>
      </w:r>
      <w:r w:rsidR="00886A85" w:rsidRPr="00741AA6">
        <w:rPr>
          <w:rFonts w:ascii="Times New Roman" w:hAnsi="Times New Roman"/>
          <w:sz w:val="24"/>
          <w:szCs w:val="24"/>
        </w:rPr>
        <w:tab/>
      </w:r>
      <w:r w:rsidR="000864F1" w:rsidRPr="00741AA6">
        <w:rPr>
          <w:rFonts w:ascii="Times New Roman" w:hAnsi="Times New Roman"/>
          <w:sz w:val="24"/>
          <w:szCs w:val="24"/>
        </w:rPr>
        <w:tab/>
        <w:t>Solar Arrays</w:t>
      </w:r>
    </w:p>
    <w:p w:rsidR="00206F31" w:rsidRPr="00EA2125" w:rsidRDefault="000864F1" w:rsidP="00EA2125">
      <w:pPr>
        <w:spacing w:before="0" w:after="0"/>
        <w:ind w:left="0"/>
        <w:rPr>
          <w:rFonts w:ascii="Times New Roman" w:hAnsi="Times New Roman"/>
          <w:sz w:val="24"/>
          <w:szCs w:val="24"/>
        </w:rPr>
      </w:pPr>
      <w:r w:rsidRPr="00741AA6">
        <w:rPr>
          <w:rFonts w:ascii="Times New Roman" w:hAnsi="Times New Roman"/>
          <w:sz w:val="24"/>
          <w:szCs w:val="24"/>
        </w:rPr>
        <w:t>The maximum power that the solar arrays must provide is 5</w:t>
      </w:r>
      <w:r w:rsidR="00A40DB7" w:rsidRPr="00741AA6">
        <w:rPr>
          <w:rFonts w:ascii="Times New Roman" w:hAnsi="Times New Roman"/>
          <w:sz w:val="24"/>
          <w:szCs w:val="24"/>
        </w:rPr>
        <w:t>2927</w:t>
      </w:r>
      <w:r w:rsidRPr="00741AA6">
        <w:rPr>
          <w:rFonts w:ascii="Times New Roman" w:hAnsi="Times New Roman"/>
          <w:sz w:val="24"/>
          <w:szCs w:val="24"/>
        </w:rPr>
        <w:t xml:space="preserve"> W (see Appendix</w:t>
      </w:r>
      <w:r w:rsidR="00A711C2">
        <w:rPr>
          <w:rFonts w:ascii="Times New Roman" w:hAnsi="Times New Roman"/>
          <w:sz w:val="24"/>
          <w:szCs w:val="24"/>
        </w:rPr>
        <w:t xml:space="preserve"> 21.4</w:t>
      </w:r>
      <w:r w:rsidRPr="00741AA6">
        <w:rPr>
          <w:rFonts w:ascii="Times New Roman" w:hAnsi="Times New Roman"/>
          <w:sz w:val="24"/>
          <w:szCs w:val="24"/>
        </w:rPr>
        <w:t>). The maximum allowed inclination angle away from perpendicular to sunlight is 15</w:t>
      </w:r>
      <w:r w:rsidRPr="00741AA6">
        <w:rPr>
          <w:rFonts w:ascii="Times New Roman" w:hAnsi="Times New Roman"/>
          <w:sz w:val="24"/>
          <w:szCs w:val="24"/>
          <w:vertAlign w:val="superscript"/>
        </w:rPr>
        <w:t>o</w:t>
      </w:r>
      <w:r w:rsidRPr="00741AA6">
        <w:rPr>
          <w:rFonts w:ascii="Times New Roman" w:hAnsi="Times New Roman"/>
          <w:sz w:val="24"/>
          <w:szCs w:val="24"/>
        </w:rPr>
        <w:t>.  Therefore the</w:t>
      </w:r>
      <w:r w:rsidR="00A711C2">
        <w:rPr>
          <w:rFonts w:ascii="Times New Roman" w:hAnsi="Times New Roman"/>
          <w:sz w:val="24"/>
          <w:szCs w:val="24"/>
        </w:rPr>
        <w:t xml:space="preserve"> end of life (</w:t>
      </w:r>
      <w:r w:rsidRPr="00741AA6">
        <w:rPr>
          <w:rFonts w:ascii="Times New Roman" w:hAnsi="Times New Roman"/>
          <w:sz w:val="24"/>
          <w:szCs w:val="24"/>
        </w:rPr>
        <w:t>EOL</w:t>
      </w:r>
      <w:r w:rsidR="00A711C2">
        <w:rPr>
          <w:rFonts w:ascii="Times New Roman" w:hAnsi="Times New Roman"/>
          <w:sz w:val="24"/>
          <w:szCs w:val="24"/>
        </w:rPr>
        <w:t>)</w:t>
      </w:r>
      <w:r w:rsidRPr="00741AA6">
        <w:rPr>
          <w:rFonts w:ascii="Times New Roman" w:hAnsi="Times New Roman"/>
          <w:sz w:val="24"/>
          <w:szCs w:val="24"/>
        </w:rPr>
        <w:t xml:space="preserve"> power of the solar arrays after 10 years with 15</w:t>
      </w:r>
      <w:r w:rsidRPr="00741AA6">
        <w:rPr>
          <w:rFonts w:ascii="Times New Roman" w:hAnsi="Times New Roman"/>
          <w:sz w:val="24"/>
          <w:szCs w:val="24"/>
          <w:vertAlign w:val="superscript"/>
        </w:rPr>
        <w:t>o</w:t>
      </w:r>
      <w:r w:rsidRPr="00741AA6">
        <w:rPr>
          <w:rFonts w:ascii="Times New Roman" w:hAnsi="Times New Roman"/>
          <w:sz w:val="24"/>
          <w:szCs w:val="24"/>
        </w:rPr>
        <w:t xml:space="preserve"> inclination is 245 W/m</w:t>
      </w:r>
      <w:r w:rsidRPr="00741AA6">
        <w:rPr>
          <w:rFonts w:ascii="Times New Roman" w:hAnsi="Times New Roman"/>
          <w:sz w:val="24"/>
          <w:szCs w:val="24"/>
          <w:vertAlign w:val="superscript"/>
        </w:rPr>
        <w:t>2</w:t>
      </w:r>
      <w:r w:rsidRPr="00741AA6">
        <w:rPr>
          <w:rFonts w:ascii="Times New Roman" w:hAnsi="Times New Roman"/>
          <w:sz w:val="24"/>
          <w:szCs w:val="24"/>
        </w:rPr>
        <w:t>. The arrays will have an area of 206 m</w:t>
      </w:r>
      <w:r w:rsidRPr="00741AA6">
        <w:rPr>
          <w:rFonts w:ascii="Times New Roman" w:hAnsi="Times New Roman"/>
          <w:sz w:val="24"/>
          <w:szCs w:val="24"/>
          <w:vertAlign w:val="superscript"/>
        </w:rPr>
        <w:t>2</w:t>
      </w:r>
      <w:r w:rsidRPr="00741AA6">
        <w:rPr>
          <w:rFonts w:ascii="Times New Roman" w:hAnsi="Times New Roman"/>
          <w:sz w:val="24"/>
          <w:szCs w:val="24"/>
        </w:rPr>
        <w:t xml:space="preserve"> </w:t>
      </w:r>
      <w:r w:rsidR="006A28AC" w:rsidRPr="00741AA6">
        <w:rPr>
          <w:rFonts w:ascii="Times New Roman" w:hAnsi="Times New Roman"/>
          <w:sz w:val="24"/>
          <w:szCs w:val="24"/>
        </w:rPr>
        <w:t xml:space="preserve">(see Figure </w:t>
      </w:r>
      <w:r w:rsidR="002B31B2" w:rsidRPr="00741AA6">
        <w:rPr>
          <w:rFonts w:ascii="Times New Roman" w:hAnsi="Times New Roman"/>
          <w:sz w:val="24"/>
          <w:szCs w:val="24"/>
        </w:rPr>
        <w:t>12</w:t>
      </w:r>
      <w:r w:rsidR="006A28AC" w:rsidRPr="00741AA6">
        <w:rPr>
          <w:rFonts w:ascii="Times New Roman" w:hAnsi="Times New Roman"/>
          <w:sz w:val="24"/>
          <w:szCs w:val="24"/>
        </w:rPr>
        <w:t xml:space="preserve">.1) </w:t>
      </w:r>
      <w:r w:rsidR="00A711C2">
        <w:rPr>
          <w:rFonts w:ascii="Times New Roman" w:hAnsi="Times New Roman"/>
          <w:sz w:val="24"/>
          <w:szCs w:val="24"/>
        </w:rPr>
        <w:t>and a mass of roughly 250 kg, not including battery mass</w:t>
      </w:r>
      <w:r w:rsidRPr="00741AA6">
        <w:rPr>
          <w:rFonts w:ascii="Times New Roman" w:hAnsi="Times New Roman"/>
          <w:sz w:val="24"/>
          <w:szCs w:val="24"/>
        </w:rPr>
        <w:t>.  This mass includes the arrays and housing. The solar array housing takes 4 m</w:t>
      </w:r>
      <w:r w:rsidRPr="00741AA6">
        <w:rPr>
          <w:rFonts w:ascii="Times New Roman" w:hAnsi="Times New Roman"/>
          <w:sz w:val="24"/>
          <w:szCs w:val="24"/>
          <w:vertAlign w:val="superscript"/>
        </w:rPr>
        <w:t>3</w:t>
      </w:r>
      <w:r w:rsidRPr="00741AA6">
        <w:rPr>
          <w:rFonts w:ascii="Times New Roman" w:hAnsi="Times New Roman"/>
          <w:sz w:val="24"/>
          <w:szCs w:val="24"/>
        </w:rPr>
        <w:t xml:space="preserve"> of volume. In case shadowing occurs, the batteries shall provide extra power. </w:t>
      </w:r>
    </w:p>
    <w:p w:rsidR="00EA2125" w:rsidRDefault="00A52768" w:rsidP="00EA2125">
      <w:pPr>
        <w:keepNext/>
        <w:spacing w:before="0" w:after="0"/>
        <w:ind w:left="0"/>
        <w:jc w:val="center"/>
      </w:pPr>
      <w:r w:rsidRPr="00741AA6">
        <w:rPr>
          <w:rFonts w:ascii="Times New Roman" w:hAnsi="Times New Roman"/>
          <w:noProof/>
          <w:sz w:val="24"/>
          <w:szCs w:val="24"/>
        </w:rPr>
        <w:drawing>
          <wp:inline distT="0" distB="0" distL="0" distR="0">
            <wp:extent cx="5073212" cy="1371817"/>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6"/>
                    <a:srcRect/>
                    <a:stretch>
                      <a:fillRect/>
                    </a:stretch>
                  </pic:blipFill>
                  <pic:spPr bwMode="auto">
                    <a:xfrm>
                      <a:off x="0" y="0"/>
                      <a:ext cx="5099557" cy="1378941"/>
                    </a:xfrm>
                    <a:prstGeom prst="rect">
                      <a:avLst/>
                    </a:prstGeom>
                    <a:noFill/>
                    <a:ln w="9525">
                      <a:noFill/>
                      <a:miter lim="800000"/>
                      <a:headEnd/>
                      <a:tailEnd/>
                    </a:ln>
                  </pic:spPr>
                </pic:pic>
              </a:graphicData>
            </a:graphic>
          </wp:inline>
        </w:drawing>
      </w:r>
    </w:p>
    <w:p w:rsidR="00886A85" w:rsidRPr="00EA2125" w:rsidRDefault="00EA2125" w:rsidP="00EA2125">
      <w:pPr>
        <w:pStyle w:val="Caption"/>
        <w:jc w:val="center"/>
        <w:rPr>
          <w:rFonts w:ascii="Times New Roman" w:hAnsi="Times New Roman"/>
          <w:b w:val="0"/>
          <w:szCs w:val="24"/>
        </w:rPr>
      </w:pPr>
      <w:bookmarkStart w:id="167" w:name="_Toc216464529"/>
      <w:r>
        <w:t xml:space="preserve">Figure </w:t>
      </w:r>
      <w:fldSimple w:instr=" SEQ Figure \* ARABIC ">
        <w:r w:rsidR="001E0901">
          <w:rPr>
            <w:noProof/>
          </w:rPr>
          <w:t>29</w:t>
        </w:r>
      </w:fldSimple>
      <w:r>
        <w:t xml:space="preserve">: </w:t>
      </w:r>
      <w:r>
        <w:rPr>
          <w:b w:val="0"/>
        </w:rPr>
        <w:t>Solar Array Dimensions</w:t>
      </w:r>
      <w:bookmarkEnd w:id="167"/>
    </w:p>
    <w:p w:rsidR="00862A75" w:rsidRPr="00741AA6" w:rsidRDefault="00862A75" w:rsidP="00285BE0">
      <w:pPr>
        <w:spacing w:before="0" w:after="0"/>
        <w:rPr>
          <w:rFonts w:ascii="Times New Roman" w:eastAsia="Times New Roman" w:hAnsi="Times New Roman"/>
          <w:sz w:val="24"/>
          <w:szCs w:val="24"/>
        </w:rPr>
      </w:pPr>
    </w:p>
    <w:p w:rsidR="000864F1" w:rsidRPr="00741AA6" w:rsidRDefault="002B31B2" w:rsidP="00285BE0">
      <w:pPr>
        <w:spacing w:before="0" w:after="0"/>
        <w:ind w:left="0"/>
        <w:rPr>
          <w:rFonts w:ascii="Times New Roman" w:eastAsia="Times New Roman" w:hAnsi="Times New Roman"/>
          <w:sz w:val="24"/>
          <w:szCs w:val="24"/>
        </w:rPr>
      </w:pPr>
      <w:r w:rsidRPr="00741AA6">
        <w:rPr>
          <w:rFonts w:ascii="Times New Roman" w:eastAsia="Times New Roman" w:hAnsi="Times New Roman"/>
          <w:sz w:val="24"/>
          <w:szCs w:val="24"/>
        </w:rPr>
        <w:t>12</w:t>
      </w:r>
      <w:r w:rsidR="006A28AC" w:rsidRPr="00741AA6">
        <w:rPr>
          <w:rFonts w:ascii="Times New Roman" w:eastAsia="Times New Roman" w:hAnsi="Times New Roman"/>
          <w:sz w:val="24"/>
          <w:szCs w:val="24"/>
        </w:rPr>
        <w:t>.3.2</w:t>
      </w:r>
      <w:r w:rsidR="006A28AC" w:rsidRPr="00741AA6">
        <w:rPr>
          <w:rFonts w:ascii="Times New Roman" w:eastAsia="Times New Roman" w:hAnsi="Times New Roman"/>
          <w:sz w:val="24"/>
          <w:szCs w:val="24"/>
        </w:rPr>
        <w:tab/>
      </w:r>
      <w:r w:rsidR="000864F1" w:rsidRPr="00741AA6">
        <w:rPr>
          <w:rFonts w:ascii="Times New Roman" w:eastAsia="Times New Roman" w:hAnsi="Times New Roman"/>
          <w:sz w:val="24"/>
          <w:szCs w:val="24"/>
        </w:rPr>
        <w:tab/>
        <w:t>Batteries</w:t>
      </w:r>
    </w:p>
    <w:p w:rsidR="000864F1" w:rsidRPr="00741AA6" w:rsidRDefault="000864F1" w:rsidP="00285BE0">
      <w:pPr>
        <w:spacing w:before="0" w:after="0"/>
        <w:ind w:left="0"/>
        <w:rPr>
          <w:rFonts w:ascii="Times New Roman" w:eastAsia="Times New Roman" w:hAnsi="Times New Roman"/>
          <w:sz w:val="24"/>
          <w:szCs w:val="24"/>
        </w:rPr>
      </w:pPr>
      <w:r w:rsidRPr="00741AA6">
        <w:rPr>
          <w:rFonts w:ascii="Times New Roman" w:eastAsia="Times New Roman" w:hAnsi="Times New Roman"/>
          <w:sz w:val="24"/>
          <w:szCs w:val="24"/>
        </w:rPr>
        <w:t xml:space="preserve">The maximum power that the batteries will have to provide is 21144 W (see </w:t>
      </w:r>
      <w:r w:rsidR="002B31B2" w:rsidRPr="00741AA6">
        <w:rPr>
          <w:rFonts w:ascii="Times New Roman" w:eastAsia="Times New Roman" w:hAnsi="Times New Roman"/>
          <w:sz w:val="24"/>
          <w:szCs w:val="24"/>
        </w:rPr>
        <w:t>Appendix</w:t>
      </w:r>
      <w:r w:rsidR="00A711C2">
        <w:rPr>
          <w:rFonts w:ascii="Times New Roman" w:eastAsia="Times New Roman" w:hAnsi="Times New Roman"/>
          <w:sz w:val="24"/>
          <w:szCs w:val="24"/>
        </w:rPr>
        <w:t xml:space="preserve"> 21.4</w:t>
      </w:r>
      <w:r w:rsidRPr="00741AA6">
        <w:rPr>
          <w:rFonts w:ascii="Times New Roman" w:eastAsia="Times New Roman" w:hAnsi="Times New Roman"/>
          <w:sz w:val="24"/>
          <w:szCs w:val="24"/>
        </w:rPr>
        <w:t>).  The mass will be doubled to dissipate heat</w:t>
      </w:r>
      <w:r w:rsidR="00A711C2">
        <w:rPr>
          <w:rFonts w:ascii="Times New Roman" w:eastAsia="Times New Roman" w:hAnsi="Times New Roman"/>
          <w:sz w:val="24"/>
          <w:szCs w:val="24"/>
        </w:rPr>
        <w:t xml:space="preserve">, reduce </w:t>
      </w:r>
      <w:r w:rsidRPr="00741AA6">
        <w:rPr>
          <w:rFonts w:ascii="Times New Roman" w:eastAsia="Times New Roman" w:hAnsi="Times New Roman"/>
          <w:sz w:val="24"/>
          <w:szCs w:val="24"/>
        </w:rPr>
        <w:t>degradation</w:t>
      </w:r>
      <w:r w:rsidR="00A711C2">
        <w:rPr>
          <w:rFonts w:ascii="Times New Roman" w:eastAsia="Times New Roman" w:hAnsi="Times New Roman"/>
          <w:sz w:val="24"/>
          <w:szCs w:val="24"/>
        </w:rPr>
        <w:t>,</w:t>
      </w:r>
      <w:r w:rsidRPr="00741AA6">
        <w:rPr>
          <w:rFonts w:ascii="Times New Roman" w:eastAsia="Times New Roman" w:hAnsi="Times New Roman"/>
          <w:sz w:val="24"/>
          <w:szCs w:val="24"/>
        </w:rPr>
        <w:t xml:space="preserve"> and provides emergency power when shadowing occurs on the solar panels.  The battery mass shall be 604 kg and the volume shall be 0.35 m</w:t>
      </w:r>
      <w:r w:rsidRPr="00741AA6">
        <w:rPr>
          <w:rFonts w:ascii="Times New Roman" w:eastAsia="Times New Roman" w:hAnsi="Times New Roman"/>
          <w:sz w:val="24"/>
          <w:szCs w:val="24"/>
          <w:vertAlign w:val="superscript"/>
        </w:rPr>
        <w:t>3</w:t>
      </w:r>
      <w:r w:rsidRPr="00741AA6">
        <w:rPr>
          <w:rFonts w:ascii="Times New Roman" w:eastAsia="Times New Roman" w:hAnsi="Times New Roman"/>
          <w:sz w:val="24"/>
          <w:szCs w:val="24"/>
        </w:rPr>
        <w:t xml:space="preserve">.  The batteries </w:t>
      </w:r>
      <w:r w:rsidR="00A711C2">
        <w:rPr>
          <w:rFonts w:ascii="Times New Roman" w:eastAsia="Times New Roman" w:hAnsi="Times New Roman"/>
          <w:sz w:val="24"/>
          <w:szCs w:val="24"/>
        </w:rPr>
        <w:t>will</w:t>
      </w:r>
      <w:r w:rsidRPr="00741AA6">
        <w:rPr>
          <w:rFonts w:ascii="Times New Roman" w:eastAsia="Times New Roman" w:hAnsi="Times New Roman"/>
          <w:sz w:val="24"/>
          <w:szCs w:val="24"/>
        </w:rPr>
        <w:t xml:space="preserve"> be kept within the solar array housing.</w:t>
      </w:r>
    </w:p>
    <w:p w:rsidR="00D204E1" w:rsidRPr="00741AA6" w:rsidRDefault="00D204E1" w:rsidP="00285BE0">
      <w:pPr>
        <w:spacing w:before="0" w:after="0"/>
        <w:rPr>
          <w:rFonts w:ascii="Times New Roman" w:eastAsia="Times New Roman" w:hAnsi="Times New Roman"/>
          <w:sz w:val="24"/>
          <w:szCs w:val="24"/>
        </w:rPr>
      </w:pPr>
    </w:p>
    <w:p w:rsidR="00173D96" w:rsidRPr="00741AA6" w:rsidRDefault="000864F1" w:rsidP="00285BE0">
      <w:pPr>
        <w:spacing w:before="0" w:after="0"/>
        <w:ind w:left="0"/>
        <w:rPr>
          <w:rFonts w:ascii="Times New Roman" w:eastAsia="Times New Roman" w:hAnsi="Times New Roman"/>
          <w:sz w:val="24"/>
          <w:szCs w:val="24"/>
        </w:rPr>
      </w:pPr>
      <w:r w:rsidRPr="00741AA6">
        <w:rPr>
          <w:rFonts w:ascii="Times New Roman" w:eastAsia="Times New Roman" w:hAnsi="Times New Roman"/>
          <w:sz w:val="24"/>
          <w:szCs w:val="24"/>
        </w:rPr>
        <w:t>To keep degradation at a minimum, the charge range will be kept between 40% – 80%.  This ensures that voltage will not decrease if kept at too low</w:t>
      </w:r>
      <w:r w:rsidR="00A711C2">
        <w:rPr>
          <w:rFonts w:ascii="Times New Roman" w:eastAsia="Times New Roman" w:hAnsi="Times New Roman"/>
          <w:sz w:val="24"/>
          <w:szCs w:val="24"/>
        </w:rPr>
        <w:t xml:space="preserve"> of a</w:t>
      </w:r>
      <w:r w:rsidRPr="00741AA6">
        <w:rPr>
          <w:rFonts w:ascii="Times New Roman" w:eastAsia="Times New Roman" w:hAnsi="Times New Roman"/>
          <w:sz w:val="24"/>
          <w:szCs w:val="24"/>
        </w:rPr>
        <w:t xml:space="preserve"> charge</w:t>
      </w:r>
      <w:r w:rsidR="00A711C2">
        <w:rPr>
          <w:rFonts w:ascii="Times New Roman" w:eastAsia="Times New Roman" w:hAnsi="Times New Roman"/>
          <w:sz w:val="24"/>
          <w:szCs w:val="24"/>
        </w:rPr>
        <w:t>. T</w:t>
      </w:r>
      <w:r w:rsidRPr="00741AA6">
        <w:rPr>
          <w:rFonts w:ascii="Times New Roman" w:eastAsia="Times New Roman" w:hAnsi="Times New Roman"/>
          <w:sz w:val="24"/>
          <w:szCs w:val="24"/>
        </w:rPr>
        <w:t>he number of cycles will not increase if the charge is kept too high.</w:t>
      </w:r>
    </w:p>
    <w:p w:rsidR="00B17C1B" w:rsidRPr="00741AA6" w:rsidRDefault="00273394" w:rsidP="00312D4D">
      <w:pPr>
        <w:pStyle w:val="Heading1"/>
      </w:pPr>
      <w:bookmarkStart w:id="168" w:name="_Toc216470516"/>
      <w:r w:rsidRPr="00741AA6">
        <w:lastRenderedPageBreak/>
        <w:t>13</w:t>
      </w:r>
      <w:r w:rsidR="00454D0C" w:rsidRPr="00741AA6">
        <w:tab/>
      </w:r>
      <w:r w:rsidR="000864F1" w:rsidRPr="00741AA6">
        <w:t>STRUCTURE</w:t>
      </w:r>
      <w:bookmarkEnd w:id="168"/>
    </w:p>
    <w:p w:rsidR="00F91367" w:rsidRPr="00741AA6" w:rsidRDefault="00273394" w:rsidP="00312D4D">
      <w:pPr>
        <w:pStyle w:val="Heading2"/>
      </w:pPr>
      <w:bookmarkStart w:id="169" w:name="_Toc216470517"/>
      <w:r w:rsidRPr="00741AA6">
        <w:t>13</w:t>
      </w:r>
      <w:r w:rsidR="00B17C1B" w:rsidRPr="00741AA6">
        <w:t>.1</w:t>
      </w:r>
      <w:r w:rsidR="00B17C1B" w:rsidRPr="00741AA6">
        <w:tab/>
      </w:r>
      <w:r w:rsidR="00F91367" w:rsidRPr="00741AA6">
        <w:t>Structural Design Scope</w:t>
      </w:r>
      <w:bookmarkEnd w:id="169"/>
    </w:p>
    <w:p w:rsidR="00F91367" w:rsidRPr="00741AA6" w:rsidRDefault="00F91367" w:rsidP="00285BE0">
      <w:pPr>
        <w:ind w:left="0"/>
        <w:rPr>
          <w:rFonts w:ascii="Times New Roman" w:hAnsi="Times New Roman"/>
          <w:sz w:val="24"/>
          <w:szCs w:val="24"/>
        </w:rPr>
      </w:pPr>
      <w:r w:rsidRPr="00741AA6">
        <w:rPr>
          <w:rFonts w:ascii="Times New Roman" w:hAnsi="Times New Roman"/>
          <w:sz w:val="24"/>
          <w:szCs w:val="24"/>
        </w:rPr>
        <w:t>The purpose of the Orbiting Spacecraft Assembly Platform (OSAP) structural subsystem is to assist the assembly</w:t>
      </w:r>
      <w:r w:rsidR="00A711C2">
        <w:rPr>
          <w:rFonts w:ascii="Times New Roman" w:hAnsi="Times New Roman"/>
          <w:sz w:val="24"/>
          <w:szCs w:val="24"/>
        </w:rPr>
        <w:t>,</w:t>
      </w:r>
      <w:r w:rsidRPr="00741AA6">
        <w:rPr>
          <w:rFonts w:ascii="Times New Roman" w:hAnsi="Times New Roman"/>
          <w:sz w:val="24"/>
          <w:szCs w:val="24"/>
        </w:rPr>
        <w:t xml:space="preserve"> </w:t>
      </w:r>
      <w:r w:rsidR="00A711C2">
        <w:rPr>
          <w:rFonts w:ascii="Times New Roman" w:hAnsi="Times New Roman"/>
          <w:sz w:val="24"/>
          <w:szCs w:val="24"/>
        </w:rPr>
        <w:t xml:space="preserve">help initial </w:t>
      </w:r>
      <w:r w:rsidRPr="00741AA6">
        <w:rPr>
          <w:rFonts w:ascii="Times New Roman" w:hAnsi="Times New Roman"/>
          <w:sz w:val="24"/>
          <w:szCs w:val="24"/>
        </w:rPr>
        <w:t>Spacecraft Being Assembled Parts (SBAP) payload survive launch, survive the lower earth orbit (LEO) space environment, and provide a platform for which the assembly payload may begin assembly operations.</w:t>
      </w:r>
    </w:p>
    <w:p w:rsidR="00F91367" w:rsidRPr="00741AA6" w:rsidRDefault="00F91367" w:rsidP="00285BE0">
      <w:pPr>
        <w:rPr>
          <w:rFonts w:ascii="Times New Roman" w:hAnsi="Times New Roman"/>
          <w:sz w:val="24"/>
          <w:szCs w:val="24"/>
        </w:rPr>
      </w:pPr>
    </w:p>
    <w:p w:rsidR="00F91367" w:rsidRPr="00741AA6" w:rsidRDefault="00F91367" w:rsidP="00285BE0">
      <w:pPr>
        <w:ind w:left="0"/>
        <w:rPr>
          <w:rFonts w:ascii="Times New Roman" w:hAnsi="Times New Roman"/>
          <w:sz w:val="24"/>
          <w:szCs w:val="24"/>
        </w:rPr>
      </w:pPr>
      <w:commentRangeStart w:id="170"/>
      <w:r w:rsidRPr="00741AA6">
        <w:rPr>
          <w:rFonts w:ascii="Times New Roman" w:hAnsi="Times New Roman"/>
          <w:sz w:val="24"/>
          <w:szCs w:val="24"/>
        </w:rPr>
        <w:t xml:space="preserve">Our project will not focus </w:t>
      </w:r>
      <w:r w:rsidR="00A711C2">
        <w:rPr>
          <w:rFonts w:ascii="Times New Roman" w:hAnsi="Times New Roman"/>
          <w:sz w:val="24"/>
          <w:szCs w:val="24"/>
        </w:rPr>
        <w:t xml:space="preserve">on </w:t>
      </w:r>
      <w:r w:rsidRPr="00741AA6">
        <w:rPr>
          <w:rFonts w:ascii="Times New Roman" w:hAnsi="Times New Roman"/>
          <w:sz w:val="24"/>
          <w:szCs w:val="24"/>
        </w:rPr>
        <w:t>structural analysis or the design of structural mechanisms</w:t>
      </w:r>
      <w:commentRangeEnd w:id="170"/>
      <w:r w:rsidRPr="00741AA6">
        <w:rPr>
          <w:rStyle w:val="CommentReference"/>
          <w:rFonts w:ascii="Times New Roman" w:hAnsi="Times New Roman"/>
          <w:sz w:val="24"/>
          <w:szCs w:val="24"/>
        </w:rPr>
        <w:commentReference w:id="170"/>
      </w:r>
      <w:r w:rsidRPr="00741AA6">
        <w:rPr>
          <w:rFonts w:ascii="Times New Roman" w:hAnsi="Times New Roman"/>
          <w:sz w:val="24"/>
          <w:szCs w:val="24"/>
        </w:rPr>
        <w:t xml:space="preserve">, as such analysis is beyond the ability of our group. Instead we will only design high level structural requirements and describe the placement of spacecraft subsystems and the general spacecraft container. </w:t>
      </w:r>
    </w:p>
    <w:p w:rsidR="000663AD" w:rsidRPr="00741AA6" w:rsidRDefault="00273394" w:rsidP="00312D4D">
      <w:pPr>
        <w:pStyle w:val="Heading2"/>
      </w:pPr>
      <w:bookmarkStart w:id="171" w:name="_Toc216470518"/>
      <w:r w:rsidRPr="00741AA6">
        <w:t>13</w:t>
      </w:r>
      <w:r w:rsidR="00B17C1B" w:rsidRPr="00741AA6">
        <w:t>.2</w:t>
      </w:r>
      <w:r w:rsidR="00B17C1B" w:rsidRPr="00741AA6">
        <w:tab/>
      </w:r>
      <w:r w:rsidR="00F91367" w:rsidRPr="00741AA6">
        <w:t>Launch Vehicle</w:t>
      </w:r>
      <w:bookmarkEnd w:id="171"/>
    </w:p>
    <w:p w:rsidR="00F91367" w:rsidRPr="00741AA6" w:rsidRDefault="00F91367" w:rsidP="00285BE0">
      <w:pPr>
        <w:ind w:left="0"/>
        <w:rPr>
          <w:rFonts w:ascii="Times New Roman" w:hAnsi="Times New Roman"/>
          <w:b/>
          <w:sz w:val="24"/>
          <w:szCs w:val="24"/>
        </w:rPr>
      </w:pPr>
      <w:r w:rsidRPr="00741AA6">
        <w:rPr>
          <w:rFonts w:ascii="Times New Roman" w:hAnsi="Times New Roman"/>
          <w:sz w:val="24"/>
          <w:szCs w:val="24"/>
        </w:rPr>
        <w:t xml:space="preserve">We have chosen the Ares V for the Spacecraft Assembly System (SCAS) launch vehicle. The proposed Ares V rocket will have more LEO launch </w:t>
      </w:r>
      <w:r w:rsidR="00A711C2" w:rsidRPr="00741AA6">
        <w:rPr>
          <w:rFonts w:ascii="Times New Roman" w:hAnsi="Times New Roman"/>
          <w:sz w:val="24"/>
          <w:szCs w:val="24"/>
        </w:rPr>
        <w:t xml:space="preserve">payload </w:t>
      </w:r>
      <w:r w:rsidRPr="00741AA6">
        <w:rPr>
          <w:rFonts w:ascii="Times New Roman" w:hAnsi="Times New Roman"/>
          <w:sz w:val="24"/>
          <w:szCs w:val="24"/>
        </w:rPr>
        <w:t xml:space="preserve">than any other rocket ever constructed </w:t>
      </w:r>
      <w:r w:rsidR="00A711C2">
        <w:rPr>
          <w:rFonts w:ascii="Times New Roman" w:hAnsi="Times New Roman"/>
          <w:sz w:val="24"/>
          <w:szCs w:val="24"/>
        </w:rPr>
        <w:t xml:space="preserve">with an </w:t>
      </w:r>
      <w:r w:rsidRPr="00741AA6">
        <w:rPr>
          <w:rFonts w:ascii="Times New Roman" w:hAnsi="Times New Roman"/>
          <w:sz w:val="24"/>
          <w:szCs w:val="24"/>
        </w:rPr>
        <w:t xml:space="preserve">estimated payload from 140,000 to 188,000 kg. Although the Ares V is only in the preliminary design phase, the initial payload fairing diameter is estimated to be around 8.8 meters. Multiple fairings have been proposed, as seen in Figures </w:t>
      </w:r>
      <w:r w:rsidR="00B87B7C">
        <w:rPr>
          <w:rFonts w:ascii="Times New Roman" w:hAnsi="Times New Roman"/>
          <w:sz w:val="24"/>
          <w:szCs w:val="24"/>
        </w:rPr>
        <w:t>30 and 31</w:t>
      </w:r>
      <w:r w:rsidRPr="00741AA6">
        <w:rPr>
          <w:rFonts w:ascii="Times New Roman" w:hAnsi="Times New Roman"/>
          <w:sz w:val="24"/>
          <w:szCs w:val="24"/>
        </w:rPr>
        <w:t>. The largest of these fairings has an approximate usable volume of 1410 m</w:t>
      </w:r>
      <w:r w:rsidRPr="00741AA6">
        <w:rPr>
          <w:rFonts w:ascii="Times New Roman" w:hAnsi="Times New Roman"/>
          <w:sz w:val="24"/>
          <w:szCs w:val="24"/>
          <w:vertAlign w:val="superscript"/>
        </w:rPr>
        <w:t>3</w:t>
      </w:r>
      <w:r w:rsidRPr="00741AA6">
        <w:rPr>
          <w:rFonts w:ascii="Times New Roman" w:hAnsi="Times New Roman"/>
          <w:sz w:val="24"/>
          <w:szCs w:val="24"/>
        </w:rPr>
        <w:t xml:space="preserve"> and a total height of 26.2 m and will be used in our report for our spacecraft payload fairing.</w:t>
      </w:r>
    </w:p>
    <w:p w:rsidR="00F91367" w:rsidRPr="00741AA6" w:rsidRDefault="00F91367" w:rsidP="00285BE0">
      <w:pPr>
        <w:rPr>
          <w:rFonts w:ascii="Times New Roman" w:hAnsi="Times New Roman"/>
          <w:sz w:val="24"/>
          <w:szCs w:val="24"/>
        </w:rPr>
      </w:pPr>
    </w:p>
    <w:p w:rsidR="00F91367" w:rsidRPr="00741AA6" w:rsidRDefault="00F91367" w:rsidP="00285BE0">
      <w:pPr>
        <w:ind w:left="0"/>
        <w:rPr>
          <w:rFonts w:ascii="Times New Roman" w:hAnsi="Times New Roman"/>
          <w:sz w:val="24"/>
          <w:szCs w:val="24"/>
        </w:rPr>
      </w:pPr>
      <w:r w:rsidRPr="00741AA6">
        <w:rPr>
          <w:rFonts w:ascii="Times New Roman" w:hAnsi="Times New Roman"/>
          <w:sz w:val="24"/>
          <w:szCs w:val="24"/>
        </w:rPr>
        <w:t xml:space="preserve">With a LEO payload mass greater than about 8 times that of the Space Shuttle, the Ares V will be able to deliver large SBAP components that other launch vehicles cannot. With the largest fairing diameter ever imagined, SBAPs can be wider and more bulky than parts used for previous assembly projects. For example, the International Space Station’s parts launched by the space shuttle were limited by the Space Shuttle’s payload bay diameter of 4.6 meters. A space station the size of the ISS, launched by the Ares V, would be twice as wide and be shipped up in merely two or three launches, instead of about the 30 missions performed for the ISS. </w:t>
      </w:r>
    </w:p>
    <w:p w:rsidR="00F91367" w:rsidRPr="00741AA6" w:rsidRDefault="00F91367" w:rsidP="00285BE0">
      <w:pPr>
        <w:rPr>
          <w:rFonts w:ascii="Times New Roman" w:hAnsi="Times New Roman"/>
          <w:sz w:val="24"/>
          <w:szCs w:val="24"/>
        </w:rPr>
      </w:pPr>
    </w:p>
    <w:p w:rsidR="00F91367" w:rsidRPr="00741AA6" w:rsidRDefault="00F91367" w:rsidP="00285BE0">
      <w:pPr>
        <w:ind w:left="0"/>
        <w:rPr>
          <w:rFonts w:ascii="Times New Roman" w:hAnsi="Times New Roman"/>
          <w:sz w:val="24"/>
          <w:szCs w:val="24"/>
        </w:rPr>
      </w:pPr>
      <w:r w:rsidRPr="00741AA6">
        <w:rPr>
          <w:rFonts w:ascii="Times New Roman" w:hAnsi="Times New Roman"/>
          <w:sz w:val="24"/>
          <w:szCs w:val="24"/>
        </w:rPr>
        <w:t xml:space="preserve">The Ares V will be purportedly ready by the year 2018. However, the project may be cancelled or the specifications may change by then. However, the entire OSAP structure and concept of operations depends on the success of the Ares V project. By loading as much mass </w:t>
      </w:r>
      <w:r w:rsidR="00A711C2">
        <w:rPr>
          <w:rFonts w:ascii="Times New Roman" w:hAnsi="Times New Roman"/>
          <w:sz w:val="24"/>
          <w:szCs w:val="24"/>
        </w:rPr>
        <w:t>as possible</w:t>
      </w:r>
      <w:r w:rsidR="00A711C2" w:rsidRPr="00741AA6">
        <w:rPr>
          <w:rFonts w:ascii="Times New Roman" w:hAnsi="Times New Roman"/>
          <w:sz w:val="24"/>
          <w:szCs w:val="24"/>
        </w:rPr>
        <w:t xml:space="preserve"> </w:t>
      </w:r>
      <w:r w:rsidRPr="00741AA6">
        <w:rPr>
          <w:rFonts w:ascii="Times New Roman" w:hAnsi="Times New Roman"/>
          <w:sz w:val="24"/>
          <w:szCs w:val="24"/>
        </w:rPr>
        <w:t xml:space="preserve">on a single launch vehicle, we hope to minimize the mass of the spacecraft bus needed to transport SBAPs from Earth to the OSAP assembly system using the Component Transportation System (CTS). Our group has decided to </w:t>
      </w:r>
      <w:r w:rsidR="00A711C2" w:rsidRPr="00741AA6">
        <w:rPr>
          <w:rFonts w:ascii="Times New Roman" w:hAnsi="Times New Roman"/>
          <w:sz w:val="24"/>
          <w:szCs w:val="24"/>
        </w:rPr>
        <w:t xml:space="preserve">not </w:t>
      </w:r>
      <w:r w:rsidRPr="00741AA6">
        <w:rPr>
          <w:rFonts w:ascii="Times New Roman" w:hAnsi="Times New Roman"/>
          <w:sz w:val="24"/>
          <w:szCs w:val="24"/>
        </w:rPr>
        <w:t xml:space="preserve">design the subsystems </w:t>
      </w:r>
      <w:r w:rsidR="00A711C2">
        <w:rPr>
          <w:rFonts w:ascii="Times New Roman" w:hAnsi="Times New Roman"/>
          <w:sz w:val="24"/>
          <w:szCs w:val="24"/>
        </w:rPr>
        <w:t>of</w:t>
      </w:r>
      <w:r w:rsidRPr="00741AA6">
        <w:rPr>
          <w:rFonts w:ascii="Times New Roman" w:hAnsi="Times New Roman"/>
          <w:sz w:val="24"/>
          <w:szCs w:val="24"/>
        </w:rPr>
        <w:t xml:space="preserve"> the CTS due to the dearth of information about the SBAP payload and our group’s inability to design or size the structural attach mechanisms which hold SBAPs to the CTS. </w:t>
      </w:r>
    </w:p>
    <w:p w:rsidR="00F91367" w:rsidRPr="00741AA6" w:rsidRDefault="00F91367" w:rsidP="00285BE0">
      <w:pPr>
        <w:rPr>
          <w:rFonts w:ascii="Times New Roman" w:hAnsi="Times New Roman"/>
          <w:sz w:val="24"/>
          <w:szCs w:val="24"/>
        </w:rPr>
      </w:pPr>
    </w:p>
    <w:p w:rsidR="00F91367" w:rsidRPr="00741AA6" w:rsidRDefault="00F91367" w:rsidP="00285BE0">
      <w:pPr>
        <w:ind w:left="0"/>
        <w:rPr>
          <w:rFonts w:ascii="Times New Roman" w:hAnsi="Times New Roman"/>
          <w:sz w:val="24"/>
          <w:szCs w:val="24"/>
        </w:rPr>
      </w:pPr>
      <w:r w:rsidRPr="00741AA6">
        <w:rPr>
          <w:rFonts w:ascii="Times New Roman" w:hAnsi="Times New Roman"/>
          <w:sz w:val="24"/>
          <w:szCs w:val="24"/>
        </w:rPr>
        <w:t xml:space="preserve">The cancellation of Ares V may signal the lack of desire for large space missions, and in such a political environment, the desire for gigantic spacecraft may also be lacking. </w:t>
      </w:r>
    </w:p>
    <w:p w:rsidR="00F91367" w:rsidRPr="00741AA6" w:rsidRDefault="00F91367" w:rsidP="00285BE0">
      <w:pPr>
        <w:rPr>
          <w:rFonts w:ascii="Times New Roman" w:hAnsi="Times New Roman"/>
          <w:sz w:val="24"/>
          <w:szCs w:val="24"/>
        </w:rPr>
      </w:pPr>
    </w:p>
    <w:p w:rsidR="00B87B7C" w:rsidRDefault="00F91367" w:rsidP="00B87B7C">
      <w:pPr>
        <w:keepNext/>
        <w:jc w:val="center"/>
      </w:pPr>
      <w:r w:rsidRPr="00741AA6">
        <w:rPr>
          <w:rFonts w:ascii="Times New Roman" w:hAnsi="Times New Roman"/>
          <w:noProof/>
          <w:sz w:val="24"/>
          <w:szCs w:val="24"/>
        </w:rPr>
        <w:lastRenderedPageBreak/>
        <w:drawing>
          <wp:inline distT="0" distB="0" distL="0" distR="0">
            <wp:extent cx="3924300" cy="2933700"/>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7"/>
                    <a:srcRect/>
                    <a:stretch>
                      <a:fillRect/>
                    </a:stretch>
                  </pic:blipFill>
                  <pic:spPr bwMode="auto">
                    <a:xfrm>
                      <a:off x="0" y="0"/>
                      <a:ext cx="3924300" cy="2933700"/>
                    </a:xfrm>
                    <a:prstGeom prst="rect">
                      <a:avLst/>
                    </a:prstGeom>
                    <a:noFill/>
                    <a:ln w="9525">
                      <a:noFill/>
                      <a:miter lim="800000"/>
                      <a:headEnd/>
                      <a:tailEnd/>
                    </a:ln>
                  </pic:spPr>
                </pic:pic>
              </a:graphicData>
            </a:graphic>
          </wp:inline>
        </w:drawing>
      </w:r>
    </w:p>
    <w:p w:rsidR="00F91367" w:rsidRPr="00442FE1" w:rsidRDefault="00B87B7C" w:rsidP="00442FE1">
      <w:pPr>
        <w:pStyle w:val="Caption"/>
        <w:jc w:val="center"/>
        <w:rPr>
          <w:rFonts w:ascii="Times New Roman" w:hAnsi="Times New Roman"/>
          <w:b w:val="0"/>
          <w:szCs w:val="24"/>
        </w:rPr>
      </w:pPr>
      <w:bookmarkStart w:id="172" w:name="_Toc216464530"/>
      <w:r>
        <w:t xml:space="preserve">Figure </w:t>
      </w:r>
      <w:fldSimple w:instr=" SEQ Figure \* ARABIC ">
        <w:r w:rsidR="001E0901">
          <w:rPr>
            <w:noProof/>
          </w:rPr>
          <w:t>30</w:t>
        </w:r>
      </w:fldSimple>
      <w:r>
        <w:t>:</w:t>
      </w:r>
      <w:r w:rsidR="00F91367" w:rsidRPr="00442FE1">
        <w:rPr>
          <w:rFonts w:ascii="Times New Roman" w:hAnsi="Times New Roman"/>
          <w:b w:val="0"/>
          <w:szCs w:val="24"/>
        </w:rPr>
        <w:t xml:space="preserve"> Proposed Ares V payload fairing dimensions</w:t>
      </w:r>
      <w:bookmarkEnd w:id="172"/>
    </w:p>
    <w:p w:rsidR="00F91367" w:rsidRPr="00741AA6" w:rsidRDefault="00F91367" w:rsidP="00285BE0">
      <w:pPr>
        <w:jc w:val="center"/>
        <w:rPr>
          <w:rFonts w:ascii="Times New Roman" w:hAnsi="Times New Roman"/>
          <w:i/>
          <w:sz w:val="24"/>
          <w:szCs w:val="24"/>
        </w:rPr>
      </w:pPr>
    </w:p>
    <w:p w:rsidR="00B91643" w:rsidRDefault="00F91367" w:rsidP="00B91643">
      <w:pPr>
        <w:keepNext/>
        <w:jc w:val="center"/>
      </w:pPr>
      <w:r w:rsidRPr="00741AA6">
        <w:rPr>
          <w:rFonts w:ascii="Times New Roman" w:hAnsi="Times New Roman"/>
          <w:noProof/>
          <w:sz w:val="24"/>
          <w:szCs w:val="24"/>
        </w:rPr>
        <w:drawing>
          <wp:inline distT="0" distB="0" distL="0" distR="0">
            <wp:extent cx="4000500" cy="3000375"/>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8"/>
                    <a:srcRect/>
                    <a:stretch>
                      <a:fillRect/>
                    </a:stretch>
                  </pic:blipFill>
                  <pic:spPr bwMode="auto">
                    <a:xfrm>
                      <a:off x="0" y="0"/>
                      <a:ext cx="4000500" cy="3000375"/>
                    </a:xfrm>
                    <a:prstGeom prst="rect">
                      <a:avLst/>
                    </a:prstGeom>
                    <a:noFill/>
                    <a:ln w="9525">
                      <a:noFill/>
                      <a:miter lim="800000"/>
                      <a:headEnd/>
                      <a:tailEnd/>
                    </a:ln>
                  </pic:spPr>
                </pic:pic>
              </a:graphicData>
            </a:graphic>
          </wp:inline>
        </w:drawing>
      </w:r>
    </w:p>
    <w:p w:rsidR="00F91367" w:rsidRPr="00B91643" w:rsidRDefault="00B91643" w:rsidP="00B91643">
      <w:pPr>
        <w:pStyle w:val="Caption"/>
        <w:jc w:val="center"/>
        <w:rPr>
          <w:rFonts w:ascii="Times New Roman" w:hAnsi="Times New Roman"/>
          <w:b w:val="0"/>
          <w:szCs w:val="24"/>
        </w:rPr>
      </w:pPr>
      <w:bookmarkStart w:id="173" w:name="_Toc216464531"/>
      <w:r>
        <w:t xml:space="preserve">Figure </w:t>
      </w:r>
      <w:fldSimple w:instr=" SEQ Figure \* ARABIC ">
        <w:r w:rsidR="001E0901">
          <w:rPr>
            <w:noProof/>
          </w:rPr>
          <w:t>31</w:t>
        </w:r>
      </w:fldSimple>
      <w:r>
        <w:t>:</w:t>
      </w:r>
      <w:r w:rsidR="00F91367" w:rsidRPr="00B91643">
        <w:rPr>
          <w:rFonts w:ascii="Times New Roman" w:hAnsi="Times New Roman"/>
          <w:b w:val="0"/>
          <w:szCs w:val="24"/>
        </w:rPr>
        <w:t xml:space="preserve"> Even larger proposed Ares V payload fairing dimensions</w:t>
      </w:r>
      <w:bookmarkEnd w:id="173"/>
    </w:p>
    <w:p w:rsidR="00F91367" w:rsidRPr="00B91643" w:rsidRDefault="00F91367" w:rsidP="00285BE0">
      <w:pPr>
        <w:rPr>
          <w:rFonts w:ascii="Times New Roman" w:hAnsi="Times New Roman"/>
          <w:sz w:val="24"/>
          <w:szCs w:val="24"/>
        </w:rPr>
      </w:pPr>
    </w:p>
    <w:p w:rsidR="00F91367" w:rsidRPr="00741AA6" w:rsidRDefault="000663AD" w:rsidP="00312D4D">
      <w:pPr>
        <w:pStyle w:val="Heading2"/>
      </w:pPr>
      <w:bookmarkStart w:id="174" w:name="_Toc216470519"/>
      <w:r w:rsidRPr="00741AA6">
        <w:t>13.</w:t>
      </w:r>
      <w:r w:rsidR="00330A28">
        <w:t>3</w:t>
      </w:r>
      <w:r w:rsidRPr="00741AA6">
        <w:tab/>
      </w:r>
      <w:r w:rsidR="00F91367" w:rsidRPr="00741AA6">
        <w:t>SCAS geometry</w:t>
      </w:r>
      <w:bookmarkEnd w:id="174"/>
    </w:p>
    <w:p w:rsidR="00F91367" w:rsidRPr="00741AA6" w:rsidRDefault="00F91367" w:rsidP="00471C7C">
      <w:pPr>
        <w:ind w:left="0"/>
        <w:rPr>
          <w:rFonts w:ascii="Times New Roman" w:hAnsi="Times New Roman"/>
          <w:sz w:val="24"/>
          <w:szCs w:val="24"/>
        </w:rPr>
      </w:pPr>
      <w:r w:rsidRPr="00741AA6">
        <w:rPr>
          <w:rFonts w:ascii="Times New Roman" w:hAnsi="Times New Roman"/>
          <w:sz w:val="24"/>
          <w:szCs w:val="24"/>
        </w:rPr>
        <w:t xml:space="preserve">The baseline SCAS geometry has the OSAP spacecraft resting on top of a CTS payload structure. The preliminary spacecraft geometry is shown in Figure </w:t>
      </w:r>
      <w:r w:rsidR="00607CFD">
        <w:rPr>
          <w:rFonts w:ascii="Times New Roman" w:hAnsi="Times New Roman"/>
          <w:sz w:val="24"/>
          <w:szCs w:val="24"/>
        </w:rPr>
        <w:t>32</w:t>
      </w:r>
      <w:r w:rsidRPr="00741AA6">
        <w:rPr>
          <w:rFonts w:ascii="Times New Roman" w:hAnsi="Times New Roman"/>
          <w:sz w:val="24"/>
          <w:szCs w:val="24"/>
        </w:rPr>
        <w:t xml:space="preserve">. </w:t>
      </w:r>
    </w:p>
    <w:p w:rsidR="001B2D80" w:rsidRDefault="00F91367" w:rsidP="001B2D80">
      <w:pPr>
        <w:keepNext/>
      </w:pPr>
      <w:r w:rsidRPr="00741AA6">
        <w:rPr>
          <w:rFonts w:ascii="Times New Roman" w:hAnsi="Times New Roman"/>
          <w:noProof/>
          <w:sz w:val="24"/>
          <w:szCs w:val="24"/>
        </w:rPr>
        <w:lastRenderedPageBreak/>
        <w:drawing>
          <wp:inline distT="0" distB="0" distL="0" distR="0">
            <wp:extent cx="5486400" cy="3362325"/>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9"/>
                    <a:srcRect/>
                    <a:stretch>
                      <a:fillRect/>
                    </a:stretch>
                  </pic:blipFill>
                  <pic:spPr bwMode="auto">
                    <a:xfrm>
                      <a:off x="0" y="0"/>
                      <a:ext cx="5486400" cy="3362325"/>
                    </a:xfrm>
                    <a:prstGeom prst="rect">
                      <a:avLst/>
                    </a:prstGeom>
                    <a:noFill/>
                    <a:ln w="9525">
                      <a:noFill/>
                      <a:miter lim="800000"/>
                      <a:headEnd/>
                      <a:tailEnd/>
                    </a:ln>
                  </pic:spPr>
                </pic:pic>
              </a:graphicData>
            </a:graphic>
          </wp:inline>
        </w:drawing>
      </w:r>
    </w:p>
    <w:p w:rsidR="00F91367" w:rsidRPr="001B2D80" w:rsidRDefault="001B2D80" w:rsidP="001B2D80">
      <w:pPr>
        <w:pStyle w:val="Caption"/>
        <w:jc w:val="center"/>
        <w:rPr>
          <w:rFonts w:ascii="Times New Roman" w:hAnsi="Times New Roman"/>
          <w:b w:val="0"/>
          <w:szCs w:val="24"/>
        </w:rPr>
      </w:pPr>
      <w:bookmarkStart w:id="175" w:name="_Toc216464532"/>
      <w:r>
        <w:t xml:space="preserve">Figure </w:t>
      </w:r>
      <w:fldSimple w:instr=" SEQ Figure \* ARABIC ">
        <w:r w:rsidR="001E0901">
          <w:rPr>
            <w:noProof/>
          </w:rPr>
          <w:t>32</w:t>
        </w:r>
      </w:fldSimple>
      <w:r w:rsidR="00F91367" w:rsidRPr="001B2D80">
        <w:rPr>
          <w:rFonts w:ascii="Times New Roman" w:hAnsi="Times New Roman"/>
          <w:szCs w:val="24"/>
        </w:rPr>
        <w:t>:</w:t>
      </w:r>
      <w:r w:rsidR="00F91367" w:rsidRPr="001B2D80">
        <w:rPr>
          <w:rFonts w:ascii="Times New Roman" w:hAnsi="Times New Roman"/>
          <w:b w:val="0"/>
          <w:szCs w:val="24"/>
        </w:rPr>
        <w:t xml:space="preserve"> Preliminary SCAS geometry compared to a 5’7” human</w:t>
      </w:r>
      <w:bookmarkEnd w:id="175"/>
    </w:p>
    <w:p w:rsidR="00F91367" w:rsidRPr="00741AA6" w:rsidRDefault="00F91367" w:rsidP="00285BE0">
      <w:pPr>
        <w:jc w:val="center"/>
        <w:rPr>
          <w:rFonts w:ascii="Times New Roman" w:hAnsi="Times New Roman"/>
          <w:sz w:val="24"/>
          <w:szCs w:val="24"/>
        </w:rPr>
      </w:pPr>
    </w:p>
    <w:p w:rsidR="00F91367" w:rsidRPr="00741AA6" w:rsidRDefault="00F91367" w:rsidP="00285BE0">
      <w:pPr>
        <w:rPr>
          <w:rFonts w:ascii="Times New Roman" w:hAnsi="Times New Roman"/>
          <w:sz w:val="24"/>
          <w:szCs w:val="24"/>
        </w:rPr>
      </w:pPr>
      <w:r w:rsidRPr="00741AA6">
        <w:rPr>
          <w:rFonts w:ascii="Times New Roman" w:hAnsi="Times New Roman"/>
          <w:sz w:val="24"/>
          <w:szCs w:val="24"/>
        </w:rPr>
        <w:t xml:space="preserve">As OSAP shall fill the top </w:t>
      </w:r>
      <w:r w:rsidR="00222325">
        <w:rPr>
          <w:rFonts w:ascii="Times New Roman" w:hAnsi="Times New Roman"/>
          <w:sz w:val="24"/>
          <w:szCs w:val="24"/>
        </w:rPr>
        <w:t xml:space="preserve">of the </w:t>
      </w:r>
      <w:r w:rsidRPr="00741AA6">
        <w:rPr>
          <w:rFonts w:ascii="Times New Roman" w:hAnsi="Times New Roman"/>
          <w:sz w:val="24"/>
          <w:szCs w:val="24"/>
        </w:rPr>
        <w:t xml:space="preserve">payload shroud, the rest of the Ares V payload fairing will be available to transport up SBAPs and the assembly equipment. The baseline for the OSAP design has two sides of the spacecraft cylindrical surface used to carry the solar arrays. A third side will be used to carry the thermal radiators. The last side will be used to facilitate LM traversal from the CTS to the SBA. This side must be relatively uncluttered to allow the LMs to safely navigate across OSAP. This arrangement can be seen in Figure </w:t>
      </w:r>
      <w:r w:rsidR="00F14524">
        <w:rPr>
          <w:rFonts w:ascii="Times New Roman" w:hAnsi="Times New Roman"/>
          <w:sz w:val="24"/>
          <w:szCs w:val="24"/>
        </w:rPr>
        <w:t>33</w:t>
      </w:r>
      <w:r w:rsidRPr="00741AA6">
        <w:rPr>
          <w:rFonts w:ascii="Times New Roman" w:hAnsi="Times New Roman"/>
          <w:sz w:val="24"/>
          <w:szCs w:val="24"/>
        </w:rPr>
        <w:t xml:space="preserve">. The top of OSAP shall have 3 docks: one dock shall be used to connect OSAP to the SBA. The other two docks will be used for contingency missions for visiting spacecraft. </w:t>
      </w:r>
    </w:p>
    <w:p w:rsidR="00F91367" w:rsidRPr="00741AA6" w:rsidRDefault="00F91367" w:rsidP="00285BE0">
      <w:pPr>
        <w:rPr>
          <w:rFonts w:ascii="Times New Roman" w:hAnsi="Times New Roman"/>
          <w:sz w:val="24"/>
          <w:szCs w:val="24"/>
        </w:rPr>
      </w:pPr>
    </w:p>
    <w:p w:rsidR="00F91367" w:rsidRPr="00741AA6" w:rsidRDefault="00F91367" w:rsidP="00285BE0">
      <w:pPr>
        <w:rPr>
          <w:rFonts w:ascii="Times New Roman" w:hAnsi="Times New Roman"/>
          <w:sz w:val="24"/>
          <w:szCs w:val="24"/>
        </w:rPr>
      </w:pPr>
      <w:r w:rsidRPr="00741AA6">
        <w:rPr>
          <w:rFonts w:ascii="Times New Roman" w:hAnsi="Times New Roman"/>
          <w:sz w:val="24"/>
          <w:szCs w:val="24"/>
        </w:rPr>
        <w:t xml:space="preserve">The bottom CTS portion is large enough to fit two LMs when the arms are folded for compactness. A structural mechanism will be needed to secure the LMs to the CTS, then release the arms for robotic deployment. The design of this securing mechanism is beyond the scope of our project. In addition, a structure such as two truss beams will be needed to support OSAP above the rest of the payload. Payload racks may be needed to support SBAPs with attaching and releasing mechanisms. Further structural design of the CTS is beyond the scope of our project. </w:t>
      </w:r>
    </w:p>
    <w:p w:rsidR="00633D22" w:rsidRDefault="00F91367" w:rsidP="00633D22">
      <w:pPr>
        <w:keepNext/>
        <w:jc w:val="center"/>
      </w:pPr>
      <w:r w:rsidRPr="00741AA6">
        <w:rPr>
          <w:rFonts w:ascii="Times New Roman" w:hAnsi="Times New Roman"/>
          <w:noProof/>
          <w:sz w:val="24"/>
          <w:szCs w:val="24"/>
        </w:rPr>
        <w:lastRenderedPageBreak/>
        <w:drawing>
          <wp:inline distT="0" distB="0" distL="0" distR="0">
            <wp:extent cx="5482590" cy="4697730"/>
            <wp:effectExtent l="19050" t="0" r="3810" b="0"/>
            <wp:docPr id="46" name="Picture 19" descr="OSAPfullpose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SAPfullpose copy"/>
                    <pic:cNvPicPr>
                      <a:picLocks noChangeAspect="1" noChangeArrowheads="1"/>
                    </pic:cNvPicPr>
                  </pic:nvPicPr>
                  <pic:blipFill>
                    <a:blip r:embed="rId40"/>
                    <a:srcRect/>
                    <a:stretch>
                      <a:fillRect/>
                    </a:stretch>
                  </pic:blipFill>
                  <pic:spPr bwMode="auto">
                    <a:xfrm>
                      <a:off x="0" y="0"/>
                      <a:ext cx="5482590" cy="4697730"/>
                    </a:xfrm>
                    <a:prstGeom prst="rect">
                      <a:avLst/>
                    </a:prstGeom>
                    <a:noFill/>
                    <a:ln w="9525">
                      <a:noFill/>
                      <a:miter lim="800000"/>
                      <a:headEnd/>
                      <a:tailEnd/>
                    </a:ln>
                  </pic:spPr>
                </pic:pic>
              </a:graphicData>
            </a:graphic>
          </wp:inline>
        </w:drawing>
      </w:r>
    </w:p>
    <w:p w:rsidR="00F91367" w:rsidRPr="00633D22" w:rsidRDefault="00633D22" w:rsidP="00633D22">
      <w:pPr>
        <w:pStyle w:val="Caption"/>
        <w:jc w:val="center"/>
        <w:rPr>
          <w:rFonts w:ascii="Times New Roman" w:hAnsi="Times New Roman"/>
          <w:b w:val="0"/>
          <w:szCs w:val="24"/>
        </w:rPr>
      </w:pPr>
      <w:bookmarkStart w:id="176" w:name="_Toc216464533"/>
      <w:r>
        <w:t xml:space="preserve">Figure </w:t>
      </w:r>
      <w:fldSimple w:instr=" SEQ Figure \* ARABIC ">
        <w:r w:rsidR="001E0901">
          <w:rPr>
            <w:noProof/>
          </w:rPr>
          <w:t>33</w:t>
        </w:r>
      </w:fldSimple>
      <w:r>
        <w:t>:</w:t>
      </w:r>
      <w:r w:rsidR="00F91367" w:rsidRPr="00633D22">
        <w:rPr>
          <w:rFonts w:ascii="Times New Roman" w:hAnsi="Times New Roman"/>
          <w:b w:val="0"/>
          <w:szCs w:val="24"/>
        </w:rPr>
        <w:t xml:space="preserve"> Picture of OSAP structural arrangement with a scaled human on the bottom</w:t>
      </w:r>
      <w:bookmarkEnd w:id="176"/>
    </w:p>
    <w:p w:rsidR="00F91367" w:rsidRPr="00633D22" w:rsidRDefault="00F91367" w:rsidP="00285BE0">
      <w:pPr>
        <w:rPr>
          <w:rFonts w:ascii="Times New Roman" w:hAnsi="Times New Roman"/>
          <w:sz w:val="24"/>
          <w:szCs w:val="24"/>
        </w:rPr>
      </w:pPr>
    </w:p>
    <w:p w:rsidR="00F91367" w:rsidRPr="00741AA6" w:rsidRDefault="00F91367" w:rsidP="00285BE0">
      <w:pPr>
        <w:rPr>
          <w:rFonts w:ascii="Times New Roman" w:hAnsi="Times New Roman"/>
          <w:sz w:val="24"/>
          <w:szCs w:val="24"/>
        </w:rPr>
      </w:pPr>
      <w:r w:rsidRPr="00741AA6">
        <w:rPr>
          <w:rFonts w:ascii="Times New Roman" w:hAnsi="Times New Roman"/>
          <w:sz w:val="24"/>
          <w:szCs w:val="24"/>
        </w:rPr>
        <w:t xml:space="preserve"> </w:t>
      </w:r>
    </w:p>
    <w:p w:rsidR="000864F1" w:rsidRPr="00741AA6" w:rsidRDefault="000864F1" w:rsidP="00285BE0">
      <w:pPr>
        <w:widowControl/>
        <w:suppressAutoHyphens w:val="0"/>
        <w:spacing w:before="0" w:after="0"/>
        <w:ind w:left="0" w:right="0"/>
        <w:rPr>
          <w:rFonts w:ascii="Times New Roman" w:eastAsia="Times New Roman" w:hAnsi="Times New Roman"/>
          <w:b/>
          <w:sz w:val="24"/>
          <w:szCs w:val="24"/>
        </w:rPr>
      </w:pPr>
    </w:p>
    <w:p w:rsidR="00F91367" w:rsidRPr="00741AA6" w:rsidRDefault="00F91367" w:rsidP="00285BE0">
      <w:pPr>
        <w:widowControl/>
        <w:suppressAutoHyphens w:val="0"/>
        <w:spacing w:before="0" w:after="200"/>
        <w:ind w:left="0" w:right="0"/>
        <w:rPr>
          <w:rFonts w:ascii="Times New Roman" w:eastAsia="Times New Roman" w:hAnsi="Times New Roman"/>
          <w:b/>
          <w:sz w:val="24"/>
          <w:szCs w:val="24"/>
        </w:rPr>
      </w:pPr>
      <w:r w:rsidRPr="00741AA6">
        <w:rPr>
          <w:rFonts w:ascii="Times New Roman" w:eastAsia="Times New Roman" w:hAnsi="Times New Roman"/>
          <w:b/>
          <w:sz w:val="24"/>
          <w:szCs w:val="24"/>
        </w:rPr>
        <w:br w:type="page"/>
      </w:r>
    </w:p>
    <w:p w:rsidR="00AD65F6" w:rsidRPr="00741AA6" w:rsidRDefault="00454D0C" w:rsidP="00312D4D">
      <w:pPr>
        <w:pStyle w:val="Heading1"/>
      </w:pPr>
      <w:bookmarkStart w:id="177" w:name="_Toc216470520"/>
      <w:r w:rsidRPr="00741AA6">
        <w:lastRenderedPageBreak/>
        <w:t>1</w:t>
      </w:r>
      <w:r w:rsidR="00D2210D" w:rsidRPr="00741AA6">
        <w:t>4</w:t>
      </w:r>
      <w:r w:rsidRPr="00741AA6">
        <w:tab/>
      </w:r>
      <w:r w:rsidR="000864F1" w:rsidRPr="00741AA6">
        <w:t>MASS TABLE</w:t>
      </w:r>
      <w:bookmarkEnd w:id="177"/>
    </w:p>
    <w:p w:rsidR="001E77D1" w:rsidRPr="00741AA6" w:rsidRDefault="001E77D1" w:rsidP="00285BE0">
      <w:pPr>
        <w:spacing w:before="0" w:after="0"/>
        <w:ind w:left="0"/>
        <w:rPr>
          <w:rFonts w:ascii="Times New Roman" w:eastAsia="Times New Roman" w:hAnsi="Times New Roman"/>
          <w:b/>
          <w:sz w:val="24"/>
          <w:szCs w:val="24"/>
        </w:rPr>
      </w:pPr>
      <w:r w:rsidRPr="00741AA6">
        <w:rPr>
          <w:rFonts w:ascii="Times New Roman" w:hAnsi="Times New Roman"/>
          <w:sz w:val="24"/>
          <w:szCs w:val="24"/>
        </w:rPr>
        <w:t xml:space="preserve">Extremely rough mass and volume calculations were used in this project. Due to the </w:t>
      </w:r>
      <w:r w:rsidR="005F0ED7" w:rsidRPr="00741AA6">
        <w:rPr>
          <w:rFonts w:ascii="Times New Roman" w:hAnsi="Times New Roman"/>
          <w:sz w:val="24"/>
          <w:szCs w:val="24"/>
        </w:rPr>
        <w:t>undersigned</w:t>
      </w:r>
      <w:r w:rsidRPr="00741AA6">
        <w:rPr>
          <w:rFonts w:ascii="Times New Roman" w:hAnsi="Times New Roman"/>
          <w:sz w:val="24"/>
          <w:szCs w:val="24"/>
        </w:rPr>
        <w:t xml:space="preserve"> structure, our group assumed a 30% mass fraction of the total spacecraft mass for the structural subsystem (a typical number for many spacecraft missions), and a 1% mass fraction for the wiring. Unfortunately these </w:t>
      </w:r>
      <w:r w:rsidR="00B10D8E">
        <w:rPr>
          <w:rFonts w:ascii="Times New Roman" w:hAnsi="Times New Roman"/>
          <w:sz w:val="24"/>
          <w:szCs w:val="24"/>
        </w:rPr>
        <w:t>mass fractions</w:t>
      </w:r>
      <w:r w:rsidRPr="00741AA6">
        <w:rPr>
          <w:rFonts w:ascii="Times New Roman" w:hAnsi="Times New Roman"/>
          <w:sz w:val="24"/>
          <w:szCs w:val="24"/>
        </w:rPr>
        <w:t xml:space="preserve"> may not be valid for the </w:t>
      </w:r>
      <w:r w:rsidR="00B10D8E">
        <w:rPr>
          <w:rFonts w:ascii="Times New Roman" w:hAnsi="Times New Roman"/>
          <w:sz w:val="24"/>
          <w:szCs w:val="24"/>
        </w:rPr>
        <w:t>large</w:t>
      </w:r>
      <w:r w:rsidRPr="00741AA6">
        <w:rPr>
          <w:rFonts w:ascii="Times New Roman" w:hAnsi="Times New Roman"/>
          <w:sz w:val="24"/>
          <w:szCs w:val="24"/>
        </w:rPr>
        <w:t xml:space="preserve"> spacecraft we are constructing. The results are shown below in Tables </w:t>
      </w:r>
      <w:r w:rsidR="003046BD" w:rsidRPr="00741AA6">
        <w:rPr>
          <w:rFonts w:ascii="Times New Roman" w:hAnsi="Times New Roman"/>
          <w:sz w:val="24"/>
          <w:szCs w:val="24"/>
        </w:rPr>
        <w:t>1</w:t>
      </w:r>
      <w:r w:rsidR="00272A42">
        <w:rPr>
          <w:rFonts w:ascii="Times New Roman" w:hAnsi="Times New Roman"/>
          <w:sz w:val="24"/>
          <w:szCs w:val="24"/>
        </w:rPr>
        <w:t>9</w:t>
      </w:r>
      <w:r w:rsidRPr="00741AA6">
        <w:rPr>
          <w:rFonts w:ascii="Times New Roman" w:hAnsi="Times New Roman"/>
          <w:sz w:val="24"/>
          <w:szCs w:val="24"/>
        </w:rPr>
        <w:t xml:space="preserve"> to </w:t>
      </w:r>
      <w:r w:rsidR="00272A42">
        <w:rPr>
          <w:rFonts w:ascii="Times New Roman" w:hAnsi="Times New Roman"/>
          <w:sz w:val="24"/>
          <w:szCs w:val="24"/>
        </w:rPr>
        <w:t>21</w:t>
      </w:r>
      <w:r w:rsidR="008F04AD" w:rsidRPr="00741AA6">
        <w:rPr>
          <w:rFonts w:ascii="Times New Roman" w:hAnsi="Times New Roman"/>
          <w:sz w:val="24"/>
          <w:szCs w:val="24"/>
        </w:rPr>
        <w:t>.</w:t>
      </w:r>
    </w:p>
    <w:p w:rsidR="00272A42" w:rsidRPr="00272A42" w:rsidRDefault="00272A42" w:rsidP="00272A42">
      <w:pPr>
        <w:pStyle w:val="Caption"/>
        <w:keepNext/>
        <w:spacing w:before="240" w:after="0"/>
        <w:jc w:val="center"/>
        <w:rPr>
          <w:b w:val="0"/>
        </w:rPr>
      </w:pPr>
      <w:bookmarkStart w:id="178" w:name="_Toc216464577"/>
      <w:r>
        <w:t xml:space="preserve">Table </w:t>
      </w:r>
      <w:fldSimple w:instr=" SEQ Table \* ARABIC ">
        <w:r w:rsidR="001E0901">
          <w:rPr>
            <w:noProof/>
          </w:rPr>
          <w:t>19</w:t>
        </w:r>
      </w:fldSimple>
      <w:r>
        <w:t xml:space="preserve">: </w:t>
      </w:r>
      <w:r>
        <w:rPr>
          <w:b w:val="0"/>
        </w:rPr>
        <w:t>Mass Budget for OSAP</w:t>
      </w:r>
      <w:bookmarkEnd w:id="178"/>
    </w:p>
    <w:tbl>
      <w:tblPr>
        <w:tblStyle w:val="TableGrid"/>
        <w:tblW w:w="5057" w:type="pct"/>
        <w:tblLook w:val="0000"/>
      </w:tblPr>
      <w:tblGrid>
        <w:gridCol w:w="3088"/>
        <w:gridCol w:w="1188"/>
        <w:gridCol w:w="1188"/>
        <w:gridCol w:w="1511"/>
        <w:gridCol w:w="1199"/>
        <w:gridCol w:w="1511"/>
      </w:tblGrid>
      <w:tr w:rsidR="00B15DAB" w:rsidRPr="00741AA6" w:rsidTr="00272A42">
        <w:tc>
          <w:tcPr>
            <w:tcW w:w="1594" w:type="pct"/>
            <w:noWrap/>
          </w:tcPr>
          <w:p w:rsidR="001E77D1" w:rsidRPr="00741AA6" w:rsidRDefault="001E77D1" w:rsidP="00272A42">
            <w:pPr>
              <w:spacing w:before="240" w:after="0"/>
              <w:rPr>
                <w:rFonts w:ascii="Times New Roman" w:hAnsi="Times New Roman"/>
                <w:color w:val="000000"/>
              </w:rPr>
            </w:pPr>
          </w:p>
        </w:tc>
        <w:tc>
          <w:tcPr>
            <w:tcW w:w="613" w:type="pct"/>
            <w:noWrap/>
          </w:tcPr>
          <w:p w:rsidR="001E77D1" w:rsidRPr="00741AA6" w:rsidRDefault="00B15DAB" w:rsidP="00285BE0">
            <w:pPr>
              <w:spacing w:before="0" w:after="0"/>
              <w:jc w:val="center"/>
              <w:rPr>
                <w:rFonts w:ascii="Times New Roman" w:hAnsi="Times New Roman"/>
                <w:b/>
                <w:bCs/>
                <w:color w:val="000000"/>
              </w:rPr>
            </w:pPr>
            <w:r w:rsidRPr="00741AA6">
              <w:rPr>
                <w:rFonts w:ascii="Times New Roman" w:hAnsi="Times New Roman"/>
                <w:b/>
                <w:bCs/>
                <w:color w:val="000000"/>
              </w:rPr>
              <w:t>Mass</w:t>
            </w:r>
          </w:p>
        </w:tc>
        <w:tc>
          <w:tcPr>
            <w:tcW w:w="613" w:type="pct"/>
            <w:noWrap/>
          </w:tcPr>
          <w:p w:rsidR="001E77D1" w:rsidRPr="00741AA6" w:rsidRDefault="001E77D1" w:rsidP="00285BE0">
            <w:pPr>
              <w:spacing w:before="0" w:after="0"/>
              <w:jc w:val="center"/>
              <w:rPr>
                <w:rFonts w:ascii="Times New Roman" w:hAnsi="Times New Roman"/>
                <w:b/>
                <w:bCs/>
                <w:color w:val="000000"/>
              </w:rPr>
            </w:pPr>
            <w:r w:rsidRPr="00741AA6">
              <w:rPr>
                <w:rFonts w:ascii="Times New Roman" w:hAnsi="Times New Roman"/>
                <w:b/>
                <w:bCs/>
                <w:color w:val="000000"/>
              </w:rPr>
              <w:t>Sum</w:t>
            </w:r>
          </w:p>
        </w:tc>
        <w:tc>
          <w:tcPr>
            <w:tcW w:w="780" w:type="pct"/>
            <w:noWrap/>
          </w:tcPr>
          <w:p w:rsidR="001E77D1" w:rsidRPr="00741AA6" w:rsidRDefault="001E77D1" w:rsidP="00285BE0">
            <w:pPr>
              <w:spacing w:before="0" w:after="0"/>
              <w:jc w:val="center"/>
              <w:rPr>
                <w:rFonts w:ascii="Times New Roman" w:hAnsi="Times New Roman"/>
                <w:b/>
                <w:bCs/>
                <w:color w:val="000000"/>
              </w:rPr>
            </w:pPr>
            <w:r w:rsidRPr="00741AA6">
              <w:rPr>
                <w:rFonts w:ascii="Times New Roman" w:hAnsi="Times New Roman"/>
                <w:b/>
                <w:bCs/>
                <w:color w:val="000000"/>
              </w:rPr>
              <w:t>Contingency</w:t>
            </w:r>
          </w:p>
        </w:tc>
        <w:tc>
          <w:tcPr>
            <w:tcW w:w="619" w:type="pct"/>
            <w:noWrap/>
          </w:tcPr>
          <w:p w:rsidR="001E77D1" w:rsidRPr="00741AA6" w:rsidRDefault="001E77D1" w:rsidP="00285BE0">
            <w:pPr>
              <w:spacing w:before="0" w:after="0"/>
              <w:jc w:val="center"/>
              <w:rPr>
                <w:rFonts w:ascii="Times New Roman" w:hAnsi="Times New Roman"/>
                <w:b/>
                <w:bCs/>
                <w:color w:val="000000"/>
              </w:rPr>
            </w:pPr>
            <w:r w:rsidRPr="00741AA6">
              <w:rPr>
                <w:rFonts w:ascii="Times New Roman" w:hAnsi="Times New Roman"/>
                <w:b/>
                <w:bCs/>
                <w:color w:val="000000"/>
              </w:rPr>
              <w:t>Overall</w:t>
            </w:r>
          </w:p>
        </w:tc>
        <w:tc>
          <w:tcPr>
            <w:tcW w:w="780" w:type="pct"/>
            <w:noWrap/>
          </w:tcPr>
          <w:p w:rsidR="001E77D1" w:rsidRPr="00741AA6" w:rsidRDefault="001E77D1" w:rsidP="00285BE0">
            <w:pPr>
              <w:spacing w:before="0" w:after="0"/>
              <w:jc w:val="center"/>
              <w:rPr>
                <w:rFonts w:ascii="Times New Roman" w:hAnsi="Times New Roman"/>
                <w:b/>
                <w:bCs/>
                <w:color w:val="000000"/>
              </w:rPr>
            </w:pPr>
            <w:r w:rsidRPr="00741AA6">
              <w:rPr>
                <w:rFonts w:ascii="Times New Roman" w:hAnsi="Times New Roman"/>
                <w:b/>
                <w:bCs/>
                <w:color w:val="000000"/>
              </w:rPr>
              <w:t>Sum of Level</w:t>
            </w:r>
          </w:p>
        </w:tc>
      </w:tr>
      <w:tr w:rsidR="00B15DAB" w:rsidRPr="00741AA6" w:rsidTr="00272A42">
        <w:tc>
          <w:tcPr>
            <w:tcW w:w="1594" w:type="pct"/>
            <w:noWrap/>
          </w:tcPr>
          <w:p w:rsidR="001E77D1" w:rsidRPr="00741AA6" w:rsidRDefault="001E77D1" w:rsidP="00285BE0">
            <w:pPr>
              <w:spacing w:before="0" w:after="0"/>
              <w:rPr>
                <w:rFonts w:ascii="Times New Roman" w:hAnsi="Times New Roman"/>
                <w:b/>
                <w:bCs/>
                <w:color w:val="000000"/>
              </w:rPr>
            </w:pPr>
            <w:r w:rsidRPr="00741AA6">
              <w:rPr>
                <w:rFonts w:ascii="Times New Roman" w:hAnsi="Times New Roman"/>
                <w:b/>
                <w:bCs/>
                <w:color w:val="000000"/>
              </w:rPr>
              <w:t>Element</w:t>
            </w:r>
          </w:p>
        </w:tc>
        <w:tc>
          <w:tcPr>
            <w:tcW w:w="613" w:type="pct"/>
            <w:noWrap/>
          </w:tcPr>
          <w:p w:rsidR="001E77D1" w:rsidRPr="00741AA6" w:rsidRDefault="001E77D1" w:rsidP="00285BE0">
            <w:pPr>
              <w:spacing w:before="0" w:after="0"/>
              <w:jc w:val="center"/>
              <w:rPr>
                <w:rFonts w:ascii="Times New Roman" w:hAnsi="Times New Roman"/>
                <w:b/>
                <w:bCs/>
                <w:color w:val="000000"/>
              </w:rPr>
            </w:pPr>
            <w:r w:rsidRPr="00741AA6">
              <w:rPr>
                <w:rFonts w:ascii="Times New Roman" w:hAnsi="Times New Roman"/>
                <w:b/>
                <w:bCs/>
                <w:color w:val="000000"/>
              </w:rPr>
              <w:t>Level 3</w:t>
            </w:r>
          </w:p>
        </w:tc>
        <w:tc>
          <w:tcPr>
            <w:tcW w:w="613" w:type="pct"/>
            <w:noWrap/>
          </w:tcPr>
          <w:p w:rsidR="001E77D1" w:rsidRPr="00741AA6" w:rsidRDefault="001E77D1" w:rsidP="00285BE0">
            <w:pPr>
              <w:spacing w:before="0" w:after="0"/>
              <w:jc w:val="center"/>
              <w:rPr>
                <w:rFonts w:ascii="Times New Roman" w:hAnsi="Times New Roman"/>
                <w:b/>
                <w:bCs/>
                <w:color w:val="000000"/>
              </w:rPr>
            </w:pPr>
            <w:r w:rsidRPr="00741AA6">
              <w:rPr>
                <w:rFonts w:ascii="Times New Roman" w:hAnsi="Times New Roman"/>
                <w:b/>
                <w:bCs/>
                <w:color w:val="000000"/>
              </w:rPr>
              <w:t>CBE</w:t>
            </w:r>
          </w:p>
        </w:tc>
        <w:tc>
          <w:tcPr>
            <w:tcW w:w="780" w:type="pct"/>
            <w:noWrap/>
          </w:tcPr>
          <w:p w:rsidR="001E77D1" w:rsidRPr="00741AA6" w:rsidRDefault="001E77D1" w:rsidP="00285BE0">
            <w:pPr>
              <w:spacing w:before="0" w:after="0"/>
              <w:rPr>
                <w:rFonts w:ascii="Times New Roman" w:hAnsi="Times New Roman"/>
                <w:b/>
                <w:bCs/>
                <w:color w:val="000000"/>
              </w:rPr>
            </w:pPr>
          </w:p>
        </w:tc>
        <w:tc>
          <w:tcPr>
            <w:tcW w:w="619" w:type="pct"/>
            <w:noWrap/>
          </w:tcPr>
          <w:p w:rsidR="001E77D1" w:rsidRPr="00741AA6" w:rsidRDefault="001E77D1" w:rsidP="00285BE0">
            <w:pPr>
              <w:spacing w:before="0" w:after="0"/>
              <w:jc w:val="center"/>
              <w:rPr>
                <w:rFonts w:ascii="Times New Roman" w:hAnsi="Times New Roman"/>
                <w:b/>
                <w:bCs/>
                <w:color w:val="000000"/>
              </w:rPr>
            </w:pPr>
            <w:r w:rsidRPr="00741AA6">
              <w:rPr>
                <w:rFonts w:ascii="Times New Roman" w:hAnsi="Times New Roman"/>
                <w:b/>
                <w:bCs/>
                <w:color w:val="000000"/>
              </w:rPr>
              <w:t>Allocated</w:t>
            </w:r>
          </w:p>
        </w:tc>
        <w:tc>
          <w:tcPr>
            <w:tcW w:w="780" w:type="pct"/>
            <w:noWrap/>
          </w:tcPr>
          <w:p w:rsidR="001E77D1" w:rsidRPr="00741AA6" w:rsidRDefault="001E77D1" w:rsidP="00285BE0">
            <w:pPr>
              <w:spacing w:before="0" w:after="0"/>
              <w:jc w:val="center"/>
              <w:rPr>
                <w:rFonts w:ascii="Times New Roman" w:hAnsi="Times New Roman"/>
                <w:b/>
                <w:bCs/>
                <w:color w:val="000000"/>
              </w:rPr>
            </w:pPr>
            <w:r w:rsidRPr="00741AA6">
              <w:rPr>
                <w:rFonts w:ascii="Times New Roman" w:hAnsi="Times New Roman"/>
                <w:b/>
                <w:bCs/>
                <w:color w:val="000000"/>
              </w:rPr>
              <w:t>Level 1</w:t>
            </w: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1.0 Payload</w:t>
            </w:r>
          </w:p>
        </w:tc>
        <w:tc>
          <w:tcPr>
            <w:tcW w:w="613" w:type="pct"/>
            <w:noWrap/>
          </w:tcPr>
          <w:p w:rsidR="001E77D1" w:rsidRPr="00741AA6" w:rsidRDefault="001E77D1" w:rsidP="00285BE0">
            <w:pPr>
              <w:spacing w:before="0" w:after="0"/>
              <w:rPr>
                <w:rFonts w:ascii="Times New Roman" w:hAnsi="Times New Roman"/>
                <w:color w:val="000000"/>
              </w:rPr>
            </w:pPr>
          </w:p>
        </w:tc>
        <w:tc>
          <w:tcPr>
            <w:tcW w:w="613" w:type="pct"/>
            <w:noWrap/>
          </w:tcPr>
          <w:p w:rsidR="001E77D1" w:rsidRPr="00741AA6" w:rsidRDefault="001E77D1" w:rsidP="00285BE0">
            <w:pPr>
              <w:spacing w:before="0" w:after="0"/>
              <w:rPr>
                <w:rFonts w:ascii="Times New Roman" w:hAnsi="Times New Roman"/>
                <w:color w:val="000000"/>
              </w:rPr>
            </w:pPr>
          </w:p>
        </w:tc>
        <w:tc>
          <w:tcPr>
            <w:tcW w:w="780" w:type="pct"/>
            <w:noWrap/>
          </w:tcPr>
          <w:p w:rsidR="001E77D1" w:rsidRPr="00741AA6" w:rsidRDefault="001E77D1" w:rsidP="00285BE0">
            <w:pPr>
              <w:spacing w:before="0" w:after="0"/>
              <w:rPr>
                <w:rFonts w:ascii="Times New Roman" w:hAnsi="Times New Roman"/>
                <w:color w:val="000000"/>
              </w:rPr>
            </w:pPr>
          </w:p>
        </w:tc>
        <w:tc>
          <w:tcPr>
            <w:tcW w:w="619" w:type="pct"/>
            <w:noWrap/>
          </w:tcPr>
          <w:p w:rsidR="001E77D1" w:rsidRPr="00741AA6" w:rsidRDefault="001E77D1" w:rsidP="00285BE0">
            <w:pPr>
              <w:spacing w:before="0" w:after="0"/>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156.0 kg</w:t>
            </w: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1.2 ETVCGs</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120.0 kg</w:t>
            </w:r>
          </w:p>
        </w:tc>
        <w:tc>
          <w:tcPr>
            <w:tcW w:w="780"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30.00%</w:t>
            </w:r>
          </w:p>
        </w:tc>
        <w:tc>
          <w:tcPr>
            <w:tcW w:w="619"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156.0 kg</w:t>
            </w: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2.0 Spacecraft Bus (dry)</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21151.3 kg</w:t>
            </w: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2.1 Propulsion</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646.7 kg</w:t>
            </w:r>
          </w:p>
        </w:tc>
        <w:tc>
          <w:tcPr>
            <w:tcW w:w="780"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20.00%</w:t>
            </w:r>
          </w:p>
        </w:tc>
        <w:tc>
          <w:tcPr>
            <w:tcW w:w="619"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776.0 kg</w:t>
            </w: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2.1.1 Thrusters</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2.8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2.1.2 Propellant tank</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640.0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2.1.5 Line, Valves, </w:t>
            </w:r>
            <w:r w:rsidR="008F04AD" w:rsidRPr="00741AA6">
              <w:rPr>
                <w:rFonts w:ascii="Times New Roman" w:hAnsi="Times New Roman"/>
                <w:color w:val="000000"/>
              </w:rPr>
              <w:t>etc.</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3.9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2.2 ADCS</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1106.9 kg</w:t>
            </w:r>
          </w:p>
        </w:tc>
        <w:tc>
          <w:tcPr>
            <w:tcW w:w="780"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20.00%</w:t>
            </w:r>
          </w:p>
        </w:tc>
        <w:tc>
          <w:tcPr>
            <w:tcW w:w="619"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1328.3 kg</w:t>
            </w: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2.2.1 IMU (2x)</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9.4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2.2.2 Sun Sensor</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1.5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2.2.3 Horizon Sensor</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8.0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2.2.4 CMGs (4x)</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1088.0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2.3 Communications</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165.0 kg</w:t>
            </w:r>
          </w:p>
        </w:tc>
        <w:tc>
          <w:tcPr>
            <w:tcW w:w="780"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30.00%</w:t>
            </w:r>
          </w:p>
        </w:tc>
        <w:tc>
          <w:tcPr>
            <w:tcW w:w="619"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214.5 kg</w:t>
            </w: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2.3.1 S-Band Subsystem</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5.0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2.3.2 UHF Subsystem</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10.0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2.3.3 VIDS Subsystem</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10.0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2.3.4 Ku-Band </w:t>
            </w:r>
            <w:r w:rsidR="008F04AD" w:rsidRPr="00741AA6">
              <w:rPr>
                <w:rFonts w:ascii="Times New Roman" w:hAnsi="Times New Roman"/>
                <w:color w:val="000000"/>
              </w:rPr>
              <w:t>Subsystem</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140.0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2.4 C&amp;DH</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111.0 kg</w:t>
            </w:r>
          </w:p>
        </w:tc>
        <w:tc>
          <w:tcPr>
            <w:tcW w:w="780"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30.00%</w:t>
            </w:r>
          </w:p>
        </w:tc>
        <w:tc>
          <w:tcPr>
            <w:tcW w:w="619"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144.3 kg</w:t>
            </w: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2.4.1 Processors</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1.0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2.4.2 Data Bus</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2.0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2.4.3 Data Storage</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8.0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2.4.4 Computer Racks</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100.0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2.5 Power</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2837.5 kg</w:t>
            </w:r>
          </w:p>
        </w:tc>
        <w:tc>
          <w:tcPr>
            <w:tcW w:w="780"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30.00%</w:t>
            </w:r>
          </w:p>
        </w:tc>
        <w:tc>
          <w:tcPr>
            <w:tcW w:w="619"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3688.7 kg</w:t>
            </w: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2.5.1 Solar Arrays</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250.0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2.5.2 Batteries</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524.4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2.5.3 PMAD</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1850.0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2.5.4 Wiring</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213.1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2.6 Structure</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6392.2 kg</w:t>
            </w:r>
          </w:p>
        </w:tc>
        <w:tc>
          <w:tcPr>
            <w:tcW w:w="780"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0.00%</w:t>
            </w:r>
          </w:p>
        </w:tc>
        <w:tc>
          <w:tcPr>
            <w:tcW w:w="619"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6392.2 kg</w:t>
            </w: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2.6.1 Primary</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2.6.2 Secondary</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2.7 Thermal Control System</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6621.0 kg</w:t>
            </w:r>
          </w:p>
        </w:tc>
        <w:tc>
          <w:tcPr>
            <w:tcW w:w="780"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30.00%</w:t>
            </w:r>
          </w:p>
        </w:tc>
        <w:tc>
          <w:tcPr>
            <w:tcW w:w="619"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8607.3 kg</w:t>
            </w: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2.7.1 Passive</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2.7.2 Active</w:t>
            </w:r>
          </w:p>
        </w:tc>
        <w:tc>
          <w:tcPr>
            <w:tcW w:w="613"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6621.0 kg</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3.0 Spacecraft Dry Mass</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21307.3 kg</w:t>
            </w: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4.0 Propellant</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4.1 Dry Nitrogen</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1320.0 kg</w:t>
            </w:r>
          </w:p>
        </w:tc>
      </w:tr>
      <w:tr w:rsidR="00B15DAB" w:rsidRPr="00741AA6" w:rsidTr="00272A42">
        <w:tc>
          <w:tcPr>
            <w:tcW w:w="1594" w:type="pct"/>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5.0 Loaded Mass</w:t>
            </w: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613"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p>
        </w:tc>
        <w:tc>
          <w:tcPr>
            <w:tcW w:w="619" w:type="pct"/>
            <w:noWrap/>
          </w:tcPr>
          <w:p w:rsidR="001E77D1" w:rsidRPr="00741AA6" w:rsidRDefault="001E77D1" w:rsidP="00285BE0">
            <w:pPr>
              <w:spacing w:before="0" w:after="0"/>
              <w:jc w:val="center"/>
              <w:rPr>
                <w:rFonts w:ascii="Times New Roman" w:hAnsi="Times New Roman"/>
                <w:color w:val="000000"/>
              </w:rPr>
            </w:pPr>
          </w:p>
        </w:tc>
        <w:tc>
          <w:tcPr>
            <w:tcW w:w="780" w:type="pct"/>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22627.3 kg</w:t>
            </w:r>
          </w:p>
        </w:tc>
      </w:tr>
    </w:tbl>
    <w:p w:rsidR="007B01D8" w:rsidRPr="00741AA6" w:rsidRDefault="007B01D8" w:rsidP="00285BE0">
      <w:pPr>
        <w:spacing w:before="0" w:after="0"/>
        <w:jc w:val="center"/>
        <w:rPr>
          <w:rFonts w:ascii="Times New Roman" w:hAnsi="Times New Roman"/>
          <w:b/>
          <w:sz w:val="24"/>
          <w:szCs w:val="24"/>
        </w:rPr>
      </w:pPr>
    </w:p>
    <w:p w:rsidR="007B01D8" w:rsidRPr="00741AA6" w:rsidRDefault="007B01D8" w:rsidP="00285BE0">
      <w:pPr>
        <w:spacing w:before="0" w:after="0"/>
        <w:jc w:val="center"/>
        <w:rPr>
          <w:rFonts w:ascii="Times New Roman" w:hAnsi="Times New Roman"/>
          <w:b/>
          <w:sz w:val="24"/>
          <w:szCs w:val="24"/>
        </w:rPr>
      </w:pPr>
    </w:p>
    <w:p w:rsidR="00A8387D" w:rsidRPr="00A8387D" w:rsidRDefault="00A8387D" w:rsidP="00A8387D">
      <w:pPr>
        <w:pStyle w:val="Caption"/>
        <w:keepNext/>
        <w:jc w:val="center"/>
        <w:rPr>
          <w:b w:val="0"/>
        </w:rPr>
      </w:pPr>
      <w:bookmarkStart w:id="179" w:name="_Toc216464578"/>
      <w:r>
        <w:lastRenderedPageBreak/>
        <w:t xml:space="preserve">Table </w:t>
      </w:r>
      <w:fldSimple w:instr=" SEQ Table \* ARABIC ">
        <w:r w:rsidR="001E0901">
          <w:rPr>
            <w:noProof/>
          </w:rPr>
          <w:t>20</w:t>
        </w:r>
      </w:fldSimple>
      <w:r>
        <w:t>:</w:t>
      </w:r>
      <w:r>
        <w:rPr>
          <w:b w:val="0"/>
        </w:rPr>
        <w:t xml:space="preserve"> Mass Budget for the initial CTS</w:t>
      </w:r>
      <w:bookmarkEnd w:id="179"/>
    </w:p>
    <w:tbl>
      <w:tblPr>
        <w:tblStyle w:val="TableGrid"/>
        <w:tblW w:w="9838" w:type="dxa"/>
        <w:tblLayout w:type="fixed"/>
        <w:tblLook w:val="0000"/>
      </w:tblPr>
      <w:tblGrid>
        <w:gridCol w:w="2808"/>
        <w:gridCol w:w="1260"/>
        <w:gridCol w:w="1350"/>
        <w:gridCol w:w="1566"/>
        <w:gridCol w:w="1389"/>
        <w:gridCol w:w="1465"/>
      </w:tblGrid>
      <w:tr w:rsidR="009471A6" w:rsidRPr="00741AA6" w:rsidTr="00B10D8E">
        <w:tc>
          <w:tcPr>
            <w:tcW w:w="2808" w:type="dxa"/>
            <w:noWrap/>
          </w:tcPr>
          <w:p w:rsidR="001E77D1" w:rsidRPr="00741AA6" w:rsidRDefault="00BD588B" w:rsidP="00285BE0">
            <w:pPr>
              <w:spacing w:before="0" w:after="0"/>
              <w:rPr>
                <w:rFonts w:ascii="Times New Roman" w:hAnsi="Times New Roman"/>
                <w:b/>
                <w:color w:val="000000"/>
              </w:rPr>
            </w:pPr>
            <w:r w:rsidRPr="00741AA6">
              <w:rPr>
                <w:rFonts w:ascii="Times New Roman" w:hAnsi="Times New Roman"/>
                <w:b/>
                <w:color w:val="000000"/>
              </w:rPr>
              <w:t>Item</w:t>
            </w:r>
          </w:p>
        </w:tc>
        <w:tc>
          <w:tcPr>
            <w:tcW w:w="1260" w:type="dxa"/>
            <w:noWrap/>
          </w:tcPr>
          <w:p w:rsidR="001E77D1" w:rsidRPr="00741AA6" w:rsidRDefault="001E77D1" w:rsidP="00285BE0">
            <w:pPr>
              <w:spacing w:before="0" w:after="0"/>
              <w:jc w:val="center"/>
              <w:rPr>
                <w:rFonts w:ascii="Times New Roman" w:hAnsi="Times New Roman"/>
                <w:b/>
                <w:bCs/>
                <w:color w:val="000000"/>
              </w:rPr>
            </w:pPr>
            <w:r w:rsidRPr="00741AA6">
              <w:rPr>
                <w:rFonts w:ascii="Times New Roman" w:hAnsi="Times New Roman"/>
                <w:b/>
                <w:bCs/>
                <w:color w:val="000000"/>
              </w:rPr>
              <w:t>Mass</w:t>
            </w:r>
          </w:p>
        </w:tc>
        <w:tc>
          <w:tcPr>
            <w:tcW w:w="1350" w:type="dxa"/>
            <w:noWrap/>
          </w:tcPr>
          <w:p w:rsidR="001E77D1" w:rsidRPr="00741AA6" w:rsidRDefault="001E77D1" w:rsidP="00285BE0">
            <w:pPr>
              <w:spacing w:before="0" w:after="0"/>
              <w:jc w:val="center"/>
              <w:rPr>
                <w:rFonts w:ascii="Times New Roman" w:hAnsi="Times New Roman"/>
                <w:b/>
                <w:bCs/>
                <w:color w:val="000000"/>
              </w:rPr>
            </w:pPr>
            <w:r w:rsidRPr="00741AA6">
              <w:rPr>
                <w:rFonts w:ascii="Times New Roman" w:hAnsi="Times New Roman"/>
                <w:b/>
                <w:bCs/>
                <w:color w:val="000000"/>
              </w:rPr>
              <w:t>Sum</w:t>
            </w:r>
          </w:p>
        </w:tc>
        <w:tc>
          <w:tcPr>
            <w:tcW w:w="1566" w:type="dxa"/>
            <w:noWrap/>
          </w:tcPr>
          <w:p w:rsidR="001E77D1" w:rsidRPr="00741AA6" w:rsidRDefault="001E77D1" w:rsidP="00285BE0">
            <w:pPr>
              <w:spacing w:before="0" w:after="0"/>
              <w:jc w:val="center"/>
              <w:rPr>
                <w:rFonts w:ascii="Times New Roman" w:hAnsi="Times New Roman"/>
                <w:b/>
                <w:bCs/>
                <w:color w:val="000000"/>
              </w:rPr>
            </w:pPr>
            <w:r w:rsidRPr="00741AA6">
              <w:rPr>
                <w:rFonts w:ascii="Times New Roman" w:hAnsi="Times New Roman"/>
                <w:b/>
                <w:bCs/>
                <w:color w:val="000000"/>
              </w:rPr>
              <w:t>Contingency</w:t>
            </w:r>
          </w:p>
        </w:tc>
        <w:tc>
          <w:tcPr>
            <w:tcW w:w="1389" w:type="dxa"/>
            <w:noWrap/>
          </w:tcPr>
          <w:p w:rsidR="001E77D1" w:rsidRPr="00741AA6" w:rsidRDefault="001E77D1" w:rsidP="00285BE0">
            <w:pPr>
              <w:spacing w:before="0" w:after="0"/>
              <w:jc w:val="center"/>
              <w:rPr>
                <w:rFonts w:ascii="Times New Roman" w:hAnsi="Times New Roman"/>
                <w:b/>
                <w:bCs/>
                <w:color w:val="000000"/>
              </w:rPr>
            </w:pPr>
            <w:r w:rsidRPr="00741AA6">
              <w:rPr>
                <w:rFonts w:ascii="Times New Roman" w:hAnsi="Times New Roman"/>
                <w:b/>
                <w:bCs/>
                <w:color w:val="000000"/>
              </w:rPr>
              <w:t>Overall</w:t>
            </w:r>
          </w:p>
        </w:tc>
        <w:tc>
          <w:tcPr>
            <w:tcW w:w="1465" w:type="dxa"/>
            <w:noWrap/>
          </w:tcPr>
          <w:p w:rsidR="001E77D1" w:rsidRPr="00741AA6" w:rsidRDefault="001E77D1" w:rsidP="00285BE0">
            <w:pPr>
              <w:spacing w:before="0" w:after="0"/>
              <w:jc w:val="center"/>
              <w:rPr>
                <w:rFonts w:ascii="Times New Roman" w:hAnsi="Times New Roman"/>
                <w:b/>
                <w:bCs/>
                <w:color w:val="000000"/>
              </w:rPr>
            </w:pPr>
            <w:r w:rsidRPr="00741AA6">
              <w:rPr>
                <w:rFonts w:ascii="Times New Roman" w:hAnsi="Times New Roman"/>
                <w:b/>
                <w:bCs/>
                <w:color w:val="000000"/>
              </w:rPr>
              <w:t>Sum of Level</w:t>
            </w:r>
          </w:p>
        </w:tc>
      </w:tr>
      <w:tr w:rsidR="009471A6" w:rsidRPr="00741AA6" w:rsidTr="00B10D8E">
        <w:tc>
          <w:tcPr>
            <w:tcW w:w="2808" w:type="dxa"/>
            <w:noWrap/>
          </w:tcPr>
          <w:p w:rsidR="001E77D1" w:rsidRPr="00741AA6" w:rsidRDefault="001E77D1" w:rsidP="00285BE0">
            <w:pPr>
              <w:spacing w:before="0" w:after="0"/>
              <w:rPr>
                <w:rFonts w:ascii="Times New Roman" w:hAnsi="Times New Roman"/>
                <w:bCs/>
                <w:color w:val="000000"/>
              </w:rPr>
            </w:pPr>
            <w:r w:rsidRPr="00741AA6">
              <w:rPr>
                <w:rFonts w:ascii="Times New Roman" w:hAnsi="Times New Roman"/>
                <w:bCs/>
                <w:color w:val="000000"/>
              </w:rPr>
              <w:t>Initial CTS</w:t>
            </w:r>
          </w:p>
        </w:tc>
        <w:tc>
          <w:tcPr>
            <w:tcW w:w="1260" w:type="dxa"/>
            <w:noWrap/>
          </w:tcPr>
          <w:p w:rsidR="001E77D1" w:rsidRPr="00741AA6" w:rsidRDefault="001E77D1" w:rsidP="00285BE0">
            <w:pPr>
              <w:spacing w:before="0" w:after="0"/>
              <w:jc w:val="center"/>
              <w:rPr>
                <w:rFonts w:ascii="Times New Roman" w:hAnsi="Times New Roman"/>
                <w:bCs/>
                <w:color w:val="000000"/>
              </w:rPr>
            </w:pPr>
            <w:r w:rsidRPr="00741AA6">
              <w:rPr>
                <w:rFonts w:ascii="Times New Roman" w:hAnsi="Times New Roman"/>
                <w:bCs/>
                <w:color w:val="000000"/>
              </w:rPr>
              <w:t>Level 3</w:t>
            </w:r>
          </w:p>
        </w:tc>
        <w:tc>
          <w:tcPr>
            <w:tcW w:w="1350" w:type="dxa"/>
            <w:noWrap/>
          </w:tcPr>
          <w:p w:rsidR="001E77D1" w:rsidRPr="00741AA6" w:rsidRDefault="001E77D1" w:rsidP="00285BE0">
            <w:pPr>
              <w:spacing w:before="0" w:after="0"/>
              <w:jc w:val="center"/>
              <w:rPr>
                <w:rFonts w:ascii="Times New Roman" w:hAnsi="Times New Roman"/>
                <w:bCs/>
                <w:color w:val="000000"/>
              </w:rPr>
            </w:pPr>
            <w:r w:rsidRPr="00741AA6">
              <w:rPr>
                <w:rFonts w:ascii="Times New Roman" w:hAnsi="Times New Roman"/>
                <w:bCs/>
                <w:color w:val="000000"/>
              </w:rPr>
              <w:t>CBE</w:t>
            </w:r>
          </w:p>
        </w:tc>
        <w:tc>
          <w:tcPr>
            <w:tcW w:w="1566" w:type="dxa"/>
            <w:noWrap/>
          </w:tcPr>
          <w:p w:rsidR="001E77D1" w:rsidRPr="00741AA6" w:rsidRDefault="001E77D1" w:rsidP="00285BE0">
            <w:pPr>
              <w:spacing w:before="0" w:after="0"/>
              <w:jc w:val="center"/>
              <w:rPr>
                <w:rFonts w:ascii="Times New Roman" w:hAnsi="Times New Roman"/>
                <w:bCs/>
                <w:color w:val="000000"/>
              </w:rPr>
            </w:pPr>
          </w:p>
        </w:tc>
        <w:tc>
          <w:tcPr>
            <w:tcW w:w="1389" w:type="dxa"/>
            <w:noWrap/>
          </w:tcPr>
          <w:p w:rsidR="001E77D1" w:rsidRPr="00741AA6" w:rsidRDefault="001E77D1" w:rsidP="00285BE0">
            <w:pPr>
              <w:spacing w:before="0" w:after="0"/>
              <w:jc w:val="center"/>
              <w:rPr>
                <w:rFonts w:ascii="Times New Roman" w:hAnsi="Times New Roman"/>
                <w:bCs/>
                <w:color w:val="000000"/>
              </w:rPr>
            </w:pPr>
            <w:r w:rsidRPr="00741AA6">
              <w:rPr>
                <w:rFonts w:ascii="Times New Roman" w:hAnsi="Times New Roman"/>
                <w:bCs/>
                <w:color w:val="000000"/>
              </w:rPr>
              <w:t>Allocated</w:t>
            </w:r>
          </w:p>
        </w:tc>
        <w:tc>
          <w:tcPr>
            <w:tcW w:w="1465" w:type="dxa"/>
            <w:noWrap/>
          </w:tcPr>
          <w:p w:rsidR="001E77D1" w:rsidRPr="00741AA6" w:rsidRDefault="001E77D1" w:rsidP="00285BE0">
            <w:pPr>
              <w:spacing w:before="0" w:after="0"/>
              <w:jc w:val="center"/>
              <w:rPr>
                <w:rFonts w:ascii="Times New Roman" w:hAnsi="Times New Roman"/>
                <w:bCs/>
                <w:color w:val="000000"/>
              </w:rPr>
            </w:pPr>
            <w:r w:rsidRPr="00741AA6">
              <w:rPr>
                <w:rFonts w:ascii="Times New Roman" w:hAnsi="Times New Roman"/>
                <w:bCs/>
                <w:color w:val="000000"/>
              </w:rPr>
              <w:t>Level 1</w:t>
            </w:r>
          </w:p>
        </w:tc>
      </w:tr>
      <w:tr w:rsidR="009471A6" w:rsidRPr="00741AA6" w:rsidTr="00B10D8E">
        <w:tc>
          <w:tcPr>
            <w:tcW w:w="2808" w:type="dxa"/>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1.0 Robotic Payload</w:t>
            </w:r>
          </w:p>
        </w:tc>
        <w:tc>
          <w:tcPr>
            <w:tcW w:w="1260" w:type="dxa"/>
            <w:noWrap/>
          </w:tcPr>
          <w:p w:rsidR="001E77D1" w:rsidRPr="00741AA6" w:rsidRDefault="001E77D1" w:rsidP="00285BE0">
            <w:pPr>
              <w:spacing w:before="0" w:after="0"/>
              <w:jc w:val="center"/>
              <w:rPr>
                <w:rFonts w:ascii="Times New Roman" w:hAnsi="Times New Roman"/>
                <w:color w:val="000000"/>
              </w:rPr>
            </w:pPr>
          </w:p>
        </w:tc>
        <w:tc>
          <w:tcPr>
            <w:tcW w:w="1350"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6925.0 kg</w:t>
            </w:r>
          </w:p>
        </w:tc>
        <w:tc>
          <w:tcPr>
            <w:tcW w:w="1566"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30.00%</w:t>
            </w:r>
          </w:p>
        </w:tc>
        <w:tc>
          <w:tcPr>
            <w:tcW w:w="1389"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9002.5 kg</w:t>
            </w:r>
          </w:p>
        </w:tc>
        <w:tc>
          <w:tcPr>
            <w:tcW w:w="1465"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9003 kg</w:t>
            </w:r>
          </w:p>
        </w:tc>
      </w:tr>
      <w:tr w:rsidR="009471A6" w:rsidRPr="00741AA6" w:rsidTr="00B10D8E">
        <w:tc>
          <w:tcPr>
            <w:tcW w:w="2808" w:type="dxa"/>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2.0 Spacecraft Bus (dry)</w:t>
            </w:r>
          </w:p>
        </w:tc>
        <w:tc>
          <w:tcPr>
            <w:tcW w:w="1260" w:type="dxa"/>
            <w:noWrap/>
          </w:tcPr>
          <w:p w:rsidR="001E77D1" w:rsidRPr="00741AA6" w:rsidRDefault="001E77D1" w:rsidP="00285BE0">
            <w:pPr>
              <w:spacing w:before="0" w:after="0"/>
              <w:jc w:val="center"/>
              <w:rPr>
                <w:rFonts w:ascii="Times New Roman" w:hAnsi="Times New Roman"/>
                <w:color w:val="000000"/>
              </w:rPr>
            </w:pPr>
          </w:p>
        </w:tc>
        <w:tc>
          <w:tcPr>
            <w:tcW w:w="1350" w:type="dxa"/>
            <w:noWrap/>
          </w:tcPr>
          <w:p w:rsidR="001E77D1" w:rsidRPr="00741AA6" w:rsidRDefault="001E77D1" w:rsidP="00285BE0">
            <w:pPr>
              <w:spacing w:before="0" w:after="0"/>
              <w:jc w:val="center"/>
              <w:rPr>
                <w:rFonts w:ascii="Times New Roman" w:hAnsi="Times New Roman"/>
                <w:color w:val="000000"/>
              </w:rPr>
            </w:pPr>
          </w:p>
        </w:tc>
        <w:tc>
          <w:tcPr>
            <w:tcW w:w="1566" w:type="dxa"/>
            <w:noWrap/>
          </w:tcPr>
          <w:p w:rsidR="001E77D1" w:rsidRPr="00741AA6" w:rsidRDefault="001E77D1" w:rsidP="00285BE0">
            <w:pPr>
              <w:spacing w:before="0" w:after="0"/>
              <w:jc w:val="center"/>
              <w:rPr>
                <w:rFonts w:ascii="Times New Roman" w:hAnsi="Times New Roman"/>
                <w:color w:val="000000"/>
              </w:rPr>
            </w:pPr>
          </w:p>
        </w:tc>
        <w:tc>
          <w:tcPr>
            <w:tcW w:w="1389" w:type="dxa"/>
            <w:noWrap/>
          </w:tcPr>
          <w:p w:rsidR="001E77D1" w:rsidRPr="00741AA6" w:rsidRDefault="001E77D1" w:rsidP="00285BE0">
            <w:pPr>
              <w:spacing w:before="0" w:after="0"/>
              <w:jc w:val="center"/>
              <w:rPr>
                <w:rFonts w:ascii="Times New Roman" w:hAnsi="Times New Roman"/>
                <w:color w:val="000000"/>
              </w:rPr>
            </w:pPr>
          </w:p>
        </w:tc>
        <w:tc>
          <w:tcPr>
            <w:tcW w:w="1465"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50384 kg</w:t>
            </w:r>
          </w:p>
        </w:tc>
      </w:tr>
      <w:tr w:rsidR="009471A6" w:rsidRPr="00741AA6" w:rsidTr="00B10D8E">
        <w:tc>
          <w:tcPr>
            <w:tcW w:w="2808" w:type="dxa"/>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2.1 Power</w:t>
            </w:r>
          </w:p>
        </w:tc>
        <w:tc>
          <w:tcPr>
            <w:tcW w:w="1260" w:type="dxa"/>
            <w:noWrap/>
          </w:tcPr>
          <w:p w:rsidR="001E77D1" w:rsidRPr="00741AA6" w:rsidRDefault="001E77D1" w:rsidP="00285BE0">
            <w:pPr>
              <w:spacing w:before="0" w:after="0"/>
              <w:jc w:val="center"/>
              <w:rPr>
                <w:rFonts w:ascii="Times New Roman" w:hAnsi="Times New Roman"/>
                <w:color w:val="000000"/>
              </w:rPr>
            </w:pPr>
          </w:p>
        </w:tc>
        <w:tc>
          <w:tcPr>
            <w:tcW w:w="1350"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593.9 kg</w:t>
            </w:r>
          </w:p>
        </w:tc>
        <w:tc>
          <w:tcPr>
            <w:tcW w:w="1566"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30.00%</w:t>
            </w:r>
          </w:p>
        </w:tc>
        <w:tc>
          <w:tcPr>
            <w:tcW w:w="1389"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772.0 kg</w:t>
            </w:r>
          </w:p>
        </w:tc>
        <w:tc>
          <w:tcPr>
            <w:tcW w:w="1465" w:type="dxa"/>
            <w:noWrap/>
          </w:tcPr>
          <w:p w:rsidR="001E77D1" w:rsidRPr="00741AA6" w:rsidRDefault="001E77D1" w:rsidP="00285BE0">
            <w:pPr>
              <w:spacing w:before="0" w:after="0"/>
              <w:jc w:val="center"/>
              <w:rPr>
                <w:rFonts w:ascii="Times New Roman" w:hAnsi="Times New Roman"/>
                <w:color w:val="000000"/>
              </w:rPr>
            </w:pPr>
          </w:p>
        </w:tc>
      </w:tr>
      <w:tr w:rsidR="009471A6" w:rsidRPr="00741AA6" w:rsidTr="00B10D8E">
        <w:tc>
          <w:tcPr>
            <w:tcW w:w="2808" w:type="dxa"/>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2.1.1 Wiring</w:t>
            </w:r>
          </w:p>
        </w:tc>
        <w:tc>
          <w:tcPr>
            <w:tcW w:w="1260"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593.9 kg</w:t>
            </w:r>
          </w:p>
        </w:tc>
        <w:tc>
          <w:tcPr>
            <w:tcW w:w="1350" w:type="dxa"/>
            <w:noWrap/>
          </w:tcPr>
          <w:p w:rsidR="001E77D1" w:rsidRPr="00741AA6" w:rsidRDefault="001E77D1" w:rsidP="00285BE0">
            <w:pPr>
              <w:spacing w:before="0" w:after="0"/>
              <w:jc w:val="center"/>
              <w:rPr>
                <w:rFonts w:ascii="Times New Roman" w:hAnsi="Times New Roman"/>
                <w:color w:val="000000"/>
              </w:rPr>
            </w:pPr>
          </w:p>
        </w:tc>
        <w:tc>
          <w:tcPr>
            <w:tcW w:w="1566" w:type="dxa"/>
            <w:noWrap/>
          </w:tcPr>
          <w:p w:rsidR="001E77D1" w:rsidRPr="00741AA6" w:rsidRDefault="001E77D1" w:rsidP="00285BE0">
            <w:pPr>
              <w:spacing w:before="0" w:after="0"/>
              <w:jc w:val="center"/>
              <w:rPr>
                <w:rFonts w:ascii="Times New Roman" w:hAnsi="Times New Roman"/>
                <w:color w:val="000000"/>
              </w:rPr>
            </w:pPr>
          </w:p>
        </w:tc>
        <w:tc>
          <w:tcPr>
            <w:tcW w:w="1389" w:type="dxa"/>
            <w:noWrap/>
          </w:tcPr>
          <w:p w:rsidR="001E77D1" w:rsidRPr="00741AA6" w:rsidRDefault="001E77D1" w:rsidP="00285BE0">
            <w:pPr>
              <w:spacing w:before="0" w:after="0"/>
              <w:jc w:val="center"/>
              <w:rPr>
                <w:rFonts w:ascii="Times New Roman" w:hAnsi="Times New Roman"/>
                <w:color w:val="000000"/>
              </w:rPr>
            </w:pPr>
          </w:p>
        </w:tc>
        <w:tc>
          <w:tcPr>
            <w:tcW w:w="1465" w:type="dxa"/>
            <w:noWrap/>
          </w:tcPr>
          <w:p w:rsidR="001E77D1" w:rsidRPr="00741AA6" w:rsidRDefault="001E77D1" w:rsidP="00285BE0">
            <w:pPr>
              <w:spacing w:before="0" w:after="0"/>
              <w:jc w:val="center"/>
              <w:rPr>
                <w:rFonts w:ascii="Times New Roman" w:hAnsi="Times New Roman"/>
                <w:color w:val="000000"/>
              </w:rPr>
            </w:pPr>
          </w:p>
        </w:tc>
      </w:tr>
      <w:tr w:rsidR="009471A6" w:rsidRPr="00741AA6" w:rsidTr="00B10D8E">
        <w:tc>
          <w:tcPr>
            <w:tcW w:w="2808" w:type="dxa"/>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 xml:space="preserve">       2.2 Structure</w:t>
            </w:r>
          </w:p>
        </w:tc>
        <w:tc>
          <w:tcPr>
            <w:tcW w:w="1260" w:type="dxa"/>
            <w:noWrap/>
          </w:tcPr>
          <w:p w:rsidR="001E77D1" w:rsidRPr="00741AA6" w:rsidRDefault="001E77D1" w:rsidP="00285BE0">
            <w:pPr>
              <w:spacing w:before="0" w:after="0"/>
              <w:jc w:val="center"/>
              <w:rPr>
                <w:rFonts w:ascii="Times New Roman" w:hAnsi="Times New Roman"/>
                <w:color w:val="000000"/>
              </w:rPr>
            </w:pPr>
          </w:p>
        </w:tc>
        <w:tc>
          <w:tcPr>
            <w:tcW w:w="1350"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49611.8 kg</w:t>
            </w:r>
          </w:p>
        </w:tc>
        <w:tc>
          <w:tcPr>
            <w:tcW w:w="1566"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0.00%</w:t>
            </w:r>
          </w:p>
        </w:tc>
        <w:tc>
          <w:tcPr>
            <w:tcW w:w="1389"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49611.8 kg</w:t>
            </w:r>
          </w:p>
        </w:tc>
        <w:tc>
          <w:tcPr>
            <w:tcW w:w="1465" w:type="dxa"/>
            <w:noWrap/>
          </w:tcPr>
          <w:p w:rsidR="001E77D1" w:rsidRPr="00741AA6" w:rsidRDefault="001E77D1" w:rsidP="00285BE0">
            <w:pPr>
              <w:spacing w:before="0" w:after="0"/>
              <w:jc w:val="center"/>
              <w:rPr>
                <w:rFonts w:ascii="Times New Roman" w:hAnsi="Times New Roman"/>
                <w:color w:val="000000"/>
              </w:rPr>
            </w:pPr>
          </w:p>
        </w:tc>
      </w:tr>
      <w:tr w:rsidR="009471A6" w:rsidRPr="00741AA6" w:rsidTr="00B10D8E">
        <w:tc>
          <w:tcPr>
            <w:tcW w:w="2808" w:type="dxa"/>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3.0 CTS Dry Mass</w:t>
            </w:r>
          </w:p>
        </w:tc>
        <w:tc>
          <w:tcPr>
            <w:tcW w:w="1260" w:type="dxa"/>
            <w:noWrap/>
          </w:tcPr>
          <w:p w:rsidR="001E77D1" w:rsidRPr="00741AA6" w:rsidRDefault="001E77D1" w:rsidP="00285BE0">
            <w:pPr>
              <w:spacing w:before="0" w:after="0"/>
              <w:jc w:val="center"/>
              <w:rPr>
                <w:rFonts w:ascii="Times New Roman" w:hAnsi="Times New Roman"/>
                <w:color w:val="000000"/>
              </w:rPr>
            </w:pPr>
          </w:p>
        </w:tc>
        <w:tc>
          <w:tcPr>
            <w:tcW w:w="1350" w:type="dxa"/>
            <w:noWrap/>
          </w:tcPr>
          <w:p w:rsidR="001E77D1" w:rsidRPr="00741AA6" w:rsidRDefault="001E77D1" w:rsidP="00285BE0">
            <w:pPr>
              <w:spacing w:before="0" w:after="0"/>
              <w:jc w:val="center"/>
              <w:rPr>
                <w:rFonts w:ascii="Times New Roman" w:hAnsi="Times New Roman"/>
                <w:color w:val="000000"/>
              </w:rPr>
            </w:pPr>
          </w:p>
        </w:tc>
        <w:tc>
          <w:tcPr>
            <w:tcW w:w="1566" w:type="dxa"/>
            <w:noWrap/>
          </w:tcPr>
          <w:p w:rsidR="001E77D1" w:rsidRPr="00741AA6" w:rsidRDefault="001E77D1" w:rsidP="00285BE0">
            <w:pPr>
              <w:spacing w:before="0" w:after="0"/>
              <w:jc w:val="center"/>
              <w:rPr>
                <w:rFonts w:ascii="Times New Roman" w:hAnsi="Times New Roman"/>
                <w:color w:val="000000"/>
              </w:rPr>
            </w:pPr>
          </w:p>
        </w:tc>
        <w:tc>
          <w:tcPr>
            <w:tcW w:w="1389" w:type="dxa"/>
            <w:noWrap/>
          </w:tcPr>
          <w:p w:rsidR="001E77D1" w:rsidRPr="00741AA6" w:rsidRDefault="001E77D1" w:rsidP="00285BE0">
            <w:pPr>
              <w:spacing w:before="0" w:after="0"/>
              <w:jc w:val="center"/>
              <w:rPr>
                <w:rFonts w:ascii="Times New Roman" w:hAnsi="Times New Roman"/>
                <w:color w:val="000000"/>
              </w:rPr>
            </w:pPr>
          </w:p>
        </w:tc>
        <w:tc>
          <w:tcPr>
            <w:tcW w:w="1465"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59386 kg</w:t>
            </w:r>
          </w:p>
        </w:tc>
      </w:tr>
      <w:tr w:rsidR="009471A6" w:rsidRPr="00741AA6" w:rsidTr="00B10D8E">
        <w:tc>
          <w:tcPr>
            <w:tcW w:w="2808" w:type="dxa"/>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4.0 SBAP Maximum Payload Mass</w:t>
            </w:r>
          </w:p>
        </w:tc>
        <w:tc>
          <w:tcPr>
            <w:tcW w:w="1260" w:type="dxa"/>
            <w:noWrap/>
          </w:tcPr>
          <w:p w:rsidR="001E77D1" w:rsidRPr="00741AA6" w:rsidRDefault="001E77D1" w:rsidP="00285BE0">
            <w:pPr>
              <w:spacing w:before="0" w:after="0"/>
              <w:jc w:val="center"/>
              <w:rPr>
                <w:rFonts w:ascii="Times New Roman" w:hAnsi="Times New Roman"/>
                <w:color w:val="000000"/>
              </w:rPr>
            </w:pPr>
          </w:p>
        </w:tc>
        <w:tc>
          <w:tcPr>
            <w:tcW w:w="1350" w:type="dxa"/>
            <w:noWrap/>
          </w:tcPr>
          <w:p w:rsidR="001E77D1" w:rsidRPr="00741AA6" w:rsidRDefault="001E77D1" w:rsidP="00285BE0">
            <w:pPr>
              <w:spacing w:before="0" w:after="0"/>
              <w:jc w:val="center"/>
              <w:rPr>
                <w:rFonts w:ascii="Times New Roman" w:hAnsi="Times New Roman"/>
                <w:color w:val="000000"/>
              </w:rPr>
            </w:pPr>
          </w:p>
        </w:tc>
        <w:tc>
          <w:tcPr>
            <w:tcW w:w="1566" w:type="dxa"/>
            <w:noWrap/>
          </w:tcPr>
          <w:p w:rsidR="001E77D1" w:rsidRPr="00741AA6" w:rsidRDefault="001E77D1" w:rsidP="00285BE0">
            <w:pPr>
              <w:spacing w:before="0" w:after="0"/>
              <w:jc w:val="center"/>
              <w:rPr>
                <w:rFonts w:ascii="Times New Roman" w:hAnsi="Times New Roman"/>
                <w:color w:val="000000"/>
              </w:rPr>
            </w:pPr>
          </w:p>
        </w:tc>
        <w:tc>
          <w:tcPr>
            <w:tcW w:w="1389" w:type="dxa"/>
            <w:noWrap/>
          </w:tcPr>
          <w:p w:rsidR="001E77D1" w:rsidRPr="00741AA6" w:rsidRDefault="001E77D1" w:rsidP="00285BE0">
            <w:pPr>
              <w:spacing w:before="0" w:after="0"/>
              <w:jc w:val="center"/>
              <w:rPr>
                <w:rFonts w:ascii="Times New Roman" w:hAnsi="Times New Roman"/>
                <w:color w:val="000000"/>
              </w:rPr>
            </w:pPr>
          </w:p>
        </w:tc>
        <w:tc>
          <w:tcPr>
            <w:tcW w:w="1465"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105986 kg</w:t>
            </w:r>
          </w:p>
        </w:tc>
      </w:tr>
      <w:tr w:rsidR="009471A6" w:rsidRPr="00741AA6" w:rsidTr="00B10D8E">
        <w:tc>
          <w:tcPr>
            <w:tcW w:w="2808" w:type="dxa"/>
            <w:noWrap/>
          </w:tcPr>
          <w:p w:rsidR="001E77D1" w:rsidRPr="00741AA6" w:rsidRDefault="001E77D1" w:rsidP="00285BE0">
            <w:pPr>
              <w:spacing w:before="0" w:after="0"/>
              <w:rPr>
                <w:rFonts w:ascii="Times New Roman" w:hAnsi="Times New Roman"/>
                <w:color w:val="000000"/>
              </w:rPr>
            </w:pPr>
            <w:r w:rsidRPr="00741AA6">
              <w:rPr>
                <w:rFonts w:ascii="Times New Roman" w:hAnsi="Times New Roman"/>
                <w:color w:val="000000"/>
              </w:rPr>
              <w:t>5.0 Total Allowable Mass</w:t>
            </w:r>
          </w:p>
        </w:tc>
        <w:tc>
          <w:tcPr>
            <w:tcW w:w="1260" w:type="dxa"/>
            <w:noWrap/>
          </w:tcPr>
          <w:p w:rsidR="001E77D1" w:rsidRPr="00741AA6" w:rsidRDefault="001E77D1" w:rsidP="00285BE0">
            <w:pPr>
              <w:spacing w:before="0" w:after="0"/>
              <w:jc w:val="center"/>
              <w:rPr>
                <w:rFonts w:ascii="Times New Roman" w:hAnsi="Times New Roman"/>
                <w:color w:val="000000"/>
              </w:rPr>
            </w:pPr>
          </w:p>
        </w:tc>
        <w:tc>
          <w:tcPr>
            <w:tcW w:w="1350" w:type="dxa"/>
            <w:noWrap/>
          </w:tcPr>
          <w:p w:rsidR="001E77D1" w:rsidRPr="00741AA6" w:rsidRDefault="001E77D1" w:rsidP="00285BE0">
            <w:pPr>
              <w:spacing w:before="0" w:after="0"/>
              <w:jc w:val="center"/>
              <w:rPr>
                <w:rFonts w:ascii="Times New Roman" w:hAnsi="Times New Roman"/>
                <w:color w:val="000000"/>
              </w:rPr>
            </w:pPr>
          </w:p>
        </w:tc>
        <w:tc>
          <w:tcPr>
            <w:tcW w:w="1566" w:type="dxa"/>
            <w:noWrap/>
          </w:tcPr>
          <w:p w:rsidR="001E77D1" w:rsidRPr="00741AA6" w:rsidRDefault="001E77D1" w:rsidP="00285BE0">
            <w:pPr>
              <w:spacing w:before="0" w:after="0"/>
              <w:jc w:val="center"/>
              <w:rPr>
                <w:rFonts w:ascii="Times New Roman" w:hAnsi="Times New Roman"/>
                <w:color w:val="000000"/>
              </w:rPr>
            </w:pPr>
          </w:p>
        </w:tc>
        <w:tc>
          <w:tcPr>
            <w:tcW w:w="1389" w:type="dxa"/>
            <w:noWrap/>
          </w:tcPr>
          <w:p w:rsidR="001E77D1" w:rsidRPr="00741AA6" w:rsidRDefault="001E77D1" w:rsidP="00285BE0">
            <w:pPr>
              <w:spacing w:before="0" w:after="0"/>
              <w:jc w:val="center"/>
              <w:rPr>
                <w:rFonts w:ascii="Times New Roman" w:hAnsi="Times New Roman"/>
                <w:color w:val="000000"/>
              </w:rPr>
            </w:pPr>
          </w:p>
        </w:tc>
        <w:tc>
          <w:tcPr>
            <w:tcW w:w="1465"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165373 kg</w:t>
            </w:r>
          </w:p>
        </w:tc>
      </w:tr>
    </w:tbl>
    <w:p w:rsidR="001E77D1" w:rsidRPr="00741AA6" w:rsidRDefault="001E77D1" w:rsidP="00285BE0">
      <w:pPr>
        <w:spacing w:before="0" w:after="0"/>
        <w:rPr>
          <w:rFonts w:ascii="Times New Roman" w:hAnsi="Times New Roman"/>
          <w:sz w:val="24"/>
          <w:szCs w:val="24"/>
        </w:rPr>
      </w:pPr>
    </w:p>
    <w:p w:rsidR="00A8387D" w:rsidRDefault="00A8387D" w:rsidP="00A8387D">
      <w:pPr>
        <w:pStyle w:val="Caption"/>
        <w:keepNext/>
        <w:jc w:val="center"/>
      </w:pPr>
      <w:bookmarkStart w:id="180" w:name="_Toc216464579"/>
      <w:r>
        <w:t xml:space="preserve">Table </w:t>
      </w:r>
      <w:fldSimple w:instr=" SEQ Table \* ARABIC ">
        <w:r w:rsidR="001E0901">
          <w:rPr>
            <w:noProof/>
          </w:rPr>
          <w:t>21</w:t>
        </w:r>
      </w:fldSimple>
      <w:r>
        <w:t>:</w:t>
      </w:r>
      <w:r w:rsidRPr="00A8387D">
        <w:rPr>
          <w:rFonts w:ascii="Times New Roman" w:hAnsi="Times New Roman"/>
          <w:b w:val="0"/>
          <w:szCs w:val="24"/>
        </w:rPr>
        <w:t xml:space="preserve"> Approximate Mass totals for SCAS System</w:t>
      </w:r>
      <w:bookmarkEnd w:id="180"/>
    </w:p>
    <w:tbl>
      <w:tblPr>
        <w:tblStyle w:val="TableGrid"/>
        <w:tblW w:w="4356" w:type="dxa"/>
        <w:jc w:val="center"/>
        <w:tblLook w:val="0000"/>
      </w:tblPr>
      <w:tblGrid>
        <w:gridCol w:w="2827"/>
        <w:gridCol w:w="1529"/>
      </w:tblGrid>
      <w:tr w:rsidR="001E77D1" w:rsidRPr="00741AA6" w:rsidTr="005715B2">
        <w:trPr>
          <w:jc w:val="center"/>
        </w:trPr>
        <w:tc>
          <w:tcPr>
            <w:tcW w:w="2827" w:type="dxa"/>
            <w:noWrap/>
          </w:tcPr>
          <w:p w:rsidR="001E77D1" w:rsidRPr="00741AA6" w:rsidRDefault="001E77D1" w:rsidP="00285BE0">
            <w:pPr>
              <w:spacing w:before="0" w:after="0"/>
              <w:rPr>
                <w:rFonts w:ascii="Times New Roman" w:hAnsi="Times New Roman"/>
                <w:b/>
                <w:color w:val="000000"/>
              </w:rPr>
            </w:pPr>
            <w:r w:rsidRPr="00741AA6">
              <w:rPr>
                <w:rFonts w:ascii="Times New Roman" w:hAnsi="Times New Roman"/>
                <w:b/>
                <w:color w:val="000000"/>
              </w:rPr>
              <w:t>Total Launch Vehicle Mass</w:t>
            </w:r>
          </w:p>
        </w:tc>
        <w:tc>
          <w:tcPr>
            <w:tcW w:w="1529"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188000 kg</w:t>
            </w:r>
          </w:p>
        </w:tc>
      </w:tr>
      <w:tr w:rsidR="001E77D1" w:rsidRPr="00741AA6" w:rsidTr="005715B2">
        <w:trPr>
          <w:jc w:val="center"/>
        </w:trPr>
        <w:tc>
          <w:tcPr>
            <w:tcW w:w="2827" w:type="dxa"/>
            <w:noWrap/>
          </w:tcPr>
          <w:p w:rsidR="001E77D1" w:rsidRPr="00741AA6" w:rsidRDefault="001E77D1" w:rsidP="00285BE0">
            <w:pPr>
              <w:spacing w:before="0" w:after="0"/>
              <w:rPr>
                <w:rFonts w:ascii="Times New Roman" w:hAnsi="Times New Roman"/>
                <w:b/>
                <w:color w:val="000000"/>
              </w:rPr>
            </w:pPr>
            <w:r w:rsidRPr="00741AA6">
              <w:rPr>
                <w:rFonts w:ascii="Times New Roman" w:hAnsi="Times New Roman"/>
                <w:b/>
                <w:color w:val="000000"/>
              </w:rPr>
              <w:t>OSAP Mass</w:t>
            </w:r>
          </w:p>
        </w:tc>
        <w:tc>
          <w:tcPr>
            <w:tcW w:w="1529"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23000 kg</w:t>
            </w:r>
          </w:p>
        </w:tc>
      </w:tr>
      <w:tr w:rsidR="001E77D1" w:rsidRPr="00741AA6" w:rsidTr="005715B2">
        <w:trPr>
          <w:jc w:val="center"/>
        </w:trPr>
        <w:tc>
          <w:tcPr>
            <w:tcW w:w="2827" w:type="dxa"/>
            <w:noWrap/>
          </w:tcPr>
          <w:p w:rsidR="001E77D1" w:rsidRPr="00741AA6" w:rsidRDefault="001E77D1" w:rsidP="00285BE0">
            <w:pPr>
              <w:spacing w:before="0" w:after="0"/>
              <w:rPr>
                <w:rFonts w:ascii="Times New Roman" w:hAnsi="Times New Roman"/>
                <w:b/>
                <w:color w:val="000000"/>
              </w:rPr>
            </w:pPr>
            <w:r w:rsidRPr="00741AA6">
              <w:rPr>
                <w:rFonts w:ascii="Times New Roman" w:hAnsi="Times New Roman"/>
                <w:b/>
                <w:color w:val="000000"/>
              </w:rPr>
              <w:t>CTS  Maximum Mass</w:t>
            </w:r>
          </w:p>
        </w:tc>
        <w:tc>
          <w:tcPr>
            <w:tcW w:w="1529" w:type="dxa"/>
            <w:noWrap/>
          </w:tcPr>
          <w:p w:rsidR="001E77D1" w:rsidRPr="00741AA6" w:rsidRDefault="001E77D1" w:rsidP="00285BE0">
            <w:pPr>
              <w:spacing w:before="0" w:after="0"/>
              <w:jc w:val="center"/>
              <w:rPr>
                <w:rFonts w:ascii="Times New Roman" w:hAnsi="Times New Roman"/>
                <w:color w:val="000000"/>
              </w:rPr>
            </w:pPr>
            <w:r w:rsidRPr="00741AA6">
              <w:rPr>
                <w:rFonts w:ascii="Times New Roman" w:hAnsi="Times New Roman"/>
                <w:color w:val="000000"/>
              </w:rPr>
              <w:t>160000 kg</w:t>
            </w:r>
          </w:p>
        </w:tc>
      </w:tr>
    </w:tbl>
    <w:p w:rsidR="001E77D1" w:rsidRPr="00741AA6" w:rsidRDefault="001E77D1" w:rsidP="00285BE0">
      <w:pPr>
        <w:spacing w:before="0" w:after="0"/>
        <w:rPr>
          <w:rFonts w:ascii="Times New Roman" w:hAnsi="Times New Roman"/>
          <w:sz w:val="24"/>
          <w:szCs w:val="24"/>
        </w:rPr>
      </w:pPr>
    </w:p>
    <w:p w:rsidR="001E77D1" w:rsidRPr="00741AA6" w:rsidRDefault="001E77D1" w:rsidP="00285BE0">
      <w:pPr>
        <w:rPr>
          <w:rFonts w:ascii="Times New Roman" w:hAnsi="Times New Roman"/>
          <w:sz w:val="24"/>
          <w:szCs w:val="24"/>
        </w:rPr>
      </w:pPr>
      <w:r w:rsidRPr="00741AA6">
        <w:rPr>
          <w:rFonts w:ascii="Times New Roman" w:hAnsi="Times New Roman"/>
          <w:sz w:val="24"/>
          <w:szCs w:val="24"/>
        </w:rPr>
        <w:t xml:space="preserve">From these tables, we can estimate the total SBAP mass that can be carried on the initial Ares V launch to be approximately 110,000 kg. OSAP itself will weigh approximately 23,000 kg. The CTS without the SBAP payload will weigh approximately 60,000 kg. Once again, these numbers are extremely rough, especially for the CTS, which </w:t>
      </w:r>
      <w:r w:rsidR="00B3064C" w:rsidRPr="00741AA6">
        <w:rPr>
          <w:rFonts w:ascii="Times New Roman" w:hAnsi="Times New Roman"/>
          <w:sz w:val="24"/>
          <w:szCs w:val="24"/>
        </w:rPr>
        <w:t>are</w:t>
      </w:r>
      <w:r w:rsidRPr="00741AA6">
        <w:rPr>
          <w:rFonts w:ascii="Times New Roman" w:hAnsi="Times New Roman"/>
          <w:sz w:val="24"/>
          <w:szCs w:val="24"/>
        </w:rPr>
        <w:t xml:space="preserve"> made of almost exclusively structure. </w:t>
      </w:r>
    </w:p>
    <w:p w:rsidR="000864F1" w:rsidRPr="00741AA6" w:rsidRDefault="000864F1" w:rsidP="00285BE0">
      <w:pPr>
        <w:widowControl/>
        <w:suppressAutoHyphens w:val="0"/>
        <w:spacing w:before="0" w:after="0"/>
        <w:ind w:left="0" w:right="0"/>
        <w:rPr>
          <w:rFonts w:ascii="Times New Roman" w:eastAsia="Times New Roman" w:hAnsi="Times New Roman"/>
          <w:b/>
          <w:sz w:val="24"/>
          <w:szCs w:val="24"/>
        </w:rPr>
      </w:pPr>
      <w:r w:rsidRPr="00741AA6">
        <w:rPr>
          <w:rFonts w:ascii="Times New Roman" w:eastAsia="Times New Roman" w:hAnsi="Times New Roman"/>
          <w:b/>
          <w:sz w:val="24"/>
          <w:szCs w:val="24"/>
        </w:rPr>
        <w:br w:type="page"/>
      </w:r>
    </w:p>
    <w:p w:rsidR="000864F1" w:rsidRPr="00741AA6" w:rsidRDefault="00D2210D" w:rsidP="00312D4D">
      <w:pPr>
        <w:pStyle w:val="Heading1"/>
      </w:pPr>
      <w:bookmarkStart w:id="181" w:name="_Toc216470521"/>
      <w:r w:rsidRPr="00741AA6">
        <w:lastRenderedPageBreak/>
        <w:t>15</w:t>
      </w:r>
      <w:r w:rsidR="00454D0C" w:rsidRPr="00741AA6">
        <w:tab/>
      </w:r>
      <w:r w:rsidR="000864F1" w:rsidRPr="00741AA6">
        <w:t>VOLUME TABLE</w:t>
      </w:r>
      <w:bookmarkEnd w:id="181"/>
    </w:p>
    <w:p w:rsidR="00C21086" w:rsidRPr="00741AA6" w:rsidRDefault="00C21086" w:rsidP="003F7045">
      <w:pPr>
        <w:spacing w:after="0"/>
        <w:ind w:left="0"/>
        <w:rPr>
          <w:rFonts w:ascii="Times New Roman" w:hAnsi="Times New Roman"/>
          <w:sz w:val="24"/>
          <w:szCs w:val="24"/>
        </w:rPr>
      </w:pPr>
      <w:r w:rsidRPr="00741AA6">
        <w:rPr>
          <w:rFonts w:ascii="Times New Roman" w:hAnsi="Times New Roman"/>
          <w:sz w:val="24"/>
          <w:szCs w:val="24"/>
        </w:rPr>
        <w:t xml:space="preserve">The </w:t>
      </w:r>
      <w:r w:rsidR="00B10D8E">
        <w:rPr>
          <w:rFonts w:ascii="Times New Roman" w:hAnsi="Times New Roman"/>
          <w:sz w:val="24"/>
          <w:szCs w:val="24"/>
        </w:rPr>
        <w:t>v</w:t>
      </w:r>
      <w:r w:rsidRPr="00741AA6">
        <w:rPr>
          <w:rFonts w:ascii="Times New Roman" w:hAnsi="Times New Roman"/>
          <w:sz w:val="24"/>
          <w:szCs w:val="24"/>
        </w:rPr>
        <w:t xml:space="preserve">olume </w:t>
      </w:r>
      <w:r w:rsidR="00B10D8E">
        <w:rPr>
          <w:rFonts w:ascii="Times New Roman" w:hAnsi="Times New Roman"/>
          <w:sz w:val="24"/>
          <w:szCs w:val="24"/>
        </w:rPr>
        <w:t>c</w:t>
      </w:r>
      <w:r w:rsidRPr="00741AA6">
        <w:rPr>
          <w:rFonts w:ascii="Times New Roman" w:hAnsi="Times New Roman"/>
          <w:sz w:val="24"/>
          <w:szCs w:val="24"/>
        </w:rPr>
        <w:t xml:space="preserve">alculations will be even less accurate as mass fractions of mass fractions will be used to calculate wiring and structural volume. These numbers merely prove that the CTS and OSAP </w:t>
      </w:r>
      <w:r w:rsidR="00B10D8E">
        <w:rPr>
          <w:rFonts w:ascii="Times New Roman" w:hAnsi="Times New Roman"/>
          <w:sz w:val="24"/>
          <w:szCs w:val="24"/>
        </w:rPr>
        <w:t>will</w:t>
      </w:r>
      <w:r w:rsidRPr="00741AA6">
        <w:rPr>
          <w:rFonts w:ascii="Times New Roman" w:hAnsi="Times New Roman"/>
          <w:sz w:val="24"/>
          <w:szCs w:val="24"/>
        </w:rPr>
        <w:t xml:space="preserve"> be able to fit within the voluminous Ares V</w:t>
      </w:r>
      <w:r w:rsidR="00B10D8E">
        <w:rPr>
          <w:rFonts w:ascii="Times New Roman" w:hAnsi="Times New Roman"/>
          <w:sz w:val="24"/>
          <w:szCs w:val="24"/>
        </w:rPr>
        <w:t>.</w:t>
      </w:r>
    </w:p>
    <w:p w:rsidR="00ED1CDD" w:rsidRPr="003F7045" w:rsidRDefault="00ED1CDD" w:rsidP="003F7045">
      <w:pPr>
        <w:pStyle w:val="Caption"/>
        <w:keepNext/>
        <w:spacing w:after="0"/>
        <w:jc w:val="center"/>
        <w:rPr>
          <w:b w:val="0"/>
          <w:szCs w:val="24"/>
        </w:rPr>
      </w:pPr>
      <w:bookmarkStart w:id="182" w:name="_Toc216464580"/>
      <w:r w:rsidRPr="003F7045">
        <w:rPr>
          <w:szCs w:val="24"/>
        </w:rPr>
        <w:t xml:space="preserve">Table </w:t>
      </w:r>
      <w:r w:rsidR="004E75DD" w:rsidRPr="003F7045">
        <w:rPr>
          <w:szCs w:val="24"/>
        </w:rPr>
        <w:fldChar w:fldCharType="begin"/>
      </w:r>
      <w:r w:rsidRPr="003F7045">
        <w:rPr>
          <w:szCs w:val="24"/>
        </w:rPr>
        <w:instrText xml:space="preserve"> SEQ Table \* ARABIC </w:instrText>
      </w:r>
      <w:r w:rsidR="004E75DD" w:rsidRPr="003F7045">
        <w:rPr>
          <w:szCs w:val="24"/>
        </w:rPr>
        <w:fldChar w:fldCharType="separate"/>
      </w:r>
      <w:r w:rsidR="001E0901">
        <w:rPr>
          <w:noProof/>
          <w:szCs w:val="24"/>
        </w:rPr>
        <w:t>22</w:t>
      </w:r>
      <w:r w:rsidR="004E75DD" w:rsidRPr="003F7045">
        <w:rPr>
          <w:szCs w:val="24"/>
        </w:rPr>
        <w:fldChar w:fldCharType="end"/>
      </w:r>
      <w:r w:rsidRPr="003F7045">
        <w:rPr>
          <w:szCs w:val="24"/>
        </w:rPr>
        <w:t xml:space="preserve">: </w:t>
      </w:r>
      <w:r w:rsidRPr="003F7045">
        <w:rPr>
          <w:b w:val="0"/>
          <w:szCs w:val="24"/>
        </w:rPr>
        <w:t>OSAP Volume</w:t>
      </w:r>
      <w:bookmarkEnd w:id="182"/>
    </w:p>
    <w:tbl>
      <w:tblPr>
        <w:tblStyle w:val="TableGrid"/>
        <w:tblW w:w="9400" w:type="dxa"/>
        <w:tblLook w:val="0000"/>
      </w:tblPr>
      <w:tblGrid>
        <w:gridCol w:w="3054"/>
        <w:gridCol w:w="1488"/>
        <w:gridCol w:w="784"/>
        <w:gridCol w:w="1405"/>
        <w:gridCol w:w="1165"/>
        <w:gridCol w:w="1504"/>
      </w:tblGrid>
      <w:tr w:rsidR="00C21086" w:rsidRPr="00741AA6" w:rsidTr="00FC56D4">
        <w:tc>
          <w:tcPr>
            <w:tcW w:w="0" w:type="auto"/>
            <w:noWrap/>
          </w:tcPr>
          <w:p w:rsidR="00C21086" w:rsidRPr="00741AA6" w:rsidRDefault="005D316D" w:rsidP="003F7045">
            <w:pPr>
              <w:spacing w:before="0" w:after="0"/>
              <w:rPr>
                <w:rFonts w:ascii="Times New Roman" w:hAnsi="Times New Roman"/>
                <w:b/>
                <w:color w:val="000000"/>
                <w:sz w:val="19"/>
                <w:szCs w:val="19"/>
              </w:rPr>
            </w:pPr>
            <w:r w:rsidRPr="00741AA6">
              <w:rPr>
                <w:rFonts w:ascii="Times New Roman" w:hAnsi="Times New Roman"/>
                <w:b/>
                <w:color w:val="000000"/>
                <w:sz w:val="19"/>
                <w:szCs w:val="19"/>
              </w:rPr>
              <w:t>Item</w:t>
            </w:r>
          </w:p>
        </w:tc>
        <w:tc>
          <w:tcPr>
            <w:tcW w:w="0" w:type="auto"/>
            <w:noWrap/>
          </w:tcPr>
          <w:p w:rsidR="00C21086" w:rsidRPr="00741AA6" w:rsidRDefault="00C21086" w:rsidP="00285BE0">
            <w:pPr>
              <w:spacing w:before="0" w:after="0"/>
              <w:jc w:val="center"/>
              <w:rPr>
                <w:rFonts w:ascii="Times New Roman" w:hAnsi="Times New Roman"/>
                <w:b/>
                <w:bCs/>
                <w:iCs/>
                <w:color w:val="000000"/>
                <w:sz w:val="19"/>
                <w:szCs w:val="19"/>
              </w:rPr>
            </w:pPr>
            <w:r w:rsidRPr="00741AA6">
              <w:rPr>
                <w:rFonts w:ascii="Times New Roman" w:hAnsi="Times New Roman"/>
                <w:b/>
                <w:bCs/>
                <w:iCs/>
                <w:color w:val="000000"/>
                <w:sz w:val="19"/>
                <w:szCs w:val="19"/>
              </w:rPr>
              <w:t>Volume used</w:t>
            </w:r>
          </w:p>
        </w:tc>
        <w:tc>
          <w:tcPr>
            <w:tcW w:w="0" w:type="auto"/>
            <w:noWrap/>
          </w:tcPr>
          <w:p w:rsidR="00C21086" w:rsidRPr="00741AA6" w:rsidRDefault="00C21086" w:rsidP="00285BE0">
            <w:pPr>
              <w:spacing w:before="0" w:after="0"/>
              <w:jc w:val="center"/>
              <w:rPr>
                <w:rFonts w:ascii="Times New Roman" w:hAnsi="Times New Roman"/>
                <w:b/>
                <w:bCs/>
                <w:iCs/>
                <w:color w:val="000000"/>
                <w:sz w:val="19"/>
                <w:szCs w:val="19"/>
              </w:rPr>
            </w:pPr>
            <w:r w:rsidRPr="00741AA6">
              <w:rPr>
                <w:rFonts w:ascii="Times New Roman" w:hAnsi="Times New Roman"/>
                <w:b/>
                <w:bCs/>
                <w:iCs/>
                <w:color w:val="000000"/>
                <w:sz w:val="19"/>
                <w:szCs w:val="19"/>
              </w:rPr>
              <w:t>Sum</w:t>
            </w:r>
          </w:p>
        </w:tc>
        <w:tc>
          <w:tcPr>
            <w:tcW w:w="0" w:type="auto"/>
            <w:noWrap/>
          </w:tcPr>
          <w:p w:rsidR="00C21086" w:rsidRPr="00741AA6" w:rsidRDefault="00C21086" w:rsidP="00285BE0">
            <w:pPr>
              <w:spacing w:before="0" w:after="0"/>
              <w:jc w:val="center"/>
              <w:rPr>
                <w:rFonts w:ascii="Times New Roman" w:hAnsi="Times New Roman"/>
                <w:b/>
                <w:bCs/>
                <w:iCs/>
                <w:color w:val="000000"/>
                <w:sz w:val="19"/>
                <w:szCs w:val="19"/>
              </w:rPr>
            </w:pPr>
            <w:r w:rsidRPr="00741AA6">
              <w:rPr>
                <w:rFonts w:ascii="Times New Roman" w:hAnsi="Times New Roman"/>
                <w:b/>
                <w:bCs/>
                <w:iCs/>
                <w:color w:val="000000"/>
                <w:sz w:val="19"/>
                <w:szCs w:val="19"/>
              </w:rPr>
              <w:t>Margin</w:t>
            </w:r>
          </w:p>
        </w:tc>
        <w:tc>
          <w:tcPr>
            <w:tcW w:w="0" w:type="auto"/>
            <w:noWrap/>
          </w:tcPr>
          <w:p w:rsidR="00C21086" w:rsidRPr="00741AA6" w:rsidRDefault="00C21086" w:rsidP="00285BE0">
            <w:pPr>
              <w:spacing w:before="0" w:after="0"/>
              <w:jc w:val="center"/>
              <w:rPr>
                <w:rFonts w:ascii="Times New Roman" w:hAnsi="Times New Roman"/>
                <w:b/>
                <w:bCs/>
                <w:iCs/>
                <w:color w:val="000000"/>
                <w:sz w:val="19"/>
                <w:szCs w:val="19"/>
              </w:rPr>
            </w:pPr>
            <w:r w:rsidRPr="00741AA6">
              <w:rPr>
                <w:rFonts w:ascii="Times New Roman" w:hAnsi="Times New Roman"/>
                <w:b/>
                <w:bCs/>
                <w:iCs/>
                <w:color w:val="000000"/>
                <w:sz w:val="19"/>
                <w:szCs w:val="19"/>
              </w:rPr>
              <w:t>Overall</w:t>
            </w:r>
          </w:p>
        </w:tc>
        <w:tc>
          <w:tcPr>
            <w:tcW w:w="0" w:type="auto"/>
            <w:noWrap/>
          </w:tcPr>
          <w:p w:rsidR="00C21086" w:rsidRPr="00741AA6" w:rsidRDefault="00C21086" w:rsidP="00285BE0">
            <w:pPr>
              <w:spacing w:before="0" w:after="0"/>
              <w:jc w:val="center"/>
              <w:rPr>
                <w:rFonts w:ascii="Times New Roman" w:hAnsi="Times New Roman"/>
                <w:b/>
                <w:bCs/>
                <w:iCs/>
                <w:color w:val="000000"/>
                <w:sz w:val="19"/>
                <w:szCs w:val="19"/>
              </w:rPr>
            </w:pPr>
            <w:r w:rsidRPr="00741AA6">
              <w:rPr>
                <w:rFonts w:ascii="Times New Roman" w:hAnsi="Times New Roman"/>
                <w:b/>
                <w:bCs/>
                <w:iCs/>
                <w:color w:val="000000"/>
                <w:sz w:val="19"/>
                <w:szCs w:val="19"/>
              </w:rPr>
              <w:t>Sum of Level</w:t>
            </w: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Element</w:t>
            </w:r>
          </w:p>
        </w:tc>
        <w:tc>
          <w:tcPr>
            <w:tcW w:w="0" w:type="auto"/>
            <w:noWrap/>
          </w:tcPr>
          <w:p w:rsidR="00C21086" w:rsidRPr="00741AA6" w:rsidRDefault="00C21086" w:rsidP="00285BE0">
            <w:pPr>
              <w:spacing w:before="0" w:after="0"/>
              <w:jc w:val="center"/>
              <w:rPr>
                <w:rFonts w:ascii="Times New Roman" w:hAnsi="Times New Roman"/>
                <w:bCs/>
                <w:color w:val="000000"/>
                <w:sz w:val="19"/>
                <w:szCs w:val="19"/>
              </w:rPr>
            </w:pPr>
            <w:r w:rsidRPr="00741AA6">
              <w:rPr>
                <w:rFonts w:ascii="Times New Roman" w:hAnsi="Times New Roman"/>
                <w:bCs/>
                <w:color w:val="000000"/>
                <w:sz w:val="19"/>
                <w:szCs w:val="19"/>
              </w:rPr>
              <w:t>Level 3</w:t>
            </w:r>
          </w:p>
        </w:tc>
        <w:tc>
          <w:tcPr>
            <w:tcW w:w="0" w:type="auto"/>
            <w:noWrap/>
          </w:tcPr>
          <w:p w:rsidR="00C21086" w:rsidRPr="00741AA6" w:rsidRDefault="00C21086" w:rsidP="00285BE0">
            <w:pPr>
              <w:spacing w:before="0" w:after="0"/>
              <w:jc w:val="center"/>
              <w:rPr>
                <w:rFonts w:ascii="Times New Roman" w:hAnsi="Times New Roman"/>
                <w:bCs/>
                <w:color w:val="000000"/>
                <w:sz w:val="19"/>
                <w:szCs w:val="19"/>
              </w:rPr>
            </w:pPr>
            <w:r w:rsidRPr="00741AA6">
              <w:rPr>
                <w:rFonts w:ascii="Times New Roman" w:hAnsi="Times New Roman"/>
                <w:bCs/>
                <w:color w:val="000000"/>
                <w:sz w:val="19"/>
                <w:szCs w:val="19"/>
              </w:rPr>
              <w:t>CBE</w:t>
            </w:r>
          </w:p>
        </w:tc>
        <w:tc>
          <w:tcPr>
            <w:tcW w:w="0" w:type="auto"/>
            <w:noWrap/>
          </w:tcPr>
          <w:p w:rsidR="00C21086" w:rsidRPr="00741AA6" w:rsidRDefault="00C21086" w:rsidP="00285BE0">
            <w:pPr>
              <w:spacing w:before="0" w:after="0"/>
              <w:jc w:val="center"/>
              <w:rPr>
                <w:rFonts w:ascii="Times New Roman" w:hAnsi="Times New Roman"/>
                <w:bCs/>
                <w:color w:val="000000"/>
                <w:sz w:val="19"/>
                <w:szCs w:val="19"/>
              </w:rPr>
            </w:pPr>
            <w:r w:rsidRPr="00741AA6">
              <w:rPr>
                <w:rFonts w:ascii="Times New Roman" w:hAnsi="Times New Roman"/>
                <w:bCs/>
                <w:color w:val="000000"/>
                <w:sz w:val="19"/>
                <w:szCs w:val="19"/>
              </w:rPr>
              <w:t>Contingency</w:t>
            </w:r>
          </w:p>
        </w:tc>
        <w:tc>
          <w:tcPr>
            <w:tcW w:w="0" w:type="auto"/>
            <w:noWrap/>
          </w:tcPr>
          <w:p w:rsidR="00C21086" w:rsidRPr="00741AA6" w:rsidRDefault="00C21086" w:rsidP="00285BE0">
            <w:pPr>
              <w:spacing w:before="0" w:after="0"/>
              <w:jc w:val="center"/>
              <w:rPr>
                <w:rFonts w:ascii="Times New Roman" w:hAnsi="Times New Roman"/>
                <w:bCs/>
                <w:color w:val="000000"/>
                <w:sz w:val="19"/>
                <w:szCs w:val="19"/>
              </w:rPr>
            </w:pPr>
            <w:r w:rsidRPr="00741AA6">
              <w:rPr>
                <w:rFonts w:ascii="Times New Roman" w:hAnsi="Times New Roman"/>
                <w:bCs/>
                <w:color w:val="000000"/>
                <w:sz w:val="19"/>
                <w:szCs w:val="19"/>
              </w:rPr>
              <w:t>Allocated</w:t>
            </w:r>
          </w:p>
        </w:tc>
        <w:tc>
          <w:tcPr>
            <w:tcW w:w="0" w:type="auto"/>
            <w:noWrap/>
          </w:tcPr>
          <w:p w:rsidR="00C21086" w:rsidRPr="00741AA6" w:rsidRDefault="00C21086" w:rsidP="00285BE0">
            <w:pPr>
              <w:spacing w:before="0" w:after="0"/>
              <w:jc w:val="center"/>
              <w:rPr>
                <w:rFonts w:ascii="Times New Roman" w:hAnsi="Times New Roman"/>
                <w:bCs/>
                <w:color w:val="000000"/>
                <w:sz w:val="19"/>
                <w:szCs w:val="19"/>
              </w:rPr>
            </w:pPr>
            <w:r w:rsidRPr="00741AA6">
              <w:rPr>
                <w:rFonts w:ascii="Times New Roman" w:hAnsi="Times New Roman"/>
                <w:bCs/>
                <w:color w:val="000000"/>
                <w:sz w:val="19"/>
                <w:szCs w:val="19"/>
              </w:rPr>
              <w:t>Level 1</w:t>
            </w: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1.0 ETVCGs Payload</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0.5</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0.5</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0.3</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0.7</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0.65</w:t>
            </w: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2.0 Spacecraft Bus (dry)</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83.715</w:t>
            </w: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2.1 Propulsion</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2.4</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0.2</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2.9</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2.1.1 Thrusters</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0.1</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2.1.2 Propellant tank</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2.2</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2.1.5 Line, Valves,</w:t>
            </w:r>
            <w:r w:rsidR="00FC56D4" w:rsidRPr="00741AA6">
              <w:rPr>
                <w:rFonts w:ascii="Times New Roman" w:hAnsi="Times New Roman"/>
                <w:color w:val="000000"/>
                <w:sz w:val="19"/>
                <w:szCs w:val="19"/>
              </w:rPr>
              <w:t xml:space="preserve"> etc.</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0.1</w:t>
            </w: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2.2 ADCS</w:t>
            </w: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6.5</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0.2</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7.8</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2.2.1 IMU (2x)</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0.2</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2.2.2 Sun Sensor</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0.2</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2.2.3 Horizon Sensor</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0.1</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2.2.4 CMGs (4x)</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6</w:t>
            </w: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2.3 Communications</w:t>
            </w: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0.53</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0.3</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0.7</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2.3.1 S-Band Subsystem</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0.01</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2.3.2 UHF Subsystem</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0.01</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2.3.3 VIDS Subsystem</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0.01</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2.3.4 Ku-Band </w:t>
            </w:r>
            <w:r w:rsidR="00FC56D4" w:rsidRPr="00741AA6">
              <w:rPr>
                <w:rFonts w:ascii="Times New Roman" w:hAnsi="Times New Roman"/>
                <w:color w:val="000000"/>
                <w:sz w:val="19"/>
                <w:szCs w:val="19"/>
              </w:rPr>
              <w:t>Subsystem</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0.5</w:t>
            </w: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2.4 C&amp;DH</w:t>
            </w: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0.13</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0.3</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0.2</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2.4.1 Processors</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0.01</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2.4.2 Data Bus</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0.01</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2.4.3 Data Storage</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0.01</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2.4.4 Computer Racks</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0.1</w:t>
            </w: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2.5 Power</w:t>
            </w: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6.35</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0.3</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8.3</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2.5.1 Solar Arrays</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4</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2.5.2 Batteries</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0.35</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2.5.3 PMAD</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1</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2.5.4 Wiring</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1</w:t>
            </w: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2.6 Structure</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63.9</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2.7 Thermal Control System</w:t>
            </w: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3</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0.3</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3.9</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2.7.1 Passive</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1</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 xml:space="preserve">             2.7.2 Active</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2</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3.0 Spacecraft Dry Volume</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84.365</w:t>
            </w: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4.0 Propellant (Dry Nitrogen)</w:t>
            </w: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2.2</w:t>
            </w: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5.0 Loaded Volume</w:t>
            </w: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86.565</w:t>
            </w:r>
          </w:p>
        </w:tc>
      </w:tr>
      <w:tr w:rsidR="00C21086" w:rsidRPr="00741AA6" w:rsidTr="00FC56D4">
        <w:tc>
          <w:tcPr>
            <w:tcW w:w="0" w:type="auto"/>
            <w:noWrap/>
          </w:tcPr>
          <w:p w:rsidR="00C21086" w:rsidRPr="00741AA6" w:rsidRDefault="00C21086" w:rsidP="00285BE0">
            <w:pPr>
              <w:spacing w:before="0" w:after="0"/>
              <w:rPr>
                <w:rFonts w:ascii="Times New Roman" w:hAnsi="Times New Roman"/>
                <w:color w:val="000000"/>
                <w:sz w:val="19"/>
                <w:szCs w:val="19"/>
              </w:rPr>
            </w:pPr>
            <w:r w:rsidRPr="00741AA6">
              <w:rPr>
                <w:rFonts w:ascii="Times New Roman" w:hAnsi="Times New Roman"/>
                <w:color w:val="000000"/>
                <w:sz w:val="19"/>
                <w:szCs w:val="19"/>
              </w:rPr>
              <w:t>6.0 Allowable Volume</w:t>
            </w: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rPr>
                <w:rFonts w:ascii="Times New Roman" w:hAnsi="Times New Roman"/>
                <w:color w:val="000000"/>
                <w:sz w:val="19"/>
                <w:szCs w:val="19"/>
              </w:rPr>
            </w:pPr>
          </w:p>
        </w:tc>
        <w:tc>
          <w:tcPr>
            <w:tcW w:w="0" w:type="auto"/>
            <w:noWrap/>
          </w:tcPr>
          <w:p w:rsidR="00C21086" w:rsidRPr="00741AA6" w:rsidRDefault="00C21086" w:rsidP="00285BE0">
            <w:pPr>
              <w:spacing w:before="0" w:after="0"/>
              <w:jc w:val="center"/>
              <w:rPr>
                <w:rFonts w:ascii="Times New Roman" w:hAnsi="Times New Roman"/>
                <w:color w:val="000000"/>
                <w:sz w:val="19"/>
                <w:szCs w:val="19"/>
              </w:rPr>
            </w:pPr>
            <w:r w:rsidRPr="00741AA6">
              <w:rPr>
                <w:rFonts w:ascii="Times New Roman" w:hAnsi="Times New Roman"/>
                <w:color w:val="000000"/>
                <w:sz w:val="19"/>
                <w:szCs w:val="19"/>
              </w:rPr>
              <w:t>260</w:t>
            </w:r>
          </w:p>
        </w:tc>
      </w:tr>
    </w:tbl>
    <w:p w:rsidR="006114D1" w:rsidRPr="003F7045" w:rsidRDefault="006114D1" w:rsidP="003F7045">
      <w:pPr>
        <w:pStyle w:val="Caption"/>
        <w:keepNext/>
        <w:spacing w:after="0"/>
        <w:jc w:val="center"/>
        <w:rPr>
          <w:b w:val="0"/>
          <w:szCs w:val="24"/>
        </w:rPr>
      </w:pPr>
      <w:bookmarkStart w:id="183" w:name="_Toc216464581"/>
      <w:r w:rsidRPr="003F7045">
        <w:rPr>
          <w:szCs w:val="24"/>
        </w:rPr>
        <w:t xml:space="preserve">Table </w:t>
      </w:r>
      <w:r w:rsidR="004E75DD" w:rsidRPr="003F7045">
        <w:rPr>
          <w:szCs w:val="24"/>
        </w:rPr>
        <w:fldChar w:fldCharType="begin"/>
      </w:r>
      <w:r w:rsidRPr="003F7045">
        <w:rPr>
          <w:szCs w:val="24"/>
        </w:rPr>
        <w:instrText xml:space="preserve"> SEQ Table \* ARABIC </w:instrText>
      </w:r>
      <w:r w:rsidR="004E75DD" w:rsidRPr="003F7045">
        <w:rPr>
          <w:szCs w:val="24"/>
        </w:rPr>
        <w:fldChar w:fldCharType="separate"/>
      </w:r>
      <w:r w:rsidR="001E0901">
        <w:rPr>
          <w:noProof/>
          <w:szCs w:val="24"/>
        </w:rPr>
        <w:t>23</w:t>
      </w:r>
      <w:r w:rsidR="004E75DD" w:rsidRPr="003F7045">
        <w:rPr>
          <w:szCs w:val="24"/>
        </w:rPr>
        <w:fldChar w:fldCharType="end"/>
      </w:r>
      <w:r w:rsidRPr="003F7045">
        <w:rPr>
          <w:szCs w:val="24"/>
        </w:rPr>
        <w:t>:</w:t>
      </w:r>
      <w:r w:rsidRPr="003F7045">
        <w:rPr>
          <w:b w:val="0"/>
          <w:szCs w:val="24"/>
        </w:rPr>
        <w:t xml:space="preserve"> CTS Volume</w:t>
      </w:r>
      <w:bookmarkEnd w:id="183"/>
    </w:p>
    <w:tbl>
      <w:tblPr>
        <w:tblStyle w:val="TableGrid"/>
        <w:tblW w:w="9442" w:type="dxa"/>
        <w:tblLook w:val="0000"/>
      </w:tblPr>
      <w:tblGrid>
        <w:gridCol w:w="3437"/>
        <w:gridCol w:w="1062"/>
        <w:gridCol w:w="848"/>
        <w:gridCol w:w="1412"/>
        <w:gridCol w:w="1171"/>
        <w:gridCol w:w="1512"/>
      </w:tblGrid>
      <w:tr w:rsidR="00C21086" w:rsidRPr="00741AA6" w:rsidTr="006114D1">
        <w:tc>
          <w:tcPr>
            <w:tcW w:w="0" w:type="auto"/>
            <w:noWrap/>
          </w:tcPr>
          <w:p w:rsidR="00C21086" w:rsidRPr="007E6150" w:rsidRDefault="00431D49" w:rsidP="003F7045">
            <w:pPr>
              <w:spacing w:before="0" w:after="0"/>
              <w:rPr>
                <w:rFonts w:ascii="Times New Roman" w:hAnsi="Times New Roman"/>
                <w:b/>
                <w:color w:val="000000"/>
                <w:sz w:val="19"/>
                <w:szCs w:val="19"/>
              </w:rPr>
            </w:pPr>
            <w:r w:rsidRPr="007E6150">
              <w:rPr>
                <w:rFonts w:ascii="Times New Roman" w:hAnsi="Times New Roman"/>
                <w:b/>
                <w:color w:val="000000"/>
                <w:sz w:val="19"/>
                <w:szCs w:val="19"/>
              </w:rPr>
              <w:t>Item</w:t>
            </w:r>
          </w:p>
        </w:tc>
        <w:tc>
          <w:tcPr>
            <w:tcW w:w="0" w:type="auto"/>
            <w:noWrap/>
          </w:tcPr>
          <w:p w:rsidR="00C21086" w:rsidRPr="007E6150" w:rsidRDefault="00C21086" w:rsidP="00285BE0">
            <w:pPr>
              <w:spacing w:before="0" w:after="0"/>
              <w:jc w:val="center"/>
              <w:rPr>
                <w:rFonts w:ascii="Times New Roman" w:hAnsi="Times New Roman"/>
                <w:b/>
                <w:bCs/>
                <w:iCs/>
                <w:color w:val="000000"/>
                <w:sz w:val="19"/>
                <w:szCs w:val="19"/>
              </w:rPr>
            </w:pPr>
            <w:r w:rsidRPr="007E6150">
              <w:rPr>
                <w:rFonts w:ascii="Times New Roman" w:hAnsi="Times New Roman"/>
                <w:b/>
                <w:bCs/>
                <w:iCs/>
                <w:color w:val="000000"/>
                <w:sz w:val="19"/>
                <w:szCs w:val="19"/>
              </w:rPr>
              <w:t xml:space="preserve">Volume </w:t>
            </w:r>
          </w:p>
        </w:tc>
        <w:tc>
          <w:tcPr>
            <w:tcW w:w="0" w:type="auto"/>
            <w:noWrap/>
          </w:tcPr>
          <w:p w:rsidR="00C21086" w:rsidRPr="007E6150" w:rsidRDefault="00C21086" w:rsidP="00285BE0">
            <w:pPr>
              <w:spacing w:before="0" w:after="0"/>
              <w:jc w:val="center"/>
              <w:rPr>
                <w:rFonts w:ascii="Times New Roman" w:hAnsi="Times New Roman"/>
                <w:b/>
                <w:bCs/>
                <w:iCs/>
                <w:color w:val="000000"/>
                <w:sz w:val="19"/>
                <w:szCs w:val="19"/>
              </w:rPr>
            </w:pPr>
            <w:r w:rsidRPr="007E6150">
              <w:rPr>
                <w:rFonts w:ascii="Times New Roman" w:hAnsi="Times New Roman"/>
                <w:b/>
                <w:bCs/>
                <w:iCs/>
                <w:color w:val="000000"/>
                <w:sz w:val="19"/>
                <w:szCs w:val="19"/>
              </w:rPr>
              <w:t>Sum</w:t>
            </w:r>
          </w:p>
        </w:tc>
        <w:tc>
          <w:tcPr>
            <w:tcW w:w="0" w:type="auto"/>
            <w:noWrap/>
          </w:tcPr>
          <w:p w:rsidR="00C21086" w:rsidRPr="007E6150" w:rsidRDefault="00C21086" w:rsidP="00285BE0">
            <w:pPr>
              <w:spacing w:before="0" w:after="0"/>
              <w:jc w:val="center"/>
              <w:rPr>
                <w:rFonts w:ascii="Times New Roman" w:hAnsi="Times New Roman"/>
                <w:b/>
                <w:bCs/>
                <w:iCs/>
                <w:color w:val="000000"/>
                <w:sz w:val="19"/>
                <w:szCs w:val="19"/>
              </w:rPr>
            </w:pPr>
          </w:p>
        </w:tc>
        <w:tc>
          <w:tcPr>
            <w:tcW w:w="0" w:type="auto"/>
            <w:noWrap/>
          </w:tcPr>
          <w:p w:rsidR="00C21086" w:rsidRPr="007E6150" w:rsidRDefault="00C21086" w:rsidP="00285BE0">
            <w:pPr>
              <w:spacing w:before="0" w:after="0"/>
              <w:jc w:val="center"/>
              <w:rPr>
                <w:rFonts w:ascii="Times New Roman" w:hAnsi="Times New Roman"/>
                <w:b/>
                <w:bCs/>
                <w:iCs/>
                <w:color w:val="000000"/>
                <w:sz w:val="19"/>
                <w:szCs w:val="19"/>
              </w:rPr>
            </w:pPr>
            <w:r w:rsidRPr="007E6150">
              <w:rPr>
                <w:rFonts w:ascii="Times New Roman" w:hAnsi="Times New Roman"/>
                <w:b/>
                <w:bCs/>
                <w:iCs/>
                <w:color w:val="000000"/>
                <w:sz w:val="19"/>
                <w:szCs w:val="19"/>
              </w:rPr>
              <w:t>Overall</w:t>
            </w:r>
          </w:p>
        </w:tc>
        <w:tc>
          <w:tcPr>
            <w:tcW w:w="0" w:type="auto"/>
            <w:noWrap/>
          </w:tcPr>
          <w:p w:rsidR="00C21086" w:rsidRPr="007E6150" w:rsidRDefault="00C21086" w:rsidP="00285BE0">
            <w:pPr>
              <w:spacing w:before="0" w:after="0"/>
              <w:jc w:val="center"/>
              <w:rPr>
                <w:rFonts w:ascii="Times New Roman" w:hAnsi="Times New Roman"/>
                <w:b/>
                <w:bCs/>
                <w:iCs/>
                <w:color w:val="000000"/>
                <w:sz w:val="19"/>
                <w:szCs w:val="19"/>
              </w:rPr>
            </w:pPr>
            <w:r w:rsidRPr="007E6150">
              <w:rPr>
                <w:rFonts w:ascii="Times New Roman" w:hAnsi="Times New Roman"/>
                <w:b/>
                <w:bCs/>
                <w:iCs/>
                <w:color w:val="000000"/>
                <w:sz w:val="19"/>
                <w:szCs w:val="19"/>
              </w:rPr>
              <w:t>Sum of Level</w:t>
            </w:r>
          </w:p>
        </w:tc>
      </w:tr>
      <w:tr w:rsidR="00C21086" w:rsidRPr="00741AA6" w:rsidTr="006114D1">
        <w:tc>
          <w:tcPr>
            <w:tcW w:w="0" w:type="auto"/>
            <w:noWrap/>
          </w:tcPr>
          <w:p w:rsidR="00C21086" w:rsidRPr="007E6150" w:rsidRDefault="00C21086" w:rsidP="00285BE0">
            <w:pPr>
              <w:spacing w:before="0" w:after="0"/>
              <w:rPr>
                <w:rFonts w:ascii="Times New Roman" w:hAnsi="Times New Roman"/>
                <w:bCs/>
                <w:color w:val="000000"/>
                <w:sz w:val="19"/>
                <w:szCs w:val="19"/>
              </w:rPr>
            </w:pPr>
            <w:r w:rsidRPr="007E6150">
              <w:rPr>
                <w:rFonts w:ascii="Times New Roman" w:hAnsi="Times New Roman"/>
                <w:bCs/>
                <w:color w:val="000000"/>
                <w:sz w:val="19"/>
                <w:szCs w:val="19"/>
              </w:rPr>
              <w:t>Initial CTS</w:t>
            </w:r>
          </w:p>
        </w:tc>
        <w:tc>
          <w:tcPr>
            <w:tcW w:w="0" w:type="auto"/>
            <w:noWrap/>
          </w:tcPr>
          <w:p w:rsidR="00C21086" w:rsidRPr="007E6150" w:rsidRDefault="00C21086" w:rsidP="00285BE0">
            <w:pPr>
              <w:spacing w:before="0" w:after="0"/>
              <w:jc w:val="center"/>
              <w:rPr>
                <w:rFonts w:ascii="Times New Roman" w:hAnsi="Times New Roman"/>
                <w:bCs/>
                <w:color w:val="000000"/>
                <w:sz w:val="19"/>
                <w:szCs w:val="19"/>
              </w:rPr>
            </w:pPr>
            <w:r w:rsidRPr="007E6150">
              <w:rPr>
                <w:rFonts w:ascii="Times New Roman" w:hAnsi="Times New Roman"/>
                <w:bCs/>
                <w:color w:val="000000"/>
                <w:sz w:val="19"/>
                <w:szCs w:val="19"/>
              </w:rPr>
              <w:t>Level 3</w:t>
            </w:r>
          </w:p>
        </w:tc>
        <w:tc>
          <w:tcPr>
            <w:tcW w:w="0" w:type="auto"/>
            <w:noWrap/>
          </w:tcPr>
          <w:p w:rsidR="00C21086" w:rsidRPr="007E6150" w:rsidRDefault="00C21086" w:rsidP="00285BE0">
            <w:pPr>
              <w:spacing w:before="0" w:after="0"/>
              <w:jc w:val="center"/>
              <w:rPr>
                <w:rFonts w:ascii="Times New Roman" w:hAnsi="Times New Roman"/>
                <w:bCs/>
                <w:color w:val="000000"/>
                <w:sz w:val="19"/>
                <w:szCs w:val="19"/>
              </w:rPr>
            </w:pPr>
            <w:r w:rsidRPr="007E6150">
              <w:rPr>
                <w:rFonts w:ascii="Times New Roman" w:hAnsi="Times New Roman"/>
                <w:bCs/>
                <w:color w:val="000000"/>
                <w:sz w:val="19"/>
                <w:szCs w:val="19"/>
              </w:rPr>
              <w:t>CBE</w:t>
            </w:r>
          </w:p>
        </w:tc>
        <w:tc>
          <w:tcPr>
            <w:tcW w:w="0" w:type="auto"/>
            <w:noWrap/>
          </w:tcPr>
          <w:p w:rsidR="00C21086" w:rsidRPr="007E6150" w:rsidRDefault="00C21086" w:rsidP="00285BE0">
            <w:pPr>
              <w:spacing w:before="0" w:after="0"/>
              <w:jc w:val="center"/>
              <w:rPr>
                <w:rFonts w:ascii="Times New Roman" w:hAnsi="Times New Roman"/>
                <w:bCs/>
                <w:color w:val="000000"/>
                <w:sz w:val="19"/>
                <w:szCs w:val="19"/>
              </w:rPr>
            </w:pPr>
            <w:r w:rsidRPr="007E6150">
              <w:rPr>
                <w:rFonts w:ascii="Times New Roman" w:hAnsi="Times New Roman"/>
                <w:bCs/>
                <w:color w:val="000000"/>
                <w:sz w:val="19"/>
                <w:szCs w:val="19"/>
              </w:rPr>
              <w:t>Contingency</w:t>
            </w:r>
          </w:p>
        </w:tc>
        <w:tc>
          <w:tcPr>
            <w:tcW w:w="0" w:type="auto"/>
            <w:noWrap/>
          </w:tcPr>
          <w:p w:rsidR="00C21086" w:rsidRPr="007E6150" w:rsidRDefault="00C21086" w:rsidP="00285BE0">
            <w:pPr>
              <w:spacing w:before="0" w:after="0"/>
              <w:jc w:val="center"/>
              <w:rPr>
                <w:rFonts w:ascii="Times New Roman" w:hAnsi="Times New Roman"/>
                <w:bCs/>
                <w:color w:val="000000"/>
                <w:sz w:val="19"/>
                <w:szCs w:val="19"/>
              </w:rPr>
            </w:pPr>
            <w:r w:rsidRPr="007E6150">
              <w:rPr>
                <w:rFonts w:ascii="Times New Roman" w:hAnsi="Times New Roman"/>
                <w:bCs/>
                <w:color w:val="000000"/>
                <w:sz w:val="19"/>
                <w:szCs w:val="19"/>
              </w:rPr>
              <w:t>Allocated</w:t>
            </w:r>
          </w:p>
        </w:tc>
        <w:tc>
          <w:tcPr>
            <w:tcW w:w="0" w:type="auto"/>
            <w:noWrap/>
          </w:tcPr>
          <w:p w:rsidR="00C21086" w:rsidRPr="007E6150" w:rsidRDefault="00C21086" w:rsidP="00285BE0">
            <w:pPr>
              <w:spacing w:before="0" w:after="0"/>
              <w:jc w:val="center"/>
              <w:rPr>
                <w:rFonts w:ascii="Times New Roman" w:hAnsi="Times New Roman"/>
                <w:bCs/>
                <w:color w:val="000000"/>
                <w:sz w:val="19"/>
                <w:szCs w:val="19"/>
              </w:rPr>
            </w:pPr>
            <w:r w:rsidRPr="007E6150">
              <w:rPr>
                <w:rFonts w:ascii="Times New Roman" w:hAnsi="Times New Roman"/>
                <w:bCs/>
                <w:color w:val="000000"/>
                <w:sz w:val="19"/>
                <w:szCs w:val="19"/>
              </w:rPr>
              <w:t>Level 1</w:t>
            </w:r>
          </w:p>
        </w:tc>
      </w:tr>
      <w:tr w:rsidR="00C21086" w:rsidRPr="00741AA6" w:rsidTr="006114D1">
        <w:tc>
          <w:tcPr>
            <w:tcW w:w="0" w:type="auto"/>
            <w:noWrap/>
          </w:tcPr>
          <w:p w:rsidR="00C21086" w:rsidRPr="007E6150" w:rsidRDefault="00C21086" w:rsidP="00285BE0">
            <w:pPr>
              <w:spacing w:before="0" w:after="0"/>
              <w:rPr>
                <w:rFonts w:ascii="Times New Roman" w:hAnsi="Times New Roman"/>
                <w:color w:val="000000"/>
                <w:sz w:val="19"/>
                <w:szCs w:val="19"/>
              </w:rPr>
            </w:pPr>
            <w:r w:rsidRPr="007E6150">
              <w:rPr>
                <w:rFonts w:ascii="Times New Roman" w:hAnsi="Times New Roman"/>
                <w:color w:val="000000"/>
                <w:sz w:val="19"/>
                <w:szCs w:val="19"/>
              </w:rPr>
              <w:t>1.0 Robotic Payload</w:t>
            </w: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r w:rsidRPr="007E6150">
              <w:rPr>
                <w:rFonts w:ascii="Times New Roman" w:hAnsi="Times New Roman"/>
                <w:color w:val="000000"/>
                <w:sz w:val="19"/>
                <w:szCs w:val="19"/>
              </w:rPr>
              <w:t>7.6</w:t>
            </w: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r w:rsidRPr="007E6150">
              <w:rPr>
                <w:rFonts w:ascii="Times New Roman" w:hAnsi="Times New Roman"/>
                <w:color w:val="000000"/>
                <w:sz w:val="19"/>
                <w:szCs w:val="19"/>
              </w:rPr>
              <w:t>30%</w:t>
            </w: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r w:rsidRPr="007E6150">
              <w:rPr>
                <w:rFonts w:ascii="Times New Roman" w:hAnsi="Times New Roman"/>
                <w:color w:val="000000"/>
                <w:sz w:val="19"/>
                <w:szCs w:val="19"/>
              </w:rPr>
              <w:t>9.9</w:t>
            </w:r>
          </w:p>
        </w:tc>
        <w:tc>
          <w:tcPr>
            <w:tcW w:w="0" w:type="auto"/>
            <w:noWrap/>
          </w:tcPr>
          <w:p w:rsidR="00C21086" w:rsidRPr="007E6150" w:rsidRDefault="00C21086" w:rsidP="00285BE0">
            <w:pPr>
              <w:spacing w:before="0" w:after="0"/>
              <w:jc w:val="right"/>
              <w:rPr>
                <w:rFonts w:ascii="Times New Roman" w:hAnsi="Times New Roman"/>
                <w:color w:val="000000"/>
                <w:sz w:val="19"/>
                <w:szCs w:val="19"/>
              </w:rPr>
            </w:pPr>
            <w:r w:rsidRPr="007E6150">
              <w:rPr>
                <w:rFonts w:ascii="Times New Roman" w:hAnsi="Times New Roman"/>
                <w:color w:val="000000"/>
                <w:sz w:val="19"/>
                <w:szCs w:val="19"/>
              </w:rPr>
              <w:t>9.9</w:t>
            </w:r>
          </w:p>
        </w:tc>
      </w:tr>
      <w:tr w:rsidR="00C21086" w:rsidRPr="00741AA6" w:rsidTr="006114D1">
        <w:tc>
          <w:tcPr>
            <w:tcW w:w="0" w:type="auto"/>
            <w:noWrap/>
          </w:tcPr>
          <w:p w:rsidR="00C21086" w:rsidRPr="007E6150" w:rsidRDefault="00C21086" w:rsidP="00285BE0">
            <w:pPr>
              <w:spacing w:before="0" w:after="0"/>
              <w:rPr>
                <w:rFonts w:ascii="Times New Roman" w:hAnsi="Times New Roman"/>
                <w:color w:val="000000"/>
                <w:sz w:val="19"/>
                <w:szCs w:val="19"/>
              </w:rPr>
            </w:pPr>
            <w:r w:rsidRPr="007E6150">
              <w:rPr>
                <w:rFonts w:ascii="Times New Roman" w:hAnsi="Times New Roman"/>
                <w:color w:val="000000"/>
                <w:sz w:val="19"/>
                <w:szCs w:val="19"/>
              </w:rPr>
              <w:t>2.0 Spacecraft Bus (dry)</w:t>
            </w:r>
          </w:p>
        </w:tc>
        <w:tc>
          <w:tcPr>
            <w:tcW w:w="0" w:type="auto"/>
            <w:noWrap/>
          </w:tcPr>
          <w:p w:rsidR="00C21086" w:rsidRPr="007E6150" w:rsidRDefault="00C21086" w:rsidP="00285BE0">
            <w:pPr>
              <w:spacing w:before="0" w:after="0"/>
              <w:rPr>
                <w:rFonts w:ascii="Times New Roman" w:hAnsi="Times New Roman"/>
                <w:color w:val="000000"/>
                <w:sz w:val="19"/>
                <w:szCs w:val="19"/>
              </w:rPr>
            </w:pPr>
          </w:p>
        </w:tc>
        <w:tc>
          <w:tcPr>
            <w:tcW w:w="0" w:type="auto"/>
            <w:noWrap/>
          </w:tcPr>
          <w:p w:rsidR="00C21086" w:rsidRPr="007E6150" w:rsidRDefault="00C21086" w:rsidP="00285BE0">
            <w:pPr>
              <w:spacing w:before="0" w:after="0"/>
              <w:rPr>
                <w:rFonts w:ascii="Times New Roman" w:hAnsi="Times New Roman"/>
                <w:color w:val="000000"/>
                <w:sz w:val="19"/>
                <w:szCs w:val="19"/>
              </w:rPr>
            </w:pPr>
          </w:p>
        </w:tc>
        <w:tc>
          <w:tcPr>
            <w:tcW w:w="0" w:type="auto"/>
            <w:noWrap/>
          </w:tcPr>
          <w:p w:rsidR="00C21086" w:rsidRPr="007E6150" w:rsidRDefault="00C21086" w:rsidP="00285BE0">
            <w:pPr>
              <w:spacing w:before="0" w:after="0"/>
              <w:rPr>
                <w:rFonts w:ascii="Times New Roman" w:hAnsi="Times New Roman"/>
                <w:color w:val="000000"/>
                <w:sz w:val="19"/>
                <w:szCs w:val="19"/>
              </w:rPr>
            </w:pPr>
          </w:p>
        </w:tc>
        <w:tc>
          <w:tcPr>
            <w:tcW w:w="0" w:type="auto"/>
            <w:noWrap/>
          </w:tcPr>
          <w:p w:rsidR="00C21086" w:rsidRPr="007E6150" w:rsidRDefault="00C21086" w:rsidP="00285BE0">
            <w:pPr>
              <w:spacing w:before="0" w:after="0"/>
              <w:rPr>
                <w:rFonts w:ascii="Times New Roman" w:hAnsi="Times New Roman"/>
                <w:color w:val="000000"/>
                <w:sz w:val="19"/>
                <w:szCs w:val="19"/>
              </w:rPr>
            </w:pPr>
          </w:p>
        </w:tc>
        <w:tc>
          <w:tcPr>
            <w:tcW w:w="0" w:type="auto"/>
            <w:noWrap/>
          </w:tcPr>
          <w:p w:rsidR="00C21086" w:rsidRPr="007E6150" w:rsidRDefault="00C21086" w:rsidP="00285BE0">
            <w:pPr>
              <w:spacing w:before="0" w:after="0"/>
              <w:jc w:val="right"/>
              <w:rPr>
                <w:rFonts w:ascii="Times New Roman" w:hAnsi="Times New Roman"/>
                <w:color w:val="000000"/>
                <w:sz w:val="19"/>
                <w:szCs w:val="19"/>
              </w:rPr>
            </w:pPr>
            <w:r w:rsidRPr="007E6150">
              <w:rPr>
                <w:rFonts w:ascii="Times New Roman" w:hAnsi="Times New Roman"/>
                <w:color w:val="000000"/>
                <w:sz w:val="19"/>
                <w:szCs w:val="19"/>
              </w:rPr>
              <w:t>497.4</w:t>
            </w:r>
          </w:p>
        </w:tc>
      </w:tr>
      <w:tr w:rsidR="00C21086" w:rsidRPr="00741AA6" w:rsidTr="006114D1">
        <w:tc>
          <w:tcPr>
            <w:tcW w:w="0" w:type="auto"/>
            <w:noWrap/>
          </w:tcPr>
          <w:p w:rsidR="00C21086" w:rsidRPr="007E6150" w:rsidRDefault="00C21086" w:rsidP="00285BE0">
            <w:pPr>
              <w:spacing w:before="0" w:after="0"/>
              <w:rPr>
                <w:rFonts w:ascii="Times New Roman" w:hAnsi="Times New Roman"/>
                <w:color w:val="000000"/>
                <w:sz w:val="19"/>
                <w:szCs w:val="19"/>
              </w:rPr>
            </w:pPr>
            <w:r w:rsidRPr="007E6150">
              <w:rPr>
                <w:rFonts w:ascii="Times New Roman" w:hAnsi="Times New Roman"/>
                <w:color w:val="000000"/>
                <w:sz w:val="19"/>
                <w:szCs w:val="19"/>
              </w:rPr>
              <w:t xml:space="preserve">       2.1 Power</w:t>
            </w: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r w:rsidRPr="007E6150">
              <w:rPr>
                <w:rFonts w:ascii="Times New Roman" w:hAnsi="Times New Roman"/>
                <w:color w:val="000000"/>
                <w:sz w:val="19"/>
                <w:szCs w:val="19"/>
              </w:rPr>
              <w:t>1.0</w:t>
            </w: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r w:rsidRPr="007E6150">
              <w:rPr>
                <w:rFonts w:ascii="Times New Roman" w:hAnsi="Times New Roman"/>
                <w:color w:val="000000"/>
                <w:sz w:val="19"/>
                <w:szCs w:val="19"/>
              </w:rPr>
              <w:t>30%</w:t>
            </w: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r w:rsidRPr="007E6150">
              <w:rPr>
                <w:rFonts w:ascii="Times New Roman" w:hAnsi="Times New Roman"/>
                <w:color w:val="000000"/>
                <w:sz w:val="19"/>
                <w:szCs w:val="19"/>
              </w:rPr>
              <w:t>1.3</w:t>
            </w:r>
          </w:p>
        </w:tc>
        <w:tc>
          <w:tcPr>
            <w:tcW w:w="0" w:type="auto"/>
            <w:noWrap/>
          </w:tcPr>
          <w:p w:rsidR="00C21086" w:rsidRPr="007E6150" w:rsidRDefault="00C21086" w:rsidP="00285BE0">
            <w:pPr>
              <w:spacing w:before="0" w:after="0"/>
              <w:rPr>
                <w:rFonts w:ascii="Times New Roman" w:hAnsi="Times New Roman"/>
                <w:color w:val="000000"/>
                <w:sz w:val="19"/>
                <w:szCs w:val="19"/>
              </w:rPr>
            </w:pPr>
          </w:p>
        </w:tc>
      </w:tr>
      <w:tr w:rsidR="00C21086" w:rsidRPr="00741AA6" w:rsidTr="006114D1">
        <w:tc>
          <w:tcPr>
            <w:tcW w:w="0" w:type="auto"/>
            <w:noWrap/>
          </w:tcPr>
          <w:p w:rsidR="00C21086" w:rsidRPr="007E6150" w:rsidRDefault="00C21086" w:rsidP="00285BE0">
            <w:pPr>
              <w:spacing w:before="0" w:after="0"/>
              <w:rPr>
                <w:rFonts w:ascii="Times New Roman" w:hAnsi="Times New Roman"/>
                <w:color w:val="000000"/>
                <w:sz w:val="19"/>
                <w:szCs w:val="19"/>
              </w:rPr>
            </w:pPr>
            <w:r w:rsidRPr="007E6150">
              <w:rPr>
                <w:rFonts w:ascii="Times New Roman" w:hAnsi="Times New Roman"/>
                <w:color w:val="000000"/>
                <w:sz w:val="19"/>
                <w:szCs w:val="19"/>
              </w:rPr>
              <w:t xml:space="preserve">            2.1.1 Wiring</w:t>
            </w: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r w:rsidRPr="007E6150">
              <w:rPr>
                <w:rFonts w:ascii="Times New Roman" w:hAnsi="Times New Roman"/>
                <w:color w:val="000000"/>
                <w:sz w:val="19"/>
                <w:szCs w:val="19"/>
              </w:rPr>
              <w:t>1.0</w:t>
            </w: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rPr>
                <w:rFonts w:ascii="Times New Roman" w:hAnsi="Times New Roman"/>
                <w:color w:val="000000"/>
                <w:sz w:val="19"/>
                <w:szCs w:val="19"/>
              </w:rPr>
            </w:pPr>
          </w:p>
        </w:tc>
      </w:tr>
      <w:tr w:rsidR="00C21086" w:rsidRPr="00741AA6" w:rsidTr="006114D1">
        <w:tc>
          <w:tcPr>
            <w:tcW w:w="0" w:type="auto"/>
            <w:noWrap/>
          </w:tcPr>
          <w:p w:rsidR="00C21086" w:rsidRPr="007E6150" w:rsidRDefault="00C21086" w:rsidP="00285BE0">
            <w:pPr>
              <w:spacing w:before="0" w:after="0"/>
              <w:rPr>
                <w:rFonts w:ascii="Times New Roman" w:hAnsi="Times New Roman"/>
                <w:color w:val="000000"/>
                <w:sz w:val="19"/>
                <w:szCs w:val="19"/>
              </w:rPr>
            </w:pPr>
            <w:r w:rsidRPr="007E6150">
              <w:rPr>
                <w:rFonts w:ascii="Times New Roman" w:hAnsi="Times New Roman"/>
                <w:color w:val="000000"/>
                <w:sz w:val="19"/>
                <w:szCs w:val="19"/>
              </w:rPr>
              <w:t xml:space="preserve">       2.2 Structure</w:t>
            </w:r>
          </w:p>
        </w:tc>
        <w:tc>
          <w:tcPr>
            <w:tcW w:w="0" w:type="auto"/>
            <w:noWrap/>
          </w:tcPr>
          <w:p w:rsidR="00C21086" w:rsidRPr="007E6150" w:rsidRDefault="00C21086" w:rsidP="00285BE0">
            <w:pPr>
              <w:spacing w:before="0" w:after="0"/>
              <w:rPr>
                <w:rFonts w:ascii="Times New Roman" w:hAnsi="Times New Roman"/>
                <w:color w:val="000000"/>
                <w:sz w:val="19"/>
                <w:szCs w:val="19"/>
              </w:rPr>
            </w:pP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r w:rsidRPr="007E6150">
              <w:rPr>
                <w:rFonts w:ascii="Times New Roman" w:hAnsi="Times New Roman"/>
                <w:color w:val="000000"/>
                <w:sz w:val="19"/>
                <w:szCs w:val="19"/>
              </w:rPr>
              <w:t>496.1</w:t>
            </w: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r w:rsidRPr="007E6150">
              <w:rPr>
                <w:rFonts w:ascii="Times New Roman" w:hAnsi="Times New Roman"/>
                <w:color w:val="000000"/>
                <w:sz w:val="19"/>
                <w:szCs w:val="19"/>
              </w:rPr>
              <w:t>0%</w:t>
            </w: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r w:rsidRPr="007E6150">
              <w:rPr>
                <w:rFonts w:ascii="Times New Roman" w:hAnsi="Times New Roman"/>
                <w:color w:val="000000"/>
                <w:sz w:val="19"/>
                <w:szCs w:val="19"/>
              </w:rPr>
              <w:t>496.1</w:t>
            </w:r>
          </w:p>
        </w:tc>
        <w:tc>
          <w:tcPr>
            <w:tcW w:w="0" w:type="auto"/>
            <w:noWrap/>
          </w:tcPr>
          <w:p w:rsidR="00C21086" w:rsidRPr="007E6150" w:rsidRDefault="00C21086" w:rsidP="00285BE0">
            <w:pPr>
              <w:spacing w:before="0" w:after="0"/>
              <w:rPr>
                <w:rFonts w:ascii="Times New Roman" w:hAnsi="Times New Roman"/>
                <w:color w:val="000000"/>
                <w:sz w:val="19"/>
                <w:szCs w:val="19"/>
              </w:rPr>
            </w:pPr>
          </w:p>
        </w:tc>
      </w:tr>
      <w:tr w:rsidR="00C21086" w:rsidRPr="00741AA6" w:rsidTr="006114D1">
        <w:tc>
          <w:tcPr>
            <w:tcW w:w="0" w:type="auto"/>
            <w:noWrap/>
          </w:tcPr>
          <w:p w:rsidR="00C21086" w:rsidRPr="007E6150" w:rsidRDefault="00C21086" w:rsidP="00285BE0">
            <w:pPr>
              <w:spacing w:before="0" w:after="0"/>
              <w:rPr>
                <w:rFonts w:ascii="Times New Roman" w:hAnsi="Times New Roman"/>
                <w:color w:val="000000"/>
                <w:sz w:val="19"/>
                <w:szCs w:val="19"/>
              </w:rPr>
            </w:pPr>
            <w:r w:rsidRPr="007E6150">
              <w:rPr>
                <w:rFonts w:ascii="Times New Roman" w:hAnsi="Times New Roman"/>
                <w:color w:val="000000"/>
                <w:sz w:val="19"/>
                <w:szCs w:val="19"/>
              </w:rPr>
              <w:t>3.0 Spacecraft Dry Volume</w:t>
            </w: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jc w:val="right"/>
              <w:rPr>
                <w:rFonts w:ascii="Times New Roman" w:hAnsi="Times New Roman"/>
                <w:color w:val="000000"/>
                <w:sz w:val="19"/>
                <w:szCs w:val="19"/>
              </w:rPr>
            </w:pPr>
            <w:r w:rsidRPr="007E6150">
              <w:rPr>
                <w:rFonts w:ascii="Times New Roman" w:hAnsi="Times New Roman"/>
                <w:color w:val="000000"/>
                <w:sz w:val="19"/>
                <w:szCs w:val="19"/>
              </w:rPr>
              <w:t>507.4</w:t>
            </w:r>
          </w:p>
        </w:tc>
      </w:tr>
      <w:tr w:rsidR="00C21086" w:rsidRPr="00741AA6" w:rsidTr="006114D1">
        <w:tc>
          <w:tcPr>
            <w:tcW w:w="0" w:type="auto"/>
            <w:noWrap/>
          </w:tcPr>
          <w:p w:rsidR="00C21086" w:rsidRPr="007E6150" w:rsidRDefault="00C21086" w:rsidP="00285BE0">
            <w:pPr>
              <w:spacing w:before="0" w:after="0"/>
              <w:rPr>
                <w:rFonts w:ascii="Times New Roman" w:hAnsi="Times New Roman"/>
                <w:color w:val="000000"/>
                <w:sz w:val="19"/>
                <w:szCs w:val="19"/>
              </w:rPr>
            </w:pPr>
            <w:r w:rsidRPr="007E6150">
              <w:rPr>
                <w:rFonts w:ascii="Times New Roman" w:hAnsi="Times New Roman"/>
                <w:color w:val="000000"/>
                <w:sz w:val="19"/>
                <w:szCs w:val="19"/>
              </w:rPr>
              <w:t>1.0 SBAP Maximum Payload Volume</w:t>
            </w: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jc w:val="right"/>
              <w:rPr>
                <w:rFonts w:ascii="Times New Roman" w:hAnsi="Times New Roman"/>
                <w:color w:val="000000"/>
                <w:sz w:val="19"/>
                <w:szCs w:val="19"/>
              </w:rPr>
            </w:pPr>
            <w:r w:rsidRPr="007E6150">
              <w:rPr>
                <w:rFonts w:ascii="Times New Roman" w:hAnsi="Times New Roman"/>
                <w:color w:val="000000"/>
                <w:sz w:val="19"/>
                <w:szCs w:val="19"/>
              </w:rPr>
              <w:t>642.7</w:t>
            </w:r>
          </w:p>
        </w:tc>
      </w:tr>
      <w:tr w:rsidR="00C21086" w:rsidRPr="00741AA6" w:rsidTr="006114D1">
        <w:tc>
          <w:tcPr>
            <w:tcW w:w="0" w:type="auto"/>
            <w:noWrap/>
          </w:tcPr>
          <w:p w:rsidR="00C21086" w:rsidRPr="007E6150" w:rsidRDefault="00C21086" w:rsidP="00285BE0">
            <w:pPr>
              <w:spacing w:before="0" w:after="0"/>
              <w:rPr>
                <w:rFonts w:ascii="Times New Roman" w:hAnsi="Times New Roman"/>
                <w:color w:val="000000"/>
                <w:sz w:val="19"/>
                <w:szCs w:val="19"/>
              </w:rPr>
            </w:pPr>
            <w:r w:rsidRPr="007E6150">
              <w:rPr>
                <w:rFonts w:ascii="Times New Roman" w:hAnsi="Times New Roman"/>
                <w:color w:val="000000"/>
                <w:sz w:val="19"/>
                <w:szCs w:val="19"/>
              </w:rPr>
              <w:t>7.0 Total Allowable Volume</w:t>
            </w: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jc w:val="center"/>
              <w:rPr>
                <w:rFonts w:ascii="Times New Roman" w:hAnsi="Times New Roman"/>
                <w:color w:val="000000"/>
                <w:sz w:val="19"/>
                <w:szCs w:val="19"/>
              </w:rPr>
            </w:pPr>
          </w:p>
        </w:tc>
        <w:tc>
          <w:tcPr>
            <w:tcW w:w="0" w:type="auto"/>
            <w:noWrap/>
          </w:tcPr>
          <w:p w:rsidR="00C21086" w:rsidRPr="007E6150" w:rsidRDefault="00C21086" w:rsidP="00285BE0">
            <w:pPr>
              <w:spacing w:before="0" w:after="0"/>
              <w:jc w:val="right"/>
              <w:rPr>
                <w:rFonts w:ascii="Times New Roman" w:hAnsi="Times New Roman"/>
                <w:color w:val="000000"/>
                <w:sz w:val="19"/>
                <w:szCs w:val="19"/>
              </w:rPr>
            </w:pPr>
            <w:r w:rsidRPr="007E6150">
              <w:rPr>
                <w:rFonts w:ascii="Times New Roman" w:hAnsi="Times New Roman"/>
                <w:color w:val="000000"/>
                <w:sz w:val="19"/>
                <w:szCs w:val="19"/>
              </w:rPr>
              <w:t>1150</w:t>
            </w:r>
          </w:p>
        </w:tc>
      </w:tr>
    </w:tbl>
    <w:p w:rsidR="00BA5A58" w:rsidRPr="00741AA6" w:rsidRDefault="00454D0C" w:rsidP="00312D4D">
      <w:pPr>
        <w:pStyle w:val="Heading1"/>
      </w:pPr>
      <w:bookmarkStart w:id="184" w:name="_Toc216470522"/>
      <w:r w:rsidRPr="00741AA6">
        <w:lastRenderedPageBreak/>
        <w:t>1</w:t>
      </w:r>
      <w:r w:rsidR="00D2210D" w:rsidRPr="00741AA6">
        <w:t>6</w:t>
      </w:r>
      <w:r w:rsidRPr="00741AA6">
        <w:tab/>
      </w:r>
      <w:r w:rsidR="00451555" w:rsidRPr="00741AA6">
        <w:t>MISSION TIMELINE</w:t>
      </w:r>
      <w:bookmarkEnd w:id="184"/>
    </w:p>
    <w:p w:rsidR="00345D4A" w:rsidRPr="00741AA6" w:rsidRDefault="00345D4A" w:rsidP="00285BE0">
      <w:pPr>
        <w:spacing w:before="0" w:after="0"/>
        <w:ind w:left="0"/>
        <w:rPr>
          <w:rFonts w:ascii="Times New Roman" w:hAnsi="Times New Roman"/>
          <w:sz w:val="24"/>
          <w:szCs w:val="24"/>
        </w:rPr>
      </w:pPr>
      <w:r w:rsidRPr="00741AA6">
        <w:rPr>
          <w:rFonts w:ascii="Times New Roman" w:hAnsi="Times New Roman"/>
          <w:sz w:val="24"/>
          <w:szCs w:val="24"/>
        </w:rPr>
        <w:t xml:space="preserve">Because there is limited information on the possible launch schedule of the Ares V, it was not considered in the schedule. The only factor we can estimate is the estimated assembly time required for SCAS. </w:t>
      </w:r>
    </w:p>
    <w:p w:rsidR="00345D4A" w:rsidRPr="00741AA6" w:rsidRDefault="00345D4A" w:rsidP="00285BE0">
      <w:pPr>
        <w:spacing w:before="0" w:after="0"/>
        <w:rPr>
          <w:rFonts w:ascii="Times New Roman" w:hAnsi="Times New Roman"/>
          <w:sz w:val="24"/>
          <w:szCs w:val="24"/>
        </w:rPr>
      </w:pPr>
    </w:p>
    <w:p w:rsidR="00345D4A" w:rsidRPr="00741AA6" w:rsidRDefault="00345D4A" w:rsidP="00285BE0">
      <w:pPr>
        <w:spacing w:before="0" w:after="0"/>
        <w:ind w:left="0"/>
        <w:rPr>
          <w:rFonts w:ascii="Times New Roman" w:hAnsi="Times New Roman"/>
          <w:sz w:val="24"/>
          <w:szCs w:val="24"/>
        </w:rPr>
      </w:pPr>
      <w:r w:rsidRPr="00741AA6">
        <w:rPr>
          <w:rFonts w:ascii="Times New Roman" w:hAnsi="Times New Roman"/>
          <w:sz w:val="24"/>
          <w:szCs w:val="24"/>
        </w:rPr>
        <w:t xml:space="preserve">To construct the 400,000 kg ISS, approximately 600 hours of EVA were completed. This amounts to about 25 whole days of work. Assuming that all robotics operations will be done in daylight (which may not be true depending on assembly operations), we can come up with a conservative estimate of the total time needed to assemble an ISS-like spacecraft. However, we have no way to know how </w:t>
      </w:r>
      <w:r w:rsidR="00B10D8E">
        <w:rPr>
          <w:rFonts w:ascii="Times New Roman" w:hAnsi="Times New Roman"/>
          <w:sz w:val="24"/>
          <w:szCs w:val="24"/>
        </w:rPr>
        <w:t>quickly</w:t>
      </w:r>
      <w:r w:rsidRPr="00741AA6">
        <w:rPr>
          <w:rFonts w:ascii="Times New Roman" w:hAnsi="Times New Roman"/>
          <w:sz w:val="24"/>
          <w:szCs w:val="24"/>
        </w:rPr>
        <w:t xml:space="preserve"> the robotics will perform. Table </w:t>
      </w:r>
      <w:r w:rsidR="007E6150">
        <w:rPr>
          <w:rFonts w:ascii="Times New Roman" w:hAnsi="Times New Roman"/>
          <w:sz w:val="24"/>
          <w:szCs w:val="24"/>
        </w:rPr>
        <w:t>24</w:t>
      </w:r>
      <w:r w:rsidRPr="00741AA6">
        <w:rPr>
          <w:rFonts w:ascii="Times New Roman" w:hAnsi="Times New Roman"/>
          <w:sz w:val="24"/>
          <w:szCs w:val="24"/>
        </w:rPr>
        <w:t xml:space="preserve"> shows the possible range for the time needed to construct an ISS-like project.</w:t>
      </w:r>
    </w:p>
    <w:p w:rsidR="007E6150" w:rsidRPr="007E6150" w:rsidRDefault="007E6150" w:rsidP="007E6150">
      <w:pPr>
        <w:pStyle w:val="Caption"/>
        <w:keepNext/>
        <w:spacing w:before="240" w:after="0"/>
        <w:jc w:val="center"/>
        <w:rPr>
          <w:b w:val="0"/>
        </w:rPr>
      </w:pPr>
      <w:bookmarkStart w:id="185" w:name="_Toc216464582"/>
      <w:r>
        <w:t xml:space="preserve">Table </w:t>
      </w:r>
      <w:fldSimple w:instr=" SEQ Table \* ARABIC ">
        <w:r w:rsidR="001E0901">
          <w:rPr>
            <w:noProof/>
          </w:rPr>
          <w:t>24</w:t>
        </w:r>
      </w:fldSimple>
      <w:r>
        <w:t>:</w:t>
      </w:r>
      <w:r w:rsidRPr="007E6150">
        <w:rPr>
          <w:rFonts w:ascii="Times New Roman" w:hAnsi="Times New Roman"/>
          <w:i/>
          <w:szCs w:val="24"/>
        </w:rPr>
        <w:t xml:space="preserve"> </w:t>
      </w:r>
      <w:r w:rsidRPr="007E6150">
        <w:rPr>
          <w:rFonts w:ascii="Times New Roman" w:hAnsi="Times New Roman"/>
          <w:b w:val="0"/>
          <w:szCs w:val="24"/>
        </w:rPr>
        <w:t>Days needed for SBA Assembly</w:t>
      </w:r>
      <w:bookmarkEnd w:id="185"/>
    </w:p>
    <w:tbl>
      <w:tblPr>
        <w:tblStyle w:val="TableGrid"/>
        <w:tblW w:w="0" w:type="auto"/>
        <w:jc w:val="center"/>
        <w:tblLook w:val="01E0"/>
      </w:tblPr>
      <w:tblGrid>
        <w:gridCol w:w="4228"/>
        <w:gridCol w:w="3035"/>
      </w:tblGrid>
      <w:tr w:rsidR="00345D4A" w:rsidRPr="00741AA6" w:rsidTr="00696546">
        <w:trPr>
          <w:trHeight w:val="255"/>
          <w:jc w:val="center"/>
        </w:trPr>
        <w:tc>
          <w:tcPr>
            <w:tcW w:w="0" w:type="auto"/>
            <w:noWrap/>
          </w:tcPr>
          <w:p w:rsidR="00345D4A" w:rsidRPr="00741AA6" w:rsidRDefault="00345D4A" w:rsidP="0056059E">
            <w:pPr>
              <w:spacing w:before="0" w:after="0"/>
              <w:jc w:val="center"/>
              <w:rPr>
                <w:rFonts w:ascii="Times New Roman" w:hAnsi="Times New Roman"/>
                <w:b/>
                <w:sz w:val="24"/>
                <w:szCs w:val="24"/>
              </w:rPr>
            </w:pPr>
            <w:r w:rsidRPr="00741AA6">
              <w:rPr>
                <w:rFonts w:ascii="Times New Roman" w:hAnsi="Times New Roman"/>
                <w:b/>
                <w:sz w:val="24"/>
                <w:szCs w:val="24"/>
              </w:rPr>
              <w:t>Robotics efficiency compared to EVA</w:t>
            </w:r>
          </w:p>
        </w:tc>
        <w:tc>
          <w:tcPr>
            <w:tcW w:w="0" w:type="auto"/>
            <w:noWrap/>
          </w:tcPr>
          <w:p w:rsidR="00345D4A" w:rsidRPr="00741AA6" w:rsidRDefault="00345D4A" w:rsidP="00285BE0">
            <w:pPr>
              <w:spacing w:before="0" w:after="0"/>
              <w:jc w:val="center"/>
              <w:rPr>
                <w:rFonts w:ascii="Times New Roman" w:hAnsi="Times New Roman"/>
                <w:b/>
                <w:sz w:val="24"/>
                <w:szCs w:val="24"/>
              </w:rPr>
            </w:pPr>
            <w:r w:rsidRPr="00741AA6">
              <w:rPr>
                <w:rFonts w:ascii="Times New Roman" w:hAnsi="Times New Roman"/>
                <w:b/>
                <w:sz w:val="24"/>
                <w:szCs w:val="24"/>
              </w:rPr>
              <w:t>Days needed for assembly</w:t>
            </w:r>
          </w:p>
        </w:tc>
      </w:tr>
      <w:tr w:rsidR="00345D4A" w:rsidRPr="00741AA6" w:rsidTr="00696546">
        <w:trPr>
          <w:trHeight w:val="255"/>
          <w:jc w:val="center"/>
        </w:trPr>
        <w:tc>
          <w:tcPr>
            <w:tcW w:w="0" w:type="auto"/>
            <w:noWrap/>
          </w:tcPr>
          <w:p w:rsidR="00345D4A" w:rsidRPr="00741AA6" w:rsidRDefault="00345D4A" w:rsidP="00285BE0">
            <w:pPr>
              <w:spacing w:before="0" w:after="0"/>
              <w:jc w:val="center"/>
              <w:rPr>
                <w:rFonts w:ascii="Times New Roman" w:hAnsi="Times New Roman"/>
                <w:sz w:val="24"/>
                <w:szCs w:val="24"/>
              </w:rPr>
            </w:pPr>
            <w:r w:rsidRPr="00741AA6">
              <w:rPr>
                <w:rFonts w:ascii="Times New Roman" w:hAnsi="Times New Roman"/>
                <w:sz w:val="24"/>
                <w:szCs w:val="24"/>
              </w:rPr>
              <w:t>10%</w:t>
            </w:r>
          </w:p>
        </w:tc>
        <w:tc>
          <w:tcPr>
            <w:tcW w:w="0" w:type="auto"/>
            <w:noWrap/>
          </w:tcPr>
          <w:p w:rsidR="00345D4A" w:rsidRPr="00741AA6" w:rsidRDefault="00345D4A" w:rsidP="00285BE0">
            <w:pPr>
              <w:spacing w:before="0" w:after="0"/>
              <w:jc w:val="center"/>
              <w:rPr>
                <w:rFonts w:ascii="Times New Roman" w:hAnsi="Times New Roman"/>
                <w:sz w:val="24"/>
                <w:szCs w:val="24"/>
              </w:rPr>
            </w:pPr>
            <w:r w:rsidRPr="00741AA6">
              <w:rPr>
                <w:rFonts w:ascii="Times New Roman" w:hAnsi="Times New Roman"/>
                <w:sz w:val="24"/>
                <w:szCs w:val="24"/>
              </w:rPr>
              <w:t>413</w:t>
            </w:r>
          </w:p>
        </w:tc>
      </w:tr>
      <w:tr w:rsidR="00345D4A" w:rsidRPr="00741AA6" w:rsidTr="00696546">
        <w:trPr>
          <w:trHeight w:val="255"/>
          <w:jc w:val="center"/>
        </w:trPr>
        <w:tc>
          <w:tcPr>
            <w:tcW w:w="0" w:type="auto"/>
            <w:noWrap/>
          </w:tcPr>
          <w:p w:rsidR="00345D4A" w:rsidRPr="00741AA6" w:rsidRDefault="00345D4A" w:rsidP="00285BE0">
            <w:pPr>
              <w:spacing w:before="0" w:after="0"/>
              <w:jc w:val="center"/>
              <w:rPr>
                <w:rFonts w:ascii="Times New Roman" w:hAnsi="Times New Roman"/>
                <w:sz w:val="24"/>
                <w:szCs w:val="24"/>
              </w:rPr>
            </w:pPr>
            <w:r w:rsidRPr="00741AA6">
              <w:rPr>
                <w:rFonts w:ascii="Times New Roman" w:hAnsi="Times New Roman"/>
                <w:sz w:val="24"/>
                <w:szCs w:val="24"/>
              </w:rPr>
              <w:t>20%</w:t>
            </w:r>
          </w:p>
        </w:tc>
        <w:tc>
          <w:tcPr>
            <w:tcW w:w="0" w:type="auto"/>
            <w:noWrap/>
          </w:tcPr>
          <w:p w:rsidR="00345D4A" w:rsidRPr="00741AA6" w:rsidRDefault="00345D4A" w:rsidP="00285BE0">
            <w:pPr>
              <w:spacing w:before="0" w:after="0"/>
              <w:jc w:val="center"/>
              <w:rPr>
                <w:rFonts w:ascii="Times New Roman" w:hAnsi="Times New Roman"/>
                <w:sz w:val="24"/>
                <w:szCs w:val="24"/>
              </w:rPr>
            </w:pPr>
            <w:r w:rsidRPr="00741AA6">
              <w:rPr>
                <w:rFonts w:ascii="Times New Roman" w:hAnsi="Times New Roman"/>
                <w:sz w:val="24"/>
                <w:szCs w:val="24"/>
              </w:rPr>
              <w:t>206</w:t>
            </w:r>
          </w:p>
        </w:tc>
      </w:tr>
      <w:tr w:rsidR="00345D4A" w:rsidRPr="00741AA6" w:rsidTr="00696546">
        <w:trPr>
          <w:trHeight w:val="255"/>
          <w:jc w:val="center"/>
        </w:trPr>
        <w:tc>
          <w:tcPr>
            <w:tcW w:w="0" w:type="auto"/>
            <w:noWrap/>
          </w:tcPr>
          <w:p w:rsidR="00345D4A" w:rsidRPr="00741AA6" w:rsidRDefault="00345D4A" w:rsidP="00285BE0">
            <w:pPr>
              <w:spacing w:before="0" w:after="0"/>
              <w:jc w:val="center"/>
              <w:rPr>
                <w:rFonts w:ascii="Times New Roman" w:hAnsi="Times New Roman"/>
                <w:sz w:val="24"/>
                <w:szCs w:val="24"/>
              </w:rPr>
            </w:pPr>
            <w:r w:rsidRPr="00741AA6">
              <w:rPr>
                <w:rFonts w:ascii="Times New Roman" w:hAnsi="Times New Roman"/>
                <w:sz w:val="24"/>
                <w:szCs w:val="24"/>
              </w:rPr>
              <w:t>25%</w:t>
            </w:r>
          </w:p>
        </w:tc>
        <w:tc>
          <w:tcPr>
            <w:tcW w:w="0" w:type="auto"/>
            <w:noWrap/>
          </w:tcPr>
          <w:p w:rsidR="00345D4A" w:rsidRPr="00741AA6" w:rsidRDefault="00345D4A" w:rsidP="00285BE0">
            <w:pPr>
              <w:spacing w:before="0" w:after="0"/>
              <w:jc w:val="center"/>
              <w:rPr>
                <w:rFonts w:ascii="Times New Roman" w:hAnsi="Times New Roman"/>
                <w:sz w:val="24"/>
                <w:szCs w:val="24"/>
              </w:rPr>
            </w:pPr>
            <w:r w:rsidRPr="00741AA6">
              <w:rPr>
                <w:rFonts w:ascii="Times New Roman" w:hAnsi="Times New Roman"/>
                <w:sz w:val="24"/>
                <w:szCs w:val="24"/>
              </w:rPr>
              <w:t>165</w:t>
            </w:r>
          </w:p>
        </w:tc>
      </w:tr>
      <w:tr w:rsidR="00345D4A" w:rsidRPr="00741AA6" w:rsidTr="00696546">
        <w:trPr>
          <w:trHeight w:val="255"/>
          <w:jc w:val="center"/>
        </w:trPr>
        <w:tc>
          <w:tcPr>
            <w:tcW w:w="0" w:type="auto"/>
            <w:noWrap/>
          </w:tcPr>
          <w:p w:rsidR="00345D4A" w:rsidRPr="00741AA6" w:rsidRDefault="00345D4A" w:rsidP="00285BE0">
            <w:pPr>
              <w:spacing w:before="0" w:after="0"/>
              <w:jc w:val="center"/>
              <w:rPr>
                <w:rFonts w:ascii="Times New Roman" w:hAnsi="Times New Roman"/>
                <w:sz w:val="24"/>
                <w:szCs w:val="24"/>
              </w:rPr>
            </w:pPr>
            <w:r w:rsidRPr="00741AA6">
              <w:rPr>
                <w:rFonts w:ascii="Times New Roman" w:hAnsi="Times New Roman"/>
                <w:sz w:val="24"/>
                <w:szCs w:val="24"/>
              </w:rPr>
              <w:t>50%</w:t>
            </w:r>
          </w:p>
        </w:tc>
        <w:tc>
          <w:tcPr>
            <w:tcW w:w="0" w:type="auto"/>
            <w:noWrap/>
          </w:tcPr>
          <w:p w:rsidR="00345D4A" w:rsidRPr="00741AA6" w:rsidRDefault="00345D4A" w:rsidP="00285BE0">
            <w:pPr>
              <w:spacing w:before="0" w:after="0"/>
              <w:jc w:val="center"/>
              <w:rPr>
                <w:rFonts w:ascii="Times New Roman" w:hAnsi="Times New Roman"/>
                <w:sz w:val="24"/>
                <w:szCs w:val="24"/>
              </w:rPr>
            </w:pPr>
            <w:r w:rsidRPr="00741AA6">
              <w:rPr>
                <w:rFonts w:ascii="Times New Roman" w:hAnsi="Times New Roman"/>
                <w:sz w:val="24"/>
                <w:szCs w:val="24"/>
              </w:rPr>
              <w:t>83</w:t>
            </w:r>
          </w:p>
        </w:tc>
      </w:tr>
      <w:tr w:rsidR="00345D4A" w:rsidRPr="00741AA6" w:rsidTr="00696546">
        <w:trPr>
          <w:trHeight w:val="255"/>
          <w:jc w:val="center"/>
        </w:trPr>
        <w:tc>
          <w:tcPr>
            <w:tcW w:w="0" w:type="auto"/>
            <w:noWrap/>
          </w:tcPr>
          <w:p w:rsidR="00345D4A" w:rsidRPr="00741AA6" w:rsidRDefault="00345D4A" w:rsidP="00285BE0">
            <w:pPr>
              <w:spacing w:before="0" w:after="0"/>
              <w:jc w:val="center"/>
              <w:rPr>
                <w:rFonts w:ascii="Times New Roman" w:hAnsi="Times New Roman"/>
                <w:sz w:val="24"/>
                <w:szCs w:val="24"/>
              </w:rPr>
            </w:pPr>
            <w:r w:rsidRPr="00741AA6">
              <w:rPr>
                <w:rFonts w:ascii="Times New Roman" w:hAnsi="Times New Roman"/>
                <w:sz w:val="24"/>
                <w:szCs w:val="24"/>
              </w:rPr>
              <w:t>75%</w:t>
            </w:r>
          </w:p>
        </w:tc>
        <w:tc>
          <w:tcPr>
            <w:tcW w:w="0" w:type="auto"/>
            <w:noWrap/>
          </w:tcPr>
          <w:p w:rsidR="00345D4A" w:rsidRPr="00741AA6" w:rsidRDefault="00345D4A" w:rsidP="00285BE0">
            <w:pPr>
              <w:spacing w:before="0" w:after="0"/>
              <w:jc w:val="center"/>
              <w:rPr>
                <w:rFonts w:ascii="Times New Roman" w:hAnsi="Times New Roman"/>
                <w:sz w:val="24"/>
                <w:szCs w:val="24"/>
              </w:rPr>
            </w:pPr>
            <w:r w:rsidRPr="00741AA6">
              <w:rPr>
                <w:rFonts w:ascii="Times New Roman" w:hAnsi="Times New Roman"/>
                <w:sz w:val="24"/>
                <w:szCs w:val="24"/>
              </w:rPr>
              <w:t>55</w:t>
            </w:r>
          </w:p>
        </w:tc>
      </w:tr>
      <w:tr w:rsidR="00345D4A" w:rsidRPr="00741AA6" w:rsidTr="00696546">
        <w:trPr>
          <w:trHeight w:val="255"/>
          <w:jc w:val="center"/>
        </w:trPr>
        <w:tc>
          <w:tcPr>
            <w:tcW w:w="0" w:type="auto"/>
            <w:noWrap/>
          </w:tcPr>
          <w:p w:rsidR="00345D4A" w:rsidRPr="00741AA6" w:rsidRDefault="00345D4A" w:rsidP="00285BE0">
            <w:pPr>
              <w:spacing w:before="0" w:after="0"/>
              <w:jc w:val="center"/>
              <w:rPr>
                <w:rFonts w:ascii="Times New Roman" w:hAnsi="Times New Roman"/>
                <w:sz w:val="24"/>
                <w:szCs w:val="24"/>
              </w:rPr>
            </w:pPr>
            <w:r w:rsidRPr="00741AA6">
              <w:rPr>
                <w:rFonts w:ascii="Times New Roman" w:hAnsi="Times New Roman"/>
                <w:sz w:val="24"/>
                <w:szCs w:val="24"/>
              </w:rPr>
              <w:t>100%</w:t>
            </w:r>
          </w:p>
        </w:tc>
        <w:tc>
          <w:tcPr>
            <w:tcW w:w="0" w:type="auto"/>
            <w:noWrap/>
          </w:tcPr>
          <w:p w:rsidR="00345D4A" w:rsidRPr="00741AA6" w:rsidRDefault="00345D4A" w:rsidP="00285BE0">
            <w:pPr>
              <w:spacing w:before="0" w:after="0"/>
              <w:jc w:val="center"/>
              <w:rPr>
                <w:rFonts w:ascii="Times New Roman" w:hAnsi="Times New Roman"/>
                <w:sz w:val="24"/>
                <w:szCs w:val="24"/>
              </w:rPr>
            </w:pPr>
            <w:r w:rsidRPr="00741AA6">
              <w:rPr>
                <w:rFonts w:ascii="Times New Roman" w:hAnsi="Times New Roman"/>
                <w:sz w:val="24"/>
                <w:szCs w:val="24"/>
              </w:rPr>
              <w:t>41</w:t>
            </w:r>
          </w:p>
        </w:tc>
      </w:tr>
    </w:tbl>
    <w:p w:rsidR="00345D4A" w:rsidRPr="00741AA6" w:rsidRDefault="00345D4A" w:rsidP="00285BE0">
      <w:pPr>
        <w:spacing w:before="0" w:after="0"/>
        <w:rPr>
          <w:rFonts w:ascii="Times New Roman" w:hAnsi="Times New Roman"/>
          <w:sz w:val="24"/>
          <w:szCs w:val="24"/>
        </w:rPr>
      </w:pPr>
    </w:p>
    <w:p w:rsidR="00345D4A" w:rsidRPr="00741AA6" w:rsidRDefault="00345D4A" w:rsidP="00285BE0">
      <w:pPr>
        <w:spacing w:before="0" w:after="0"/>
        <w:rPr>
          <w:rFonts w:ascii="Times New Roman" w:hAnsi="Times New Roman"/>
          <w:sz w:val="24"/>
          <w:szCs w:val="24"/>
        </w:rPr>
      </w:pPr>
      <w:r w:rsidRPr="00741AA6">
        <w:rPr>
          <w:rFonts w:ascii="Times New Roman" w:hAnsi="Times New Roman"/>
          <w:sz w:val="24"/>
          <w:szCs w:val="24"/>
        </w:rPr>
        <w:t xml:space="preserve">To estimate our mission schedule, we shall arbitrarily assume the 25% efficiency case. For </w:t>
      </w:r>
      <w:r w:rsidR="00B10D8E">
        <w:rPr>
          <w:rFonts w:ascii="Times New Roman" w:hAnsi="Times New Roman"/>
          <w:sz w:val="24"/>
          <w:szCs w:val="24"/>
        </w:rPr>
        <w:t>t</w:t>
      </w:r>
      <w:r w:rsidRPr="00741AA6">
        <w:rPr>
          <w:rFonts w:ascii="Times New Roman" w:hAnsi="Times New Roman"/>
          <w:sz w:val="24"/>
          <w:szCs w:val="24"/>
        </w:rPr>
        <w:t xml:space="preserve">his case, 165 days of work will be needed, or about 5.5 months from the initial SCAS launch. In addition, approximately four to five Ares V launches will be needed to lift the necessary mass into orbit, assuming that the CTS spacecraft bus will not be recycled into the SBA. Another day will be needed to launch </w:t>
      </w:r>
      <w:r w:rsidR="000C147A" w:rsidRPr="00741AA6">
        <w:rPr>
          <w:rFonts w:ascii="Times New Roman" w:hAnsi="Times New Roman"/>
          <w:sz w:val="24"/>
          <w:szCs w:val="24"/>
        </w:rPr>
        <w:t>other CTS</w:t>
      </w:r>
      <w:r w:rsidRPr="00741AA6">
        <w:rPr>
          <w:rFonts w:ascii="Times New Roman" w:hAnsi="Times New Roman"/>
          <w:sz w:val="24"/>
          <w:szCs w:val="24"/>
        </w:rPr>
        <w:t xml:space="preserve"> for approximately every 100,000 kg of SBAP used. If the entire CTS will be recycled into the SBA, then only three launches are needed. This will bring the total mission time into around 170 days, weather permitting. </w:t>
      </w:r>
    </w:p>
    <w:p w:rsidR="00345D4A" w:rsidRPr="00741AA6" w:rsidRDefault="00345D4A" w:rsidP="00285BE0">
      <w:pPr>
        <w:spacing w:before="0" w:after="0"/>
        <w:rPr>
          <w:rFonts w:ascii="Times New Roman" w:hAnsi="Times New Roman"/>
          <w:sz w:val="24"/>
          <w:szCs w:val="24"/>
        </w:rPr>
      </w:pPr>
    </w:p>
    <w:p w:rsidR="00345D4A" w:rsidRPr="00741AA6" w:rsidRDefault="00345D4A" w:rsidP="00285BE0">
      <w:pPr>
        <w:spacing w:before="0" w:after="0"/>
        <w:rPr>
          <w:rFonts w:ascii="Times New Roman" w:hAnsi="Times New Roman"/>
          <w:sz w:val="24"/>
          <w:szCs w:val="24"/>
        </w:rPr>
      </w:pPr>
      <w:r w:rsidRPr="00741AA6">
        <w:rPr>
          <w:rFonts w:ascii="Times New Roman" w:hAnsi="Times New Roman"/>
          <w:sz w:val="24"/>
          <w:szCs w:val="24"/>
        </w:rPr>
        <w:t xml:space="preserve">In contrast, the ISS assembly mission is taking over 10 years to complete, beginning on November 20, 1998. The ISS was predicted to be finished in 2005. Assuming that had everything gone right it would have taken 6 years to build the </w:t>
      </w:r>
      <w:r w:rsidR="000C147A" w:rsidRPr="00741AA6">
        <w:rPr>
          <w:rFonts w:ascii="Times New Roman" w:hAnsi="Times New Roman"/>
          <w:sz w:val="24"/>
          <w:szCs w:val="24"/>
        </w:rPr>
        <w:t>ISS;</w:t>
      </w:r>
      <w:r w:rsidRPr="00741AA6">
        <w:rPr>
          <w:rFonts w:ascii="Times New Roman" w:hAnsi="Times New Roman"/>
          <w:sz w:val="24"/>
          <w:szCs w:val="24"/>
        </w:rPr>
        <w:t xml:space="preserve"> our system should outperform the ISS assembly missions by a factor of 13. Unfortunately, it is difficult to directly compare the assembly projects, as ISS had part completion problems, launch vehicle failures, and had an unfavorable inclination for US missions. </w:t>
      </w:r>
    </w:p>
    <w:p w:rsidR="00345D4A" w:rsidRPr="00741AA6" w:rsidRDefault="00345D4A" w:rsidP="00285BE0">
      <w:pPr>
        <w:spacing w:before="0" w:after="0"/>
        <w:rPr>
          <w:rFonts w:ascii="Times New Roman" w:hAnsi="Times New Roman"/>
          <w:sz w:val="24"/>
          <w:szCs w:val="24"/>
        </w:rPr>
      </w:pPr>
    </w:p>
    <w:p w:rsidR="00BA5A58" w:rsidRPr="00741AA6" w:rsidRDefault="00345D4A" w:rsidP="00285BE0">
      <w:pPr>
        <w:spacing w:before="0" w:after="0"/>
        <w:rPr>
          <w:rFonts w:ascii="Times New Roman" w:hAnsi="Times New Roman"/>
        </w:rPr>
      </w:pPr>
      <w:r w:rsidRPr="00741AA6">
        <w:rPr>
          <w:rFonts w:ascii="Times New Roman" w:hAnsi="Times New Roman"/>
          <w:sz w:val="24"/>
          <w:szCs w:val="24"/>
        </w:rPr>
        <w:t>The SCAS End-of-Life operation depends heavily on the SBA. After the construction of the first SBA, subsequent SBAs can be assembled by SCAS. Also, OSAP can integrate itself into a particular SBA if desired. When OSAP degrades to a state no longer useful to NASA, it will probably be deorbited.</w:t>
      </w:r>
      <w:r w:rsidRPr="00741AA6">
        <w:rPr>
          <w:rFonts w:ascii="Times New Roman" w:hAnsi="Times New Roman"/>
        </w:rPr>
        <w:t xml:space="preserve"> </w:t>
      </w:r>
      <w:r w:rsidR="00BA5A58" w:rsidRPr="00741AA6">
        <w:rPr>
          <w:rFonts w:ascii="Times New Roman" w:eastAsia="Times New Roman" w:hAnsi="Times New Roman"/>
          <w:b/>
          <w:sz w:val="24"/>
          <w:szCs w:val="24"/>
        </w:rPr>
        <w:br w:type="page"/>
      </w:r>
    </w:p>
    <w:p w:rsidR="00451555" w:rsidRPr="00741AA6" w:rsidRDefault="00454D0C" w:rsidP="00312D4D">
      <w:pPr>
        <w:pStyle w:val="Heading1"/>
      </w:pPr>
      <w:bookmarkStart w:id="186" w:name="_Toc216470523"/>
      <w:r w:rsidRPr="00741AA6">
        <w:lastRenderedPageBreak/>
        <w:t>1</w:t>
      </w:r>
      <w:r w:rsidR="00801B85" w:rsidRPr="00741AA6">
        <w:t>7</w:t>
      </w:r>
      <w:r w:rsidRPr="00741AA6">
        <w:tab/>
      </w:r>
      <w:r w:rsidR="00BA5A58" w:rsidRPr="00741AA6">
        <w:t>ESTIMATED COSTS</w:t>
      </w:r>
      <w:bookmarkEnd w:id="186"/>
    </w:p>
    <w:p w:rsidR="00357016" w:rsidRPr="00741AA6" w:rsidRDefault="00F939BE" w:rsidP="00285BE0">
      <w:pPr>
        <w:ind w:left="0"/>
        <w:rPr>
          <w:rFonts w:ascii="Times New Roman" w:hAnsi="Times New Roman"/>
          <w:sz w:val="24"/>
          <w:szCs w:val="24"/>
        </w:rPr>
      </w:pPr>
      <w:r w:rsidRPr="00741AA6">
        <w:rPr>
          <w:rFonts w:ascii="Times New Roman" w:hAnsi="Times New Roman"/>
          <w:sz w:val="24"/>
          <w:szCs w:val="24"/>
        </w:rPr>
        <w:t>The cost estimate is</w:t>
      </w:r>
      <w:r w:rsidR="00357016" w:rsidRPr="00741AA6">
        <w:rPr>
          <w:rFonts w:ascii="Times New Roman" w:hAnsi="Times New Roman"/>
          <w:sz w:val="24"/>
          <w:szCs w:val="24"/>
        </w:rPr>
        <w:t xml:space="preserve"> given in millions USD for 2008 inflation values. Recurring Costs is left empty here. It encompasses maintenance of the orbiting and ground systems as well as mission launches for new materials while OSAP is under contract. Construction Labor includes only the costs associated with initial construction of the orbiting and ground systems.</w:t>
      </w:r>
    </w:p>
    <w:p w:rsidR="00E57610" w:rsidRPr="00E57610" w:rsidRDefault="00E57610" w:rsidP="00E57610">
      <w:pPr>
        <w:pStyle w:val="Caption"/>
        <w:keepNext/>
        <w:jc w:val="center"/>
        <w:rPr>
          <w:b w:val="0"/>
        </w:rPr>
      </w:pPr>
      <w:bookmarkStart w:id="187" w:name="_Toc216464583"/>
      <w:r>
        <w:t xml:space="preserve">Table </w:t>
      </w:r>
      <w:fldSimple w:instr=" SEQ Table \* ARABIC ">
        <w:r w:rsidR="001E0901">
          <w:rPr>
            <w:noProof/>
          </w:rPr>
          <w:t>25</w:t>
        </w:r>
      </w:fldSimple>
      <w:r>
        <w:t xml:space="preserve">: </w:t>
      </w:r>
      <w:r>
        <w:rPr>
          <w:b w:val="0"/>
        </w:rPr>
        <w:t>Estimated Cost Table</w:t>
      </w:r>
      <w:bookmarkEnd w:id="187"/>
    </w:p>
    <w:tbl>
      <w:tblPr>
        <w:tblStyle w:val="TableGrid"/>
        <w:tblW w:w="4921" w:type="pct"/>
        <w:tblLook w:val="04A0"/>
      </w:tblPr>
      <w:tblGrid>
        <w:gridCol w:w="3323"/>
        <w:gridCol w:w="1392"/>
        <w:gridCol w:w="983"/>
        <w:gridCol w:w="1466"/>
        <w:gridCol w:w="939"/>
        <w:gridCol w:w="1322"/>
      </w:tblGrid>
      <w:tr w:rsidR="00FA44F4" w:rsidRPr="00741AA6" w:rsidTr="00173671">
        <w:tc>
          <w:tcPr>
            <w:tcW w:w="0" w:type="auto"/>
            <w:noWrap/>
            <w:hideMark/>
          </w:tcPr>
          <w:p w:rsidR="00357016" w:rsidRPr="00741AA6" w:rsidRDefault="00357016" w:rsidP="00285BE0">
            <w:pPr>
              <w:widowControl/>
              <w:suppressAutoHyphens w:val="0"/>
              <w:spacing w:before="0" w:after="0"/>
              <w:ind w:left="0" w:right="0"/>
              <w:rPr>
                <w:rFonts w:ascii="Times New Roman" w:eastAsia="Times New Roman" w:hAnsi="Times New Roman"/>
                <w:b/>
              </w:rPr>
            </w:pPr>
            <w:r w:rsidRPr="00741AA6">
              <w:rPr>
                <w:rFonts w:ascii="Times New Roman" w:eastAsia="Times New Roman" w:hAnsi="Times New Roman"/>
                <w:b/>
              </w:rPr>
              <w:t>Item</w:t>
            </w:r>
          </w:p>
        </w:tc>
        <w:tc>
          <w:tcPr>
            <w:tcW w:w="0" w:type="auto"/>
            <w:hideMark/>
          </w:tcPr>
          <w:p w:rsidR="00357016" w:rsidRPr="00741AA6" w:rsidRDefault="00357016" w:rsidP="00285BE0">
            <w:pPr>
              <w:widowControl/>
              <w:suppressAutoHyphens w:val="0"/>
              <w:spacing w:before="0" w:after="0"/>
              <w:ind w:left="0" w:right="0"/>
              <w:jc w:val="center"/>
              <w:rPr>
                <w:rFonts w:ascii="Times New Roman" w:eastAsia="Times New Roman" w:hAnsi="Times New Roman"/>
                <w:b/>
              </w:rPr>
            </w:pPr>
            <w:r w:rsidRPr="00741AA6">
              <w:rPr>
                <w:rFonts w:ascii="Times New Roman" w:eastAsia="Times New Roman" w:hAnsi="Times New Roman"/>
                <w:b/>
              </w:rPr>
              <w:t>Cost per Unit</w:t>
            </w:r>
            <w:r w:rsidR="00793ED7" w:rsidRPr="00741AA6">
              <w:rPr>
                <w:rFonts w:ascii="Times New Roman" w:eastAsia="Times New Roman" w:hAnsi="Times New Roman"/>
                <w:b/>
              </w:rPr>
              <w:t xml:space="preserve"> </w:t>
            </w:r>
            <w:r w:rsidRPr="00741AA6">
              <w:rPr>
                <w:rFonts w:ascii="Times New Roman" w:eastAsia="Times New Roman" w:hAnsi="Times New Roman"/>
                <w:b/>
              </w:rPr>
              <w:t>($ mil)</w:t>
            </w:r>
          </w:p>
        </w:tc>
        <w:tc>
          <w:tcPr>
            <w:tcW w:w="0" w:type="auto"/>
            <w:noWrap/>
            <w:hideMark/>
          </w:tcPr>
          <w:p w:rsidR="00357016" w:rsidRPr="00741AA6" w:rsidRDefault="00357016" w:rsidP="00285BE0">
            <w:pPr>
              <w:widowControl/>
              <w:suppressAutoHyphens w:val="0"/>
              <w:spacing w:before="0" w:after="0"/>
              <w:ind w:left="0" w:right="0"/>
              <w:jc w:val="center"/>
              <w:rPr>
                <w:rFonts w:ascii="Times New Roman" w:eastAsia="Times New Roman" w:hAnsi="Times New Roman"/>
                <w:b/>
              </w:rPr>
            </w:pPr>
            <w:r w:rsidRPr="00741AA6">
              <w:rPr>
                <w:rFonts w:ascii="Times New Roman" w:eastAsia="Times New Roman" w:hAnsi="Times New Roman"/>
                <w:b/>
              </w:rPr>
              <w:t>Quantity</w:t>
            </w:r>
          </w:p>
        </w:tc>
        <w:tc>
          <w:tcPr>
            <w:tcW w:w="0" w:type="auto"/>
            <w:hideMark/>
          </w:tcPr>
          <w:p w:rsidR="00357016" w:rsidRPr="00741AA6" w:rsidRDefault="00357016" w:rsidP="00285BE0">
            <w:pPr>
              <w:widowControl/>
              <w:suppressAutoHyphens w:val="0"/>
              <w:spacing w:before="0" w:after="0"/>
              <w:ind w:left="0" w:right="0"/>
              <w:jc w:val="center"/>
              <w:rPr>
                <w:rFonts w:ascii="Times New Roman" w:eastAsia="Times New Roman" w:hAnsi="Times New Roman"/>
                <w:b/>
              </w:rPr>
            </w:pPr>
            <w:r w:rsidRPr="00741AA6">
              <w:rPr>
                <w:rFonts w:ascii="Times New Roman" w:eastAsia="Times New Roman" w:hAnsi="Times New Roman"/>
                <w:b/>
              </w:rPr>
              <w:t>Component</w:t>
            </w:r>
            <w:r w:rsidR="00793ED7" w:rsidRPr="00741AA6">
              <w:rPr>
                <w:rFonts w:ascii="Times New Roman" w:eastAsia="Times New Roman" w:hAnsi="Times New Roman"/>
                <w:b/>
              </w:rPr>
              <w:t xml:space="preserve"> </w:t>
            </w:r>
            <w:r w:rsidRPr="00741AA6">
              <w:rPr>
                <w:rFonts w:ascii="Times New Roman" w:eastAsia="Times New Roman" w:hAnsi="Times New Roman"/>
                <w:b/>
              </w:rPr>
              <w:t>Price</w:t>
            </w:r>
          </w:p>
        </w:tc>
        <w:tc>
          <w:tcPr>
            <w:tcW w:w="0" w:type="auto"/>
            <w:noWrap/>
            <w:hideMark/>
          </w:tcPr>
          <w:p w:rsidR="00357016" w:rsidRPr="00741AA6" w:rsidRDefault="00357016" w:rsidP="00285BE0">
            <w:pPr>
              <w:widowControl/>
              <w:suppressAutoHyphens w:val="0"/>
              <w:spacing w:before="0" w:after="0"/>
              <w:ind w:left="0" w:right="0"/>
              <w:jc w:val="center"/>
              <w:rPr>
                <w:rFonts w:ascii="Times New Roman" w:eastAsia="Times New Roman" w:hAnsi="Times New Roman"/>
                <w:b/>
              </w:rPr>
            </w:pPr>
            <w:r w:rsidRPr="00741AA6">
              <w:rPr>
                <w:rFonts w:ascii="Times New Roman" w:eastAsia="Times New Roman" w:hAnsi="Times New Roman"/>
                <w:b/>
              </w:rPr>
              <w:t>Subtotal</w:t>
            </w:r>
          </w:p>
        </w:tc>
        <w:tc>
          <w:tcPr>
            <w:tcW w:w="0" w:type="auto"/>
            <w:noWrap/>
            <w:hideMark/>
          </w:tcPr>
          <w:p w:rsidR="00357016" w:rsidRPr="00741AA6" w:rsidRDefault="00357016" w:rsidP="00285BE0">
            <w:pPr>
              <w:widowControl/>
              <w:suppressAutoHyphens w:val="0"/>
              <w:spacing w:before="0" w:after="0"/>
              <w:ind w:left="0" w:right="0"/>
              <w:jc w:val="center"/>
              <w:rPr>
                <w:rFonts w:ascii="Times New Roman" w:eastAsia="Times New Roman" w:hAnsi="Times New Roman"/>
                <w:b/>
              </w:rPr>
            </w:pPr>
            <w:r w:rsidRPr="00741AA6">
              <w:rPr>
                <w:rFonts w:ascii="Times New Roman" w:eastAsia="Times New Roman" w:hAnsi="Times New Roman"/>
                <w:b/>
              </w:rPr>
              <w:t>Item Total</w:t>
            </w: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1.0 Payload</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B10D8E" w:rsidP="00285BE0">
            <w:pPr>
              <w:spacing w:before="0" w:after="0"/>
              <w:jc w:val="center"/>
              <w:rPr>
                <w:rFonts w:ascii="Times New Roman" w:hAnsi="Times New Roman"/>
              </w:rPr>
            </w:pPr>
            <w:r>
              <w:rPr>
                <w:rFonts w:ascii="Times New Roman" w:hAnsi="Times New Roman"/>
              </w:rPr>
              <w:t>$</w:t>
            </w:r>
            <w:r w:rsidR="00173671" w:rsidRPr="00741AA6">
              <w:rPr>
                <w:rFonts w:ascii="Times New Roman" w:hAnsi="Times New Roman"/>
              </w:rPr>
              <w:t>402</w:t>
            </w: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1.1 Robotics (DEXTR+Candarm2)</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200</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2</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400</w:t>
            </w: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1.2 ETVCGs</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2</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2</w:t>
            </w: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2.0 Spacecraft Bus (dry)</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B10D8E" w:rsidP="00285BE0">
            <w:pPr>
              <w:spacing w:before="0" w:after="0"/>
              <w:jc w:val="center"/>
              <w:rPr>
                <w:rFonts w:ascii="Times New Roman" w:hAnsi="Times New Roman"/>
              </w:rPr>
            </w:pPr>
            <w:r>
              <w:rPr>
                <w:rFonts w:ascii="Times New Roman" w:hAnsi="Times New Roman"/>
              </w:rPr>
              <w:t>$</w:t>
            </w:r>
            <w:r w:rsidR="00173671" w:rsidRPr="00741AA6">
              <w:rPr>
                <w:rFonts w:ascii="Times New Roman" w:hAnsi="Times New Roman"/>
              </w:rPr>
              <w:t>3057.52</w:t>
            </w: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2.1 Propulsion</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330.05</w:t>
            </w: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2.1.1 Thrusters</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10</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32</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320</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2.1.2 Propellant tank</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5</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2</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10</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2.1.5 Line, Valves, etc.</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0.05</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0.05</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2.2 ADCS</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203</w:t>
            </w: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2.2.1 IMU</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0.5</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2</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2.2.2 Sun Sensor</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0.5</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2</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2.2.3 Horizon Sensor</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0.5</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2</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2.2.4 CMGs</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50</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4</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200</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2.3 Communications</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1.9</w:t>
            </w: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2.3.1 S-Band Subsystem</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0.5</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0.5</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2.3.2 UHF Subsystem</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0.3</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2</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0.6</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2.3.3 VDS Subsystem</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0.5</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0.5</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2.3.4 Ku-Band Subsystem</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0.3</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0.3</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2.4 C&amp;DH</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3.45</w:t>
            </w: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2.4.1 Processors</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0.25</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9</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2.25</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2.4.2 Data Bus</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9</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0.9</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2.4.3 Data Storage</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0.2</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0.2</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2.4.4 Computer Racks</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0.1</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2.5 Power</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15.12</w:t>
            </w: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2.5.1 Solar Arrays</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15</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15</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2.5.2 Batteries</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0.1</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2.5.3 PMAD</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0.01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0.01</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2.5.4 Wiring</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0.01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0.01</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2.6 Structure</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2500</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2500</w:t>
            </w: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2.7 Thermal Control System</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4</w:t>
            </w: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2.7.1 Passive</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2.7.2 Active</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3</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3</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3.0 Consumables</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w:t>
            </w: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4.0 Propellant</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5</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B10D8E" w:rsidP="00285BE0">
            <w:pPr>
              <w:spacing w:before="0" w:after="0"/>
              <w:jc w:val="center"/>
              <w:rPr>
                <w:rFonts w:ascii="Times New Roman" w:hAnsi="Times New Roman"/>
              </w:rPr>
            </w:pPr>
            <w:r>
              <w:rPr>
                <w:rFonts w:ascii="Times New Roman" w:hAnsi="Times New Roman"/>
              </w:rPr>
              <w:t>$</w:t>
            </w:r>
            <w:r w:rsidR="00173671" w:rsidRPr="00741AA6">
              <w:rPr>
                <w:rFonts w:ascii="Times New Roman" w:hAnsi="Times New Roman"/>
              </w:rPr>
              <w:t>5</w:t>
            </w: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5.0 Material Transport</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B10D8E" w:rsidP="00285BE0">
            <w:pPr>
              <w:spacing w:before="0" w:after="0"/>
              <w:jc w:val="center"/>
              <w:rPr>
                <w:rFonts w:ascii="Times New Roman" w:hAnsi="Times New Roman"/>
              </w:rPr>
            </w:pPr>
            <w:r>
              <w:rPr>
                <w:rFonts w:ascii="Times New Roman" w:hAnsi="Times New Roman"/>
              </w:rPr>
              <w:t>$</w:t>
            </w:r>
            <w:r w:rsidR="00173671" w:rsidRPr="00741AA6">
              <w:rPr>
                <w:rFonts w:ascii="Times New Roman" w:hAnsi="Times New Roman"/>
              </w:rPr>
              <w:t>40</w:t>
            </w: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5.1 Initial Cost</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40</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40</w:t>
            </w: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5.2 Recurring Costs</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0</w:t>
            </w: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6.0 Labor</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B10D8E" w:rsidP="00285BE0">
            <w:pPr>
              <w:spacing w:before="0" w:after="0"/>
              <w:jc w:val="center"/>
              <w:rPr>
                <w:rFonts w:ascii="Times New Roman" w:hAnsi="Times New Roman"/>
              </w:rPr>
            </w:pPr>
            <w:r>
              <w:rPr>
                <w:rFonts w:ascii="Times New Roman" w:hAnsi="Times New Roman"/>
              </w:rPr>
              <w:t>$</w:t>
            </w:r>
            <w:r w:rsidR="001C7A8F" w:rsidRPr="00741AA6">
              <w:rPr>
                <w:rFonts w:ascii="Times New Roman" w:hAnsi="Times New Roman"/>
              </w:rPr>
              <w:t>1000.12</w:t>
            </w: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6.1 Design Labor</w:t>
            </w:r>
          </w:p>
        </w:tc>
        <w:tc>
          <w:tcPr>
            <w:tcW w:w="0" w:type="auto"/>
            <w:noWrap/>
            <w:vAlign w:val="bottom"/>
            <w:hideMark/>
          </w:tcPr>
          <w:p w:rsidR="00173671" w:rsidRPr="00741AA6" w:rsidRDefault="001C7A8F" w:rsidP="00285BE0">
            <w:pPr>
              <w:spacing w:before="0" w:after="0"/>
              <w:jc w:val="center"/>
              <w:rPr>
                <w:rFonts w:ascii="Times New Roman" w:hAnsi="Times New Roman"/>
              </w:rPr>
            </w:pPr>
            <w:r w:rsidRPr="00741AA6">
              <w:rPr>
                <w:rFonts w:ascii="Times New Roman" w:hAnsi="Times New Roman"/>
              </w:rPr>
              <w:t>0.12</w:t>
            </w:r>
          </w:p>
        </w:tc>
        <w:tc>
          <w:tcPr>
            <w:tcW w:w="0" w:type="auto"/>
            <w:noWrap/>
            <w:vAlign w:val="bottom"/>
            <w:hideMark/>
          </w:tcPr>
          <w:p w:rsidR="00173671" w:rsidRPr="00741AA6" w:rsidRDefault="001C7A8F"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C7A8F" w:rsidP="00285BE0">
            <w:pPr>
              <w:spacing w:before="0" w:after="0"/>
              <w:jc w:val="center"/>
              <w:rPr>
                <w:rFonts w:ascii="Times New Roman" w:hAnsi="Times New Roman"/>
              </w:rPr>
            </w:pPr>
            <w:r w:rsidRPr="00741AA6">
              <w:rPr>
                <w:rFonts w:ascii="Times New Roman" w:hAnsi="Times New Roman"/>
              </w:rPr>
              <w:t>0.12</w:t>
            </w: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 xml:space="preserve">       6.2 Construction Labor</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1000</w:t>
            </w: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r w:rsidRPr="00741AA6">
              <w:rPr>
                <w:rFonts w:ascii="Times New Roman" w:hAnsi="Times New Roman"/>
              </w:rPr>
              <w:t>1000</w:t>
            </w:r>
          </w:p>
        </w:tc>
        <w:tc>
          <w:tcPr>
            <w:tcW w:w="0" w:type="auto"/>
            <w:noWrap/>
            <w:vAlign w:val="bottom"/>
            <w:hideMark/>
          </w:tcPr>
          <w:p w:rsidR="00173671" w:rsidRPr="00741AA6" w:rsidRDefault="00173671" w:rsidP="00285BE0">
            <w:pPr>
              <w:spacing w:before="0" w:after="0"/>
              <w:jc w:val="center"/>
              <w:rPr>
                <w:rFonts w:ascii="Times New Roman" w:hAnsi="Times New Roman"/>
              </w:rPr>
            </w:pPr>
          </w:p>
        </w:tc>
      </w:tr>
      <w:tr w:rsidR="00173671" w:rsidRPr="00741AA6" w:rsidTr="00173671">
        <w:tc>
          <w:tcPr>
            <w:tcW w:w="0" w:type="auto"/>
            <w:noWrap/>
            <w:hideMark/>
          </w:tcPr>
          <w:p w:rsidR="00173671" w:rsidRPr="00741AA6" w:rsidRDefault="00173671" w:rsidP="00285BE0">
            <w:pPr>
              <w:widowControl/>
              <w:suppressAutoHyphens w:val="0"/>
              <w:spacing w:before="0" w:after="0"/>
              <w:ind w:left="0" w:right="0"/>
              <w:rPr>
                <w:rFonts w:ascii="Times New Roman" w:eastAsia="Times New Roman" w:hAnsi="Times New Roman"/>
              </w:rPr>
            </w:pPr>
            <w:r w:rsidRPr="00741AA6">
              <w:rPr>
                <w:rFonts w:ascii="Times New Roman" w:eastAsia="Times New Roman" w:hAnsi="Times New Roman"/>
              </w:rPr>
              <w:t>7.0 Total System Cost</w:t>
            </w: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741AA6" w:rsidRDefault="00173671" w:rsidP="00285BE0">
            <w:pPr>
              <w:spacing w:before="0" w:after="0"/>
              <w:jc w:val="center"/>
              <w:rPr>
                <w:rFonts w:ascii="Times New Roman" w:hAnsi="Times New Roman"/>
              </w:rPr>
            </w:pPr>
          </w:p>
        </w:tc>
        <w:tc>
          <w:tcPr>
            <w:tcW w:w="0" w:type="auto"/>
            <w:noWrap/>
            <w:vAlign w:val="bottom"/>
            <w:hideMark/>
          </w:tcPr>
          <w:p w:rsidR="00173671" w:rsidRPr="00B10D8E" w:rsidRDefault="00B10D8E" w:rsidP="00285BE0">
            <w:pPr>
              <w:spacing w:before="0" w:after="0"/>
              <w:jc w:val="center"/>
              <w:rPr>
                <w:rFonts w:ascii="Times New Roman" w:hAnsi="Times New Roman"/>
                <w:b/>
              </w:rPr>
            </w:pPr>
            <w:r>
              <w:rPr>
                <w:rFonts w:ascii="Times New Roman" w:hAnsi="Times New Roman"/>
                <w:b/>
              </w:rPr>
              <w:t>$</w:t>
            </w:r>
            <w:r w:rsidR="001C7A8F" w:rsidRPr="00B10D8E">
              <w:rPr>
                <w:rFonts w:ascii="Times New Roman" w:hAnsi="Times New Roman"/>
                <w:b/>
              </w:rPr>
              <w:t>4504.64</w:t>
            </w:r>
            <w:r>
              <w:rPr>
                <w:rFonts w:ascii="Times New Roman" w:hAnsi="Times New Roman"/>
                <w:b/>
              </w:rPr>
              <w:t xml:space="preserve"> B</w:t>
            </w:r>
          </w:p>
        </w:tc>
      </w:tr>
    </w:tbl>
    <w:p w:rsidR="00451555" w:rsidRPr="00741AA6" w:rsidRDefault="00451555" w:rsidP="00285BE0">
      <w:pPr>
        <w:widowControl/>
        <w:suppressAutoHyphens w:val="0"/>
        <w:spacing w:before="0" w:after="0"/>
        <w:ind w:left="0" w:right="0"/>
        <w:rPr>
          <w:rFonts w:ascii="Times New Roman" w:eastAsia="Times New Roman" w:hAnsi="Times New Roman"/>
          <w:b/>
          <w:sz w:val="24"/>
          <w:szCs w:val="24"/>
        </w:rPr>
      </w:pPr>
    </w:p>
    <w:p w:rsidR="00451555" w:rsidRPr="00741AA6" w:rsidRDefault="00454D0C" w:rsidP="00312D4D">
      <w:pPr>
        <w:pStyle w:val="Heading1"/>
      </w:pPr>
      <w:bookmarkStart w:id="188" w:name="_Toc216470524"/>
      <w:r w:rsidRPr="00741AA6">
        <w:lastRenderedPageBreak/>
        <w:t>1</w:t>
      </w:r>
      <w:r w:rsidR="00801B85" w:rsidRPr="00741AA6">
        <w:t>8</w:t>
      </w:r>
      <w:r w:rsidRPr="00741AA6">
        <w:tab/>
      </w:r>
      <w:r w:rsidR="00451555" w:rsidRPr="00741AA6">
        <w:t>DESIGN EVALUATION</w:t>
      </w:r>
      <w:bookmarkEnd w:id="188"/>
    </w:p>
    <w:p w:rsidR="00451555" w:rsidRPr="00741AA6" w:rsidRDefault="00451555" w:rsidP="00285BE0">
      <w:pPr>
        <w:spacing w:before="0" w:after="0"/>
        <w:ind w:left="0"/>
        <w:rPr>
          <w:rFonts w:ascii="Times New Roman" w:eastAsia="Times New Roman" w:hAnsi="Times New Roman"/>
          <w:sz w:val="24"/>
          <w:szCs w:val="24"/>
        </w:rPr>
      </w:pPr>
      <w:r w:rsidRPr="00741AA6">
        <w:rPr>
          <w:rFonts w:ascii="Times New Roman" w:eastAsia="Times New Roman" w:hAnsi="Times New Roman"/>
          <w:sz w:val="24"/>
          <w:szCs w:val="24"/>
        </w:rPr>
        <w:t>After designing the OSAP station, the strength and weaknesses were evaluated.</w:t>
      </w:r>
      <w:r w:rsidR="0057277F" w:rsidRPr="00741AA6">
        <w:rPr>
          <w:rFonts w:ascii="Times New Roman" w:eastAsia="Times New Roman" w:hAnsi="Times New Roman"/>
          <w:sz w:val="24"/>
          <w:szCs w:val="24"/>
        </w:rPr>
        <w:t xml:space="preserve"> Due to the time constraints, much works remain to be done.</w:t>
      </w:r>
    </w:p>
    <w:p w:rsidR="00451555" w:rsidRPr="00741AA6" w:rsidRDefault="00454D0C" w:rsidP="00312D4D">
      <w:pPr>
        <w:pStyle w:val="Heading2"/>
      </w:pPr>
      <w:bookmarkStart w:id="189" w:name="_Toc216470525"/>
      <w:r w:rsidRPr="00741AA6">
        <w:t>1</w:t>
      </w:r>
      <w:r w:rsidR="00801B85" w:rsidRPr="00741AA6">
        <w:t>8</w:t>
      </w:r>
      <w:r w:rsidRPr="00741AA6">
        <w:t>.1</w:t>
      </w:r>
      <w:r w:rsidR="00873C64" w:rsidRPr="00741AA6">
        <w:tab/>
      </w:r>
      <w:r w:rsidR="00451555" w:rsidRPr="00741AA6">
        <w:t>Design Strengths</w:t>
      </w:r>
      <w:bookmarkEnd w:id="189"/>
    </w:p>
    <w:p w:rsidR="00451555" w:rsidRPr="00741AA6" w:rsidRDefault="00451555" w:rsidP="00285BE0">
      <w:pPr>
        <w:spacing w:before="0" w:after="0"/>
        <w:ind w:left="0"/>
        <w:rPr>
          <w:rFonts w:ascii="Times New Roman" w:hAnsi="Times New Roman"/>
          <w:sz w:val="24"/>
        </w:rPr>
      </w:pPr>
      <w:r w:rsidRPr="00741AA6">
        <w:rPr>
          <w:rFonts w:ascii="Times New Roman" w:hAnsi="Times New Roman"/>
          <w:sz w:val="24"/>
        </w:rPr>
        <w:t>The most important strength of this design is that the construction methods used in the design have all been tested and used in practice. This will be important when detailed design of the mission and the detailed concept of operations are developed because it reduces the amount of studies and research needed for the construction mission.</w:t>
      </w:r>
    </w:p>
    <w:p w:rsidR="00414607" w:rsidRPr="00741AA6" w:rsidRDefault="00414607" w:rsidP="00285BE0">
      <w:pPr>
        <w:spacing w:before="0" w:after="0"/>
        <w:rPr>
          <w:rFonts w:ascii="Times New Roman" w:hAnsi="Times New Roman"/>
          <w:sz w:val="24"/>
        </w:rPr>
      </w:pPr>
    </w:p>
    <w:p w:rsidR="00451555" w:rsidRPr="00741AA6" w:rsidRDefault="00451555" w:rsidP="00285BE0">
      <w:pPr>
        <w:spacing w:before="0" w:after="0"/>
        <w:ind w:left="0"/>
        <w:rPr>
          <w:rFonts w:ascii="Times New Roman" w:hAnsi="Times New Roman"/>
          <w:sz w:val="24"/>
        </w:rPr>
      </w:pPr>
      <w:r w:rsidRPr="00741AA6">
        <w:rPr>
          <w:rFonts w:ascii="Times New Roman" w:hAnsi="Times New Roman"/>
          <w:sz w:val="24"/>
        </w:rPr>
        <w:t>Another very important strength is that the</w:t>
      </w:r>
      <w:r w:rsidR="00F93C20">
        <w:rPr>
          <w:rFonts w:ascii="Times New Roman" w:hAnsi="Times New Roman"/>
          <w:sz w:val="24"/>
        </w:rPr>
        <w:t xml:space="preserve"> OSAP</w:t>
      </w:r>
      <w:r w:rsidRPr="00741AA6">
        <w:rPr>
          <w:rFonts w:ascii="Times New Roman" w:hAnsi="Times New Roman"/>
          <w:sz w:val="24"/>
        </w:rPr>
        <w:t xml:space="preserve"> will be largely self-sufficient. The assumption that the robotics will be sufficiently mature by 2020 provides for station maintenance to be automated. There will not be a need for manned repair missions as the ETVCGs and the cameras mounted on the robotic arms will inspect for damage while the small manipulators will handle repair functions.</w:t>
      </w:r>
    </w:p>
    <w:p w:rsidR="00414607" w:rsidRPr="00741AA6" w:rsidRDefault="00414607" w:rsidP="00285BE0">
      <w:pPr>
        <w:spacing w:before="0" w:after="0"/>
        <w:rPr>
          <w:rFonts w:ascii="Times New Roman" w:hAnsi="Times New Roman"/>
          <w:sz w:val="24"/>
        </w:rPr>
      </w:pPr>
    </w:p>
    <w:p w:rsidR="00451555" w:rsidRPr="00741AA6" w:rsidRDefault="00451555" w:rsidP="00285BE0">
      <w:pPr>
        <w:spacing w:before="0" w:after="0"/>
        <w:ind w:left="0"/>
        <w:rPr>
          <w:rFonts w:ascii="Times New Roman" w:hAnsi="Times New Roman"/>
          <w:sz w:val="24"/>
        </w:rPr>
      </w:pPr>
      <w:r w:rsidRPr="00741AA6">
        <w:rPr>
          <w:rFonts w:ascii="Times New Roman" w:hAnsi="Times New Roman"/>
          <w:sz w:val="24"/>
        </w:rPr>
        <w:t xml:space="preserve">The OSAP will also perform construction quickly. It has taken years to fully construct the ISS using the Shuttle and limited robotic capability of the station. With the OSAP, final assembly of </w:t>
      </w:r>
      <w:r w:rsidR="00F93C20">
        <w:rPr>
          <w:rFonts w:ascii="Times New Roman" w:hAnsi="Times New Roman"/>
          <w:sz w:val="24"/>
        </w:rPr>
        <w:t>SBA</w:t>
      </w:r>
      <w:r w:rsidRPr="00741AA6">
        <w:rPr>
          <w:rFonts w:ascii="Times New Roman" w:hAnsi="Times New Roman"/>
          <w:sz w:val="24"/>
        </w:rPr>
        <w:t xml:space="preserve"> components will be faster than the current on-orbit assembly methods (namely the ISS and Shuttle). Instead of taking years to construct a spacecraft similar to the ISS in size, the OSAP will be able to perform the construction in a matter of months. Also, having remotely controlled and automated robotics allows for faster assembly than if human crews were trained to perform the assembly via EVAs.</w:t>
      </w:r>
    </w:p>
    <w:p w:rsidR="00414607" w:rsidRPr="00741AA6" w:rsidRDefault="00414607" w:rsidP="00285BE0">
      <w:pPr>
        <w:spacing w:before="0" w:after="0"/>
        <w:rPr>
          <w:rFonts w:ascii="Times New Roman" w:hAnsi="Times New Roman"/>
          <w:sz w:val="24"/>
        </w:rPr>
      </w:pPr>
    </w:p>
    <w:p w:rsidR="00451555" w:rsidRPr="00741AA6" w:rsidRDefault="00451555" w:rsidP="00285BE0">
      <w:pPr>
        <w:spacing w:before="0" w:after="0"/>
        <w:ind w:left="0"/>
        <w:rPr>
          <w:rFonts w:ascii="Times New Roman" w:hAnsi="Times New Roman"/>
          <w:sz w:val="24"/>
        </w:rPr>
      </w:pPr>
      <w:r w:rsidRPr="00741AA6">
        <w:rPr>
          <w:rFonts w:ascii="Times New Roman" w:hAnsi="Times New Roman"/>
          <w:sz w:val="24"/>
        </w:rPr>
        <w:t>The design for the construction architecture is flexible in the way that the size of SBA is not limited by the robotic arm architecture. The robotic manipulators can accept and handle a variety of component size and shapes. Although the design is baselined on the ISS, the SBA is not limited to that size.</w:t>
      </w:r>
    </w:p>
    <w:p w:rsidR="00451555" w:rsidRPr="00741AA6" w:rsidRDefault="00BC66CE" w:rsidP="00312D4D">
      <w:pPr>
        <w:pStyle w:val="Heading2"/>
      </w:pPr>
      <w:bookmarkStart w:id="190" w:name="_Toc216470526"/>
      <w:r w:rsidRPr="00741AA6">
        <w:t>1</w:t>
      </w:r>
      <w:r w:rsidR="00801B85" w:rsidRPr="00741AA6">
        <w:t>8</w:t>
      </w:r>
      <w:r w:rsidRPr="00741AA6">
        <w:t>.2</w:t>
      </w:r>
      <w:r w:rsidRPr="00741AA6">
        <w:tab/>
      </w:r>
      <w:r w:rsidR="00451555" w:rsidRPr="00741AA6">
        <w:t>Design Weaknesses</w:t>
      </w:r>
      <w:bookmarkEnd w:id="190"/>
    </w:p>
    <w:p w:rsidR="00451555" w:rsidRPr="00741AA6" w:rsidRDefault="00451555" w:rsidP="00285BE0">
      <w:pPr>
        <w:pStyle w:val="NoSpacing"/>
        <w:rPr>
          <w:rFonts w:cs="Times New Roman"/>
        </w:rPr>
      </w:pPr>
      <w:r w:rsidRPr="00741AA6">
        <w:rPr>
          <w:rFonts w:cs="Times New Roman"/>
        </w:rPr>
        <w:t xml:space="preserve">Although the </w:t>
      </w:r>
      <w:r w:rsidR="00B10D8E">
        <w:rPr>
          <w:rFonts w:cs="Times New Roman"/>
        </w:rPr>
        <w:t>SCAS</w:t>
      </w:r>
      <w:r w:rsidRPr="00741AA6">
        <w:rPr>
          <w:rFonts w:cs="Times New Roman"/>
        </w:rPr>
        <w:t xml:space="preserve"> has met all of its requirements and can successfully construct objects within its scope, there are still some areas that can be improved upon.  Some of these areas have inherent weaknesses associated with them, i.e. the scope.  The following paragraphs will discuss what areas need to be improved upon and strengthened.  This discussion highlights a few of the weaknesses </w:t>
      </w:r>
      <w:r w:rsidR="00B10D8E">
        <w:rPr>
          <w:rFonts w:cs="Times New Roman"/>
        </w:rPr>
        <w:t>of</w:t>
      </w:r>
      <w:r w:rsidRPr="00741AA6">
        <w:rPr>
          <w:rFonts w:cs="Times New Roman"/>
        </w:rPr>
        <w:t xml:space="preserve"> the design and is not intended to be all inclusive.</w:t>
      </w:r>
    </w:p>
    <w:p w:rsidR="00451555" w:rsidRPr="00741AA6" w:rsidRDefault="00451555" w:rsidP="00285BE0">
      <w:pPr>
        <w:pStyle w:val="NoSpacing"/>
        <w:rPr>
          <w:rFonts w:cs="Times New Roman"/>
        </w:rPr>
      </w:pPr>
      <w:r w:rsidRPr="00741AA6">
        <w:rPr>
          <w:rFonts w:cs="Times New Roman"/>
        </w:rPr>
        <w:t>The first weakness of the design is that the OSAP does not provide any shielding to the SBA from space environmental hazards.  A spacecraft being built on Earth would not have the risk of being hit by micrometeorites and space debris.  Thus, there are some added risks to constructing spacecraft in space, rather than on Earth.  Therefore, in order to improve upon the EOS design, a method of deflection and protection must be developed.</w:t>
      </w:r>
    </w:p>
    <w:p w:rsidR="00451555" w:rsidRPr="00741AA6" w:rsidRDefault="00451555" w:rsidP="00285BE0">
      <w:pPr>
        <w:pStyle w:val="NoSpacing"/>
        <w:rPr>
          <w:rFonts w:cs="Times New Roman"/>
        </w:rPr>
      </w:pPr>
    </w:p>
    <w:p w:rsidR="00451555" w:rsidRPr="00741AA6" w:rsidRDefault="00451555" w:rsidP="00285BE0">
      <w:pPr>
        <w:pStyle w:val="NoSpacing"/>
        <w:rPr>
          <w:rFonts w:cs="Times New Roman"/>
        </w:rPr>
      </w:pPr>
      <w:r w:rsidRPr="00741AA6">
        <w:rPr>
          <w:rFonts w:cs="Times New Roman"/>
        </w:rPr>
        <w:t xml:space="preserve">The second weakness </w:t>
      </w:r>
      <w:r w:rsidR="00B10D8E">
        <w:rPr>
          <w:rFonts w:cs="Times New Roman"/>
        </w:rPr>
        <w:t>of</w:t>
      </w:r>
      <w:r w:rsidRPr="00741AA6">
        <w:rPr>
          <w:rFonts w:cs="Times New Roman"/>
        </w:rPr>
        <w:t xml:space="preserve"> the design is that the construction of the SBA </w:t>
      </w:r>
      <w:r w:rsidR="00B10D8E">
        <w:rPr>
          <w:rFonts w:cs="Times New Roman"/>
        </w:rPr>
        <w:t>is limited to a modular design.</w:t>
      </w:r>
      <w:r w:rsidRPr="00741AA6">
        <w:rPr>
          <w:rFonts w:cs="Times New Roman"/>
        </w:rPr>
        <w:t xml:space="preserve"> It does not have the capabilities to take raw materials and construct modules </w:t>
      </w:r>
      <w:r w:rsidRPr="00741AA6">
        <w:rPr>
          <w:rFonts w:cs="Times New Roman"/>
        </w:rPr>
        <w:lastRenderedPageBreak/>
        <w:t>out of them.  Thus, the OSAP is not a full construction site and would need to be upgraded to have more advanced construction capabilities.</w:t>
      </w:r>
    </w:p>
    <w:p w:rsidR="00414607" w:rsidRPr="00741AA6" w:rsidRDefault="00414607" w:rsidP="00285BE0">
      <w:pPr>
        <w:pStyle w:val="NoSpacing"/>
        <w:rPr>
          <w:rFonts w:cs="Times New Roman"/>
        </w:rPr>
      </w:pPr>
    </w:p>
    <w:p w:rsidR="00451555" w:rsidRPr="00741AA6" w:rsidRDefault="00451555" w:rsidP="00285BE0">
      <w:pPr>
        <w:pStyle w:val="NoSpacing"/>
        <w:rPr>
          <w:rFonts w:cs="Times New Roman"/>
        </w:rPr>
      </w:pPr>
      <w:r w:rsidRPr="00741AA6">
        <w:rPr>
          <w:rFonts w:cs="Times New Roman"/>
        </w:rPr>
        <w:t xml:space="preserve">The third weakness of the design is that the SBA construction is limited by the OSAP’s standards.  For example, all SBA modules must have PDGFs on them so that the robotic arms have something to attach to when constructing the SBA.  The SBA must also be able to provide power to the robotic arms through the PDGFs.  The SBA must also have docking interfaces on its structure that are compatible with the OSAP so that the OSAP can dock onto the SBA.  The additional mass added to the SBA from these interfaces can then become unnecessary after the SBA is deployed on its mission.  </w:t>
      </w:r>
    </w:p>
    <w:p w:rsidR="00414607" w:rsidRPr="00741AA6" w:rsidRDefault="00414607" w:rsidP="00285BE0">
      <w:pPr>
        <w:pStyle w:val="NoSpacing"/>
        <w:rPr>
          <w:rFonts w:cs="Times New Roman"/>
        </w:rPr>
      </w:pPr>
    </w:p>
    <w:p w:rsidR="00451555" w:rsidRPr="00741AA6" w:rsidRDefault="00451555" w:rsidP="00285BE0">
      <w:pPr>
        <w:pStyle w:val="NoSpacing"/>
        <w:rPr>
          <w:rFonts w:cs="Times New Roman"/>
        </w:rPr>
      </w:pPr>
      <w:r w:rsidRPr="00741AA6">
        <w:rPr>
          <w:rFonts w:cs="Times New Roman"/>
        </w:rPr>
        <w:t xml:space="preserve">Lastly, the current design is dependent on the development of the ARES V, as discussed earlier.  If the ARES V fairing dimensions and payload mass capacity are altered then the OSAP design will have to be modified as well.  If the ARES V is completely scrapped and no payload launch vehicle is designed to takes its place, then the current method of SBA module launch would have to be altered as well.  Thus the design would be more robust if the launch of the OSAP did not rely on the development of just one launch vehicle.        </w:t>
      </w:r>
    </w:p>
    <w:p w:rsidR="00BA5A58" w:rsidRPr="00741AA6" w:rsidRDefault="00873C64" w:rsidP="00312D4D">
      <w:pPr>
        <w:pStyle w:val="Heading2"/>
      </w:pPr>
      <w:bookmarkStart w:id="191" w:name="_Toc216470527"/>
      <w:r w:rsidRPr="00741AA6">
        <w:t>1</w:t>
      </w:r>
      <w:r w:rsidR="00801B85" w:rsidRPr="00741AA6">
        <w:t>8</w:t>
      </w:r>
      <w:r w:rsidRPr="00741AA6">
        <w:t>.3</w:t>
      </w:r>
      <w:r w:rsidRPr="00741AA6">
        <w:tab/>
      </w:r>
      <w:r w:rsidR="00BA5A58" w:rsidRPr="00741AA6">
        <w:t>Future Work</w:t>
      </w:r>
      <w:bookmarkEnd w:id="191"/>
    </w:p>
    <w:p w:rsidR="00BA5A58" w:rsidRPr="00741AA6" w:rsidRDefault="00BA5A58" w:rsidP="00285BE0">
      <w:pPr>
        <w:pStyle w:val="NoSpacing"/>
        <w:rPr>
          <w:rFonts w:cs="Times New Roman"/>
        </w:rPr>
      </w:pPr>
      <w:r w:rsidRPr="00741AA6">
        <w:rPr>
          <w:rFonts w:cs="Times New Roman"/>
        </w:rPr>
        <w:t xml:space="preserve">The EOS team has succeeded in developing the design of the SCAS system within the intended scope of the mission.  However, due to limitations in time, material, and expertise knowledge, further development remains in several fields.  </w:t>
      </w:r>
    </w:p>
    <w:p w:rsidR="00414607" w:rsidRPr="00741AA6" w:rsidRDefault="00414607" w:rsidP="00285BE0">
      <w:pPr>
        <w:pStyle w:val="NoSpacing"/>
        <w:rPr>
          <w:rFonts w:cs="Times New Roman"/>
        </w:rPr>
      </w:pPr>
    </w:p>
    <w:p w:rsidR="00BA5A58" w:rsidRPr="00741AA6" w:rsidRDefault="00BA5A58" w:rsidP="00285BE0">
      <w:pPr>
        <w:pStyle w:val="NoSpacing"/>
        <w:rPr>
          <w:rFonts w:cs="Times New Roman"/>
        </w:rPr>
      </w:pPr>
      <w:r w:rsidRPr="00741AA6">
        <w:rPr>
          <w:rFonts w:cs="Times New Roman"/>
        </w:rPr>
        <w:t>The CTS requires significant design development once the SBA has been selected.  Currently the CTS is designed to carry modules of unknown size and mass.  Once the SBA design and SBA modules are known, the CTS can be developed to the final accurate specifications.  Furthermore, it may be beneficial to use the CTS architecture on the spacecraft being assembled.  It is likely that the structure could be used for something, especially since the launch system has already paid to take the mass into orbit.</w:t>
      </w:r>
    </w:p>
    <w:p w:rsidR="00414607" w:rsidRPr="00741AA6" w:rsidRDefault="00414607" w:rsidP="00285BE0">
      <w:pPr>
        <w:pStyle w:val="NoSpacing"/>
        <w:rPr>
          <w:rFonts w:cs="Times New Roman"/>
        </w:rPr>
      </w:pPr>
    </w:p>
    <w:p w:rsidR="00BA5A58" w:rsidRPr="00741AA6" w:rsidRDefault="00BA5A58" w:rsidP="00285BE0">
      <w:pPr>
        <w:pStyle w:val="NoSpacing"/>
        <w:rPr>
          <w:rFonts w:cs="Times New Roman"/>
        </w:rPr>
      </w:pPr>
      <w:r w:rsidRPr="00741AA6">
        <w:rPr>
          <w:rFonts w:cs="Times New Roman"/>
        </w:rPr>
        <w:t>For each CTS rendezvous mission, the mass, center of gravity, surface area, and volume of the SCAS changes.  Therefore, for each mission, the orbit parameters must be updated for the specific properties.  This knowledge will allow orbit designers to select torque equilibrium attitudes.  These attitudes orient the SCAS such that the induced gravity gradient torques counteract the atmospheric drag torques resulting in minimal attitude perturbation per orbit.  Using these orientations reduces the amount of active station keeping.  Furthermore, for each mission a specific re-boost altitude will be selected and may not be the 10 week interval assumed during design.  If the next mission will not arrive for a longer interval, the SCAS will simply be taken to a higher initial altitude.</w:t>
      </w:r>
    </w:p>
    <w:p w:rsidR="00414607" w:rsidRPr="00741AA6" w:rsidRDefault="00414607" w:rsidP="00285BE0">
      <w:pPr>
        <w:pStyle w:val="NoSpacing"/>
        <w:rPr>
          <w:rFonts w:cs="Times New Roman"/>
        </w:rPr>
      </w:pPr>
    </w:p>
    <w:p w:rsidR="00BA5A58" w:rsidRPr="00741AA6" w:rsidRDefault="00BA5A58" w:rsidP="00285BE0">
      <w:pPr>
        <w:pStyle w:val="NoSpacing"/>
        <w:rPr>
          <w:rFonts w:cs="Times New Roman"/>
        </w:rPr>
      </w:pPr>
      <w:r w:rsidRPr="00741AA6">
        <w:rPr>
          <w:rFonts w:cs="Times New Roman"/>
        </w:rPr>
        <w:t xml:space="preserve">CTS rendezvous operations were simplified </w:t>
      </w:r>
      <w:r w:rsidR="00B10D8E">
        <w:rPr>
          <w:rFonts w:cs="Times New Roman"/>
        </w:rPr>
        <w:t xml:space="preserve">due </w:t>
      </w:r>
      <w:r w:rsidRPr="00741AA6">
        <w:rPr>
          <w:rFonts w:cs="Times New Roman"/>
        </w:rPr>
        <w:t>to the OSAP being the inactive spacecraft.  Both the OSAP and CTS are GPS enabled</w:t>
      </w:r>
      <w:r w:rsidR="00B10D8E">
        <w:rPr>
          <w:rFonts w:cs="Times New Roman"/>
        </w:rPr>
        <w:t>,</w:t>
      </w:r>
      <w:r w:rsidRPr="00741AA6">
        <w:rPr>
          <w:rFonts w:cs="Times New Roman"/>
        </w:rPr>
        <w:t xml:space="preserve"> allowing them to accurately navigate to close proximity.</w:t>
      </w:r>
      <w:r w:rsidR="00B10D8E">
        <w:rPr>
          <w:rFonts w:cs="Times New Roman"/>
        </w:rPr>
        <w:t xml:space="preserve"> However, t</w:t>
      </w:r>
      <w:r w:rsidRPr="00741AA6">
        <w:rPr>
          <w:rFonts w:cs="Times New Roman"/>
        </w:rPr>
        <w:t xml:space="preserve">he appropriate launch times and maneuvers necessary for the CTS to accomplish this were not analyzed.  </w:t>
      </w:r>
    </w:p>
    <w:p w:rsidR="00414607" w:rsidRPr="00741AA6" w:rsidRDefault="00414607" w:rsidP="00285BE0">
      <w:pPr>
        <w:pStyle w:val="NoSpacing"/>
        <w:rPr>
          <w:rFonts w:cs="Times New Roman"/>
        </w:rPr>
      </w:pPr>
    </w:p>
    <w:p w:rsidR="00BA5A58" w:rsidRPr="00741AA6" w:rsidRDefault="00BA5A58" w:rsidP="00285BE0">
      <w:pPr>
        <w:pStyle w:val="NoSpacing"/>
        <w:rPr>
          <w:rFonts w:cs="Times New Roman"/>
        </w:rPr>
      </w:pPr>
      <w:r w:rsidRPr="00741AA6">
        <w:rPr>
          <w:rFonts w:cs="Times New Roman"/>
        </w:rPr>
        <w:lastRenderedPageBreak/>
        <w:t>Currently, the SCAS has no space debris avoidance system.  The SCAS will need to use the Space Surveillance Network (SSN) to detect potential debris, and determine necessary attitude maneuvers to avoid collision for the OSAP as well as the SBA.  As the SBA grows in size, this becomes a more difficult problem.</w:t>
      </w:r>
    </w:p>
    <w:p w:rsidR="00414607" w:rsidRPr="00741AA6" w:rsidRDefault="00414607" w:rsidP="00285BE0">
      <w:pPr>
        <w:pStyle w:val="NoSpacing"/>
        <w:rPr>
          <w:rFonts w:cs="Times New Roman"/>
        </w:rPr>
      </w:pPr>
    </w:p>
    <w:p w:rsidR="00BA5A58" w:rsidRPr="00741AA6" w:rsidRDefault="00BA5A58" w:rsidP="00285BE0">
      <w:pPr>
        <w:pStyle w:val="NoSpacing"/>
        <w:rPr>
          <w:rFonts w:cs="Times New Roman"/>
        </w:rPr>
      </w:pPr>
      <w:r w:rsidRPr="00741AA6">
        <w:rPr>
          <w:rFonts w:cs="Times New Roman"/>
        </w:rPr>
        <w:t>The OPM module was designed to be expendable.  Development of the OPM should continue in order to evaluate if altitude re-boosts may be accomplished more efficiently and easily.  Considerations are an expendable solid rocket booster and a version of the OPM that is refueled rather than expended.</w:t>
      </w:r>
    </w:p>
    <w:p w:rsidR="00414607" w:rsidRPr="00741AA6" w:rsidRDefault="00414607" w:rsidP="00285BE0">
      <w:pPr>
        <w:pStyle w:val="NoSpacing"/>
        <w:rPr>
          <w:rFonts w:cs="Times New Roman"/>
        </w:rPr>
      </w:pPr>
    </w:p>
    <w:p w:rsidR="00BA5A58" w:rsidRPr="00741AA6" w:rsidRDefault="00BA5A58" w:rsidP="00285BE0">
      <w:pPr>
        <w:pStyle w:val="NoSpacing"/>
        <w:rPr>
          <w:rFonts w:cs="Times New Roman"/>
        </w:rPr>
      </w:pPr>
      <w:r w:rsidRPr="00741AA6">
        <w:rPr>
          <w:rFonts w:cs="Times New Roman"/>
        </w:rPr>
        <w:t>Other thruster orientations should be considered to make a larger torque arm for CMG de-saturation.  Placing a thruster on the end of a LM or on the SBA are viable design options.  Reducing the amount of thrust necessary to de-saturate the CMG’s reduces the amount of consumables required.</w:t>
      </w:r>
    </w:p>
    <w:p w:rsidR="00414607" w:rsidRPr="00741AA6" w:rsidRDefault="00414607" w:rsidP="00285BE0">
      <w:pPr>
        <w:pStyle w:val="NoSpacing"/>
        <w:rPr>
          <w:rFonts w:cs="Times New Roman"/>
        </w:rPr>
      </w:pPr>
    </w:p>
    <w:p w:rsidR="00BA5A58" w:rsidRPr="00741AA6" w:rsidRDefault="00BA5A58" w:rsidP="00285BE0">
      <w:pPr>
        <w:pStyle w:val="NoSpacing"/>
        <w:rPr>
          <w:rFonts w:cs="Times New Roman"/>
        </w:rPr>
      </w:pPr>
      <w:r w:rsidRPr="00741AA6">
        <w:rPr>
          <w:rFonts w:cs="Times New Roman"/>
        </w:rPr>
        <w:t>Development of OSAP flight software and computer systems was very limited.  The flight code architecture will need to be developed completely.</w:t>
      </w:r>
    </w:p>
    <w:p w:rsidR="00414607" w:rsidRPr="00741AA6" w:rsidRDefault="00414607" w:rsidP="00285BE0">
      <w:pPr>
        <w:pStyle w:val="NoSpacing"/>
        <w:rPr>
          <w:rFonts w:cs="Times New Roman"/>
        </w:rPr>
      </w:pPr>
    </w:p>
    <w:p w:rsidR="00BA5A58" w:rsidRPr="00741AA6" w:rsidRDefault="00BA5A58" w:rsidP="00285BE0">
      <w:pPr>
        <w:pStyle w:val="NoSpacing"/>
        <w:rPr>
          <w:rFonts w:cs="Times New Roman"/>
        </w:rPr>
      </w:pPr>
      <w:r w:rsidRPr="00741AA6">
        <w:rPr>
          <w:rFonts w:cs="Times New Roman"/>
        </w:rPr>
        <w:t xml:space="preserve">There was no development of ground system design.  The OSAP will be communicating with human controllers on earth.  The architecture of the user interface was not developed.  Furthermore, the communication </w:t>
      </w:r>
      <w:r w:rsidR="009A2AD1" w:rsidRPr="00741AA6">
        <w:rPr>
          <w:rFonts w:cs="Times New Roman"/>
        </w:rPr>
        <w:t>ground station</w:t>
      </w:r>
      <w:r w:rsidRPr="00741AA6">
        <w:rPr>
          <w:rFonts w:cs="Times New Roman"/>
        </w:rPr>
        <w:t xml:space="preserve"> placement and type were not selected. </w:t>
      </w:r>
    </w:p>
    <w:p w:rsidR="00183908" w:rsidRPr="00741AA6" w:rsidRDefault="00BA5A58" w:rsidP="00285BE0">
      <w:pPr>
        <w:pStyle w:val="NoSpacing"/>
        <w:rPr>
          <w:rFonts w:cs="Times New Roman"/>
        </w:rPr>
      </w:pPr>
      <w:r w:rsidRPr="00741AA6">
        <w:rPr>
          <w:rFonts w:cs="Times New Roman"/>
        </w:rPr>
        <w:t>The SCAS design still requires reliability analysis.  In order to survive the designed 10 year lifespan, the mean time between failure must be calculated for all components.  If the component is expected to fail, redundancies must be put in place.  The depth and quality of the reliability analysis can significantly increase the operational success of the SCAS.   Keeping the SCAS operational allows the assembly of the SBA to be accomplished as quickly as possible.</w:t>
      </w:r>
    </w:p>
    <w:p w:rsidR="00183908" w:rsidRPr="00741AA6" w:rsidRDefault="00183908" w:rsidP="00285BE0">
      <w:pPr>
        <w:widowControl/>
        <w:suppressAutoHyphens w:val="0"/>
        <w:spacing w:before="0" w:after="0"/>
        <w:ind w:left="0" w:right="0"/>
        <w:rPr>
          <w:rFonts w:ascii="Times New Roman" w:eastAsiaTheme="minorHAnsi" w:hAnsi="Times New Roman"/>
          <w:sz w:val="24"/>
          <w:szCs w:val="22"/>
        </w:rPr>
      </w:pPr>
      <w:r w:rsidRPr="00741AA6">
        <w:rPr>
          <w:rFonts w:ascii="Times New Roman" w:hAnsi="Times New Roman"/>
        </w:rPr>
        <w:br w:type="page"/>
      </w:r>
    </w:p>
    <w:p w:rsidR="005D44EC" w:rsidRPr="00741AA6" w:rsidRDefault="00801B85" w:rsidP="00FD58AA">
      <w:pPr>
        <w:pStyle w:val="Heading1"/>
      </w:pPr>
      <w:bookmarkStart w:id="192" w:name="_Toc216470528"/>
      <w:r w:rsidRPr="00741AA6">
        <w:lastRenderedPageBreak/>
        <w:t>19</w:t>
      </w:r>
      <w:r w:rsidR="00535EFD" w:rsidRPr="00741AA6">
        <w:tab/>
      </w:r>
      <w:r w:rsidR="00183908" w:rsidRPr="00741AA6">
        <w:t>CONCLUSION</w:t>
      </w:r>
      <w:bookmarkEnd w:id="192"/>
    </w:p>
    <w:p w:rsidR="00FD58AA" w:rsidRPr="00741AA6" w:rsidRDefault="00FD58AA" w:rsidP="00FD58AA">
      <w:pPr>
        <w:widowControl/>
        <w:suppressAutoHyphens w:val="0"/>
        <w:spacing w:before="0" w:after="200" w:line="276" w:lineRule="auto"/>
        <w:ind w:left="0" w:right="0"/>
        <w:rPr>
          <w:rFonts w:ascii="Times New Roman" w:eastAsiaTheme="minorHAnsi" w:hAnsi="Times New Roman"/>
          <w:sz w:val="24"/>
          <w:szCs w:val="24"/>
        </w:rPr>
      </w:pPr>
      <w:r w:rsidRPr="00741AA6">
        <w:rPr>
          <w:rFonts w:ascii="Times New Roman" w:eastAsiaTheme="minorHAnsi" w:hAnsi="Times New Roman"/>
          <w:sz w:val="24"/>
          <w:szCs w:val="24"/>
        </w:rPr>
        <w:t>Due to the retirement of the space shuttle, a low earth assembly system will no longer be available in a few years. Such system would be necessary not only for Earth orbiting space stations, but for interplanetary missions as well. A low earth assembly system provides huge benefits such as reduced launch to orbit costs and less limited spacecraft dimensions. This results in potential huge spacecrafts being built in space which could launch with minimal fuel consumption.</w:t>
      </w:r>
    </w:p>
    <w:p w:rsidR="00FD58AA" w:rsidRPr="00741AA6" w:rsidRDefault="00FD58AA" w:rsidP="00FD58AA">
      <w:pPr>
        <w:widowControl/>
        <w:suppressAutoHyphens w:val="0"/>
        <w:spacing w:before="0" w:after="200" w:line="276" w:lineRule="auto"/>
        <w:ind w:left="0" w:right="0"/>
        <w:rPr>
          <w:rFonts w:ascii="Times New Roman" w:eastAsiaTheme="minorHAnsi" w:hAnsi="Times New Roman"/>
          <w:sz w:val="24"/>
          <w:szCs w:val="24"/>
        </w:rPr>
      </w:pPr>
      <w:r w:rsidRPr="00741AA6">
        <w:rPr>
          <w:rFonts w:ascii="Times New Roman" w:eastAsiaTheme="minorHAnsi" w:hAnsi="Times New Roman"/>
          <w:sz w:val="24"/>
          <w:szCs w:val="24"/>
        </w:rPr>
        <w:t>Four months after the initial Request for Proposal from the customer, Team EOS has created the Spacecraft Assembly System. We believe that our design will meet the needs of the customer. The design consists of two major systems, the Orbiting Spacecraft Assembly Platform and the ground system encompassing the Component Transport System and ground control.</w:t>
      </w:r>
    </w:p>
    <w:p w:rsidR="00FD58AA" w:rsidRPr="00741AA6" w:rsidRDefault="00FD58AA" w:rsidP="00FD58AA">
      <w:pPr>
        <w:widowControl/>
        <w:suppressAutoHyphens w:val="0"/>
        <w:spacing w:before="0" w:after="200" w:line="276" w:lineRule="auto"/>
        <w:ind w:left="0" w:right="0"/>
        <w:rPr>
          <w:rFonts w:ascii="Times New Roman" w:eastAsiaTheme="minorHAnsi" w:hAnsi="Times New Roman"/>
          <w:sz w:val="24"/>
          <w:szCs w:val="24"/>
        </w:rPr>
      </w:pPr>
      <w:r w:rsidRPr="00741AA6">
        <w:rPr>
          <w:rFonts w:ascii="Times New Roman" w:eastAsiaTheme="minorHAnsi" w:hAnsi="Times New Roman"/>
          <w:sz w:val="24"/>
          <w:szCs w:val="24"/>
        </w:rPr>
        <w:t>The OSAP is designed to efficiently and quickly assembly large spacecraft from prefabricated modules sent from Earth. These modules will be designed and assembled independently by the customer who will contract use of the OSAP for the duration of spacecraft assembly. The OSAPs greatest assets are the two robotic arms that will perform nearly all of the assembly procedures. The OSAP will orbit the Earth at an altitude of 341 km. Its orbit is designed to allow predictable ground launches for efficient delivery of new materials.</w:t>
      </w:r>
    </w:p>
    <w:p w:rsidR="00FD58AA" w:rsidRPr="00741AA6" w:rsidRDefault="00FD58AA" w:rsidP="00FD58AA">
      <w:pPr>
        <w:widowControl/>
        <w:suppressAutoHyphens w:val="0"/>
        <w:spacing w:before="0" w:after="200" w:line="276" w:lineRule="auto"/>
        <w:ind w:left="0" w:right="0"/>
        <w:rPr>
          <w:rFonts w:ascii="Times New Roman" w:eastAsiaTheme="minorHAnsi" w:hAnsi="Times New Roman"/>
          <w:sz w:val="24"/>
          <w:szCs w:val="24"/>
        </w:rPr>
      </w:pPr>
      <w:r w:rsidRPr="00741AA6">
        <w:rPr>
          <w:rFonts w:ascii="Times New Roman" w:eastAsiaTheme="minorHAnsi" w:hAnsi="Times New Roman"/>
          <w:sz w:val="24"/>
          <w:szCs w:val="24"/>
        </w:rPr>
        <w:t xml:space="preserve">The OSAP’s main strengths reside in its simplicity and efficiency as compared to the International Space Station and the Space Shuttle. The OSAP will be unmanned, so the complexity and safety factors are not driving factors. The OSAP can also assemble spacecrafts faster than the Space Shuttle could, and at a much lower theoretical cost. </w:t>
      </w:r>
    </w:p>
    <w:p w:rsidR="00FD58AA" w:rsidRPr="00741AA6" w:rsidRDefault="00FD58AA" w:rsidP="00FD58AA">
      <w:pPr>
        <w:widowControl/>
        <w:suppressAutoHyphens w:val="0"/>
        <w:spacing w:before="0" w:after="200" w:line="276" w:lineRule="auto"/>
        <w:ind w:left="0" w:right="0"/>
        <w:rPr>
          <w:rFonts w:ascii="Times New Roman" w:eastAsiaTheme="minorHAnsi" w:hAnsi="Times New Roman"/>
          <w:sz w:val="24"/>
          <w:szCs w:val="24"/>
        </w:rPr>
      </w:pPr>
      <w:r w:rsidRPr="00741AA6">
        <w:rPr>
          <w:rFonts w:ascii="Times New Roman" w:eastAsiaTheme="minorHAnsi" w:hAnsi="Times New Roman"/>
          <w:sz w:val="24"/>
          <w:szCs w:val="24"/>
        </w:rPr>
        <w:t>Despite these positive outlooks, there still remains work to complete design the design of the OSAP and CTS. Large sections of the remaining work include structural and spacecraft bus design of the CTS and the design of all computer software and systems. Many smaller components of the OSAP like telemetry sensors also remain to be designed. Several analyses, such as reliability and risk analyses, should also be conducted.</w:t>
      </w:r>
    </w:p>
    <w:p w:rsidR="005D44EC" w:rsidRPr="00741AA6" w:rsidRDefault="005D44EC" w:rsidP="00285BE0">
      <w:pPr>
        <w:widowControl/>
        <w:suppressAutoHyphens w:val="0"/>
        <w:spacing w:before="0" w:after="0"/>
        <w:ind w:left="0" w:right="0"/>
        <w:rPr>
          <w:rFonts w:ascii="Times New Roman" w:eastAsiaTheme="minorHAnsi" w:hAnsi="Times New Roman"/>
          <w:b/>
          <w:sz w:val="24"/>
          <w:szCs w:val="22"/>
        </w:rPr>
      </w:pPr>
      <w:r w:rsidRPr="00741AA6">
        <w:rPr>
          <w:rFonts w:ascii="Times New Roman" w:hAnsi="Times New Roman"/>
          <w:b/>
        </w:rPr>
        <w:br w:type="page"/>
      </w:r>
    </w:p>
    <w:p w:rsidR="005D44EC" w:rsidRPr="00741AA6" w:rsidRDefault="00535EFD" w:rsidP="00FD58AA">
      <w:pPr>
        <w:pStyle w:val="Heading1"/>
      </w:pPr>
      <w:bookmarkStart w:id="193" w:name="_Toc216470529"/>
      <w:r w:rsidRPr="00741AA6">
        <w:lastRenderedPageBreak/>
        <w:t>2</w:t>
      </w:r>
      <w:r w:rsidR="00801B85" w:rsidRPr="00741AA6">
        <w:t>0</w:t>
      </w:r>
      <w:r w:rsidRPr="00741AA6">
        <w:tab/>
      </w:r>
      <w:r w:rsidR="005D44EC" w:rsidRPr="00741AA6">
        <w:t>REFERENCES</w:t>
      </w:r>
      <w:bookmarkEnd w:id="193"/>
    </w:p>
    <w:p w:rsidR="00C81215" w:rsidRPr="00741AA6" w:rsidRDefault="0024185F" w:rsidP="00285BE0">
      <w:pPr>
        <w:widowControl/>
        <w:suppressAutoHyphens w:val="0"/>
        <w:spacing w:before="0" w:after="0"/>
        <w:ind w:left="0" w:right="0"/>
        <w:rPr>
          <w:rFonts w:ascii="Times New Roman" w:hAnsi="Times New Roman"/>
          <w:b/>
          <w:sz w:val="24"/>
          <w:szCs w:val="24"/>
        </w:rPr>
      </w:pPr>
      <w:r w:rsidRPr="00741AA6">
        <w:rPr>
          <w:rFonts w:ascii="Times New Roman" w:hAnsi="Times New Roman"/>
          <w:b/>
          <w:sz w:val="24"/>
          <w:szCs w:val="24"/>
        </w:rPr>
        <w:t>2</w:t>
      </w:r>
      <w:r w:rsidR="00801B85" w:rsidRPr="00741AA6">
        <w:rPr>
          <w:rFonts w:ascii="Times New Roman" w:hAnsi="Times New Roman"/>
          <w:b/>
          <w:sz w:val="24"/>
          <w:szCs w:val="24"/>
        </w:rPr>
        <w:t>0</w:t>
      </w:r>
      <w:r w:rsidRPr="00741AA6">
        <w:rPr>
          <w:rFonts w:ascii="Times New Roman" w:hAnsi="Times New Roman"/>
          <w:b/>
          <w:sz w:val="24"/>
          <w:szCs w:val="24"/>
        </w:rPr>
        <w:t>.1</w:t>
      </w:r>
      <w:r w:rsidRPr="00741AA6">
        <w:rPr>
          <w:rFonts w:ascii="Times New Roman" w:hAnsi="Times New Roman"/>
          <w:b/>
          <w:sz w:val="24"/>
          <w:szCs w:val="24"/>
        </w:rPr>
        <w:tab/>
        <w:t>Introduction</w:t>
      </w:r>
    </w:p>
    <w:p w:rsidR="00C81215" w:rsidRPr="00741AA6" w:rsidRDefault="00C81215" w:rsidP="00285BE0">
      <w:pPr>
        <w:spacing w:before="0" w:after="0"/>
        <w:ind w:left="0"/>
        <w:rPr>
          <w:rFonts w:ascii="Times New Roman" w:hAnsi="Times New Roman"/>
          <w:sz w:val="24"/>
          <w:szCs w:val="24"/>
        </w:rPr>
      </w:pPr>
      <w:r w:rsidRPr="00741AA6">
        <w:rPr>
          <w:rFonts w:ascii="Times New Roman" w:hAnsi="Times New Roman"/>
          <w:sz w:val="24"/>
          <w:szCs w:val="24"/>
        </w:rPr>
        <w:t xml:space="preserve">[1] </w:t>
      </w:r>
      <w:r w:rsidR="005E256A" w:rsidRPr="00741AA6">
        <w:rPr>
          <w:rFonts w:ascii="Times New Roman" w:hAnsi="Times New Roman"/>
          <w:sz w:val="24"/>
          <w:szCs w:val="24"/>
        </w:rPr>
        <w:tab/>
      </w:r>
      <w:r w:rsidRPr="00741AA6">
        <w:rPr>
          <w:rFonts w:ascii="Times New Roman" w:hAnsi="Times New Roman"/>
          <w:sz w:val="24"/>
          <w:szCs w:val="24"/>
        </w:rPr>
        <w:t xml:space="preserve">Harland, David M. and Catchpole, John E. </w:t>
      </w:r>
      <w:r w:rsidRPr="00741AA6">
        <w:rPr>
          <w:rFonts w:ascii="Times New Roman" w:hAnsi="Times New Roman"/>
          <w:i/>
          <w:sz w:val="24"/>
          <w:szCs w:val="24"/>
        </w:rPr>
        <w:t>Creating the International Space Station.</w:t>
      </w:r>
      <w:r w:rsidRPr="00741AA6">
        <w:rPr>
          <w:rFonts w:ascii="Times New Roman" w:hAnsi="Times New Roman"/>
          <w:sz w:val="24"/>
          <w:szCs w:val="24"/>
        </w:rPr>
        <w:t xml:space="preserve"> MPG Books Ltd, Bodmin, Cornwall, UK. 2002. </w:t>
      </w:r>
    </w:p>
    <w:p w:rsidR="00C81215" w:rsidRPr="00741AA6" w:rsidRDefault="00C81215" w:rsidP="00285BE0">
      <w:pPr>
        <w:spacing w:before="0" w:after="0"/>
        <w:rPr>
          <w:rFonts w:ascii="Times New Roman" w:hAnsi="Times New Roman"/>
          <w:sz w:val="24"/>
          <w:szCs w:val="24"/>
        </w:rPr>
      </w:pPr>
    </w:p>
    <w:p w:rsidR="00C81215" w:rsidRPr="00741AA6" w:rsidRDefault="00C81215" w:rsidP="00285BE0">
      <w:pPr>
        <w:spacing w:before="0" w:after="0"/>
        <w:ind w:left="0"/>
        <w:rPr>
          <w:rFonts w:ascii="Times New Roman" w:hAnsi="Times New Roman"/>
          <w:sz w:val="24"/>
          <w:szCs w:val="24"/>
        </w:rPr>
      </w:pPr>
      <w:r w:rsidRPr="00741AA6">
        <w:rPr>
          <w:rFonts w:ascii="Times New Roman" w:hAnsi="Times New Roman"/>
          <w:sz w:val="24"/>
          <w:szCs w:val="24"/>
        </w:rPr>
        <w:t xml:space="preserve">[2] </w:t>
      </w:r>
      <w:r w:rsidR="005E256A" w:rsidRPr="00741AA6">
        <w:rPr>
          <w:rFonts w:ascii="Times New Roman" w:hAnsi="Times New Roman"/>
          <w:sz w:val="24"/>
          <w:szCs w:val="24"/>
        </w:rPr>
        <w:tab/>
      </w:r>
      <w:r w:rsidRPr="00741AA6">
        <w:rPr>
          <w:rFonts w:ascii="Times New Roman" w:hAnsi="Times New Roman"/>
          <w:sz w:val="24"/>
          <w:szCs w:val="24"/>
        </w:rPr>
        <w:t xml:space="preserve">NASA Office of Exploration: </w:t>
      </w:r>
      <w:r w:rsidRPr="00741AA6">
        <w:rPr>
          <w:rFonts w:ascii="Times New Roman" w:hAnsi="Times New Roman"/>
          <w:i/>
          <w:sz w:val="24"/>
          <w:szCs w:val="24"/>
        </w:rPr>
        <w:t>Beyond Earth’s Boundaries, Human Exploration of the Solar System in the 21</w:t>
      </w:r>
      <w:r w:rsidRPr="00741AA6">
        <w:rPr>
          <w:rFonts w:ascii="Times New Roman" w:hAnsi="Times New Roman"/>
          <w:i/>
          <w:sz w:val="24"/>
          <w:szCs w:val="24"/>
          <w:vertAlign w:val="superscript"/>
        </w:rPr>
        <w:t>st</w:t>
      </w:r>
      <w:r w:rsidRPr="00741AA6">
        <w:rPr>
          <w:rFonts w:ascii="Times New Roman" w:hAnsi="Times New Roman"/>
          <w:i/>
          <w:sz w:val="24"/>
          <w:szCs w:val="24"/>
        </w:rPr>
        <w:t xml:space="preserve"> Century</w:t>
      </w:r>
      <w:r w:rsidRPr="00741AA6">
        <w:rPr>
          <w:rFonts w:ascii="Times New Roman" w:hAnsi="Times New Roman"/>
          <w:sz w:val="24"/>
          <w:szCs w:val="24"/>
        </w:rPr>
        <w:t>. 1998 Annual Report to the Administrator. Retrieved 30 October 2008. &lt;http://ntrs.nasa.gov/archive/nasa/casi.ntrs.nasa.gov/19910008860_1991008860.pdf&gt;.</w:t>
      </w:r>
    </w:p>
    <w:p w:rsidR="00C81215" w:rsidRPr="00741AA6" w:rsidRDefault="00C81215" w:rsidP="00285BE0">
      <w:pPr>
        <w:spacing w:before="0" w:after="0"/>
        <w:rPr>
          <w:rFonts w:ascii="Times New Roman" w:hAnsi="Times New Roman"/>
          <w:b/>
          <w:sz w:val="24"/>
          <w:szCs w:val="24"/>
        </w:rPr>
      </w:pPr>
    </w:p>
    <w:p w:rsidR="00C81215" w:rsidRPr="00741AA6" w:rsidRDefault="00C81215" w:rsidP="00285BE0">
      <w:pPr>
        <w:spacing w:before="0" w:after="0"/>
        <w:ind w:left="0"/>
        <w:rPr>
          <w:rFonts w:ascii="Times New Roman" w:hAnsi="Times New Roman"/>
          <w:sz w:val="24"/>
          <w:szCs w:val="24"/>
        </w:rPr>
      </w:pPr>
      <w:r w:rsidRPr="00741AA6">
        <w:rPr>
          <w:rFonts w:ascii="Times New Roman" w:hAnsi="Times New Roman"/>
          <w:sz w:val="24"/>
          <w:szCs w:val="24"/>
        </w:rPr>
        <w:t>[3]</w:t>
      </w:r>
      <w:r w:rsidR="005E256A" w:rsidRPr="00741AA6">
        <w:rPr>
          <w:rFonts w:ascii="Times New Roman" w:hAnsi="Times New Roman"/>
          <w:sz w:val="24"/>
          <w:szCs w:val="24"/>
        </w:rPr>
        <w:tab/>
      </w:r>
      <w:r w:rsidRPr="00741AA6">
        <w:rPr>
          <w:rFonts w:ascii="Times New Roman" w:hAnsi="Times New Roman"/>
          <w:sz w:val="24"/>
          <w:szCs w:val="24"/>
        </w:rPr>
        <w:t xml:space="preserve"> Rhatigan, Jennifer L., Hanley, Jeffrey M., Geyer, Mark S. </w:t>
      </w:r>
      <w:r w:rsidRPr="00741AA6">
        <w:rPr>
          <w:rFonts w:ascii="Times New Roman" w:hAnsi="Times New Roman"/>
          <w:i/>
          <w:sz w:val="24"/>
          <w:szCs w:val="24"/>
        </w:rPr>
        <w:t>Formulation of NASA’s Constellation Program</w:t>
      </w:r>
      <w:r w:rsidRPr="00741AA6">
        <w:rPr>
          <w:rFonts w:ascii="Times New Roman" w:hAnsi="Times New Roman"/>
          <w:sz w:val="24"/>
          <w:szCs w:val="24"/>
        </w:rPr>
        <w:t>. NASA Lyndon B. Johnson Space Center. Houston, Texas. Retrieved 29 October 2008. &lt;http://ston.jsc.nasa.gov/collections/TRS/_techrep/SP-2007-563.pdf&gt;</w:t>
      </w:r>
    </w:p>
    <w:p w:rsidR="00C81215" w:rsidRPr="00741AA6" w:rsidRDefault="00C81215" w:rsidP="00285BE0">
      <w:pPr>
        <w:spacing w:before="0" w:after="0"/>
        <w:rPr>
          <w:rFonts w:ascii="Times New Roman" w:hAnsi="Times New Roman"/>
          <w:sz w:val="24"/>
          <w:szCs w:val="24"/>
        </w:rPr>
      </w:pPr>
    </w:p>
    <w:p w:rsidR="00C81215" w:rsidRPr="00741AA6" w:rsidRDefault="00C81215" w:rsidP="00285BE0">
      <w:pPr>
        <w:spacing w:before="0" w:after="0"/>
        <w:ind w:left="0"/>
        <w:rPr>
          <w:rFonts w:ascii="Times New Roman" w:hAnsi="Times New Roman"/>
          <w:sz w:val="24"/>
          <w:szCs w:val="24"/>
        </w:rPr>
      </w:pPr>
      <w:r w:rsidRPr="00741AA6">
        <w:rPr>
          <w:rFonts w:ascii="Times New Roman" w:hAnsi="Times New Roman"/>
          <w:sz w:val="24"/>
          <w:szCs w:val="24"/>
        </w:rPr>
        <w:t xml:space="preserve">[4] </w:t>
      </w:r>
      <w:r w:rsidR="005E256A" w:rsidRPr="00741AA6">
        <w:rPr>
          <w:rFonts w:ascii="Times New Roman" w:hAnsi="Times New Roman"/>
          <w:sz w:val="24"/>
          <w:szCs w:val="24"/>
        </w:rPr>
        <w:tab/>
      </w:r>
      <w:r w:rsidRPr="00741AA6">
        <w:rPr>
          <w:rFonts w:ascii="Times New Roman" w:hAnsi="Times New Roman"/>
          <w:i/>
          <w:sz w:val="24"/>
          <w:szCs w:val="24"/>
        </w:rPr>
        <w:t xml:space="preserve">Constellation Design Reference Missions and Operational Concepts. </w:t>
      </w:r>
      <w:r w:rsidRPr="00741AA6">
        <w:rPr>
          <w:rFonts w:ascii="Times New Roman" w:hAnsi="Times New Roman"/>
          <w:sz w:val="24"/>
          <w:szCs w:val="24"/>
        </w:rPr>
        <w:t>National Aeronautics and Space Administration</w:t>
      </w:r>
      <w:r w:rsidRPr="00741AA6">
        <w:rPr>
          <w:rFonts w:ascii="Times New Roman" w:hAnsi="Times New Roman"/>
          <w:i/>
          <w:sz w:val="24"/>
          <w:szCs w:val="24"/>
        </w:rPr>
        <w:t>.</w:t>
      </w:r>
      <w:r w:rsidRPr="00741AA6">
        <w:rPr>
          <w:rFonts w:ascii="Times New Roman" w:hAnsi="Times New Roman"/>
          <w:sz w:val="24"/>
          <w:szCs w:val="24"/>
        </w:rPr>
        <w:t xml:space="preserve"> Revision B, Change 001. January 7, 2008. Retrieved 29 October 2008.  &lt;http://www.nasa.gov/directorates/esmd/library/constellation_documents.html&gt;</w:t>
      </w:r>
    </w:p>
    <w:p w:rsidR="00C81215" w:rsidRPr="00741AA6" w:rsidRDefault="00C81215" w:rsidP="00285BE0">
      <w:pPr>
        <w:spacing w:before="0" w:after="0"/>
        <w:rPr>
          <w:rFonts w:ascii="Times New Roman" w:hAnsi="Times New Roman"/>
          <w:sz w:val="24"/>
          <w:szCs w:val="24"/>
        </w:rPr>
      </w:pPr>
    </w:p>
    <w:p w:rsidR="00C81215" w:rsidRPr="00741AA6" w:rsidRDefault="00C81215" w:rsidP="00285BE0">
      <w:pPr>
        <w:spacing w:before="0" w:after="0"/>
        <w:ind w:left="0"/>
        <w:rPr>
          <w:rFonts w:ascii="Times New Roman" w:hAnsi="Times New Roman"/>
          <w:sz w:val="24"/>
          <w:szCs w:val="24"/>
        </w:rPr>
      </w:pPr>
      <w:r w:rsidRPr="00741AA6">
        <w:rPr>
          <w:rFonts w:ascii="Times New Roman" w:hAnsi="Times New Roman"/>
          <w:sz w:val="24"/>
          <w:szCs w:val="24"/>
        </w:rPr>
        <w:t xml:space="preserve">[5] </w:t>
      </w:r>
      <w:r w:rsidR="005E256A" w:rsidRPr="00741AA6">
        <w:rPr>
          <w:rFonts w:ascii="Times New Roman" w:hAnsi="Times New Roman"/>
          <w:sz w:val="24"/>
          <w:szCs w:val="24"/>
        </w:rPr>
        <w:tab/>
      </w:r>
      <w:r w:rsidRPr="00741AA6">
        <w:rPr>
          <w:rFonts w:ascii="Times New Roman" w:hAnsi="Times New Roman"/>
          <w:sz w:val="24"/>
          <w:szCs w:val="24"/>
        </w:rPr>
        <w:t>Constellation Architecture Requirements Document (Card). National Aeronautics and Space Administration</w:t>
      </w:r>
      <w:r w:rsidRPr="00741AA6">
        <w:rPr>
          <w:rFonts w:ascii="Times New Roman" w:hAnsi="Times New Roman"/>
          <w:i/>
          <w:sz w:val="24"/>
          <w:szCs w:val="24"/>
        </w:rPr>
        <w:t>.</w:t>
      </w:r>
      <w:r w:rsidRPr="00741AA6">
        <w:rPr>
          <w:rFonts w:ascii="Times New Roman" w:hAnsi="Times New Roman"/>
          <w:sz w:val="24"/>
          <w:szCs w:val="24"/>
        </w:rPr>
        <w:t xml:space="preserve"> Revision B. February 13, 2008. Retrieved 29 October 2008.  </w:t>
      </w:r>
    </w:p>
    <w:p w:rsidR="00C81215" w:rsidRPr="00741AA6" w:rsidRDefault="00C81215" w:rsidP="00285BE0">
      <w:pPr>
        <w:spacing w:before="0" w:after="0"/>
        <w:ind w:left="0"/>
        <w:rPr>
          <w:rFonts w:ascii="Times New Roman" w:hAnsi="Times New Roman"/>
          <w:sz w:val="24"/>
          <w:szCs w:val="24"/>
        </w:rPr>
      </w:pPr>
      <w:r w:rsidRPr="00741AA6">
        <w:rPr>
          <w:rFonts w:ascii="Times New Roman" w:hAnsi="Times New Roman"/>
          <w:sz w:val="24"/>
          <w:szCs w:val="24"/>
        </w:rPr>
        <w:t>&lt;http://www.nasa.gov/directorates/esmd/library/constellation_documents.html&gt;</w:t>
      </w:r>
    </w:p>
    <w:p w:rsidR="003366A5" w:rsidRPr="00741AA6" w:rsidRDefault="003366A5" w:rsidP="00285BE0">
      <w:pPr>
        <w:spacing w:before="0" w:after="0"/>
        <w:ind w:left="0"/>
        <w:rPr>
          <w:rFonts w:ascii="Times New Roman" w:hAnsi="Times New Roman"/>
          <w:sz w:val="24"/>
          <w:szCs w:val="24"/>
        </w:rPr>
      </w:pPr>
    </w:p>
    <w:p w:rsidR="00CA0EAD" w:rsidRPr="00741AA6" w:rsidRDefault="00801B85" w:rsidP="00285BE0">
      <w:pPr>
        <w:spacing w:before="0" w:after="0"/>
        <w:ind w:left="0"/>
        <w:rPr>
          <w:rFonts w:ascii="Times New Roman" w:hAnsi="Times New Roman"/>
          <w:b/>
          <w:sz w:val="24"/>
          <w:szCs w:val="24"/>
        </w:rPr>
      </w:pPr>
      <w:r w:rsidRPr="00741AA6">
        <w:rPr>
          <w:rFonts w:ascii="Times New Roman" w:hAnsi="Times New Roman"/>
          <w:b/>
          <w:sz w:val="24"/>
          <w:szCs w:val="24"/>
        </w:rPr>
        <w:t>20</w:t>
      </w:r>
      <w:r w:rsidR="00CA0EAD" w:rsidRPr="00741AA6">
        <w:rPr>
          <w:rFonts w:ascii="Times New Roman" w:hAnsi="Times New Roman"/>
          <w:b/>
          <w:sz w:val="24"/>
          <w:szCs w:val="24"/>
        </w:rPr>
        <w:t>.</w:t>
      </w:r>
      <w:r w:rsidR="00893D25" w:rsidRPr="00741AA6">
        <w:rPr>
          <w:rFonts w:ascii="Times New Roman" w:hAnsi="Times New Roman"/>
          <w:b/>
          <w:sz w:val="24"/>
          <w:szCs w:val="24"/>
        </w:rPr>
        <w:t>2</w:t>
      </w:r>
      <w:r w:rsidR="00CA0EAD" w:rsidRPr="00741AA6">
        <w:rPr>
          <w:rFonts w:ascii="Times New Roman" w:hAnsi="Times New Roman"/>
          <w:b/>
          <w:sz w:val="24"/>
          <w:szCs w:val="24"/>
        </w:rPr>
        <w:tab/>
        <w:t>Robotics</w:t>
      </w: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[1]</w:t>
      </w:r>
      <w:r w:rsidRPr="00741AA6">
        <w:rPr>
          <w:rFonts w:ascii="Times New Roman" w:eastAsia="Times New Roman" w:hAnsi="Times New Roman"/>
          <w:sz w:val="24"/>
          <w:szCs w:val="24"/>
        </w:rPr>
        <w:tab/>
        <w:t>Craig R. Carignan, Gardell G. Gefke, Brian J. Roberts. “SPST470 – Intro to Space Mission Design: Space Robotics.” University of Maryland, College Park: Department of Aerospace Engineering. &lt;http://www.ssl.umd.edu/projects/rangertsx/data/spacerobotics-UNDSPST470.pdf&gt;.</w:t>
      </w: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[2]</w:t>
      </w:r>
      <w:r w:rsidRPr="00741AA6">
        <w:rPr>
          <w:rFonts w:ascii="Times New Roman" w:eastAsia="Times New Roman" w:hAnsi="Times New Roman"/>
          <w:sz w:val="24"/>
          <w:szCs w:val="24"/>
        </w:rPr>
        <w:tab/>
        <w:t>Nancy J. Currie, Brian Peacock. “International Space Station Robotic Systems Operations – A Human Factors Perspective.” Johnson Space Center: Habitabnility and Environmental Factors Division. Visiting 11/2008. &lt;http://hefd.jsc.nasa.gov/pubs/ISS%20Robotics%20Human%20Factors%20Perspective.pdf&gt;</w:t>
      </w:r>
    </w:p>
    <w:p w:rsidR="00E21C09" w:rsidRPr="00741AA6" w:rsidRDefault="00E21C09" w:rsidP="00E21C09">
      <w:pPr>
        <w:widowControl/>
        <w:suppressAutoHyphens w:val="0"/>
        <w:spacing w:before="0" w:after="0"/>
        <w:ind w:left="0" w:right="0"/>
        <w:rPr>
          <w:rFonts w:ascii="Times New Roman" w:eastAsia="Times New Roman" w:hAnsi="Times New Roman"/>
          <w:bCs/>
          <w:sz w:val="24"/>
          <w:szCs w:val="24"/>
        </w:rPr>
      </w:pPr>
    </w:p>
    <w:p w:rsidR="00E21C09" w:rsidRPr="00741AA6" w:rsidRDefault="00E21C09" w:rsidP="00E21C09">
      <w:pPr>
        <w:widowControl/>
        <w:suppressAutoHyphens w:val="0"/>
        <w:spacing w:before="0" w:after="0"/>
        <w:ind w:left="0" w:right="0"/>
        <w:rPr>
          <w:rFonts w:ascii="Times New Roman" w:eastAsia="Times New Roman" w:hAnsi="Times New Roman"/>
          <w:bCs/>
          <w:sz w:val="24"/>
          <w:szCs w:val="24"/>
        </w:rPr>
      </w:pPr>
      <w:r w:rsidRPr="00741AA6">
        <w:rPr>
          <w:rFonts w:ascii="Times New Roman" w:eastAsia="Times New Roman" w:hAnsi="Times New Roman"/>
          <w:bCs/>
          <w:sz w:val="24"/>
          <w:szCs w:val="24"/>
        </w:rPr>
        <w:t>[3]</w:t>
      </w:r>
      <w:r w:rsidRPr="00741AA6">
        <w:rPr>
          <w:rFonts w:ascii="Times New Roman" w:eastAsia="Times New Roman" w:hAnsi="Times New Roman"/>
          <w:bCs/>
          <w:sz w:val="24"/>
          <w:szCs w:val="24"/>
        </w:rPr>
        <w:tab/>
        <w:t>Frank DiGiuseppe. “SPDM Overview.”American Institute of Aeronautics and Astronautics. May 5, 2005. Last visited 11/2008. &lt;http://www.aiaa.org/tc/sos/ws2005/docs/1automation%20track%20presentations/Special%20Purpose%20Dexterous%20Manipulator%20-%20FDG.pdf&gt;.</w:t>
      </w: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 xml:space="preserve"> [4]</w:t>
      </w:r>
      <w:r w:rsidRPr="00741AA6">
        <w:rPr>
          <w:rFonts w:ascii="Times New Roman" w:eastAsia="Times New Roman" w:hAnsi="Times New Roman"/>
          <w:sz w:val="24"/>
          <w:szCs w:val="24"/>
        </w:rPr>
        <w:tab/>
        <w:t>“International Space Station: Media Resources.” National Aeronautics and Space Admi</w:t>
      </w:r>
      <w:r w:rsidR="00C91AB7" w:rsidRPr="00741AA6">
        <w:rPr>
          <w:rFonts w:ascii="Times New Roman" w:eastAsia="Times New Roman" w:hAnsi="Times New Roman"/>
          <w:sz w:val="24"/>
          <w:szCs w:val="24"/>
        </w:rPr>
        <w:t>nistration. Visited 10/20/2008. &lt;</w:t>
      </w:r>
      <w:r w:rsidRPr="00741AA6">
        <w:rPr>
          <w:rFonts w:ascii="Times New Roman" w:eastAsia="Times New Roman" w:hAnsi="Times New Roman"/>
          <w:sz w:val="24"/>
          <w:szCs w:val="24"/>
        </w:rPr>
        <w:t>http://www.nasa.gov/mission_pages/station/news/index.html&gt;.</w:t>
      </w: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p>
    <w:p w:rsidR="00E21C09" w:rsidRPr="00741AA6" w:rsidRDefault="00E21C09" w:rsidP="00E21C09">
      <w:pPr>
        <w:widowControl/>
        <w:suppressAutoHyphens w:val="0"/>
        <w:spacing w:before="0" w:after="0"/>
        <w:ind w:left="0" w:right="0"/>
        <w:rPr>
          <w:rFonts w:ascii="Times New Roman" w:eastAsia="Times New Roman" w:hAnsi="Times New Roman"/>
          <w:bCs/>
          <w:sz w:val="24"/>
          <w:szCs w:val="24"/>
        </w:rPr>
      </w:pPr>
      <w:r w:rsidRPr="00741AA6">
        <w:rPr>
          <w:rFonts w:ascii="Times New Roman" w:eastAsia="Times New Roman" w:hAnsi="Times New Roman"/>
          <w:bCs/>
          <w:sz w:val="24"/>
          <w:szCs w:val="24"/>
        </w:rPr>
        <w:t>[5]</w:t>
      </w:r>
      <w:r w:rsidRPr="00741AA6">
        <w:rPr>
          <w:rFonts w:ascii="Times New Roman" w:eastAsia="Times New Roman" w:hAnsi="Times New Roman"/>
          <w:bCs/>
          <w:sz w:val="24"/>
          <w:szCs w:val="24"/>
        </w:rPr>
        <w:tab/>
        <w:t xml:space="preserve">International Symposium on Artificial </w:t>
      </w:r>
      <w:r w:rsidR="00C91AB7" w:rsidRPr="00741AA6">
        <w:rPr>
          <w:rFonts w:ascii="Times New Roman" w:eastAsia="Times New Roman" w:hAnsi="Times New Roman"/>
          <w:bCs/>
          <w:sz w:val="24"/>
          <w:szCs w:val="24"/>
        </w:rPr>
        <w:t>Intelligence</w:t>
      </w:r>
      <w:r w:rsidRPr="00741AA6">
        <w:rPr>
          <w:rFonts w:ascii="Times New Roman" w:eastAsia="Times New Roman" w:hAnsi="Times New Roman"/>
          <w:bCs/>
          <w:sz w:val="24"/>
          <w:szCs w:val="24"/>
        </w:rPr>
        <w:t xml:space="preserve"> and Robotics and Automation in Space.  Last visited 11/2008. &lt;http://robotics.estec.esa.int/i-SAIRAS/isairas2001/papers/Paper_AM131.pdf&gt;.</w:t>
      </w: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[6]</w:t>
      </w:r>
      <w:r w:rsidRPr="00741AA6">
        <w:rPr>
          <w:rFonts w:ascii="Times New Roman" w:eastAsia="Times New Roman" w:hAnsi="Times New Roman"/>
          <w:sz w:val="24"/>
          <w:szCs w:val="24"/>
        </w:rPr>
        <w:tab/>
        <w:t>"Low Impact Docking System." Wikipedia, The Free Encyclopedia. 18 May 2008, 14:39 UTC. 7 Dec 2008 &lt;http://en.wikipedia.org/w/index.php?title= Low_Impact_Docking_System&amp;oldid=213251446&gt;.</w:t>
      </w: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p>
    <w:p w:rsidR="00E21C09" w:rsidRPr="00741AA6" w:rsidRDefault="00E21C09" w:rsidP="00E21C09">
      <w:pPr>
        <w:widowControl/>
        <w:suppressAutoHyphens w:val="0"/>
        <w:spacing w:before="0" w:after="0"/>
        <w:ind w:left="0" w:right="0"/>
        <w:rPr>
          <w:rFonts w:ascii="Times New Roman" w:eastAsia="Times New Roman" w:hAnsi="Times New Roman"/>
          <w:bCs/>
          <w:sz w:val="24"/>
          <w:szCs w:val="24"/>
        </w:rPr>
      </w:pPr>
      <w:r w:rsidRPr="00741AA6">
        <w:rPr>
          <w:rFonts w:ascii="Times New Roman" w:eastAsia="Times New Roman" w:hAnsi="Times New Roman"/>
          <w:sz w:val="24"/>
          <w:szCs w:val="24"/>
        </w:rPr>
        <w:t>[7]</w:t>
      </w:r>
      <w:r w:rsidRPr="00741AA6">
        <w:rPr>
          <w:rFonts w:ascii="Times New Roman" w:eastAsia="Times New Roman" w:hAnsi="Times New Roman"/>
          <w:sz w:val="24"/>
          <w:szCs w:val="24"/>
        </w:rPr>
        <w:tab/>
        <w:t>Rod McGregor and Layi Oshinowo. “</w:t>
      </w:r>
      <w:r w:rsidRPr="00741AA6">
        <w:rPr>
          <w:rFonts w:ascii="Times New Roman" w:eastAsia="Times New Roman" w:hAnsi="Times New Roman"/>
          <w:bCs/>
          <w:sz w:val="24"/>
          <w:szCs w:val="24"/>
        </w:rPr>
        <w:t>Flight 6A: Deployment and Checkout of the Space Station Remote Manipulator System (SSRMS).” Canadian Space Agency. Proceeding of the 6</w:t>
      </w:r>
      <w:r w:rsidRPr="00741AA6">
        <w:rPr>
          <w:rFonts w:ascii="Times New Roman" w:eastAsia="Times New Roman" w:hAnsi="Times New Roman"/>
          <w:bCs/>
          <w:sz w:val="24"/>
          <w:szCs w:val="24"/>
          <w:vertAlign w:val="superscript"/>
        </w:rPr>
        <w:t>th</w:t>
      </w:r>
      <w:r w:rsidRPr="00741AA6">
        <w:rPr>
          <w:rFonts w:ascii="Times New Roman" w:eastAsia="Times New Roman" w:hAnsi="Times New Roman"/>
          <w:bCs/>
          <w:sz w:val="24"/>
          <w:szCs w:val="24"/>
        </w:rPr>
        <w:t xml:space="preserve"> </w:t>
      </w: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[8]</w:t>
      </w:r>
      <w:r w:rsidRPr="00741AA6">
        <w:rPr>
          <w:rFonts w:ascii="Times New Roman" w:eastAsia="Times New Roman" w:hAnsi="Times New Roman"/>
          <w:sz w:val="24"/>
          <w:szCs w:val="24"/>
        </w:rPr>
        <w:tab/>
        <w:t>“Shuttle Reference Manual.” National Aeronautics and Space Administration: Human Space Flight. Updated 4/07/2002. Visited 10/24/2008. &lt;http://spaceflight.nasa.gov/shuttle/reference/shutref/verboseindex.html&gt;.</w:t>
      </w: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[9]</w:t>
      </w:r>
      <w:r w:rsidRPr="00741AA6">
        <w:rPr>
          <w:rFonts w:ascii="Times New Roman" w:eastAsia="Times New Roman" w:hAnsi="Times New Roman"/>
          <w:sz w:val="24"/>
          <w:szCs w:val="24"/>
        </w:rPr>
        <w:tab/>
        <w:t>“Space Station User’s Guide.” SpaceRef.com. Visited 10/20/2008. &lt;http://www.spaceref.com/iss/operations.html&gt;.</w:t>
      </w: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[10]</w:t>
      </w:r>
      <w:r w:rsidRPr="00741AA6">
        <w:rPr>
          <w:rFonts w:ascii="Times New Roman" w:eastAsia="Times New Roman" w:hAnsi="Times New Roman"/>
          <w:sz w:val="24"/>
          <w:szCs w:val="24"/>
        </w:rPr>
        <w:tab/>
        <w:t>“Space Station Assembly. Canadarm2 and the Mobile Servicing System: Subsystems” National Aeronautics and Space Administration. Visiting 10/2008.  &lt;http://www.nasa.gov/mission_pages/station/structure/elements/subsystems.html&gt;.</w:t>
      </w: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[11]</w:t>
      </w:r>
      <w:r w:rsidRPr="00741AA6">
        <w:rPr>
          <w:rFonts w:ascii="Times New Roman" w:eastAsia="Times New Roman" w:hAnsi="Times New Roman"/>
          <w:sz w:val="24"/>
          <w:szCs w:val="24"/>
        </w:rPr>
        <w:tab/>
        <w:t>“The Shuttle Remote Manipulator System – The Canadarm” Reprinted courtesy of MacDonald Dettwiler Space and Advanced Robotics Ltd. IEEE Canada. &lt;http://www.ieee.ca/millennium/canadarm/canadarm_technical.html&gt;.</w:t>
      </w: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[12]</w:t>
      </w:r>
      <w:r w:rsidRPr="00741AA6">
        <w:rPr>
          <w:rFonts w:ascii="Times New Roman" w:eastAsia="Times New Roman" w:hAnsi="Times New Roman"/>
          <w:sz w:val="24"/>
          <w:szCs w:val="24"/>
        </w:rPr>
        <w:tab/>
        <w:t xml:space="preserve"> “What is the Canadarm2?” Canadian Space Agency. Visited 10/2008. &lt;http://www.asc-csa.gc.ca/eng/educators/resources/sts-100/canadarm2.asp&gt;.</w:t>
      </w: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p>
    <w:p w:rsidR="00E21C09" w:rsidRPr="00741AA6" w:rsidRDefault="00E21C09" w:rsidP="00E21C09">
      <w:pPr>
        <w:widowControl/>
        <w:suppressAutoHyphens w:val="0"/>
        <w:spacing w:before="0" w:after="0"/>
        <w:ind w:left="0" w:right="0"/>
        <w:rPr>
          <w:rFonts w:ascii="Times New Roman" w:eastAsia="Times New Roman" w:hAnsi="Times New Roman"/>
          <w:sz w:val="24"/>
          <w:szCs w:val="24"/>
        </w:rPr>
      </w:pPr>
    </w:p>
    <w:p w:rsidR="00E21C09" w:rsidRPr="00741AA6" w:rsidRDefault="00E21C09" w:rsidP="00E21C09">
      <w:pPr>
        <w:widowControl/>
        <w:suppressAutoHyphens w:val="0"/>
        <w:spacing w:before="0" w:after="0"/>
        <w:ind w:left="0" w:right="0"/>
        <w:rPr>
          <w:rFonts w:ascii="Times New Roman" w:eastAsia="Times New Roman" w:hAnsi="Times New Roman"/>
          <w:bCs/>
          <w:sz w:val="24"/>
          <w:szCs w:val="24"/>
        </w:rPr>
      </w:pPr>
      <w:r w:rsidRPr="00741AA6">
        <w:rPr>
          <w:rFonts w:ascii="Times New Roman" w:eastAsia="Times New Roman" w:hAnsi="Times New Roman"/>
          <w:bCs/>
          <w:sz w:val="24"/>
          <w:szCs w:val="24"/>
        </w:rPr>
        <w:t>[13]</w:t>
      </w:r>
      <w:r w:rsidRPr="00741AA6">
        <w:rPr>
          <w:rFonts w:ascii="Times New Roman" w:eastAsia="Times New Roman" w:hAnsi="Times New Roman"/>
          <w:bCs/>
          <w:sz w:val="24"/>
          <w:szCs w:val="24"/>
        </w:rPr>
        <w:tab/>
        <w:t>W. R. Oegerle, L. R. Purves, J. G. Budinoff, R. V. Moe, T. M. Carnahan, D. C. Evans, C. K. Kim. “Concept for a Large Scalable Space Telescope: In-Space Assembly.” SPIE Digital Library. &lt;http://spiedl.aip.org/getabs/servlet/GetabsServlet?prog=normal&amp;id=PSISDG00626 500000162652C000001&amp;idtype=cvips&amp;gifs=yes&gt;</w:t>
      </w:r>
    </w:p>
    <w:p w:rsidR="00CA0EAD" w:rsidRPr="00741AA6" w:rsidRDefault="00CA0EAD" w:rsidP="00285BE0">
      <w:pPr>
        <w:spacing w:before="0" w:after="0"/>
        <w:ind w:left="0"/>
        <w:rPr>
          <w:rFonts w:ascii="Times New Roman" w:hAnsi="Times New Roman"/>
          <w:b/>
          <w:sz w:val="24"/>
          <w:szCs w:val="24"/>
        </w:rPr>
      </w:pPr>
    </w:p>
    <w:p w:rsidR="003366A5" w:rsidRPr="00741AA6" w:rsidRDefault="00801B85" w:rsidP="00285BE0">
      <w:pPr>
        <w:spacing w:before="0" w:after="0"/>
        <w:ind w:left="0"/>
        <w:rPr>
          <w:rFonts w:ascii="Times New Roman" w:hAnsi="Times New Roman"/>
          <w:b/>
          <w:sz w:val="24"/>
          <w:szCs w:val="24"/>
        </w:rPr>
      </w:pPr>
      <w:r w:rsidRPr="00741AA6">
        <w:rPr>
          <w:rFonts w:ascii="Times New Roman" w:hAnsi="Times New Roman"/>
          <w:b/>
          <w:sz w:val="24"/>
          <w:szCs w:val="24"/>
        </w:rPr>
        <w:t>20</w:t>
      </w:r>
      <w:r w:rsidR="00CA0EAD" w:rsidRPr="00741AA6">
        <w:rPr>
          <w:rFonts w:ascii="Times New Roman" w:hAnsi="Times New Roman"/>
          <w:b/>
          <w:sz w:val="24"/>
          <w:szCs w:val="24"/>
        </w:rPr>
        <w:t>.</w:t>
      </w:r>
      <w:r w:rsidR="00893D25" w:rsidRPr="00741AA6">
        <w:rPr>
          <w:rFonts w:ascii="Times New Roman" w:hAnsi="Times New Roman"/>
          <w:b/>
          <w:sz w:val="24"/>
          <w:szCs w:val="24"/>
        </w:rPr>
        <w:t>3</w:t>
      </w:r>
      <w:r w:rsidR="003366A5" w:rsidRPr="00741AA6">
        <w:rPr>
          <w:rFonts w:ascii="Times New Roman" w:hAnsi="Times New Roman"/>
          <w:b/>
          <w:sz w:val="24"/>
          <w:szCs w:val="24"/>
        </w:rPr>
        <w:tab/>
        <w:t>ADCS</w:t>
      </w:r>
    </w:p>
    <w:p w:rsidR="003366A5" w:rsidRPr="00741AA6" w:rsidRDefault="003366A5" w:rsidP="00285BE0">
      <w:pPr>
        <w:tabs>
          <w:tab w:val="num" w:pos="0"/>
        </w:tabs>
        <w:spacing w:before="0" w:after="0"/>
        <w:ind w:left="0" w:right="0"/>
        <w:rPr>
          <w:rFonts w:ascii="Times New Roman" w:hAnsi="Times New Roman"/>
          <w:kern w:val="36"/>
          <w:sz w:val="24"/>
          <w:szCs w:val="24"/>
        </w:rPr>
      </w:pPr>
      <w:r w:rsidRPr="00741AA6">
        <w:rPr>
          <w:rFonts w:ascii="Times New Roman" w:hAnsi="Times New Roman"/>
          <w:kern w:val="36"/>
          <w:sz w:val="24"/>
          <w:szCs w:val="24"/>
        </w:rPr>
        <w:t xml:space="preserve">[1] </w:t>
      </w:r>
      <w:r w:rsidR="005E256A" w:rsidRPr="00741AA6">
        <w:rPr>
          <w:rFonts w:ascii="Times New Roman" w:hAnsi="Times New Roman"/>
          <w:kern w:val="36"/>
          <w:sz w:val="24"/>
          <w:szCs w:val="24"/>
        </w:rPr>
        <w:tab/>
      </w:r>
      <w:r w:rsidRPr="00741AA6">
        <w:rPr>
          <w:rFonts w:ascii="Times New Roman" w:hAnsi="Times New Roman"/>
          <w:kern w:val="36"/>
          <w:sz w:val="24"/>
          <w:szCs w:val="24"/>
        </w:rPr>
        <w:t xml:space="preserve">Bate, R.R.,Mueller,D., and White,J.E., </w:t>
      </w:r>
      <w:r w:rsidRPr="00741AA6">
        <w:rPr>
          <w:rFonts w:ascii="Times New Roman" w:hAnsi="Times New Roman"/>
          <w:i/>
          <w:kern w:val="36"/>
          <w:sz w:val="24"/>
          <w:szCs w:val="24"/>
        </w:rPr>
        <w:t>Fundamentals Of Astrodynamics</w:t>
      </w:r>
      <w:r w:rsidRPr="00741AA6">
        <w:rPr>
          <w:rFonts w:ascii="Times New Roman" w:hAnsi="Times New Roman"/>
          <w:kern w:val="36"/>
          <w:sz w:val="24"/>
          <w:szCs w:val="24"/>
        </w:rPr>
        <w:t>, Dover, New York, 1971.</w:t>
      </w:r>
    </w:p>
    <w:p w:rsidR="00690B10" w:rsidRPr="00741AA6" w:rsidRDefault="00690B10" w:rsidP="00285BE0">
      <w:pPr>
        <w:tabs>
          <w:tab w:val="num" w:pos="0"/>
        </w:tabs>
        <w:spacing w:before="0" w:after="0"/>
        <w:ind w:left="0" w:right="0"/>
        <w:rPr>
          <w:rFonts w:ascii="Times New Roman" w:hAnsi="Times New Roman"/>
          <w:kern w:val="36"/>
          <w:sz w:val="24"/>
          <w:szCs w:val="24"/>
        </w:rPr>
      </w:pPr>
    </w:p>
    <w:p w:rsidR="003366A5" w:rsidRPr="00741AA6" w:rsidRDefault="003366A5" w:rsidP="00285BE0">
      <w:pPr>
        <w:tabs>
          <w:tab w:val="num" w:pos="0"/>
        </w:tabs>
        <w:spacing w:before="0" w:after="0"/>
        <w:ind w:left="0" w:right="0"/>
        <w:rPr>
          <w:rFonts w:ascii="Times New Roman" w:hAnsi="Times New Roman"/>
          <w:kern w:val="36"/>
          <w:sz w:val="24"/>
          <w:szCs w:val="24"/>
        </w:rPr>
      </w:pPr>
      <w:r w:rsidRPr="00741AA6">
        <w:rPr>
          <w:rFonts w:ascii="Times New Roman" w:hAnsi="Times New Roman"/>
          <w:kern w:val="36"/>
          <w:sz w:val="24"/>
          <w:szCs w:val="24"/>
        </w:rPr>
        <w:t>[2]</w:t>
      </w:r>
      <w:r w:rsidR="005E256A" w:rsidRPr="00741AA6">
        <w:rPr>
          <w:rFonts w:ascii="Times New Roman" w:hAnsi="Times New Roman"/>
          <w:kern w:val="36"/>
          <w:sz w:val="24"/>
          <w:szCs w:val="24"/>
        </w:rPr>
        <w:tab/>
      </w:r>
      <w:r w:rsidRPr="00741AA6">
        <w:rPr>
          <w:rFonts w:ascii="Times New Roman" w:hAnsi="Times New Roman"/>
          <w:kern w:val="36"/>
          <w:sz w:val="24"/>
          <w:szCs w:val="24"/>
        </w:rPr>
        <w:t xml:space="preserve"> Kaplan, M. H., </w:t>
      </w:r>
      <w:r w:rsidRPr="00741AA6">
        <w:rPr>
          <w:rFonts w:ascii="Times New Roman" w:hAnsi="Times New Roman"/>
          <w:i/>
          <w:kern w:val="36"/>
          <w:sz w:val="24"/>
          <w:szCs w:val="24"/>
        </w:rPr>
        <w:t>Modern Spacecraft Dynamics and Control</w:t>
      </w:r>
      <w:r w:rsidRPr="00741AA6">
        <w:rPr>
          <w:rFonts w:ascii="Times New Roman" w:hAnsi="Times New Roman"/>
          <w:kern w:val="36"/>
          <w:sz w:val="24"/>
          <w:szCs w:val="24"/>
        </w:rPr>
        <w:t>, Wiley, New York, 1976.</w:t>
      </w:r>
    </w:p>
    <w:p w:rsidR="00690B10" w:rsidRPr="00741AA6" w:rsidRDefault="00690B10" w:rsidP="00285BE0">
      <w:pPr>
        <w:tabs>
          <w:tab w:val="num" w:pos="0"/>
        </w:tabs>
        <w:spacing w:before="0" w:after="0"/>
        <w:ind w:left="0" w:right="0"/>
        <w:rPr>
          <w:rFonts w:ascii="Times New Roman" w:hAnsi="Times New Roman"/>
          <w:sz w:val="24"/>
          <w:szCs w:val="24"/>
        </w:rPr>
      </w:pPr>
    </w:p>
    <w:p w:rsidR="003366A5" w:rsidRPr="00741AA6" w:rsidRDefault="003366A5" w:rsidP="00285BE0">
      <w:pPr>
        <w:tabs>
          <w:tab w:val="num" w:pos="0"/>
        </w:tabs>
        <w:spacing w:before="0" w:after="0"/>
        <w:ind w:left="0" w:right="0"/>
        <w:rPr>
          <w:rFonts w:ascii="Times New Roman" w:hAnsi="Times New Roman"/>
          <w:sz w:val="24"/>
          <w:szCs w:val="24"/>
        </w:rPr>
      </w:pPr>
      <w:r w:rsidRPr="00741AA6">
        <w:rPr>
          <w:rFonts w:ascii="Times New Roman" w:hAnsi="Times New Roman"/>
          <w:sz w:val="24"/>
          <w:szCs w:val="24"/>
        </w:rPr>
        <w:t>[3]</w:t>
      </w:r>
      <w:r w:rsidR="005E256A" w:rsidRPr="00741AA6">
        <w:rPr>
          <w:rFonts w:ascii="Times New Roman" w:hAnsi="Times New Roman"/>
          <w:sz w:val="24"/>
          <w:szCs w:val="24"/>
        </w:rPr>
        <w:tab/>
      </w:r>
      <w:r w:rsidRPr="00741AA6">
        <w:rPr>
          <w:rFonts w:ascii="Times New Roman" w:hAnsi="Times New Roman"/>
          <w:sz w:val="24"/>
          <w:szCs w:val="24"/>
        </w:rPr>
        <w:t xml:space="preserve">Wertz, J.R., and Larson, W. J., eds., </w:t>
      </w:r>
      <w:r w:rsidRPr="00741AA6">
        <w:rPr>
          <w:rFonts w:ascii="Times New Roman" w:hAnsi="Times New Roman"/>
          <w:i/>
          <w:sz w:val="24"/>
          <w:szCs w:val="24"/>
        </w:rPr>
        <w:t>Space Mission Analysis and Design</w:t>
      </w:r>
      <w:r w:rsidRPr="00741AA6">
        <w:rPr>
          <w:rFonts w:ascii="Times New Roman" w:hAnsi="Times New Roman"/>
          <w:sz w:val="24"/>
          <w:szCs w:val="24"/>
        </w:rPr>
        <w:t>,</w:t>
      </w:r>
      <w:r w:rsidR="00102A3D" w:rsidRPr="00741AA6">
        <w:rPr>
          <w:rFonts w:ascii="Times New Roman" w:hAnsi="Times New Roman"/>
          <w:sz w:val="24"/>
          <w:szCs w:val="24"/>
        </w:rPr>
        <w:t xml:space="preserve"> </w:t>
      </w:r>
      <w:r w:rsidRPr="00741AA6">
        <w:rPr>
          <w:rFonts w:ascii="Times New Roman" w:hAnsi="Times New Roman"/>
          <w:sz w:val="24"/>
          <w:szCs w:val="24"/>
        </w:rPr>
        <w:t>Kluewer Academic Publishers, 1991.</w:t>
      </w:r>
    </w:p>
    <w:p w:rsidR="00690B10" w:rsidRPr="00741AA6" w:rsidRDefault="00690B10" w:rsidP="00285BE0">
      <w:pPr>
        <w:tabs>
          <w:tab w:val="num" w:pos="0"/>
        </w:tabs>
        <w:spacing w:before="0" w:after="0"/>
        <w:ind w:left="0" w:right="0"/>
        <w:rPr>
          <w:rFonts w:ascii="Times New Roman" w:hAnsi="Times New Roman"/>
          <w:sz w:val="24"/>
          <w:szCs w:val="24"/>
        </w:rPr>
      </w:pPr>
    </w:p>
    <w:p w:rsidR="003366A5" w:rsidRPr="00741AA6" w:rsidRDefault="003366A5" w:rsidP="00285BE0">
      <w:pPr>
        <w:tabs>
          <w:tab w:val="num" w:pos="0"/>
        </w:tabs>
        <w:spacing w:before="0" w:after="0"/>
        <w:ind w:left="0" w:right="0"/>
        <w:rPr>
          <w:rFonts w:ascii="Times New Roman" w:hAnsi="Times New Roman"/>
          <w:sz w:val="24"/>
          <w:szCs w:val="24"/>
        </w:rPr>
      </w:pPr>
      <w:r w:rsidRPr="00741AA6">
        <w:rPr>
          <w:rFonts w:ascii="Times New Roman" w:hAnsi="Times New Roman"/>
          <w:sz w:val="24"/>
          <w:szCs w:val="24"/>
        </w:rPr>
        <w:t>[4]</w:t>
      </w:r>
      <w:r w:rsidR="005E256A" w:rsidRPr="00741AA6">
        <w:rPr>
          <w:rFonts w:ascii="Times New Roman" w:hAnsi="Times New Roman"/>
          <w:sz w:val="24"/>
          <w:szCs w:val="24"/>
        </w:rPr>
        <w:tab/>
      </w:r>
      <w:r w:rsidRPr="00741AA6">
        <w:rPr>
          <w:rFonts w:ascii="Times New Roman" w:hAnsi="Times New Roman"/>
          <w:sz w:val="24"/>
          <w:szCs w:val="24"/>
        </w:rPr>
        <w:t xml:space="preserve">Wade, Mark., </w:t>
      </w:r>
      <w:r w:rsidRPr="00741AA6">
        <w:rPr>
          <w:rFonts w:ascii="Times New Roman" w:hAnsi="Times New Roman"/>
          <w:i/>
          <w:sz w:val="24"/>
          <w:szCs w:val="24"/>
        </w:rPr>
        <w:t>Cape Canaveral,</w:t>
      </w:r>
      <w:r w:rsidRPr="00741AA6">
        <w:rPr>
          <w:rFonts w:ascii="Times New Roman" w:hAnsi="Times New Roman"/>
          <w:sz w:val="24"/>
          <w:szCs w:val="24"/>
        </w:rPr>
        <w:t xml:space="preserve"> </w:t>
      </w:r>
      <w:hyperlink r:id="rId41" w:history="1">
        <w:r w:rsidRPr="00741AA6">
          <w:rPr>
            <w:rStyle w:val="Hyperlink"/>
            <w:rFonts w:ascii="Times New Roman" w:hAnsi="Times New Roman"/>
            <w:sz w:val="24"/>
            <w:szCs w:val="24"/>
          </w:rPr>
          <w:t>http://astronautix.com/sites/capveral.htm</w:t>
        </w:r>
      </w:hyperlink>
      <w:r w:rsidRPr="00741AA6">
        <w:rPr>
          <w:rFonts w:ascii="Times New Roman" w:hAnsi="Times New Roman"/>
          <w:sz w:val="24"/>
          <w:szCs w:val="24"/>
        </w:rPr>
        <w:t>, (Current May 2008)</w:t>
      </w:r>
    </w:p>
    <w:p w:rsidR="00690B10" w:rsidRPr="00741AA6" w:rsidRDefault="00690B10" w:rsidP="00285BE0">
      <w:pPr>
        <w:spacing w:before="0" w:after="0"/>
        <w:ind w:left="0"/>
        <w:rPr>
          <w:rFonts w:ascii="Times New Roman" w:hAnsi="Times New Roman"/>
          <w:sz w:val="24"/>
          <w:szCs w:val="24"/>
        </w:rPr>
      </w:pPr>
    </w:p>
    <w:p w:rsidR="003366A5" w:rsidRPr="00741AA6" w:rsidRDefault="003366A5" w:rsidP="00285BE0">
      <w:pPr>
        <w:spacing w:before="0" w:after="0"/>
        <w:ind w:left="0"/>
        <w:rPr>
          <w:rFonts w:ascii="Times New Roman" w:hAnsi="Times New Roman"/>
          <w:sz w:val="24"/>
          <w:szCs w:val="24"/>
        </w:rPr>
      </w:pPr>
      <w:r w:rsidRPr="00741AA6">
        <w:rPr>
          <w:rFonts w:ascii="Times New Roman" w:hAnsi="Times New Roman"/>
          <w:sz w:val="24"/>
          <w:szCs w:val="24"/>
        </w:rPr>
        <w:t xml:space="preserve">[5] </w:t>
      </w:r>
      <w:r w:rsidR="005E256A" w:rsidRPr="00741AA6">
        <w:rPr>
          <w:rFonts w:ascii="Times New Roman" w:hAnsi="Times New Roman"/>
          <w:sz w:val="24"/>
          <w:szCs w:val="24"/>
        </w:rPr>
        <w:tab/>
      </w:r>
      <w:r w:rsidRPr="00741AA6">
        <w:rPr>
          <w:rFonts w:ascii="Times New Roman" w:hAnsi="Times New Roman"/>
          <w:sz w:val="24"/>
          <w:szCs w:val="24"/>
        </w:rPr>
        <w:t xml:space="preserve">Kurokawa, Haruhisa, </w:t>
      </w:r>
      <w:r w:rsidRPr="00741AA6">
        <w:rPr>
          <w:rFonts w:ascii="Times New Roman" w:hAnsi="Times New Roman"/>
          <w:i/>
          <w:sz w:val="24"/>
          <w:szCs w:val="24"/>
        </w:rPr>
        <w:t>A Geometric Stufy of Single Gimbal Control Moment Gyros</w:t>
      </w:r>
      <w:r w:rsidRPr="00741AA6">
        <w:rPr>
          <w:rFonts w:ascii="Times New Roman" w:hAnsi="Times New Roman"/>
          <w:sz w:val="24"/>
          <w:szCs w:val="24"/>
        </w:rPr>
        <w:t xml:space="preserve">, </w:t>
      </w:r>
      <w:r w:rsidRPr="00741AA6">
        <w:rPr>
          <w:rFonts w:ascii="Times New Roman" w:hAnsi="Times New Roman"/>
          <w:sz w:val="24"/>
          <w:szCs w:val="24"/>
        </w:rPr>
        <w:lastRenderedPageBreak/>
        <w:t>Mechanical Engineering Laboratory, 1998.</w:t>
      </w:r>
    </w:p>
    <w:p w:rsidR="00AE7844" w:rsidRPr="00741AA6" w:rsidRDefault="00AE7844" w:rsidP="00285BE0">
      <w:pPr>
        <w:spacing w:before="0" w:after="0"/>
        <w:ind w:left="0"/>
        <w:rPr>
          <w:rFonts w:ascii="Times New Roman" w:hAnsi="Times New Roman"/>
          <w:sz w:val="24"/>
          <w:szCs w:val="24"/>
        </w:rPr>
      </w:pPr>
    </w:p>
    <w:p w:rsidR="003366A5" w:rsidRPr="00741AA6" w:rsidRDefault="003366A5" w:rsidP="00285BE0">
      <w:pPr>
        <w:spacing w:before="0" w:after="0"/>
        <w:ind w:left="0"/>
        <w:rPr>
          <w:rFonts w:ascii="Times New Roman" w:hAnsi="Times New Roman"/>
          <w:sz w:val="24"/>
          <w:szCs w:val="24"/>
        </w:rPr>
      </w:pPr>
      <w:r w:rsidRPr="00741AA6">
        <w:rPr>
          <w:rFonts w:ascii="Times New Roman" w:hAnsi="Times New Roman"/>
          <w:sz w:val="24"/>
          <w:szCs w:val="24"/>
        </w:rPr>
        <w:t xml:space="preserve">[6] </w:t>
      </w:r>
      <w:r w:rsidR="005E256A" w:rsidRPr="00741AA6">
        <w:rPr>
          <w:rFonts w:ascii="Times New Roman" w:hAnsi="Times New Roman"/>
          <w:sz w:val="24"/>
          <w:szCs w:val="24"/>
        </w:rPr>
        <w:tab/>
      </w:r>
      <w:r w:rsidRPr="00741AA6">
        <w:rPr>
          <w:rFonts w:ascii="Times New Roman" w:hAnsi="Times New Roman"/>
          <w:sz w:val="24"/>
          <w:szCs w:val="24"/>
        </w:rPr>
        <w:t xml:space="preserve">Enge,Per and Misra, Pratap, </w:t>
      </w:r>
      <w:r w:rsidRPr="00741AA6">
        <w:rPr>
          <w:rFonts w:ascii="Times New Roman" w:hAnsi="Times New Roman"/>
          <w:i/>
          <w:sz w:val="24"/>
          <w:szCs w:val="24"/>
        </w:rPr>
        <w:t>Global Positioning System: Signals, Measurements, and Performance</w:t>
      </w:r>
      <w:r w:rsidRPr="00741AA6">
        <w:rPr>
          <w:rFonts w:ascii="Times New Roman" w:hAnsi="Times New Roman"/>
          <w:sz w:val="24"/>
          <w:szCs w:val="24"/>
        </w:rPr>
        <w:t>. Ganga-Jamuna Press, 2006.</w:t>
      </w:r>
    </w:p>
    <w:p w:rsidR="00690B10" w:rsidRPr="00741AA6" w:rsidRDefault="00690B10" w:rsidP="00285BE0">
      <w:pPr>
        <w:spacing w:before="0" w:after="0"/>
        <w:ind w:left="0"/>
        <w:rPr>
          <w:rFonts w:ascii="Times New Roman" w:hAnsi="Times New Roman"/>
          <w:sz w:val="24"/>
          <w:szCs w:val="24"/>
        </w:rPr>
      </w:pPr>
    </w:p>
    <w:p w:rsidR="003366A5" w:rsidRPr="00741AA6" w:rsidRDefault="003366A5" w:rsidP="00285BE0">
      <w:pPr>
        <w:spacing w:before="0" w:after="0"/>
        <w:ind w:left="0"/>
        <w:rPr>
          <w:rFonts w:ascii="Times New Roman" w:hAnsi="Times New Roman"/>
          <w:sz w:val="24"/>
          <w:szCs w:val="24"/>
        </w:rPr>
      </w:pPr>
      <w:r w:rsidRPr="00741AA6">
        <w:rPr>
          <w:rFonts w:ascii="Times New Roman" w:hAnsi="Times New Roman"/>
          <w:sz w:val="24"/>
          <w:szCs w:val="24"/>
        </w:rPr>
        <w:t xml:space="preserve">[7] </w:t>
      </w:r>
      <w:r w:rsidR="005E256A" w:rsidRPr="00741AA6">
        <w:rPr>
          <w:rFonts w:ascii="Times New Roman" w:hAnsi="Times New Roman"/>
          <w:sz w:val="24"/>
          <w:szCs w:val="24"/>
        </w:rPr>
        <w:tab/>
      </w:r>
      <w:r w:rsidRPr="00741AA6">
        <w:rPr>
          <w:rFonts w:ascii="Times New Roman" w:hAnsi="Times New Roman"/>
          <w:sz w:val="24"/>
          <w:szCs w:val="24"/>
        </w:rPr>
        <w:t>Yunck,Thomas, Melboure, William,Thornton</w:t>
      </w:r>
      <w:r w:rsidRPr="00741AA6">
        <w:rPr>
          <w:rFonts w:ascii="Times New Roman" w:hAnsi="Times New Roman"/>
          <w:i/>
          <w:sz w:val="24"/>
          <w:szCs w:val="24"/>
        </w:rPr>
        <w:t xml:space="preserve">, </w:t>
      </w:r>
      <w:r w:rsidRPr="00741AA6">
        <w:rPr>
          <w:rFonts w:ascii="Times New Roman" w:hAnsi="Times New Roman"/>
          <w:sz w:val="24"/>
          <w:szCs w:val="24"/>
        </w:rPr>
        <w:t>C. L.,</w:t>
      </w:r>
      <w:r w:rsidRPr="00741AA6">
        <w:rPr>
          <w:rFonts w:ascii="Times New Roman" w:hAnsi="Times New Roman"/>
          <w:i/>
          <w:sz w:val="24"/>
          <w:szCs w:val="24"/>
        </w:rPr>
        <w:t xml:space="preserve"> GPS-Based Satellite Tracking System for Precise Positioning</w:t>
      </w:r>
      <w:r w:rsidRPr="00741AA6">
        <w:rPr>
          <w:rFonts w:ascii="Times New Roman" w:hAnsi="Times New Roman"/>
          <w:sz w:val="24"/>
          <w:szCs w:val="24"/>
        </w:rPr>
        <w:t>. IEEE 1985.</w:t>
      </w:r>
    </w:p>
    <w:p w:rsidR="00690B10" w:rsidRPr="00741AA6" w:rsidRDefault="00690B10" w:rsidP="00285BE0">
      <w:pPr>
        <w:spacing w:before="0" w:after="0"/>
        <w:ind w:left="0"/>
        <w:rPr>
          <w:rFonts w:ascii="Times New Roman" w:hAnsi="Times New Roman"/>
          <w:sz w:val="24"/>
          <w:szCs w:val="24"/>
        </w:rPr>
      </w:pPr>
    </w:p>
    <w:p w:rsidR="003366A5" w:rsidRPr="00741AA6" w:rsidRDefault="003366A5" w:rsidP="00285BE0">
      <w:pPr>
        <w:spacing w:before="0" w:after="0"/>
        <w:ind w:left="0"/>
        <w:rPr>
          <w:rFonts w:ascii="Times New Roman" w:hAnsi="Times New Roman"/>
          <w:sz w:val="24"/>
          <w:szCs w:val="24"/>
        </w:rPr>
      </w:pPr>
      <w:r w:rsidRPr="00741AA6">
        <w:rPr>
          <w:rFonts w:ascii="Times New Roman" w:hAnsi="Times New Roman"/>
          <w:sz w:val="24"/>
          <w:szCs w:val="24"/>
        </w:rPr>
        <w:t xml:space="preserve">[8] </w:t>
      </w:r>
      <w:r w:rsidR="00F95495" w:rsidRPr="00741AA6">
        <w:rPr>
          <w:rFonts w:ascii="Times New Roman" w:hAnsi="Times New Roman"/>
          <w:sz w:val="24"/>
          <w:szCs w:val="24"/>
        </w:rPr>
        <w:tab/>
      </w:r>
      <w:r w:rsidRPr="00741AA6">
        <w:rPr>
          <w:rFonts w:ascii="Times New Roman" w:hAnsi="Times New Roman"/>
          <w:sz w:val="24"/>
          <w:szCs w:val="24"/>
        </w:rPr>
        <w:t xml:space="preserve">Kulkarni, Jayant and Campbell, Mark., </w:t>
      </w:r>
      <w:r w:rsidRPr="00741AA6">
        <w:rPr>
          <w:rFonts w:ascii="Times New Roman" w:hAnsi="Times New Roman"/>
          <w:i/>
          <w:sz w:val="24"/>
          <w:szCs w:val="24"/>
        </w:rPr>
        <w:t>An Approach to Magnetic Torque Attitude Control of Satellites via ‘H</w:t>
      </w:r>
      <m:oMath>
        <m:r>
          <w:rPr>
            <w:rFonts w:ascii="Times New Roman" w:hAnsi="Times New Roman"/>
            <w:sz w:val="24"/>
            <w:szCs w:val="24"/>
          </w:rPr>
          <m:t>∞</m:t>
        </m:r>
      </m:oMath>
      <w:r w:rsidRPr="00741AA6">
        <w:rPr>
          <w:rFonts w:ascii="Times New Roman" w:hAnsi="Times New Roman"/>
          <w:i/>
          <w:sz w:val="24"/>
          <w:szCs w:val="24"/>
        </w:rPr>
        <w:t>’ Control for LTV Systems</w:t>
      </w:r>
      <w:r w:rsidRPr="00741AA6">
        <w:rPr>
          <w:rFonts w:ascii="Times New Roman" w:hAnsi="Times New Roman"/>
          <w:sz w:val="24"/>
          <w:szCs w:val="24"/>
        </w:rPr>
        <w:t>. IEEE, 2004.</w:t>
      </w:r>
    </w:p>
    <w:p w:rsidR="00690B10" w:rsidRPr="00741AA6" w:rsidRDefault="00690B10" w:rsidP="00285BE0">
      <w:pPr>
        <w:spacing w:before="0" w:after="0"/>
        <w:ind w:left="0"/>
        <w:rPr>
          <w:rFonts w:ascii="Times New Roman" w:hAnsi="Times New Roman"/>
          <w:sz w:val="24"/>
          <w:szCs w:val="24"/>
        </w:rPr>
      </w:pPr>
    </w:p>
    <w:p w:rsidR="003366A5" w:rsidRPr="00741AA6" w:rsidRDefault="003366A5" w:rsidP="00285BE0">
      <w:pPr>
        <w:spacing w:before="0" w:after="0"/>
        <w:ind w:left="0"/>
        <w:rPr>
          <w:rFonts w:ascii="Times New Roman" w:hAnsi="Times New Roman"/>
          <w:sz w:val="24"/>
          <w:szCs w:val="24"/>
        </w:rPr>
      </w:pPr>
      <w:r w:rsidRPr="00741AA6">
        <w:rPr>
          <w:rFonts w:ascii="Times New Roman" w:hAnsi="Times New Roman"/>
          <w:sz w:val="24"/>
          <w:szCs w:val="24"/>
        </w:rPr>
        <w:t xml:space="preserve">[9] </w:t>
      </w:r>
      <w:r w:rsidR="00F95495" w:rsidRPr="00741AA6">
        <w:rPr>
          <w:rFonts w:ascii="Times New Roman" w:hAnsi="Times New Roman"/>
          <w:sz w:val="24"/>
          <w:szCs w:val="24"/>
        </w:rPr>
        <w:tab/>
      </w:r>
      <w:r w:rsidRPr="00741AA6">
        <w:rPr>
          <w:rFonts w:ascii="Times New Roman" w:hAnsi="Times New Roman"/>
          <w:sz w:val="24"/>
          <w:szCs w:val="24"/>
        </w:rPr>
        <w:t xml:space="preserve">Su, K.,Ren, D.H.,You, Z.,Zhou, Q., </w:t>
      </w:r>
      <w:r w:rsidRPr="00741AA6">
        <w:rPr>
          <w:rFonts w:ascii="Times New Roman" w:hAnsi="Times New Roman"/>
          <w:i/>
          <w:sz w:val="24"/>
          <w:szCs w:val="24"/>
        </w:rPr>
        <w:t>Application of MIMU/Magnetometer Integrated System on the Attitude Determination of Micro Satellite</w:t>
      </w:r>
      <w:r w:rsidRPr="00741AA6">
        <w:rPr>
          <w:rFonts w:ascii="Times New Roman" w:hAnsi="Times New Roman"/>
          <w:sz w:val="24"/>
          <w:szCs w:val="24"/>
        </w:rPr>
        <w:t>. International Conference on Intelligent Mechatronics and Automation. 2004.</w:t>
      </w:r>
    </w:p>
    <w:p w:rsidR="00690B10" w:rsidRPr="00741AA6" w:rsidRDefault="00690B10" w:rsidP="00285BE0">
      <w:pPr>
        <w:spacing w:before="0" w:after="0"/>
        <w:ind w:left="0"/>
        <w:rPr>
          <w:rFonts w:ascii="Times New Roman" w:hAnsi="Times New Roman"/>
          <w:sz w:val="24"/>
          <w:szCs w:val="24"/>
        </w:rPr>
      </w:pPr>
    </w:p>
    <w:p w:rsidR="003366A5" w:rsidRPr="00741AA6" w:rsidRDefault="003366A5" w:rsidP="00285BE0">
      <w:pPr>
        <w:spacing w:before="0" w:after="0"/>
        <w:ind w:left="0"/>
        <w:rPr>
          <w:rFonts w:ascii="Times New Roman" w:hAnsi="Times New Roman"/>
          <w:sz w:val="24"/>
          <w:szCs w:val="24"/>
        </w:rPr>
      </w:pPr>
      <w:r w:rsidRPr="00741AA6">
        <w:rPr>
          <w:rFonts w:ascii="Times New Roman" w:hAnsi="Times New Roman"/>
          <w:sz w:val="24"/>
          <w:szCs w:val="24"/>
        </w:rPr>
        <w:t xml:space="preserve">[10] </w:t>
      </w:r>
      <w:r w:rsidR="00F95495" w:rsidRPr="00741AA6">
        <w:rPr>
          <w:rFonts w:ascii="Times New Roman" w:hAnsi="Times New Roman"/>
          <w:sz w:val="24"/>
          <w:szCs w:val="24"/>
        </w:rPr>
        <w:tab/>
      </w:r>
      <w:r w:rsidRPr="00741AA6">
        <w:rPr>
          <w:rFonts w:ascii="Times New Roman" w:hAnsi="Times New Roman"/>
          <w:sz w:val="24"/>
          <w:szCs w:val="24"/>
        </w:rPr>
        <w:t xml:space="preserve">Honeywell Aerospace Electronic Systems, </w:t>
      </w:r>
      <w:r w:rsidRPr="00741AA6">
        <w:rPr>
          <w:rFonts w:ascii="Times New Roman" w:hAnsi="Times New Roman"/>
          <w:i/>
          <w:sz w:val="24"/>
          <w:szCs w:val="24"/>
        </w:rPr>
        <w:t>M50 Control Moment Gyroscope</w:t>
      </w:r>
      <w:r w:rsidRPr="00741AA6">
        <w:rPr>
          <w:rFonts w:ascii="Times New Roman" w:hAnsi="Times New Roman"/>
          <w:sz w:val="24"/>
          <w:szCs w:val="24"/>
        </w:rPr>
        <w:t>. Honeywell International Inc., 2004.</w:t>
      </w:r>
    </w:p>
    <w:p w:rsidR="00690B10" w:rsidRPr="00741AA6" w:rsidRDefault="00690B10" w:rsidP="00285BE0">
      <w:pPr>
        <w:spacing w:before="0" w:after="0"/>
        <w:ind w:left="0"/>
        <w:rPr>
          <w:rFonts w:ascii="Times New Roman" w:hAnsi="Times New Roman"/>
          <w:sz w:val="24"/>
          <w:szCs w:val="24"/>
        </w:rPr>
      </w:pPr>
    </w:p>
    <w:p w:rsidR="003366A5" w:rsidRPr="00741AA6" w:rsidRDefault="003366A5" w:rsidP="00285BE0">
      <w:pPr>
        <w:spacing w:before="0" w:after="0"/>
        <w:ind w:left="0"/>
        <w:rPr>
          <w:rFonts w:ascii="Times New Roman" w:hAnsi="Times New Roman"/>
          <w:sz w:val="24"/>
          <w:szCs w:val="24"/>
        </w:rPr>
      </w:pPr>
      <w:r w:rsidRPr="00741AA6">
        <w:rPr>
          <w:rFonts w:ascii="Times New Roman" w:hAnsi="Times New Roman"/>
          <w:sz w:val="24"/>
          <w:szCs w:val="24"/>
        </w:rPr>
        <w:t xml:space="preserve">[11] </w:t>
      </w:r>
      <w:r w:rsidR="00F95495" w:rsidRPr="00741AA6">
        <w:rPr>
          <w:rFonts w:ascii="Times New Roman" w:hAnsi="Times New Roman"/>
          <w:sz w:val="24"/>
          <w:szCs w:val="24"/>
        </w:rPr>
        <w:tab/>
      </w:r>
      <w:r w:rsidRPr="00741AA6">
        <w:rPr>
          <w:rFonts w:ascii="Times New Roman" w:hAnsi="Times New Roman"/>
          <w:sz w:val="24"/>
          <w:szCs w:val="24"/>
        </w:rPr>
        <w:t xml:space="preserve">Honeywell Aerospace Electronic Systems, </w:t>
      </w:r>
      <w:r w:rsidRPr="00741AA6">
        <w:rPr>
          <w:rFonts w:ascii="Times New Roman" w:hAnsi="Times New Roman"/>
          <w:i/>
          <w:sz w:val="24"/>
          <w:szCs w:val="24"/>
        </w:rPr>
        <w:t>Constellation Series Reaction Wheels</w:t>
      </w:r>
      <w:r w:rsidRPr="00741AA6">
        <w:rPr>
          <w:rFonts w:ascii="Times New Roman" w:hAnsi="Times New Roman"/>
          <w:sz w:val="24"/>
          <w:szCs w:val="24"/>
        </w:rPr>
        <w:t>. Honeywell International Inc., 2003.</w:t>
      </w:r>
    </w:p>
    <w:p w:rsidR="00690B10" w:rsidRPr="00741AA6" w:rsidRDefault="00690B10" w:rsidP="00285BE0">
      <w:pPr>
        <w:spacing w:before="0" w:after="0"/>
        <w:ind w:left="0"/>
        <w:rPr>
          <w:rFonts w:ascii="Times New Roman" w:hAnsi="Times New Roman"/>
          <w:sz w:val="24"/>
          <w:szCs w:val="24"/>
        </w:rPr>
      </w:pPr>
    </w:p>
    <w:p w:rsidR="003366A5" w:rsidRPr="00741AA6" w:rsidRDefault="003366A5" w:rsidP="00285BE0">
      <w:pPr>
        <w:spacing w:before="0" w:after="0"/>
        <w:ind w:left="0"/>
        <w:rPr>
          <w:rFonts w:ascii="Times New Roman" w:hAnsi="Times New Roman"/>
          <w:sz w:val="24"/>
          <w:szCs w:val="24"/>
        </w:rPr>
      </w:pPr>
      <w:r w:rsidRPr="00741AA6">
        <w:rPr>
          <w:rFonts w:ascii="Times New Roman" w:hAnsi="Times New Roman"/>
          <w:sz w:val="24"/>
          <w:szCs w:val="24"/>
        </w:rPr>
        <w:t xml:space="preserve">[12] </w:t>
      </w:r>
      <w:r w:rsidR="00F95495" w:rsidRPr="00741AA6">
        <w:rPr>
          <w:rFonts w:ascii="Times New Roman" w:hAnsi="Times New Roman"/>
          <w:sz w:val="24"/>
          <w:szCs w:val="24"/>
        </w:rPr>
        <w:tab/>
      </w:r>
      <w:r w:rsidRPr="00741AA6">
        <w:rPr>
          <w:rFonts w:ascii="Times New Roman" w:hAnsi="Times New Roman"/>
          <w:sz w:val="24"/>
          <w:szCs w:val="24"/>
        </w:rPr>
        <w:t xml:space="preserve">Honeywell Aerospace Electronic Systems, </w:t>
      </w:r>
      <w:r w:rsidRPr="00741AA6">
        <w:rPr>
          <w:rFonts w:ascii="Times New Roman" w:hAnsi="Times New Roman"/>
          <w:i/>
          <w:sz w:val="24"/>
          <w:szCs w:val="24"/>
        </w:rPr>
        <w:t>MIMU-Miniature Inertial Measurement Unit</w:t>
      </w:r>
      <w:r w:rsidRPr="00741AA6">
        <w:rPr>
          <w:rFonts w:ascii="Times New Roman" w:hAnsi="Times New Roman"/>
          <w:sz w:val="24"/>
          <w:szCs w:val="24"/>
        </w:rPr>
        <w:t>. Honeywell International Inc., 2003.</w:t>
      </w:r>
    </w:p>
    <w:p w:rsidR="00690B10" w:rsidRPr="00741AA6" w:rsidRDefault="00690B10" w:rsidP="00285BE0">
      <w:pPr>
        <w:spacing w:before="0" w:after="0"/>
        <w:ind w:left="0"/>
        <w:rPr>
          <w:rFonts w:ascii="Times New Roman" w:hAnsi="Times New Roman"/>
          <w:sz w:val="24"/>
          <w:szCs w:val="24"/>
        </w:rPr>
      </w:pPr>
    </w:p>
    <w:p w:rsidR="003366A5" w:rsidRPr="00741AA6" w:rsidRDefault="003366A5" w:rsidP="00285BE0">
      <w:pPr>
        <w:spacing w:before="0" w:after="0"/>
        <w:ind w:left="0"/>
        <w:rPr>
          <w:rFonts w:ascii="Times New Roman" w:hAnsi="Times New Roman"/>
          <w:sz w:val="24"/>
          <w:szCs w:val="24"/>
        </w:rPr>
      </w:pPr>
      <w:r w:rsidRPr="00741AA6">
        <w:rPr>
          <w:rFonts w:ascii="Times New Roman" w:hAnsi="Times New Roman"/>
          <w:sz w:val="24"/>
          <w:szCs w:val="24"/>
        </w:rPr>
        <w:t xml:space="preserve">[13] </w:t>
      </w:r>
      <w:r w:rsidR="00F95495" w:rsidRPr="00741AA6">
        <w:rPr>
          <w:rFonts w:ascii="Times New Roman" w:hAnsi="Times New Roman"/>
          <w:sz w:val="24"/>
          <w:szCs w:val="24"/>
        </w:rPr>
        <w:tab/>
      </w:r>
      <w:r w:rsidRPr="00741AA6">
        <w:rPr>
          <w:rFonts w:ascii="Times New Roman" w:hAnsi="Times New Roman"/>
          <w:sz w:val="24"/>
          <w:szCs w:val="24"/>
        </w:rPr>
        <w:t xml:space="preserve">Honeywell Aerospace Electronic Systems, </w:t>
      </w:r>
      <w:r w:rsidRPr="00741AA6">
        <w:rPr>
          <w:rFonts w:ascii="Times New Roman" w:hAnsi="Times New Roman"/>
          <w:i/>
          <w:sz w:val="24"/>
          <w:szCs w:val="24"/>
        </w:rPr>
        <w:t>M50 Control Moment Gyroscope</w:t>
      </w:r>
      <w:r w:rsidRPr="00741AA6">
        <w:rPr>
          <w:rFonts w:ascii="Times New Roman" w:hAnsi="Times New Roman"/>
          <w:sz w:val="24"/>
          <w:szCs w:val="24"/>
        </w:rPr>
        <w:t>. Honeywell International Inc., 2003.</w:t>
      </w:r>
    </w:p>
    <w:p w:rsidR="00690B10" w:rsidRPr="00741AA6" w:rsidRDefault="00690B10" w:rsidP="00285BE0">
      <w:pPr>
        <w:spacing w:before="0" w:after="0"/>
        <w:ind w:left="0"/>
        <w:rPr>
          <w:rFonts w:ascii="Times New Roman" w:hAnsi="Times New Roman"/>
          <w:sz w:val="24"/>
          <w:szCs w:val="24"/>
        </w:rPr>
      </w:pPr>
    </w:p>
    <w:p w:rsidR="003366A5" w:rsidRPr="00741AA6" w:rsidRDefault="003366A5" w:rsidP="00285BE0">
      <w:pPr>
        <w:spacing w:before="0" w:after="0"/>
        <w:ind w:left="0"/>
        <w:rPr>
          <w:rFonts w:ascii="Times New Roman" w:hAnsi="Times New Roman"/>
          <w:sz w:val="24"/>
          <w:szCs w:val="24"/>
        </w:rPr>
      </w:pPr>
      <w:r w:rsidRPr="00741AA6">
        <w:rPr>
          <w:rFonts w:ascii="Times New Roman" w:hAnsi="Times New Roman"/>
          <w:sz w:val="24"/>
          <w:szCs w:val="24"/>
        </w:rPr>
        <w:t xml:space="preserve">[14] </w:t>
      </w:r>
      <w:r w:rsidR="00F95495" w:rsidRPr="00741AA6">
        <w:rPr>
          <w:rFonts w:ascii="Times New Roman" w:hAnsi="Times New Roman"/>
          <w:sz w:val="24"/>
          <w:szCs w:val="24"/>
        </w:rPr>
        <w:tab/>
      </w:r>
      <w:r w:rsidRPr="00741AA6">
        <w:rPr>
          <w:rFonts w:ascii="Times New Roman" w:hAnsi="Times New Roman"/>
          <w:sz w:val="24"/>
          <w:szCs w:val="24"/>
        </w:rPr>
        <w:t xml:space="preserve">Mission Operations Directorate, </w:t>
      </w:r>
      <w:r w:rsidRPr="00741AA6">
        <w:rPr>
          <w:rFonts w:ascii="Times New Roman" w:hAnsi="Times New Roman"/>
          <w:i/>
          <w:sz w:val="24"/>
          <w:szCs w:val="24"/>
        </w:rPr>
        <w:t xml:space="preserve">International Space Station Familiarization. </w:t>
      </w:r>
      <w:r w:rsidRPr="00741AA6">
        <w:rPr>
          <w:rFonts w:ascii="Times New Roman" w:hAnsi="Times New Roman"/>
          <w:sz w:val="24"/>
          <w:szCs w:val="24"/>
        </w:rPr>
        <w:t>NASA, 1998</w:t>
      </w:r>
    </w:p>
    <w:p w:rsidR="00690B10" w:rsidRPr="00741AA6" w:rsidRDefault="00690B10" w:rsidP="00285BE0">
      <w:pPr>
        <w:spacing w:before="0" w:after="0"/>
        <w:ind w:left="0"/>
        <w:rPr>
          <w:rFonts w:ascii="Times New Roman" w:hAnsi="Times New Roman"/>
          <w:sz w:val="24"/>
          <w:szCs w:val="24"/>
        </w:rPr>
      </w:pPr>
    </w:p>
    <w:p w:rsidR="00803257" w:rsidRPr="00741AA6" w:rsidRDefault="003366A5" w:rsidP="00285BE0">
      <w:pPr>
        <w:spacing w:before="0" w:after="0"/>
        <w:ind w:left="0"/>
        <w:rPr>
          <w:rFonts w:ascii="Times New Roman" w:hAnsi="Times New Roman"/>
          <w:sz w:val="24"/>
          <w:szCs w:val="24"/>
        </w:rPr>
      </w:pPr>
      <w:r w:rsidRPr="00741AA6">
        <w:rPr>
          <w:rFonts w:ascii="Times New Roman" w:hAnsi="Times New Roman"/>
          <w:sz w:val="24"/>
          <w:szCs w:val="24"/>
        </w:rPr>
        <w:t xml:space="preserve">[15] </w:t>
      </w:r>
      <w:r w:rsidR="00F95495" w:rsidRPr="00741AA6">
        <w:rPr>
          <w:rFonts w:ascii="Times New Roman" w:hAnsi="Times New Roman"/>
          <w:sz w:val="24"/>
          <w:szCs w:val="24"/>
        </w:rPr>
        <w:tab/>
      </w:r>
      <w:r w:rsidRPr="00741AA6">
        <w:rPr>
          <w:rFonts w:ascii="Times New Roman" w:hAnsi="Times New Roman"/>
          <w:sz w:val="24"/>
          <w:szCs w:val="24"/>
        </w:rPr>
        <w:t xml:space="preserve">Vallado,David, </w:t>
      </w:r>
      <w:r w:rsidRPr="00741AA6">
        <w:rPr>
          <w:rFonts w:ascii="Times New Roman" w:hAnsi="Times New Roman"/>
          <w:i/>
          <w:sz w:val="24"/>
          <w:szCs w:val="24"/>
        </w:rPr>
        <w:t>Fundamentals of Astrodynamics and Applications 3</w:t>
      </w:r>
      <w:r w:rsidRPr="00741AA6">
        <w:rPr>
          <w:rFonts w:ascii="Times New Roman" w:hAnsi="Times New Roman"/>
          <w:i/>
          <w:sz w:val="24"/>
          <w:szCs w:val="24"/>
          <w:vertAlign w:val="superscript"/>
        </w:rPr>
        <w:t>rd</w:t>
      </w:r>
      <w:r w:rsidRPr="00741AA6">
        <w:rPr>
          <w:rFonts w:ascii="Times New Roman" w:hAnsi="Times New Roman"/>
          <w:i/>
          <w:sz w:val="24"/>
          <w:szCs w:val="24"/>
        </w:rPr>
        <w:t xml:space="preserve"> Edition</w:t>
      </w:r>
      <w:r w:rsidRPr="00741AA6">
        <w:rPr>
          <w:rFonts w:ascii="Times New Roman" w:hAnsi="Times New Roman"/>
          <w:sz w:val="24"/>
          <w:szCs w:val="24"/>
        </w:rPr>
        <w:t>, Microcosm Press/Springer, 2007.</w:t>
      </w:r>
    </w:p>
    <w:p w:rsidR="0044518E" w:rsidRPr="00741AA6" w:rsidRDefault="0044518E" w:rsidP="00285BE0">
      <w:pPr>
        <w:spacing w:before="0" w:after="0"/>
        <w:ind w:left="360" w:hanging="360"/>
        <w:rPr>
          <w:rFonts w:ascii="Times New Roman" w:hAnsi="Times New Roman"/>
          <w:sz w:val="24"/>
          <w:szCs w:val="24"/>
        </w:rPr>
      </w:pPr>
    </w:p>
    <w:p w:rsidR="0044518E" w:rsidRPr="00741AA6" w:rsidRDefault="00801B85" w:rsidP="00285BE0">
      <w:pPr>
        <w:spacing w:before="0" w:after="0"/>
        <w:ind w:left="360" w:hanging="360"/>
        <w:rPr>
          <w:rFonts w:ascii="Times New Roman" w:hAnsi="Times New Roman"/>
          <w:b/>
          <w:sz w:val="24"/>
          <w:szCs w:val="24"/>
        </w:rPr>
      </w:pPr>
      <w:r w:rsidRPr="00741AA6">
        <w:rPr>
          <w:rFonts w:ascii="Times New Roman" w:hAnsi="Times New Roman"/>
          <w:b/>
          <w:sz w:val="24"/>
          <w:szCs w:val="24"/>
        </w:rPr>
        <w:t>20</w:t>
      </w:r>
      <w:r w:rsidR="0044518E" w:rsidRPr="00741AA6">
        <w:rPr>
          <w:rFonts w:ascii="Times New Roman" w:hAnsi="Times New Roman"/>
          <w:b/>
          <w:sz w:val="24"/>
          <w:szCs w:val="24"/>
        </w:rPr>
        <w:t>.</w:t>
      </w:r>
      <w:r w:rsidR="00893D25" w:rsidRPr="00741AA6">
        <w:rPr>
          <w:rFonts w:ascii="Times New Roman" w:hAnsi="Times New Roman"/>
          <w:b/>
          <w:sz w:val="24"/>
          <w:szCs w:val="24"/>
        </w:rPr>
        <w:t>4</w:t>
      </w:r>
      <w:r w:rsidR="0044518E" w:rsidRPr="00741AA6">
        <w:rPr>
          <w:rFonts w:ascii="Times New Roman" w:hAnsi="Times New Roman"/>
          <w:b/>
          <w:sz w:val="24"/>
          <w:szCs w:val="24"/>
        </w:rPr>
        <w:tab/>
        <w:t>Propulsions</w:t>
      </w:r>
    </w:p>
    <w:p w:rsidR="0044518E" w:rsidRPr="00741AA6" w:rsidRDefault="005E256A" w:rsidP="00285BE0">
      <w:pPr>
        <w:spacing w:before="0" w:after="0"/>
        <w:ind w:left="0"/>
        <w:rPr>
          <w:rStyle w:val="apple-style-span"/>
          <w:rFonts w:ascii="Times New Roman" w:hAnsi="Times New Roman"/>
          <w:sz w:val="24"/>
          <w:szCs w:val="24"/>
        </w:rPr>
      </w:pPr>
      <w:r w:rsidRPr="00741AA6">
        <w:rPr>
          <w:rStyle w:val="apple-style-span"/>
          <w:rFonts w:ascii="Times New Roman" w:hAnsi="Times New Roman"/>
          <w:sz w:val="24"/>
          <w:szCs w:val="24"/>
        </w:rPr>
        <w:t>[1]</w:t>
      </w:r>
      <w:r w:rsidR="00890413" w:rsidRPr="00741AA6">
        <w:rPr>
          <w:rStyle w:val="apple-style-span"/>
          <w:rFonts w:ascii="Times New Roman" w:hAnsi="Times New Roman"/>
          <w:sz w:val="24"/>
          <w:szCs w:val="24"/>
        </w:rPr>
        <w:tab/>
      </w:r>
      <w:r w:rsidR="0044518E" w:rsidRPr="00741AA6">
        <w:rPr>
          <w:rStyle w:val="apple-style-span"/>
          <w:rFonts w:ascii="Times New Roman" w:hAnsi="Times New Roman"/>
          <w:sz w:val="24"/>
          <w:szCs w:val="24"/>
        </w:rPr>
        <w:t>Close, Ali. "Marotta U.K. Products: Cold Gas Thruster Valve." Marotta U.K. Ltd. 9 Nov. 2008 &lt;http://www.marotta.co.uk/pages/prgasthrust1.htm&gt;.</w:t>
      </w:r>
    </w:p>
    <w:p w:rsidR="0005183C" w:rsidRPr="00741AA6" w:rsidRDefault="0005183C" w:rsidP="00285BE0">
      <w:pPr>
        <w:spacing w:before="0" w:after="0"/>
        <w:ind w:left="0"/>
        <w:rPr>
          <w:rStyle w:val="apple-style-span"/>
          <w:rFonts w:ascii="Times New Roman" w:hAnsi="Times New Roman"/>
          <w:sz w:val="24"/>
          <w:szCs w:val="24"/>
        </w:rPr>
      </w:pPr>
    </w:p>
    <w:p w:rsidR="0044518E" w:rsidRPr="00741AA6" w:rsidRDefault="00890413" w:rsidP="00285BE0">
      <w:pPr>
        <w:spacing w:before="0" w:after="0"/>
        <w:ind w:left="0"/>
        <w:rPr>
          <w:rStyle w:val="apple-style-span"/>
          <w:rFonts w:ascii="Times New Roman" w:hAnsi="Times New Roman"/>
          <w:sz w:val="24"/>
          <w:szCs w:val="24"/>
        </w:rPr>
      </w:pPr>
      <w:r w:rsidRPr="00741AA6">
        <w:rPr>
          <w:rStyle w:val="apple-style-span"/>
          <w:rFonts w:ascii="Times New Roman" w:hAnsi="Times New Roman"/>
          <w:sz w:val="24"/>
          <w:szCs w:val="24"/>
        </w:rPr>
        <w:t>[2]</w:t>
      </w:r>
      <w:r w:rsidRPr="00741AA6">
        <w:rPr>
          <w:rStyle w:val="apple-style-span"/>
          <w:rFonts w:ascii="Times New Roman" w:hAnsi="Times New Roman"/>
          <w:sz w:val="24"/>
          <w:szCs w:val="24"/>
        </w:rPr>
        <w:tab/>
      </w:r>
      <w:r w:rsidR="0044518E" w:rsidRPr="00741AA6">
        <w:rPr>
          <w:rStyle w:val="apple-style-span"/>
          <w:rFonts w:ascii="Times New Roman" w:hAnsi="Times New Roman"/>
          <w:sz w:val="24"/>
          <w:szCs w:val="24"/>
        </w:rPr>
        <w:t>de Groot, W. A.</w:t>
      </w:r>
      <w:r w:rsidR="0044518E" w:rsidRPr="00741AA6">
        <w:rPr>
          <w:rStyle w:val="apple-converted-space"/>
          <w:rFonts w:ascii="Times New Roman" w:hAnsi="Times New Roman"/>
          <w:sz w:val="24"/>
          <w:szCs w:val="24"/>
        </w:rPr>
        <w:t> </w:t>
      </w:r>
      <w:r w:rsidR="0044518E" w:rsidRPr="00741AA6">
        <w:rPr>
          <w:rStyle w:val="apple-style-span"/>
          <w:rFonts w:ascii="Times New Roman" w:hAnsi="Times New Roman"/>
          <w:sz w:val="24"/>
          <w:szCs w:val="24"/>
          <w:u w:val="single"/>
        </w:rPr>
        <w:t>Propulsion Options for Primary Thrust and Attitude Control of Microspacecraft</w:t>
      </w:r>
      <w:r w:rsidR="0044518E" w:rsidRPr="00741AA6">
        <w:rPr>
          <w:rStyle w:val="apple-style-span"/>
          <w:rFonts w:ascii="Times New Roman" w:hAnsi="Times New Roman"/>
          <w:sz w:val="24"/>
          <w:szCs w:val="24"/>
        </w:rPr>
        <w:t>. Rep.No. NASA/CR-1998-206608. Lewis Research Center, NASA. Brook Park, OH: NYMA, Inc., 1998.</w:t>
      </w:r>
    </w:p>
    <w:p w:rsidR="0005183C" w:rsidRPr="00741AA6" w:rsidRDefault="0005183C" w:rsidP="00285BE0">
      <w:pPr>
        <w:spacing w:before="0" w:after="0"/>
        <w:ind w:left="0"/>
        <w:rPr>
          <w:rFonts w:ascii="Times New Roman" w:hAnsi="Times New Roman"/>
          <w:sz w:val="24"/>
          <w:szCs w:val="24"/>
        </w:rPr>
      </w:pPr>
    </w:p>
    <w:p w:rsidR="0044518E" w:rsidRPr="00741AA6" w:rsidRDefault="00890413" w:rsidP="00285BE0">
      <w:pPr>
        <w:spacing w:before="0" w:after="0"/>
        <w:ind w:left="0"/>
        <w:rPr>
          <w:rFonts w:ascii="Times New Roman" w:hAnsi="Times New Roman"/>
          <w:sz w:val="24"/>
          <w:szCs w:val="24"/>
        </w:rPr>
      </w:pPr>
      <w:r w:rsidRPr="00741AA6">
        <w:rPr>
          <w:rFonts w:ascii="Times New Roman" w:hAnsi="Times New Roman"/>
          <w:sz w:val="24"/>
          <w:szCs w:val="24"/>
        </w:rPr>
        <w:t>[3]</w:t>
      </w:r>
      <w:r w:rsidRPr="00741AA6">
        <w:rPr>
          <w:rFonts w:ascii="Times New Roman" w:hAnsi="Times New Roman"/>
          <w:sz w:val="24"/>
          <w:szCs w:val="24"/>
        </w:rPr>
        <w:tab/>
      </w:r>
      <w:r w:rsidR="0044518E" w:rsidRPr="00741AA6">
        <w:rPr>
          <w:rFonts w:ascii="Times New Roman" w:hAnsi="Times New Roman"/>
          <w:sz w:val="24"/>
          <w:szCs w:val="24"/>
        </w:rPr>
        <w:t xml:space="preserve">Huang, David H. and Huzel, Dieter K. </w:t>
      </w:r>
      <w:r w:rsidR="0044518E" w:rsidRPr="00741AA6">
        <w:rPr>
          <w:rFonts w:ascii="Times New Roman" w:hAnsi="Times New Roman"/>
          <w:i/>
          <w:sz w:val="24"/>
          <w:szCs w:val="24"/>
        </w:rPr>
        <w:t>Modern Engineering for Design of Liquid-Propellant Rocket Engines</w:t>
      </w:r>
      <w:r w:rsidR="0044518E" w:rsidRPr="00741AA6">
        <w:rPr>
          <w:rFonts w:ascii="Times New Roman" w:hAnsi="Times New Roman"/>
          <w:sz w:val="24"/>
          <w:szCs w:val="24"/>
        </w:rPr>
        <w:t>. AIAA. 1992.</w:t>
      </w:r>
    </w:p>
    <w:p w:rsidR="0044518E" w:rsidRPr="00741AA6" w:rsidRDefault="00890413" w:rsidP="00285BE0">
      <w:pPr>
        <w:spacing w:before="0" w:after="0"/>
        <w:ind w:left="0"/>
        <w:rPr>
          <w:rStyle w:val="apple-style-span"/>
          <w:rFonts w:ascii="Times New Roman" w:hAnsi="Times New Roman"/>
          <w:sz w:val="24"/>
          <w:szCs w:val="24"/>
        </w:rPr>
      </w:pPr>
      <w:r w:rsidRPr="00741AA6">
        <w:rPr>
          <w:rStyle w:val="apple-style-span"/>
          <w:rFonts w:ascii="Times New Roman" w:hAnsi="Times New Roman"/>
          <w:sz w:val="24"/>
          <w:szCs w:val="24"/>
        </w:rPr>
        <w:t>[4]</w:t>
      </w:r>
      <w:r w:rsidRPr="00741AA6">
        <w:rPr>
          <w:rStyle w:val="apple-style-span"/>
          <w:rFonts w:ascii="Times New Roman" w:hAnsi="Times New Roman"/>
          <w:sz w:val="24"/>
          <w:szCs w:val="24"/>
        </w:rPr>
        <w:tab/>
      </w:r>
      <w:r w:rsidR="0044518E" w:rsidRPr="00741AA6">
        <w:rPr>
          <w:rStyle w:val="apple-style-span"/>
          <w:rFonts w:ascii="Times New Roman" w:hAnsi="Times New Roman"/>
          <w:sz w:val="24"/>
          <w:szCs w:val="24"/>
        </w:rPr>
        <w:t>Nanson, Richard A. "Navier-Stokes/Direct Simulation Monte Carlo Modeling of Small Cold Gas Thruster Nozzle and Plume Flows." Thesis.</w:t>
      </w:r>
    </w:p>
    <w:p w:rsidR="0005183C" w:rsidRPr="00741AA6" w:rsidRDefault="0005183C" w:rsidP="00285BE0">
      <w:pPr>
        <w:spacing w:before="0" w:after="0"/>
        <w:ind w:left="0"/>
        <w:rPr>
          <w:rStyle w:val="apple-style-span"/>
          <w:rFonts w:ascii="Times New Roman" w:hAnsi="Times New Roman"/>
          <w:color w:val="000000"/>
          <w:sz w:val="24"/>
          <w:szCs w:val="24"/>
        </w:rPr>
      </w:pPr>
    </w:p>
    <w:p w:rsidR="0044518E" w:rsidRPr="00741AA6" w:rsidRDefault="00890413" w:rsidP="00285BE0">
      <w:pPr>
        <w:spacing w:before="0" w:after="0"/>
        <w:ind w:left="0"/>
        <w:rPr>
          <w:rStyle w:val="apple-style-span"/>
          <w:rFonts w:ascii="Times New Roman" w:hAnsi="Times New Roman"/>
          <w:color w:val="000000"/>
          <w:sz w:val="24"/>
          <w:szCs w:val="24"/>
        </w:rPr>
      </w:pPr>
      <w:r w:rsidRPr="00741AA6">
        <w:rPr>
          <w:rStyle w:val="apple-style-span"/>
          <w:rFonts w:ascii="Times New Roman" w:hAnsi="Times New Roman"/>
          <w:color w:val="000000"/>
          <w:sz w:val="24"/>
          <w:szCs w:val="24"/>
        </w:rPr>
        <w:lastRenderedPageBreak/>
        <w:t>[5]</w:t>
      </w:r>
      <w:r w:rsidRPr="00741AA6">
        <w:rPr>
          <w:rStyle w:val="apple-style-span"/>
          <w:rFonts w:ascii="Times New Roman" w:hAnsi="Times New Roman"/>
          <w:color w:val="000000"/>
          <w:sz w:val="24"/>
          <w:szCs w:val="24"/>
        </w:rPr>
        <w:tab/>
      </w:r>
      <w:r w:rsidR="0044518E" w:rsidRPr="00741AA6">
        <w:rPr>
          <w:rStyle w:val="apple-style-span"/>
          <w:rFonts w:ascii="Times New Roman" w:hAnsi="Times New Roman"/>
          <w:color w:val="000000"/>
          <w:sz w:val="24"/>
          <w:szCs w:val="24"/>
        </w:rPr>
        <w:t>Salmon, Andrew.</w:t>
      </w:r>
      <w:r w:rsidR="0044518E" w:rsidRPr="00741AA6">
        <w:rPr>
          <w:rStyle w:val="apple-converted-space"/>
          <w:rFonts w:ascii="Times New Roman" w:hAnsi="Times New Roman"/>
          <w:color w:val="000000"/>
          <w:sz w:val="24"/>
          <w:szCs w:val="24"/>
        </w:rPr>
        <w:t> </w:t>
      </w:r>
      <w:r w:rsidR="0044518E" w:rsidRPr="00741AA6">
        <w:rPr>
          <w:rStyle w:val="apple-style-span"/>
          <w:rFonts w:ascii="Times New Roman" w:hAnsi="Times New Roman"/>
          <w:i/>
          <w:iCs/>
          <w:color w:val="000000"/>
          <w:sz w:val="24"/>
          <w:szCs w:val="24"/>
        </w:rPr>
        <w:t>The Story Of Russian Rocket Engines - Energomash Museum</w:t>
      </w:r>
      <w:r w:rsidR="0044518E" w:rsidRPr="00741AA6">
        <w:rPr>
          <w:rStyle w:val="apple-style-span"/>
          <w:rFonts w:ascii="Times New Roman" w:hAnsi="Times New Roman"/>
          <w:iCs/>
          <w:color w:val="000000"/>
          <w:sz w:val="24"/>
          <w:szCs w:val="24"/>
        </w:rPr>
        <w:t>.</w:t>
      </w:r>
      <w:r w:rsidR="0044518E" w:rsidRPr="00741AA6">
        <w:rPr>
          <w:rStyle w:val="apple-style-span"/>
          <w:rFonts w:ascii="Times New Roman" w:hAnsi="Times New Roman"/>
          <w:color w:val="000000"/>
          <w:sz w:val="24"/>
          <w:szCs w:val="24"/>
        </w:rPr>
        <w:t xml:space="preserve"> April 1998.</w:t>
      </w:r>
    </w:p>
    <w:p w:rsidR="0005183C" w:rsidRPr="00741AA6" w:rsidRDefault="0005183C" w:rsidP="00285BE0">
      <w:pPr>
        <w:spacing w:before="0" w:after="0"/>
        <w:ind w:left="0"/>
        <w:rPr>
          <w:rStyle w:val="apple-style-span"/>
          <w:rFonts w:ascii="Times New Roman" w:hAnsi="Times New Roman"/>
          <w:sz w:val="24"/>
          <w:szCs w:val="24"/>
        </w:rPr>
      </w:pPr>
    </w:p>
    <w:p w:rsidR="0044518E" w:rsidRPr="00741AA6" w:rsidRDefault="00890413" w:rsidP="00285BE0">
      <w:pPr>
        <w:spacing w:before="0" w:after="0"/>
        <w:ind w:left="0"/>
        <w:rPr>
          <w:rStyle w:val="apple-style-span"/>
          <w:rFonts w:ascii="Times New Roman" w:hAnsi="Times New Roman"/>
          <w:sz w:val="24"/>
          <w:szCs w:val="24"/>
        </w:rPr>
      </w:pPr>
      <w:r w:rsidRPr="00741AA6">
        <w:rPr>
          <w:rStyle w:val="apple-style-span"/>
          <w:rFonts w:ascii="Times New Roman" w:hAnsi="Times New Roman"/>
          <w:sz w:val="24"/>
          <w:szCs w:val="24"/>
        </w:rPr>
        <w:t>[6]</w:t>
      </w:r>
      <w:r w:rsidRPr="00741AA6">
        <w:rPr>
          <w:rStyle w:val="apple-style-span"/>
          <w:rFonts w:ascii="Times New Roman" w:hAnsi="Times New Roman"/>
          <w:sz w:val="24"/>
          <w:szCs w:val="24"/>
        </w:rPr>
        <w:tab/>
      </w:r>
      <w:r w:rsidR="0044518E" w:rsidRPr="00741AA6">
        <w:rPr>
          <w:rStyle w:val="apple-style-span"/>
          <w:rFonts w:ascii="Times New Roman" w:hAnsi="Times New Roman"/>
          <w:sz w:val="24"/>
          <w:szCs w:val="24"/>
        </w:rPr>
        <w:t>Sidi, Marcel J.</w:t>
      </w:r>
      <w:r w:rsidR="0044518E" w:rsidRPr="00741AA6">
        <w:rPr>
          <w:rStyle w:val="apple-converted-space"/>
          <w:rFonts w:ascii="Times New Roman" w:hAnsi="Times New Roman"/>
          <w:sz w:val="24"/>
          <w:szCs w:val="24"/>
        </w:rPr>
        <w:t> </w:t>
      </w:r>
      <w:r w:rsidR="0044518E" w:rsidRPr="00741AA6">
        <w:rPr>
          <w:rStyle w:val="apple-style-span"/>
          <w:rFonts w:ascii="Times New Roman" w:hAnsi="Times New Roman"/>
          <w:sz w:val="24"/>
          <w:szCs w:val="24"/>
          <w:u w:val="single"/>
        </w:rPr>
        <w:t>Spacecraft Dynamics &amp; Control: A Practical Engineering Approach</w:t>
      </w:r>
      <w:r w:rsidR="0044518E" w:rsidRPr="00741AA6">
        <w:rPr>
          <w:rStyle w:val="apple-style-span"/>
          <w:rFonts w:ascii="Times New Roman" w:hAnsi="Times New Roman"/>
          <w:sz w:val="24"/>
          <w:szCs w:val="24"/>
        </w:rPr>
        <w:t>. New York, NY: Cambridge UP, 1997.</w:t>
      </w:r>
    </w:p>
    <w:p w:rsidR="0005183C" w:rsidRPr="00741AA6" w:rsidRDefault="0005183C" w:rsidP="00285BE0">
      <w:pPr>
        <w:spacing w:before="0" w:after="0"/>
        <w:ind w:left="0"/>
        <w:rPr>
          <w:rFonts w:ascii="Times New Roman" w:hAnsi="Times New Roman"/>
          <w:sz w:val="24"/>
          <w:szCs w:val="24"/>
        </w:rPr>
      </w:pPr>
    </w:p>
    <w:p w:rsidR="0044518E" w:rsidRPr="00741AA6" w:rsidRDefault="00890413" w:rsidP="00285BE0">
      <w:pPr>
        <w:spacing w:before="0" w:after="0"/>
        <w:ind w:left="0"/>
        <w:rPr>
          <w:rFonts w:ascii="Times New Roman" w:hAnsi="Times New Roman"/>
          <w:sz w:val="24"/>
          <w:szCs w:val="24"/>
        </w:rPr>
      </w:pPr>
      <w:r w:rsidRPr="00741AA6">
        <w:rPr>
          <w:rFonts w:ascii="Times New Roman" w:hAnsi="Times New Roman"/>
          <w:sz w:val="24"/>
          <w:szCs w:val="24"/>
        </w:rPr>
        <w:t>[7]</w:t>
      </w:r>
      <w:r w:rsidRPr="00741AA6">
        <w:rPr>
          <w:rFonts w:ascii="Times New Roman" w:hAnsi="Times New Roman"/>
          <w:sz w:val="24"/>
          <w:szCs w:val="24"/>
        </w:rPr>
        <w:tab/>
      </w:r>
      <w:r w:rsidR="0044518E" w:rsidRPr="00741AA6">
        <w:rPr>
          <w:rFonts w:ascii="Times New Roman" w:hAnsi="Times New Roman"/>
          <w:sz w:val="24"/>
          <w:szCs w:val="24"/>
        </w:rPr>
        <w:t xml:space="preserve">Turchi, Peter J. </w:t>
      </w:r>
      <w:r w:rsidR="0044518E" w:rsidRPr="00741AA6">
        <w:rPr>
          <w:rFonts w:ascii="Times New Roman" w:hAnsi="Times New Roman"/>
          <w:i/>
          <w:sz w:val="24"/>
          <w:szCs w:val="24"/>
        </w:rPr>
        <w:t>Propulsion Techniques: Action and Reaction</w:t>
      </w:r>
      <w:r w:rsidR="0044518E" w:rsidRPr="00741AA6">
        <w:rPr>
          <w:rFonts w:ascii="Times New Roman" w:hAnsi="Times New Roman"/>
          <w:sz w:val="24"/>
          <w:szCs w:val="24"/>
        </w:rPr>
        <w:t>. AIAA. 1998.</w:t>
      </w:r>
    </w:p>
    <w:p w:rsidR="0005183C" w:rsidRPr="00741AA6" w:rsidRDefault="0005183C" w:rsidP="00285BE0">
      <w:pPr>
        <w:spacing w:before="0" w:after="0"/>
        <w:ind w:left="0"/>
        <w:rPr>
          <w:rStyle w:val="apple-style-span"/>
          <w:rFonts w:ascii="Times New Roman" w:hAnsi="Times New Roman"/>
          <w:sz w:val="24"/>
          <w:szCs w:val="24"/>
        </w:rPr>
      </w:pPr>
    </w:p>
    <w:p w:rsidR="0044518E" w:rsidRPr="00741AA6" w:rsidRDefault="00890413" w:rsidP="00285BE0">
      <w:pPr>
        <w:spacing w:before="0" w:after="0"/>
        <w:ind w:left="0"/>
        <w:rPr>
          <w:rStyle w:val="apple-style-span"/>
          <w:rFonts w:ascii="Times New Roman" w:hAnsi="Times New Roman"/>
          <w:sz w:val="24"/>
          <w:szCs w:val="24"/>
        </w:rPr>
      </w:pPr>
      <w:r w:rsidRPr="00741AA6">
        <w:rPr>
          <w:rStyle w:val="apple-style-span"/>
          <w:rFonts w:ascii="Times New Roman" w:hAnsi="Times New Roman"/>
          <w:sz w:val="24"/>
          <w:szCs w:val="24"/>
        </w:rPr>
        <w:t>[8]</w:t>
      </w:r>
      <w:r w:rsidRPr="00741AA6">
        <w:rPr>
          <w:rStyle w:val="apple-style-span"/>
          <w:rFonts w:ascii="Times New Roman" w:hAnsi="Times New Roman"/>
          <w:sz w:val="24"/>
          <w:szCs w:val="24"/>
        </w:rPr>
        <w:tab/>
      </w:r>
      <w:r w:rsidR="0044518E" w:rsidRPr="00741AA6">
        <w:rPr>
          <w:rStyle w:val="apple-style-span"/>
          <w:rFonts w:ascii="Times New Roman" w:hAnsi="Times New Roman"/>
          <w:sz w:val="24"/>
          <w:szCs w:val="24"/>
        </w:rPr>
        <w:t>Wade, Mark. "Cold Gas Thruster Module."</w:t>
      </w:r>
      <w:r w:rsidR="0044518E" w:rsidRPr="00741AA6">
        <w:rPr>
          <w:rStyle w:val="apple-converted-space"/>
          <w:rFonts w:ascii="Times New Roman" w:hAnsi="Times New Roman"/>
          <w:sz w:val="24"/>
          <w:szCs w:val="24"/>
        </w:rPr>
        <w:t> </w:t>
      </w:r>
      <w:r w:rsidR="0044518E" w:rsidRPr="00741AA6">
        <w:rPr>
          <w:rStyle w:val="apple-style-span"/>
          <w:rFonts w:ascii="Times New Roman" w:hAnsi="Times New Roman"/>
          <w:sz w:val="24"/>
          <w:szCs w:val="24"/>
          <w:u w:val="single"/>
        </w:rPr>
        <w:t>Astronautix</w:t>
      </w:r>
      <w:r w:rsidR="0044518E" w:rsidRPr="00741AA6">
        <w:rPr>
          <w:rStyle w:val="apple-style-span"/>
          <w:rFonts w:ascii="Times New Roman" w:hAnsi="Times New Roman"/>
          <w:sz w:val="24"/>
          <w:szCs w:val="24"/>
        </w:rPr>
        <w:t>. 1997. 4 Nov 2008. &lt;http://www.astronautix.com/engines/colodule.htm&gt;.</w:t>
      </w:r>
    </w:p>
    <w:p w:rsidR="0005183C" w:rsidRPr="00741AA6" w:rsidRDefault="0005183C" w:rsidP="00285BE0">
      <w:pPr>
        <w:spacing w:before="0" w:after="0"/>
        <w:ind w:left="0"/>
        <w:rPr>
          <w:rStyle w:val="apple-style-span"/>
          <w:rFonts w:ascii="Times New Roman" w:hAnsi="Times New Roman"/>
          <w:sz w:val="24"/>
          <w:szCs w:val="24"/>
        </w:rPr>
      </w:pPr>
    </w:p>
    <w:p w:rsidR="0044518E" w:rsidRPr="00741AA6" w:rsidRDefault="00890413" w:rsidP="00285BE0">
      <w:pPr>
        <w:spacing w:before="0" w:after="0"/>
        <w:ind w:left="0"/>
        <w:rPr>
          <w:rFonts w:ascii="Times New Roman" w:hAnsi="Times New Roman"/>
          <w:sz w:val="24"/>
          <w:szCs w:val="24"/>
        </w:rPr>
      </w:pPr>
      <w:r w:rsidRPr="00741AA6">
        <w:rPr>
          <w:rStyle w:val="apple-style-span"/>
          <w:rFonts w:ascii="Times New Roman" w:hAnsi="Times New Roman"/>
          <w:sz w:val="24"/>
          <w:szCs w:val="24"/>
        </w:rPr>
        <w:t>[9]</w:t>
      </w:r>
      <w:r w:rsidRPr="00741AA6">
        <w:rPr>
          <w:rStyle w:val="apple-style-span"/>
          <w:rFonts w:ascii="Times New Roman" w:hAnsi="Times New Roman"/>
          <w:sz w:val="24"/>
          <w:szCs w:val="24"/>
        </w:rPr>
        <w:tab/>
      </w:r>
      <w:r w:rsidR="0044518E" w:rsidRPr="00741AA6">
        <w:rPr>
          <w:rStyle w:val="apple-style-span"/>
          <w:rFonts w:ascii="Times New Roman" w:hAnsi="Times New Roman"/>
          <w:sz w:val="24"/>
          <w:szCs w:val="24"/>
        </w:rPr>
        <w:t>Zandbergen, B.T. C.</w:t>
      </w:r>
      <w:r w:rsidR="0044518E" w:rsidRPr="00741AA6">
        <w:rPr>
          <w:rStyle w:val="apple-converted-space"/>
          <w:rFonts w:ascii="Times New Roman" w:hAnsi="Times New Roman"/>
          <w:sz w:val="24"/>
          <w:szCs w:val="24"/>
        </w:rPr>
        <w:t> </w:t>
      </w:r>
      <w:r w:rsidR="0044518E" w:rsidRPr="00741AA6">
        <w:rPr>
          <w:rStyle w:val="apple-style-span"/>
          <w:rFonts w:ascii="Times New Roman" w:hAnsi="Times New Roman"/>
          <w:sz w:val="24"/>
          <w:szCs w:val="24"/>
          <w:u w:val="single"/>
        </w:rPr>
        <w:t>Modern liquid propellant rocket engines; 2000 Outlook</w:t>
      </w:r>
      <w:r w:rsidR="0044518E" w:rsidRPr="00741AA6">
        <w:rPr>
          <w:rStyle w:val="apple-style-span"/>
          <w:rFonts w:ascii="Times New Roman" w:hAnsi="Times New Roman"/>
          <w:sz w:val="24"/>
          <w:szCs w:val="24"/>
        </w:rPr>
        <w:t>. Delft, The Netherlands: Delft University of Technology, Faculty of Aerospace Engineering, 2000.</w:t>
      </w:r>
    </w:p>
    <w:p w:rsidR="0044518E" w:rsidRPr="00741AA6" w:rsidRDefault="0044518E" w:rsidP="00285BE0">
      <w:pPr>
        <w:spacing w:before="0" w:after="0"/>
        <w:ind w:left="360" w:hanging="360"/>
        <w:rPr>
          <w:rFonts w:ascii="Times New Roman" w:hAnsi="Times New Roman"/>
          <w:sz w:val="24"/>
          <w:szCs w:val="24"/>
        </w:rPr>
      </w:pPr>
    </w:p>
    <w:p w:rsidR="00C70542" w:rsidRPr="00741AA6" w:rsidRDefault="00801B85" w:rsidP="00285BE0">
      <w:pPr>
        <w:spacing w:before="0" w:after="0"/>
        <w:ind w:left="360" w:hanging="360"/>
        <w:rPr>
          <w:rFonts w:ascii="Times New Roman" w:hAnsi="Times New Roman"/>
          <w:b/>
          <w:sz w:val="24"/>
          <w:szCs w:val="24"/>
        </w:rPr>
      </w:pPr>
      <w:r w:rsidRPr="00741AA6">
        <w:rPr>
          <w:rFonts w:ascii="Times New Roman" w:hAnsi="Times New Roman"/>
          <w:b/>
          <w:sz w:val="24"/>
          <w:szCs w:val="24"/>
        </w:rPr>
        <w:t>20</w:t>
      </w:r>
      <w:r w:rsidR="00C70542" w:rsidRPr="00741AA6">
        <w:rPr>
          <w:rFonts w:ascii="Times New Roman" w:hAnsi="Times New Roman"/>
          <w:b/>
          <w:sz w:val="24"/>
          <w:szCs w:val="24"/>
        </w:rPr>
        <w:t>.</w:t>
      </w:r>
      <w:r w:rsidR="00A2758E" w:rsidRPr="00741AA6">
        <w:rPr>
          <w:rFonts w:ascii="Times New Roman" w:hAnsi="Times New Roman"/>
          <w:b/>
          <w:sz w:val="24"/>
          <w:szCs w:val="24"/>
        </w:rPr>
        <w:t>5</w:t>
      </w:r>
      <w:r w:rsidR="00C70542" w:rsidRPr="00741AA6">
        <w:rPr>
          <w:rFonts w:ascii="Times New Roman" w:hAnsi="Times New Roman"/>
          <w:b/>
          <w:sz w:val="24"/>
          <w:szCs w:val="24"/>
        </w:rPr>
        <w:tab/>
        <w:t>Command and Data Handling (C&amp;DH)</w:t>
      </w:r>
    </w:p>
    <w:p w:rsidR="00C91AB7" w:rsidRPr="00741AA6" w:rsidRDefault="00102A3D" w:rsidP="00C91AB7">
      <w:pPr>
        <w:spacing w:before="0" w:after="0"/>
        <w:ind w:left="0"/>
        <w:rPr>
          <w:rFonts w:ascii="Times New Roman" w:hAnsi="Times New Roman"/>
          <w:sz w:val="24"/>
          <w:szCs w:val="24"/>
        </w:rPr>
      </w:pPr>
      <w:r w:rsidRPr="00741AA6">
        <w:rPr>
          <w:rFonts w:ascii="Times New Roman" w:hAnsi="Times New Roman"/>
          <w:sz w:val="24"/>
          <w:szCs w:val="24"/>
        </w:rPr>
        <w:t>[1</w:t>
      </w:r>
      <w:r w:rsidR="00C91AB7" w:rsidRPr="00741AA6">
        <w:rPr>
          <w:rFonts w:ascii="Times New Roman" w:hAnsi="Times New Roman"/>
          <w:sz w:val="24"/>
          <w:szCs w:val="24"/>
        </w:rPr>
        <w:t xml:space="preserve">] </w:t>
      </w:r>
      <w:r w:rsidR="00C91AB7" w:rsidRPr="00741AA6">
        <w:rPr>
          <w:rFonts w:ascii="Times New Roman" w:hAnsi="Times New Roman"/>
          <w:sz w:val="24"/>
          <w:szCs w:val="24"/>
        </w:rPr>
        <w:tab/>
        <w:t xml:space="preserve">Mission Operations Directorate, </w:t>
      </w:r>
      <w:r w:rsidR="00C91AB7" w:rsidRPr="00741AA6">
        <w:rPr>
          <w:rFonts w:ascii="Times New Roman" w:hAnsi="Times New Roman"/>
          <w:i/>
          <w:sz w:val="24"/>
          <w:szCs w:val="24"/>
        </w:rPr>
        <w:t xml:space="preserve">International Space Station Familiarization. </w:t>
      </w:r>
      <w:r w:rsidR="00C91AB7" w:rsidRPr="00741AA6">
        <w:rPr>
          <w:rFonts w:ascii="Times New Roman" w:hAnsi="Times New Roman"/>
          <w:sz w:val="24"/>
          <w:szCs w:val="24"/>
        </w:rPr>
        <w:t>NASA, 1998</w:t>
      </w:r>
    </w:p>
    <w:p w:rsidR="007B351C" w:rsidRPr="00741AA6" w:rsidRDefault="007B351C" w:rsidP="00285BE0">
      <w:pPr>
        <w:spacing w:before="0" w:after="0"/>
        <w:ind w:left="360" w:hanging="360"/>
        <w:rPr>
          <w:rFonts w:ascii="Times New Roman" w:hAnsi="Times New Roman"/>
          <w:b/>
          <w:sz w:val="24"/>
          <w:szCs w:val="24"/>
        </w:rPr>
      </w:pPr>
    </w:p>
    <w:p w:rsidR="00102A3D" w:rsidRPr="00741AA6" w:rsidRDefault="00102A3D" w:rsidP="00102A3D">
      <w:pPr>
        <w:tabs>
          <w:tab w:val="num" w:pos="0"/>
        </w:tabs>
        <w:spacing w:before="0" w:after="0"/>
        <w:ind w:left="0" w:right="0"/>
        <w:rPr>
          <w:rFonts w:ascii="Times New Roman" w:hAnsi="Times New Roman"/>
          <w:sz w:val="24"/>
          <w:szCs w:val="24"/>
        </w:rPr>
      </w:pPr>
      <w:r w:rsidRPr="00741AA6">
        <w:rPr>
          <w:rFonts w:ascii="Times New Roman" w:hAnsi="Times New Roman"/>
          <w:sz w:val="24"/>
          <w:szCs w:val="24"/>
        </w:rPr>
        <w:t>[2]</w:t>
      </w:r>
      <w:r w:rsidRPr="00741AA6">
        <w:rPr>
          <w:rFonts w:ascii="Times New Roman" w:hAnsi="Times New Roman"/>
          <w:sz w:val="24"/>
          <w:szCs w:val="24"/>
        </w:rPr>
        <w:tab/>
        <w:t xml:space="preserve">Wertz, J.R., and Larson, W. J., eds., </w:t>
      </w:r>
      <w:r w:rsidRPr="00741AA6">
        <w:rPr>
          <w:rFonts w:ascii="Times New Roman" w:hAnsi="Times New Roman"/>
          <w:i/>
          <w:sz w:val="24"/>
          <w:szCs w:val="24"/>
        </w:rPr>
        <w:t>Space Mission Analysis and Design</w:t>
      </w:r>
      <w:r w:rsidRPr="00741AA6">
        <w:rPr>
          <w:rFonts w:ascii="Times New Roman" w:hAnsi="Times New Roman"/>
          <w:sz w:val="24"/>
          <w:szCs w:val="24"/>
        </w:rPr>
        <w:t>, Kluewer Academic Publishers, 1991.</w:t>
      </w:r>
    </w:p>
    <w:p w:rsidR="00102A3D" w:rsidRPr="00741AA6" w:rsidRDefault="00102A3D" w:rsidP="00285BE0">
      <w:pPr>
        <w:spacing w:before="0" w:after="0"/>
        <w:ind w:left="360" w:hanging="360"/>
        <w:rPr>
          <w:rFonts w:ascii="Times New Roman" w:hAnsi="Times New Roman"/>
          <w:sz w:val="24"/>
          <w:szCs w:val="24"/>
        </w:rPr>
      </w:pPr>
    </w:p>
    <w:p w:rsidR="007B351C" w:rsidRPr="00741AA6" w:rsidRDefault="00801B85" w:rsidP="00285BE0">
      <w:pPr>
        <w:spacing w:before="0" w:after="0"/>
        <w:ind w:left="360" w:hanging="360"/>
        <w:rPr>
          <w:rFonts w:ascii="Times New Roman" w:hAnsi="Times New Roman"/>
          <w:b/>
          <w:sz w:val="24"/>
          <w:szCs w:val="24"/>
        </w:rPr>
      </w:pPr>
      <w:r w:rsidRPr="00741AA6">
        <w:rPr>
          <w:rFonts w:ascii="Times New Roman" w:hAnsi="Times New Roman"/>
          <w:b/>
          <w:sz w:val="24"/>
          <w:szCs w:val="24"/>
        </w:rPr>
        <w:t>20</w:t>
      </w:r>
      <w:r w:rsidR="007B351C" w:rsidRPr="00741AA6">
        <w:rPr>
          <w:rFonts w:ascii="Times New Roman" w:hAnsi="Times New Roman"/>
          <w:b/>
          <w:sz w:val="24"/>
          <w:szCs w:val="24"/>
        </w:rPr>
        <w:t>.</w:t>
      </w:r>
      <w:r w:rsidR="00A2758E" w:rsidRPr="00741AA6">
        <w:rPr>
          <w:rFonts w:ascii="Times New Roman" w:hAnsi="Times New Roman"/>
          <w:b/>
          <w:sz w:val="24"/>
          <w:szCs w:val="24"/>
        </w:rPr>
        <w:t>6</w:t>
      </w:r>
      <w:r w:rsidR="007B351C" w:rsidRPr="00741AA6">
        <w:rPr>
          <w:rFonts w:ascii="Times New Roman" w:hAnsi="Times New Roman"/>
          <w:b/>
          <w:sz w:val="24"/>
          <w:szCs w:val="24"/>
        </w:rPr>
        <w:tab/>
        <w:t>Communication</w:t>
      </w:r>
    </w:p>
    <w:p w:rsidR="00102A3D" w:rsidRPr="00741AA6" w:rsidRDefault="00102A3D" w:rsidP="00102A3D">
      <w:pPr>
        <w:spacing w:before="0" w:after="0"/>
        <w:ind w:left="0"/>
        <w:rPr>
          <w:rFonts w:ascii="Times New Roman" w:hAnsi="Times New Roman"/>
          <w:sz w:val="24"/>
          <w:szCs w:val="24"/>
        </w:rPr>
      </w:pPr>
      <w:r w:rsidRPr="00741AA6">
        <w:rPr>
          <w:rFonts w:ascii="Times New Roman" w:hAnsi="Times New Roman"/>
          <w:sz w:val="24"/>
          <w:szCs w:val="24"/>
        </w:rPr>
        <w:t xml:space="preserve">[1] </w:t>
      </w:r>
      <w:r w:rsidRPr="00741AA6">
        <w:rPr>
          <w:rFonts w:ascii="Times New Roman" w:hAnsi="Times New Roman"/>
          <w:sz w:val="24"/>
          <w:szCs w:val="24"/>
        </w:rPr>
        <w:tab/>
        <w:t xml:space="preserve">Mission Operations Directorate, </w:t>
      </w:r>
      <w:r w:rsidRPr="00741AA6">
        <w:rPr>
          <w:rFonts w:ascii="Times New Roman" w:hAnsi="Times New Roman"/>
          <w:i/>
          <w:sz w:val="24"/>
          <w:szCs w:val="24"/>
        </w:rPr>
        <w:t xml:space="preserve">International Space Station Familiarization. </w:t>
      </w:r>
      <w:r w:rsidRPr="00741AA6">
        <w:rPr>
          <w:rFonts w:ascii="Times New Roman" w:hAnsi="Times New Roman"/>
          <w:sz w:val="24"/>
          <w:szCs w:val="24"/>
        </w:rPr>
        <w:t>NASA, 1998</w:t>
      </w:r>
    </w:p>
    <w:p w:rsidR="00102A3D" w:rsidRPr="00741AA6" w:rsidRDefault="00102A3D" w:rsidP="00102A3D">
      <w:pPr>
        <w:spacing w:before="0" w:after="0"/>
        <w:ind w:left="360" w:hanging="360"/>
        <w:rPr>
          <w:rFonts w:ascii="Times New Roman" w:hAnsi="Times New Roman"/>
          <w:b/>
          <w:sz w:val="24"/>
          <w:szCs w:val="24"/>
        </w:rPr>
      </w:pPr>
    </w:p>
    <w:p w:rsidR="00102A3D" w:rsidRPr="00741AA6" w:rsidRDefault="00102A3D" w:rsidP="00102A3D">
      <w:pPr>
        <w:tabs>
          <w:tab w:val="num" w:pos="0"/>
        </w:tabs>
        <w:spacing w:before="0" w:after="0"/>
        <w:ind w:left="0" w:right="0"/>
        <w:rPr>
          <w:rFonts w:ascii="Times New Roman" w:hAnsi="Times New Roman"/>
          <w:sz w:val="24"/>
          <w:szCs w:val="24"/>
        </w:rPr>
      </w:pPr>
      <w:r w:rsidRPr="00741AA6">
        <w:rPr>
          <w:rFonts w:ascii="Times New Roman" w:hAnsi="Times New Roman"/>
          <w:sz w:val="24"/>
          <w:szCs w:val="24"/>
        </w:rPr>
        <w:t>[2]</w:t>
      </w:r>
      <w:r w:rsidRPr="00741AA6">
        <w:rPr>
          <w:rFonts w:ascii="Times New Roman" w:hAnsi="Times New Roman"/>
          <w:sz w:val="24"/>
          <w:szCs w:val="24"/>
        </w:rPr>
        <w:tab/>
        <w:t xml:space="preserve">Wertz, J.R., and Larson, W. J., eds., </w:t>
      </w:r>
      <w:r w:rsidRPr="00741AA6">
        <w:rPr>
          <w:rFonts w:ascii="Times New Roman" w:hAnsi="Times New Roman"/>
          <w:i/>
          <w:sz w:val="24"/>
          <w:szCs w:val="24"/>
        </w:rPr>
        <w:t>Space Mission Analysis and Design</w:t>
      </w:r>
      <w:r w:rsidRPr="00741AA6">
        <w:rPr>
          <w:rFonts w:ascii="Times New Roman" w:hAnsi="Times New Roman"/>
          <w:sz w:val="24"/>
          <w:szCs w:val="24"/>
        </w:rPr>
        <w:t>, Kluewer Academic Publishers, 1991.</w:t>
      </w:r>
    </w:p>
    <w:p w:rsidR="007B351C" w:rsidRPr="00741AA6" w:rsidRDefault="007B351C" w:rsidP="00285BE0">
      <w:pPr>
        <w:spacing w:before="0" w:after="0"/>
        <w:ind w:left="360" w:hanging="360"/>
        <w:rPr>
          <w:rFonts w:ascii="Times New Roman" w:hAnsi="Times New Roman"/>
          <w:b/>
          <w:sz w:val="24"/>
          <w:szCs w:val="24"/>
        </w:rPr>
      </w:pPr>
    </w:p>
    <w:p w:rsidR="007B351C" w:rsidRPr="00741AA6" w:rsidRDefault="00801B85" w:rsidP="00285BE0">
      <w:pPr>
        <w:spacing w:before="0" w:after="0"/>
        <w:ind w:left="360" w:hanging="360"/>
        <w:rPr>
          <w:rFonts w:ascii="Times New Roman" w:hAnsi="Times New Roman"/>
          <w:b/>
          <w:sz w:val="24"/>
          <w:szCs w:val="24"/>
        </w:rPr>
      </w:pPr>
      <w:r w:rsidRPr="00741AA6">
        <w:rPr>
          <w:rFonts w:ascii="Times New Roman" w:hAnsi="Times New Roman"/>
          <w:b/>
          <w:sz w:val="24"/>
          <w:szCs w:val="24"/>
        </w:rPr>
        <w:t>20</w:t>
      </w:r>
      <w:r w:rsidR="007B351C" w:rsidRPr="00741AA6">
        <w:rPr>
          <w:rFonts w:ascii="Times New Roman" w:hAnsi="Times New Roman"/>
          <w:b/>
          <w:sz w:val="24"/>
          <w:szCs w:val="24"/>
        </w:rPr>
        <w:t>.</w:t>
      </w:r>
      <w:r w:rsidR="009511A9" w:rsidRPr="00741AA6">
        <w:rPr>
          <w:rFonts w:ascii="Times New Roman" w:hAnsi="Times New Roman"/>
          <w:b/>
          <w:sz w:val="24"/>
          <w:szCs w:val="24"/>
        </w:rPr>
        <w:t>7</w:t>
      </w:r>
      <w:r w:rsidR="007B351C" w:rsidRPr="00741AA6">
        <w:rPr>
          <w:rFonts w:ascii="Times New Roman" w:hAnsi="Times New Roman"/>
          <w:b/>
          <w:sz w:val="24"/>
          <w:szCs w:val="24"/>
        </w:rPr>
        <w:tab/>
        <w:t xml:space="preserve">Thermal </w:t>
      </w:r>
    </w:p>
    <w:p w:rsidR="00AE07A2" w:rsidRPr="00741AA6" w:rsidRDefault="00AE07A2" w:rsidP="00285BE0">
      <w:pPr>
        <w:pStyle w:val="NoSpacing"/>
        <w:rPr>
          <w:rFonts w:cs="Times New Roman"/>
          <w:szCs w:val="24"/>
        </w:rPr>
      </w:pPr>
      <w:r w:rsidRPr="00741AA6">
        <w:rPr>
          <w:rFonts w:cs="Times New Roman"/>
          <w:szCs w:val="24"/>
        </w:rPr>
        <w:t xml:space="preserve">[1] Christian, John A. </w:t>
      </w:r>
      <w:r w:rsidRPr="00741AA6">
        <w:rPr>
          <w:rFonts w:cs="Times New Roman"/>
          <w:i/>
          <w:iCs/>
          <w:szCs w:val="24"/>
        </w:rPr>
        <w:t>Thermal Control Subsystem (TCS) &amp; Structures Subsystem.</w:t>
      </w:r>
      <w:r w:rsidRPr="00741AA6">
        <w:rPr>
          <w:rFonts w:cs="Times New Roman"/>
          <w:szCs w:val="24"/>
        </w:rPr>
        <w:t xml:space="preserve"> Lightsey Research Group. The University of Texas at Austin. 2008.</w:t>
      </w:r>
    </w:p>
    <w:p w:rsidR="00AE07A2" w:rsidRPr="00741AA6" w:rsidRDefault="00AE07A2" w:rsidP="00285BE0">
      <w:pPr>
        <w:pStyle w:val="NoSpacing"/>
        <w:rPr>
          <w:rFonts w:cs="Times New Roman"/>
          <w:szCs w:val="24"/>
        </w:rPr>
      </w:pPr>
    </w:p>
    <w:p w:rsidR="00AE07A2" w:rsidRPr="00741AA6" w:rsidRDefault="00AE07A2" w:rsidP="00285BE0">
      <w:pPr>
        <w:pStyle w:val="NoSpacing"/>
        <w:rPr>
          <w:rFonts w:cs="Times New Roman"/>
          <w:szCs w:val="24"/>
        </w:rPr>
      </w:pPr>
      <w:r w:rsidRPr="00741AA6">
        <w:rPr>
          <w:rFonts w:cs="Times New Roman"/>
          <w:szCs w:val="24"/>
        </w:rPr>
        <w:t xml:space="preserve">[2] Alvidres, Hector. Hoetger, Debora. </w:t>
      </w:r>
      <w:r w:rsidRPr="00741AA6">
        <w:rPr>
          <w:rFonts w:cs="Times New Roman"/>
          <w:i/>
          <w:iCs/>
          <w:szCs w:val="24"/>
        </w:rPr>
        <w:t xml:space="preserve">Thermal Control. </w:t>
      </w:r>
      <w:r w:rsidRPr="00741AA6">
        <w:rPr>
          <w:rFonts w:cs="Times New Roman"/>
          <w:szCs w:val="24"/>
        </w:rPr>
        <w:t>The University of Texas at Austin.  Retrieved November 23, 2008. &lt;http://www.tsgc.utexas.edu/archive/subsystems/thermal.pdf&gt;</w:t>
      </w:r>
    </w:p>
    <w:p w:rsidR="00AE07A2" w:rsidRPr="00741AA6" w:rsidRDefault="00AE07A2" w:rsidP="00285BE0">
      <w:pPr>
        <w:pStyle w:val="NoSpacing"/>
        <w:rPr>
          <w:rFonts w:cs="Times New Roman"/>
          <w:szCs w:val="24"/>
        </w:rPr>
      </w:pPr>
    </w:p>
    <w:p w:rsidR="00AE07A2" w:rsidRPr="00741AA6" w:rsidRDefault="00AE07A2" w:rsidP="00285BE0">
      <w:pPr>
        <w:pStyle w:val="NoSpacing"/>
        <w:rPr>
          <w:rFonts w:cs="Times New Roman"/>
          <w:szCs w:val="24"/>
        </w:rPr>
      </w:pPr>
      <w:r w:rsidRPr="00741AA6">
        <w:rPr>
          <w:rFonts w:cs="Times New Roman"/>
          <w:szCs w:val="24"/>
        </w:rPr>
        <w:t xml:space="preserve">[3] </w:t>
      </w:r>
      <w:r w:rsidRPr="00741AA6">
        <w:rPr>
          <w:rFonts w:cs="Times New Roman"/>
          <w:i/>
          <w:iCs/>
          <w:szCs w:val="24"/>
        </w:rPr>
        <w:t xml:space="preserve">Active Thermal Control System (ATCS) Overview. </w:t>
      </w:r>
      <w:r w:rsidRPr="00741AA6">
        <w:rPr>
          <w:rFonts w:cs="Times New Roman"/>
          <w:szCs w:val="24"/>
        </w:rPr>
        <w:t>Boeing. Retrieved November 23, 2008. &lt;http://www.boeing.com/defense-space/space/spacestation/systems/docs/ISS%20Active%20Thermal%20Control%20System.pdf&gt;</w:t>
      </w:r>
    </w:p>
    <w:p w:rsidR="007B351C" w:rsidRPr="00741AA6" w:rsidRDefault="007B351C" w:rsidP="00285BE0">
      <w:pPr>
        <w:spacing w:before="0" w:after="0"/>
        <w:ind w:left="360" w:hanging="360"/>
        <w:rPr>
          <w:rFonts w:ascii="Times New Roman" w:hAnsi="Times New Roman"/>
          <w:b/>
          <w:sz w:val="24"/>
          <w:szCs w:val="24"/>
        </w:rPr>
      </w:pPr>
    </w:p>
    <w:p w:rsidR="007B351C" w:rsidRPr="00741AA6" w:rsidRDefault="00801B85" w:rsidP="00285BE0">
      <w:pPr>
        <w:spacing w:before="0" w:after="0"/>
        <w:ind w:left="360" w:hanging="360"/>
        <w:rPr>
          <w:rFonts w:ascii="Times New Roman" w:hAnsi="Times New Roman"/>
          <w:b/>
          <w:sz w:val="24"/>
          <w:szCs w:val="24"/>
        </w:rPr>
      </w:pPr>
      <w:r w:rsidRPr="00741AA6">
        <w:rPr>
          <w:rFonts w:ascii="Times New Roman" w:hAnsi="Times New Roman"/>
          <w:b/>
          <w:sz w:val="24"/>
          <w:szCs w:val="24"/>
        </w:rPr>
        <w:t>20</w:t>
      </w:r>
      <w:r w:rsidR="007B351C" w:rsidRPr="00741AA6">
        <w:rPr>
          <w:rFonts w:ascii="Times New Roman" w:hAnsi="Times New Roman"/>
          <w:b/>
          <w:sz w:val="24"/>
          <w:szCs w:val="24"/>
        </w:rPr>
        <w:t>.</w:t>
      </w:r>
      <w:r w:rsidR="009511A9" w:rsidRPr="00741AA6">
        <w:rPr>
          <w:rFonts w:ascii="Times New Roman" w:hAnsi="Times New Roman"/>
          <w:b/>
          <w:sz w:val="24"/>
          <w:szCs w:val="24"/>
        </w:rPr>
        <w:t>8</w:t>
      </w:r>
      <w:r w:rsidR="007B351C" w:rsidRPr="00741AA6">
        <w:rPr>
          <w:rFonts w:ascii="Times New Roman" w:hAnsi="Times New Roman"/>
          <w:b/>
          <w:sz w:val="24"/>
          <w:szCs w:val="24"/>
        </w:rPr>
        <w:tab/>
        <w:t xml:space="preserve">Power </w:t>
      </w:r>
    </w:p>
    <w:p w:rsidR="005F4C09" w:rsidRPr="00741AA6" w:rsidRDefault="005F4C09" w:rsidP="005F4C09">
      <w:pPr>
        <w:tabs>
          <w:tab w:val="num" w:pos="0"/>
        </w:tabs>
        <w:spacing w:before="0" w:after="0"/>
        <w:ind w:left="0" w:right="0"/>
        <w:rPr>
          <w:rFonts w:ascii="Times New Roman" w:hAnsi="Times New Roman"/>
          <w:sz w:val="24"/>
          <w:szCs w:val="24"/>
        </w:rPr>
      </w:pPr>
      <w:r w:rsidRPr="00741AA6">
        <w:rPr>
          <w:rFonts w:ascii="Times New Roman" w:hAnsi="Times New Roman"/>
          <w:iCs/>
          <w:sz w:val="24"/>
          <w:szCs w:val="24"/>
        </w:rPr>
        <w:t>[1] Griffin &amp; French, Space Vehicle Design, Second Edition, AIAA Education Series, 2004, pg 473.</w:t>
      </w:r>
    </w:p>
    <w:p w:rsidR="005F4C09" w:rsidRPr="00741AA6" w:rsidRDefault="005F4C09" w:rsidP="005F4C09">
      <w:pPr>
        <w:tabs>
          <w:tab w:val="num" w:pos="0"/>
        </w:tabs>
        <w:spacing w:before="0" w:after="0"/>
        <w:ind w:left="0" w:right="0"/>
        <w:rPr>
          <w:rFonts w:ascii="Times New Roman" w:hAnsi="Times New Roman"/>
          <w:iCs/>
          <w:sz w:val="24"/>
          <w:szCs w:val="24"/>
        </w:rPr>
      </w:pPr>
    </w:p>
    <w:p w:rsidR="005F4C09" w:rsidRPr="00741AA6" w:rsidRDefault="005F4C09" w:rsidP="005F4C09">
      <w:pPr>
        <w:tabs>
          <w:tab w:val="num" w:pos="0"/>
        </w:tabs>
        <w:spacing w:before="0" w:after="0"/>
        <w:ind w:left="0" w:right="0"/>
        <w:rPr>
          <w:rFonts w:ascii="Times New Roman" w:hAnsi="Times New Roman"/>
          <w:sz w:val="24"/>
          <w:szCs w:val="24"/>
        </w:rPr>
      </w:pPr>
      <w:r w:rsidRPr="00741AA6">
        <w:rPr>
          <w:rFonts w:ascii="Times New Roman" w:hAnsi="Times New Roman"/>
          <w:iCs/>
          <w:sz w:val="24"/>
          <w:szCs w:val="24"/>
        </w:rPr>
        <w:t>[2] Space Solar Panels, Spectrolab Photovoltaic Products, Boeing, 2004.</w:t>
      </w:r>
    </w:p>
    <w:p w:rsidR="005F4C09" w:rsidRPr="00741AA6" w:rsidRDefault="005F4C09" w:rsidP="005F4C09">
      <w:pPr>
        <w:tabs>
          <w:tab w:val="num" w:pos="0"/>
        </w:tabs>
        <w:spacing w:before="0" w:after="0"/>
        <w:ind w:left="0" w:right="0"/>
        <w:rPr>
          <w:rFonts w:ascii="Times New Roman" w:hAnsi="Times New Roman"/>
          <w:iCs/>
          <w:sz w:val="24"/>
          <w:szCs w:val="24"/>
        </w:rPr>
      </w:pPr>
    </w:p>
    <w:p w:rsidR="005F4C09" w:rsidRPr="00741AA6" w:rsidRDefault="005F4C09" w:rsidP="005F4C09">
      <w:pPr>
        <w:tabs>
          <w:tab w:val="num" w:pos="0"/>
        </w:tabs>
        <w:spacing w:before="0" w:after="0"/>
        <w:ind w:left="0" w:right="0"/>
        <w:rPr>
          <w:rFonts w:ascii="Times New Roman" w:hAnsi="Times New Roman"/>
          <w:iCs/>
          <w:sz w:val="24"/>
          <w:szCs w:val="24"/>
        </w:rPr>
      </w:pPr>
      <w:r w:rsidRPr="00741AA6">
        <w:rPr>
          <w:rFonts w:ascii="Times New Roman" w:hAnsi="Times New Roman"/>
          <w:iCs/>
          <w:sz w:val="24"/>
          <w:szCs w:val="24"/>
        </w:rPr>
        <w:t>[3] Larson, W.J. and Pranke, L.K., Human Spaceflight Mission Analysis &amp; Design, 2003</w:t>
      </w:r>
    </w:p>
    <w:p w:rsidR="005F4C09" w:rsidRPr="00741AA6" w:rsidRDefault="005F4C09" w:rsidP="005F4C09">
      <w:pPr>
        <w:tabs>
          <w:tab w:val="num" w:pos="0"/>
        </w:tabs>
        <w:spacing w:before="0" w:after="0"/>
        <w:ind w:left="0" w:right="0"/>
        <w:rPr>
          <w:rFonts w:ascii="Times New Roman" w:hAnsi="Times New Roman"/>
          <w:iCs/>
          <w:sz w:val="24"/>
          <w:szCs w:val="24"/>
        </w:rPr>
      </w:pPr>
    </w:p>
    <w:p w:rsidR="005F4C09" w:rsidRPr="00741AA6" w:rsidRDefault="005F4C09" w:rsidP="005F4C09">
      <w:pPr>
        <w:tabs>
          <w:tab w:val="num" w:pos="0"/>
        </w:tabs>
        <w:spacing w:before="0" w:after="0"/>
        <w:ind w:left="0" w:right="0"/>
        <w:rPr>
          <w:rFonts w:ascii="Times New Roman" w:hAnsi="Times New Roman"/>
          <w:sz w:val="24"/>
          <w:szCs w:val="24"/>
        </w:rPr>
      </w:pPr>
      <w:r w:rsidRPr="00741AA6">
        <w:rPr>
          <w:rFonts w:ascii="Times New Roman" w:hAnsi="Times New Roman"/>
          <w:iCs/>
          <w:sz w:val="24"/>
          <w:szCs w:val="24"/>
        </w:rPr>
        <w:t>[4] Pisacane, V.L., Fundamentals of Space Systems, Second Edition, JHU/APL Series in Science and Engineering, 2005, pg 359.</w:t>
      </w:r>
    </w:p>
    <w:p w:rsidR="005F4C09" w:rsidRPr="00741AA6" w:rsidRDefault="005F4C09" w:rsidP="005F4C09">
      <w:pPr>
        <w:tabs>
          <w:tab w:val="num" w:pos="0"/>
        </w:tabs>
        <w:spacing w:before="0" w:after="0"/>
        <w:ind w:left="0" w:right="0"/>
        <w:rPr>
          <w:rFonts w:ascii="Times New Roman" w:hAnsi="Times New Roman"/>
          <w:sz w:val="24"/>
          <w:szCs w:val="24"/>
        </w:rPr>
      </w:pPr>
    </w:p>
    <w:p w:rsidR="005F4C09" w:rsidRPr="00741AA6" w:rsidRDefault="005F4C09" w:rsidP="005F4C09">
      <w:pPr>
        <w:tabs>
          <w:tab w:val="num" w:pos="0"/>
        </w:tabs>
        <w:spacing w:before="0" w:after="0"/>
        <w:ind w:left="0" w:right="0"/>
        <w:rPr>
          <w:rFonts w:ascii="Times New Roman" w:hAnsi="Times New Roman"/>
          <w:sz w:val="24"/>
          <w:szCs w:val="24"/>
        </w:rPr>
      </w:pPr>
      <w:r w:rsidRPr="00741AA6">
        <w:rPr>
          <w:rFonts w:ascii="Times New Roman" w:hAnsi="Times New Roman"/>
          <w:iCs/>
          <w:sz w:val="24"/>
          <w:szCs w:val="24"/>
        </w:rPr>
        <w:t>[5] Systems Machining and Design, pg 419</w:t>
      </w:r>
    </w:p>
    <w:p w:rsidR="005F4C09" w:rsidRPr="00741AA6" w:rsidRDefault="005F4C09" w:rsidP="005F4C09">
      <w:pPr>
        <w:tabs>
          <w:tab w:val="num" w:pos="0"/>
        </w:tabs>
        <w:spacing w:before="0" w:after="0"/>
        <w:ind w:left="0" w:right="0"/>
        <w:rPr>
          <w:rFonts w:ascii="Times New Roman" w:hAnsi="Times New Roman"/>
          <w:sz w:val="24"/>
          <w:szCs w:val="24"/>
        </w:rPr>
      </w:pPr>
    </w:p>
    <w:p w:rsidR="005F4C09" w:rsidRPr="00741AA6" w:rsidRDefault="005F4C09" w:rsidP="005F4C09">
      <w:pPr>
        <w:tabs>
          <w:tab w:val="num" w:pos="0"/>
        </w:tabs>
        <w:spacing w:before="0" w:after="0"/>
        <w:ind w:left="0" w:right="0"/>
        <w:rPr>
          <w:rFonts w:ascii="Times New Roman" w:hAnsi="Times New Roman"/>
          <w:sz w:val="24"/>
          <w:szCs w:val="24"/>
        </w:rPr>
      </w:pPr>
      <w:r w:rsidRPr="00741AA6">
        <w:rPr>
          <w:rFonts w:ascii="Times New Roman" w:hAnsi="Times New Roman"/>
          <w:sz w:val="24"/>
          <w:szCs w:val="24"/>
        </w:rPr>
        <w:t xml:space="preserve">[6] Battery University, Isidor Buchmann, 2003, </w:t>
      </w:r>
      <w:r w:rsidR="00331A18" w:rsidRPr="00741AA6">
        <w:rPr>
          <w:rFonts w:ascii="Times New Roman" w:hAnsi="Times New Roman"/>
          <w:sz w:val="24"/>
          <w:szCs w:val="24"/>
        </w:rPr>
        <w:t>&lt;</w:t>
      </w:r>
      <w:r w:rsidRPr="00741AA6">
        <w:rPr>
          <w:rFonts w:ascii="Times New Roman" w:hAnsi="Times New Roman"/>
          <w:sz w:val="24"/>
          <w:szCs w:val="24"/>
        </w:rPr>
        <w:t>http://www.batteryuniversity.com/parttwo-34.htm</w:t>
      </w:r>
      <w:r w:rsidR="00331A18" w:rsidRPr="00741AA6">
        <w:rPr>
          <w:rFonts w:ascii="Times New Roman" w:hAnsi="Times New Roman"/>
          <w:sz w:val="24"/>
          <w:szCs w:val="24"/>
        </w:rPr>
        <w:t>&gt;</w:t>
      </w:r>
      <w:r w:rsidRPr="00741AA6">
        <w:rPr>
          <w:rFonts w:ascii="Times New Roman" w:hAnsi="Times New Roman"/>
          <w:sz w:val="24"/>
          <w:szCs w:val="24"/>
        </w:rPr>
        <w:t xml:space="preserve"> </w:t>
      </w:r>
    </w:p>
    <w:p w:rsidR="007B351C" w:rsidRPr="00741AA6" w:rsidRDefault="007B351C" w:rsidP="005F4C09">
      <w:pPr>
        <w:spacing w:before="0" w:after="0"/>
        <w:ind w:left="360" w:hanging="360"/>
        <w:rPr>
          <w:rFonts w:ascii="Times New Roman" w:hAnsi="Times New Roman"/>
          <w:b/>
          <w:sz w:val="24"/>
          <w:szCs w:val="24"/>
        </w:rPr>
      </w:pPr>
    </w:p>
    <w:p w:rsidR="005F4C09" w:rsidRPr="00741AA6" w:rsidRDefault="005F4C09" w:rsidP="00285BE0">
      <w:pPr>
        <w:spacing w:before="0" w:after="0"/>
        <w:ind w:left="360" w:hanging="360"/>
        <w:rPr>
          <w:rFonts w:ascii="Times New Roman" w:hAnsi="Times New Roman"/>
          <w:b/>
          <w:sz w:val="24"/>
          <w:szCs w:val="24"/>
        </w:rPr>
      </w:pPr>
    </w:p>
    <w:p w:rsidR="007B351C" w:rsidRPr="00741AA6" w:rsidRDefault="00801B85" w:rsidP="00285BE0">
      <w:pPr>
        <w:spacing w:before="0" w:after="0"/>
        <w:ind w:left="360" w:hanging="360"/>
        <w:rPr>
          <w:rFonts w:ascii="Times New Roman" w:hAnsi="Times New Roman"/>
          <w:b/>
          <w:sz w:val="24"/>
          <w:szCs w:val="24"/>
        </w:rPr>
      </w:pPr>
      <w:r w:rsidRPr="00741AA6">
        <w:rPr>
          <w:rFonts w:ascii="Times New Roman" w:hAnsi="Times New Roman"/>
          <w:b/>
          <w:sz w:val="24"/>
          <w:szCs w:val="24"/>
        </w:rPr>
        <w:t>20</w:t>
      </w:r>
      <w:r w:rsidR="007B351C" w:rsidRPr="00741AA6">
        <w:rPr>
          <w:rFonts w:ascii="Times New Roman" w:hAnsi="Times New Roman"/>
          <w:b/>
          <w:sz w:val="24"/>
          <w:szCs w:val="24"/>
        </w:rPr>
        <w:t>.</w:t>
      </w:r>
      <w:r w:rsidR="00102A3D" w:rsidRPr="00741AA6">
        <w:rPr>
          <w:rFonts w:ascii="Times New Roman" w:hAnsi="Times New Roman"/>
          <w:b/>
          <w:sz w:val="24"/>
          <w:szCs w:val="24"/>
        </w:rPr>
        <w:t>9</w:t>
      </w:r>
      <w:r w:rsidR="007B351C" w:rsidRPr="00741AA6">
        <w:rPr>
          <w:rFonts w:ascii="Times New Roman" w:hAnsi="Times New Roman"/>
          <w:b/>
          <w:sz w:val="24"/>
          <w:szCs w:val="24"/>
        </w:rPr>
        <w:tab/>
      </w:r>
      <w:r w:rsidR="00251562" w:rsidRPr="00741AA6">
        <w:rPr>
          <w:rFonts w:ascii="Times New Roman" w:hAnsi="Times New Roman"/>
          <w:b/>
          <w:sz w:val="24"/>
          <w:szCs w:val="24"/>
        </w:rPr>
        <w:t>Structure</w:t>
      </w:r>
    </w:p>
    <w:p w:rsidR="008F0F4C" w:rsidRPr="00741AA6" w:rsidRDefault="008F0F4C" w:rsidP="00285BE0">
      <w:pPr>
        <w:ind w:left="0"/>
        <w:rPr>
          <w:rFonts w:ascii="Times New Roman" w:hAnsi="Times New Roman"/>
          <w:sz w:val="24"/>
          <w:szCs w:val="24"/>
        </w:rPr>
      </w:pPr>
      <w:r w:rsidRPr="00741AA6">
        <w:rPr>
          <w:rFonts w:ascii="Times New Roman" w:hAnsi="Times New Roman"/>
          <w:sz w:val="24"/>
          <w:szCs w:val="24"/>
        </w:rPr>
        <w:t>[1]</w:t>
      </w:r>
      <w:r w:rsidRPr="00741AA6">
        <w:rPr>
          <w:rFonts w:ascii="Times New Roman" w:hAnsi="Times New Roman"/>
          <w:sz w:val="24"/>
          <w:szCs w:val="24"/>
        </w:rPr>
        <w:tab/>
        <w:t xml:space="preserve">Wertz, James R., Larson, Wiley J. </w:t>
      </w:r>
      <w:r w:rsidRPr="00741AA6">
        <w:rPr>
          <w:rFonts w:ascii="Times New Roman" w:hAnsi="Times New Roman"/>
          <w:i/>
          <w:sz w:val="24"/>
          <w:szCs w:val="24"/>
        </w:rPr>
        <w:t>Space Mission Analysis and Design</w:t>
      </w:r>
      <w:r w:rsidRPr="00741AA6">
        <w:rPr>
          <w:rFonts w:ascii="Times New Roman" w:hAnsi="Times New Roman"/>
          <w:sz w:val="24"/>
          <w:szCs w:val="24"/>
        </w:rPr>
        <w:t>, 3</w:t>
      </w:r>
      <w:r w:rsidRPr="00741AA6">
        <w:rPr>
          <w:rFonts w:ascii="Times New Roman" w:hAnsi="Times New Roman"/>
          <w:sz w:val="24"/>
          <w:szCs w:val="24"/>
          <w:vertAlign w:val="superscript"/>
        </w:rPr>
        <w:t>rd</w:t>
      </w:r>
      <w:r w:rsidRPr="00741AA6">
        <w:rPr>
          <w:rFonts w:ascii="Times New Roman" w:hAnsi="Times New Roman"/>
          <w:sz w:val="24"/>
          <w:szCs w:val="24"/>
        </w:rPr>
        <w:t xml:space="preserve"> ed. Microcosm Press. Hawthrone: CA, 2007. pp 459-496. </w:t>
      </w:r>
    </w:p>
    <w:p w:rsidR="00A2758E" w:rsidRPr="00741AA6" w:rsidRDefault="00A2758E" w:rsidP="00A2758E">
      <w:pPr>
        <w:widowControl/>
        <w:suppressAutoHyphens w:val="0"/>
        <w:spacing w:before="0" w:after="0"/>
        <w:ind w:left="0" w:right="0"/>
        <w:rPr>
          <w:rFonts w:ascii="Times New Roman" w:eastAsia="Times New Roman" w:hAnsi="Times New Roman"/>
          <w:bCs/>
          <w:sz w:val="24"/>
          <w:szCs w:val="24"/>
        </w:rPr>
      </w:pPr>
      <w:r w:rsidRPr="00741AA6">
        <w:rPr>
          <w:rFonts w:ascii="Times New Roman" w:eastAsia="Times New Roman" w:hAnsi="Times New Roman"/>
          <w:bCs/>
          <w:sz w:val="24"/>
          <w:szCs w:val="24"/>
        </w:rPr>
        <w:t>[2]</w:t>
      </w:r>
      <w:r w:rsidRPr="00741AA6">
        <w:rPr>
          <w:rFonts w:ascii="Times New Roman" w:eastAsia="Times New Roman" w:hAnsi="Times New Roman"/>
          <w:bCs/>
          <w:sz w:val="24"/>
          <w:szCs w:val="24"/>
        </w:rPr>
        <w:tab/>
        <w:t>Thomas R. Spilker. “The Value of the Ares V Launch Vehicle for Planetary Science Missions.” Jet Propulsion Laboratory, California Institute of Technology. August 16, 2008. &lt;http://event.arc.nasa.gov/aresv-sss/home/ppt/AresV-sss/SAT/am/5Spilker/SSEApplicnsAres5.pdf&gt;</w:t>
      </w:r>
    </w:p>
    <w:p w:rsidR="00A2758E" w:rsidRPr="00741AA6" w:rsidRDefault="00A2758E" w:rsidP="00A2758E">
      <w:pPr>
        <w:widowControl/>
        <w:suppressAutoHyphens w:val="0"/>
        <w:spacing w:before="0" w:after="0"/>
        <w:ind w:left="0" w:right="0"/>
        <w:rPr>
          <w:rFonts w:ascii="Times New Roman" w:eastAsia="Times New Roman" w:hAnsi="Times New Roman"/>
          <w:bCs/>
          <w:sz w:val="24"/>
          <w:szCs w:val="24"/>
        </w:rPr>
      </w:pPr>
    </w:p>
    <w:p w:rsidR="00A2758E" w:rsidRPr="00741AA6" w:rsidRDefault="00A2758E" w:rsidP="00A2758E">
      <w:pPr>
        <w:widowControl/>
        <w:suppressAutoHyphens w:val="0"/>
        <w:spacing w:before="0" w:after="0"/>
        <w:ind w:left="0" w:right="0"/>
        <w:rPr>
          <w:rFonts w:ascii="Times New Roman" w:eastAsia="Times New Roman" w:hAnsi="Times New Roman"/>
          <w:bCs/>
          <w:sz w:val="24"/>
          <w:szCs w:val="24"/>
        </w:rPr>
      </w:pPr>
      <w:r w:rsidRPr="00741AA6">
        <w:rPr>
          <w:rFonts w:ascii="Times New Roman" w:eastAsia="Times New Roman" w:hAnsi="Times New Roman"/>
          <w:bCs/>
          <w:sz w:val="24"/>
          <w:szCs w:val="24"/>
        </w:rPr>
        <w:t>[3]</w:t>
      </w:r>
      <w:r w:rsidRPr="00741AA6">
        <w:rPr>
          <w:rFonts w:ascii="Times New Roman" w:eastAsia="Times New Roman" w:hAnsi="Times New Roman"/>
          <w:bCs/>
          <w:sz w:val="24"/>
          <w:szCs w:val="24"/>
        </w:rPr>
        <w:tab/>
        <w:t>H. Philip Stahl. “Ares V an Enabling Capability for Future Space Science Missions.” NASA Technical Reports Server. &lt;http://ntrs.nasa.gov/archive/nasa/casi.ntrs.nasa.gov/2007 0038319_2007037037.pdf&gt;.</w:t>
      </w:r>
    </w:p>
    <w:p w:rsidR="00251562" w:rsidRPr="00741AA6" w:rsidRDefault="00251562" w:rsidP="00285BE0">
      <w:pPr>
        <w:spacing w:before="0" w:after="0"/>
        <w:ind w:left="360" w:hanging="360"/>
        <w:rPr>
          <w:rFonts w:ascii="Times New Roman" w:hAnsi="Times New Roman"/>
          <w:b/>
          <w:sz w:val="24"/>
          <w:szCs w:val="24"/>
        </w:rPr>
      </w:pPr>
    </w:p>
    <w:p w:rsidR="00251562" w:rsidRPr="00741AA6" w:rsidRDefault="00801B85" w:rsidP="00285BE0">
      <w:pPr>
        <w:spacing w:before="0" w:after="0"/>
        <w:ind w:left="360" w:hanging="360"/>
        <w:rPr>
          <w:rFonts w:ascii="Times New Roman" w:hAnsi="Times New Roman"/>
          <w:b/>
          <w:sz w:val="24"/>
          <w:szCs w:val="24"/>
        </w:rPr>
      </w:pPr>
      <w:r w:rsidRPr="00741AA6">
        <w:rPr>
          <w:rFonts w:ascii="Times New Roman" w:hAnsi="Times New Roman"/>
          <w:b/>
          <w:sz w:val="24"/>
          <w:szCs w:val="24"/>
        </w:rPr>
        <w:t>20</w:t>
      </w:r>
      <w:r w:rsidR="00251562" w:rsidRPr="00741AA6">
        <w:rPr>
          <w:rFonts w:ascii="Times New Roman" w:hAnsi="Times New Roman"/>
          <w:b/>
          <w:sz w:val="24"/>
          <w:szCs w:val="24"/>
        </w:rPr>
        <w:t>.</w:t>
      </w:r>
      <w:r w:rsidR="00602E80" w:rsidRPr="00741AA6">
        <w:rPr>
          <w:rFonts w:ascii="Times New Roman" w:hAnsi="Times New Roman"/>
          <w:b/>
          <w:sz w:val="24"/>
          <w:szCs w:val="24"/>
        </w:rPr>
        <w:t>10</w:t>
      </w:r>
      <w:r w:rsidR="00251562" w:rsidRPr="00741AA6">
        <w:rPr>
          <w:rFonts w:ascii="Times New Roman" w:hAnsi="Times New Roman"/>
          <w:b/>
          <w:sz w:val="24"/>
          <w:szCs w:val="24"/>
        </w:rPr>
        <w:tab/>
        <w:t>Estimated Costs</w:t>
      </w:r>
    </w:p>
    <w:p w:rsidR="00A82E24" w:rsidRPr="00741AA6" w:rsidRDefault="00A82E24" w:rsidP="00A82E24">
      <w:pPr>
        <w:tabs>
          <w:tab w:val="num" w:pos="0"/>
        </w:tabs>
        <w:spacing w:before="0" w:after="0"/>
        <w:ind w:left="0" w:right="0"/>
        <w:rPr>
          <w:rFonts w:ascii="Times New Roman" w:hAnsi="Times New Roman"/>
          <w:sz w:val="24"/>
          <w:szCs w:val="24"/>
        </w:rPr>
      </w:pPr>
      <w:r w:rsidRPr="00741AA6">
        <w:rPr>
          <w:rFonts w:ascii="Times New Roman" w:hAnsi="Times New Roman"/>
          <w:sz w:val="24"/>
          <w:szCs w:val="24"/>
        </w:rPr>
        <w:t>[1]</w:t>
      </w:r>
      <w:r w:rsidRPr="00741AA6">
        <w:rPr>
          <w:rFonts w:ascii="Times New Roman" w:hAnsi="Times New Roman"/>
          <w:sz w:val="24"/>
          <w:szCs w:val="24"/>
        </w:rPr>
        <w:tab/>
        <w:t xml:space="preserve">Wertz, J.R., and Larson, W. J., eds., </w:t>
      </w:r>
      <w:r w:rsidRPr="00741AA6">
        <w:rPr>
          <w:rFonts w:ascii="Times New Roman" w:hAnsi="Times New Roman"/>
          <w:i/>
          <w:sz w:val="24"/>
          <w:szCs w:val="24"/>
        </w:rPr>
        <w:t>Space Mission Analysis and Design</w:t>
      </w:r>
      <w:r w:rsidRPr="00741AA6">
        <w:rPr>
          <w:rFonts w:ascii="Times New Roman" w:hAnsi="Times New Roman"/>
          <w:sz w:val="24"/>
          <w:szCs w:val="24"/>
        </w:rPr>
        <w:t>, Kluewer Academic Publishers, 1991.</w:t>
      </w:r>
    </w:p>
    <w:p w:rsidR="002A236A" w:rsidRPr="00741AA6" w:rsidRDefault="002A236A" w:rsidP="00285BE0">
      <w:pPr>
        <w:spacing w:before="0" w:after="0"/>
        <w:ind w:left="360" w:hanging="360"/>
        <w:rPr>
          <w:rFonts w:ascii="Times New Roman" w:hAnsi="Times New Roman"/>
          <w:b/>
          <w:sz w:val="24"/>
          <w:szCs w:val="24"/>
        </w:rPr>
      </w:pPr>
    </w:p>
    <w:p w:rsidR="002A236A" w:rsidRPr="00741AA6" w:rsidRDefault="002A236A" w:rsidP="00285BE0">
      <w:pPr>
        <w:spacing w:before="0" w:after="0"/>
        <w:rPr>
          <w:rFonts w:ascii="Times New Roman" w:hAnsi="Times New Roman"/>
          <w:b/>
          <w:sz w:val="24"/>
          <w:szCs w:val="24"/>
        </w:rPr>
      </w:pPr>
    </w:p>
    <w:p w:rsidR="00DF525B" w:rsidRPr="00741AA6" w:rsidRDefault="00DF525B" w:rsidP="00285BE0">
      <w:pPr>
        <w:widowControl/>
        <w:suppressAutoHyphens w:val="0"/>
        <w:spacing w:before="0" w:after="200"/>
        <w:ind w:left="0" w:right="0"/>
        <w:rPr>
          <w:rFonts w:ascii="Times New Roman" w:eastAsiaTheme="minorHAnsi" w:hAnsi="Times New Roman"/>
          <w:b/>
          <w:sz w:val="24"/>
          <w:szCs w:val="22"/>
        </w:rPr>
      </w:pPr>
      <w:r w:rsidRPr="00741AA6">
        <w:rPr>
          <w:rFonts w:ascii="Times New Roman" w:hAnsi="Times New Roman"/>
          <w:b/>
        </w:rPr>
        <w:br w:type="page"/>
      </w:r>
    </w:p>
    <w:p w:rsidR="00BA5A58" w:rsidRPr="00741AA6" w:rsidRDefault="00535EFD" w:rsidP="00D03063">
      <w:pPr>
        <w:pStyle w:val="Heading1"/>
      </w:pPr>
      <w:bookmarkStart w:id="194" w:name="_Toc216470530"/>
      <w:r w:rsidRPr="00741AA6">
        <w:lastRenderedPageBreak/>
        <w:t>2</w:t>
      </w:r>
      <w:r w:rsidR="007F3CCD" w:rsidRPr="00741AA6">
        <w:t>1</w:t>
      </w:r>
      <w:r w:rsidRPr="00741AA6">
        <w:tab/>
      </w:r>
      <w:r w:rsidR="005D44EC" w:rsidRPr="00741AA6">
        <w:t>APPENDICES</w:t>
      </w:r>
      <w:bookmarkEnd w:id="194"/>
    </w:p>
    <w:p w:rsidR="005233BB" w:rsidRPr="00741AA6" w:rsidRDefault="005233BB" w:rsidP="00D03063">
      <w:pPr>
        <w:pStyle w:val="Heading2"/>
        <w:rPr>
          <w:rFonts w:eastAsiaTheme="minorHAnsi"/>
        </w:rPr>
      </w:pPr>
      <w:bookmarkStart w:id="195" w:name="_Toc216470531"/>
      <w:r w:rsidRPr="00741AA6">
        <w:rPr>
          <w:rFonts w:eastAsiaTheme="minorHAnsi"/>
        </w:rPr>
        <w:t>21.</w:t>
      </w:r>
      <w:r w:rsidR="00FD58AA" w:rsidRPr="00741AA6">
        <w:rPr>
          <w:rFonts w:eastAsiaTheme="minorHAnsi"/>
        </w:rPr>
        <w:t>1</w:t>
      </w:r>
      <w:r w:rsidRPr="00741AA6">
        <w:rPr>
          <w:rFonts w:eastAsiaTheme="minorHAnsi"/>
        </w:rPr>
        <w:tab/>
        <w:t>ADCS</w:t>
      </w:r>
      <w:bookmarkEnd w:id="195"/>
    </w:p>
    <w:p w:rsidR="0031515B" w:rsidRPr="00741AA6" w:rsidRDefault="0031515B" w:rsidP="00285BE0">
      <w:pPr>
        <w:widowControl/>
        <w:suppressAutoHyphens w:val="0"/>
        <w:autoSpaceDE w:val="0"/>
        <w:autoSpaceDN w:val="0"/>
        <w:adjustRightInd w:val="0"/>
        <w:spacing w:before="0" w:after="0"/>
        <w:ind w:left="0" w:right="0"/>
        <w:rPr>
          <w:rFonts w:ascii="Times New Roman" w:eastAsiaTheme="minorHAnsi" w:hAnsi="Times New Roman"/>
          <w:sz w:val="24"/>
          <w:szCs w:val="24"/>
        </w:rPr>
      </w:pPr>
      <w:r w:rsidRPr="00741AA6">
        <w:rPr>
          <w:rFonts w:ascii="Times New Roman" w:eastAsiaTheme="minorHAnsi" w:hAnsi="Times New Roman"/>
          <w:sz w:val="24"/>
          <w:szCs w:val="24"/>
        </w:rPr>
        <w:t>21.</w:t>
      </w:r>
      <w:r w:rsidR="00FD58AA" w:rsidRPr="00741AA6">
        <w:rPr>
          <w:rFonts w:ascii="Times New Roman" w:eastAsiaTheme="minorHAnsi" w:hAnsi="Times New Roman"/>
          <w:sz w:val="24"/>
          <w:szCs w:val="24"/>
        </w:rPr>
        <w:t>1</w:t>
      </w:r>
      <w:r w:rsidRPr="00741AA6">
        <w:rPr>
          <w:rFonts w:ascii="Times New Roman" w:eastAsiaTheme="minorHAnsi" w:hAnsi="Times New Roman"/>
          <w:sz w:val="24"/>
          <w:szCs w:val="24"/>
        </w:rPr>
        <w:t>.1</w:t>
      </w:r>
      <w:r w:rsidRPr="00741AA6">
        <w:rPr>
          <w:rFonts w:ascii="Times New Roman" w:eastAsiaTheme="minorHAnsi" w:hAnsi="Times New Roman"/>
          <w:sz w:val="24"/>
          <w:szCs w:val="24"/>
        </w:rPr>
        <w:tab/>
        <w:t>MATLAB Code</w:t>
      </w:r>
    </w:p>
    <w:p w:rsidR="00105132" w:rsidRPr="00741AA6" w:rsidRDefault="00105132" w:rsidP="00285BE0">
      <w:pPr>
        <w:widowControl/>
        <w:suppressAutoHyphens w:val="0"/>
        <w:autoSpaceDE w:val="0"/>
        <w:autoSpaceDN w:val="0"/>
        <w:adjustRightInd w:val="0"/>
        <w:spacing w:before="0" w:after="0"/>
        <w:ind w:left="0" w:right="0" w:firstLine="86"/>
        <w:rPr>
          <w:rFonts w:ascii="Times New Roman" w:hAnsi="Times New Roman"/>
          <w:b/>
          <w:sz w:val="24"/>
          <w:szCs w:val="24"/>
        </w:rPr>
        <w:sectPr w:rsidR="00105132" w:rsidRPr="00741AA6" w:rsidSect="00B622C7">
          <w:footerReference w:type="default" r:id="rId42"/>
          <w:pgSz w:w="12240" w:h="15840"/>
          <w:pgMar w:top="1440" w:right="1440" w:bottom="1440" w:left="1440" w:header="720" w:footer="720" w:gutter="0"/>
          <w:cols w:space="720"/>
          <w:titlePg/>
          <w:docGrid w:linePitch="360"/>
        </w:sectPr>
      </w:pPr>
    </w:p>
    <w:p w:rsidR="0031515B" w:rsidRPr="00741AA6" w:rsidRDefault="0031515B" w:rsidP="00285BE0">
      <w:pPr>
        <w:widowControl/>
        <w:suppressAutoHyphens w:val="0"/>
        <w:autoSpaceDE w:val="0"/>
        <w:autoSpaceDN w:val="0"/>
        <w:adjustRightInd w:val="0"/>
        <w:spacing w:before="0" w:after="0"/>
        <w:ind w:left="0" w:right="0" w:firstLine="86"/>
        <w:rPr>
          <w:rFonts w:ascii="Times New Roman" w:eastAsiaTheme="minorHAnsi" w:hAnsi="Times New Roman"/>
          <w:b/>
          <w:sz w:val="19"/>
          <w:szCs w:val="19"/>
        </w:rPr>
      </w:pPr>
      <w:r w:rsidRPr="00741AA6">
        <w:rPr>
          <w:rFonts w:ascii="Times New Roman" w:hAnsi="Times New Roman"/>
          <w:b/>
          <w:sz w:val="19"/>
          <w:szCs w:val="19"/>
        </w:rPr>
        <w:lastRenderedPageBreak/>
        <w:t>Atmosdrag.m</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228B22"/>
          <w:sz w:val="19"/>
          <w:szCs w:val="19"/>
        </w:rPr>
        <w:t>%computes altitude decay for given initial orbital parameters.</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228B22"/>
          <w:sz w:val="19"/>
          <w:szCs w:val="19"/>
        </w:rPr>
        <w:t>%requires exponentialatmosphericmodel.m</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function</w:t>
      </w:r>
      <w:r w:rsidRPr="00741AA6">
        <w:rPr>
          <w:rFonts w:ascii="Times New Roman" w:hAnsi="Times New Roman"/>
          <w:color w:val="000000"/>
          <w:sz w:val="19"/>
          <w:szCs w:val="19"/>
        </w:rPr>
        <w:t xml:space="preserve"> []=atmosdrag()</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clear</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clc</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close </w:t>
      </w:r>
      <w:r w:rsidRPr="00741AA6">
        <w:rPr>
          <w:rFonts w:ascii="Times New Roman" w:hAnsi="Times New Roman"/>
          <w:color w:val="A020F0"/>
          <w:sz w:val="19"/>
          <w:szCs w:val="19"/>
        </w:rPr>
        <w:t>all</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hold </w:t>
      </w:r>
      <w:r w:rsidRPr="00741AA6">
        <w:rPr>
          <w:rFonts w:ascii="Times New Roman" w:hAnsi="Times New Roman"/>
          <w:color w:val="A020F0"/>
          <w:sz w:val="19"/>
          <w:szCs w:val="19"/>
        </w:rPr>
        <w:t>on</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A020F0"/>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228B22"/>
          <w:sz w:val="19"/>
          <w:szCs w:val="19"/>
        </w:rPr>
        <w:t>%Enter earth constant values</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mu=3.986e5; </w:t>
      </w:r>
      <w:r w:rsidRPr="00741AA6">
        <w:rPr>
          <w:rFonts w:ascii="Times New Roman" w:hAnsi="Times New Roman"/>
          <w:color w:val="228B22"/>
          <w:sz w:val="19"/>
          <w:szCs w:val="19"/>
        </w:rPr>
        <w:t>%Earth's graviational parameter [km^3/s^2]</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Re=6378137; </w:t>
      </w:r>
      <w:r w:rsidRPr="00741AA6">
        <w:rPr>
          <w:rFonts w:ascii="Times New Roman" w:hAnsi="Times New Roman"/>
          <w:color w:val="228B22"/>
          <w:sz w:val="19"/>
          <w:szCs w:val="19"/>
        </w:rPr>
        <w:t>%Earth Radius [m]</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we=2*pi/86164; </w:t>
      </w:r>
      <w:r w:rsidRPr="00741AA6">
        <w:rPr>
          <w:rFonts w:ascii="Times New Roman" w:hAnsi="Times New Roman"/>
          <w:color w:val="228B22"/>
          <w:sz w:val="19"/>
          <w:szCs w:val="19"/>
        </w:rPr>
        <w:t>%rad/s</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228B22"/>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colorchooser=1;</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colorstring=</w:t>
      </w:r>
      <w:r w:rsidRPr="00741AA6">
        <w:rPr>
          <w:rFonts w:ascii="Times New Roman" w:hAnsi="Times New Roman"/>
          <w:color w:val="A020F0"/>
          <w:sz w:val="19"/>
          <w:szCs w:val="19"/>
        </w:rPr>
        <w:t>'rb'</w:t>
      </w:r>
      <w:r w:rsidRPr="00741AA6">
        <w:rPr>
          <w:rFonts w:ascii="Times New Roman" w:hAnsi="Times New Roman"/>
          <w:color w:val="000000"/>
          <w:sz w:val="19"/>
          <w:szCs w:val="19"/>
        </w:rPr>
        <w:t>;</w:t>
      </w:r>
      <w:r w:rsidRPr="00741AA6">
        <w:rPr>
          <w:rFonts w:ascii="Times New Roman" w:hAnsi="Times New Roman"/>
          <w:color w:val="228B22"/>
          <w:sz w:val="19"/>
          <w:szCs w:val="19"/>
        </w:rPr>
        <w:t>%grcmk';</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alt=330000</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while</w:t>
      </w:r>
      <w:r w:rsidRPr="00741AA6">
        <w:rPr>
          <w:rFonts w:ascii="Times New Roman" w:hAnsi="Times New Roman"/>
          <w:color w:val="000000"/>
          <w:sz w:val="19"/>
          <w:szCs w:val="19"/>
        </w:rPr>
        <w:t xml:space="preserve"> alt&lt;341000</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r w:rsidRPr="00741AA6">
        <w:rPr>
          <w:rFonts w:ascii="Times New Roman" w:hAnsi="Times New Roman"/>
          <w:color w:val="228B22"/>
          <w:sz w:val="19"/>
          <w:szCs w:val="19"/>
        </w:rPr>
        <w:t>%Enter orbit information</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a   =Re+alt;</w:t>
      </w:r>
      <w:r w:rsidRPr="00741AA6">
        <w:rPr>
          <w:rFonts w:ascii="Times New Roman" w:hAnsi="Times New Roman"/>
          <w:color w:val="228B22"/>
          <w:sz w:val="19"/>
          <w:szCs w:val="19"/>
        </w:rPr>
        <w:t>%6828922%6714922;           %semi major axis [m]</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e   =0;</w:t>
      </w:r>
      <w:r w:rsidRPr="00741AA6">
        <w:rPr>
          <w:rFonts w:ascii="Times New Roman" w:hAnsi="Times New Roman"/>
          <w:color w:val="228B22"/>
          <w:sz w:val="19"/>
          <w:szCs w:val="19"/>
        </w:rPr>
        <w:t>%.001;           %eccentricity</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i   =28.7*pi/180;</w:t>
      </w:r>
      <w:r w:rsidRPr="00741AA6">
        <w:rPr>
          <w:rFonts w:ascii="Times New Roman" w:hAnsi="Times New Roman"/>
          <w:color w:val="228B22"/>
          <w:sz w:val="19"/>
          <w:szCs w:val="19"/>
        </w:rPr>
        <w:t>%51.95668*pi/180;   %incliniation [rad]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RAAN=93.18434*pi/180;   </w:t>
      </w:r>
      <w:r w:rsidRPr="00741AA6">
        <w:rPr>
          <w:rFonts w:ascii="Times New Roman" w:hAnsi="Times New Roman"/>
          <w:color w:val="228B22"/>
          <w:sz w:val="19"/>
          <w:szCs w:val="19"/>
        </w:rPr>
        <w:t>%RAAN [rad]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   =62.43275*pi/180;   </w:t>
      </w:r>
      <w:r w:rsidRPr="00741AA6">
        <w:rPr>
          <w:rFonts w:ascii="Times New Roman" w:hAnsi="Times New Roman"/>
          <w:color w:val="228B22"/>
          <w:sz w:val="19"/>
          <w:szCs w:val="19"/>
        </w:rPr>
        <w:t>%arg periapsis [rad]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m   =140000;</w:t>
      </w:r>
      <w:r w:rsidRPr="00741AA6">
        <w:rPr>
          <w:rFonts w:ascii="Times New Roman" w:hAnsi="Times New Roman"/>
          <w:color w:val="228B22"/>
          <w:sz w:val="19"/>
          <w:szCs w:val="19"/>
        </w:rPr>
        <w:t>%217859;            %mass [kg]</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A   =550;</w:t>
      </w:r>
      <w:r w:rsidRPr="00741AA6">
        <w:rPr>
          <w:rFonts w:ascii="Times New Roman" w:hAnsi="Times New Roman"/>
          <w:color w:val="228B22"/>
          <w:sz w:val="19"/>
          <w:szCs w:val="19"/>
        </w:rPr>
        <w:t>%50               %exposed area [m^2]</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Cd  =2;                 </w:t>
      </w:r>
      <w:r w:rsidRPr="00741AA6">
        <w:rPr>
          <w:rFonts w:ascii="Times New Roman" w:hAnsi="Times New Roman"/>
          <w:color w:val="228B22"/>
          <w:sz w:val="19"/>
          <w:szCs w:val="19"/>
        </w:rPr>
        <w:t>%drag coeffecient</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228B22"/>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228B22"/>
          <w:sz w:val="19"/>
          <w:szCs w:val="19"/>
        </w:rPr>
        <w:t xml:space="preserve"> </w:t>
      </w:r>
      <w:r w:rsidRPr="00741AA6">
        <w:rPr>
          <w:rFonts w:ascii="Times New Roman" w:hAnsi="Times New Roman"/>
          <w:color w:val="000000"/>
          <w:sz w:val="19"/>
          <w:szCs w:val="19"/>
        </w:rPr>
        <w:t xml:space="preserve">    </w:t>
      </w:r>
      <w:r w:rsidRPr="00741AA6">
        <w:rPr>
          <w:rFonts w:ascii="Times New Roman" w:hAnsi="Times New Roman"/>
          <w:color w:val="228B22"/>
          <w:sz w:val="19"/>
          <w:szCs w:val="19"/>
        </w:rPr>
        <w:t>%initallize variables (will recompute in each pass of the loop)</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228B22"/>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time(1)=0;</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hp_plot(1)=a*(1-e)-Re;</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ha_plot(1)=a*(1+e)-Re;</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hp=hp_plot(1);</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j=2;</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r w:rsidRPr="00741AA6">
        <w:rPr>
          <w:rFonts w:ascii="Times New Roman" w:hAnsi="Times New Roman"/>
          <w:color w:val="228B22"/>
          <w:sz w:val="19"/>
          <w:szCs w:val="19"/>
        </w:rPr>
        <w:t>%perform a while loop until the s/c is below specified altitude.</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r w:rsidRPr="00741AA6">
        <w:rPr>
          <w:rFonts w:ascii="Times New Roman" w:hAnsi="Times New Roman"/>
          <w:color w:val="0000FF"/>
          <w:sz w:val="19"/>
          <w:szCs w:val="19"/>
        </w:rPr>
        <w:t>while</w:t>
      </w:r>
      <w:r w:rsidRPr="00741AA6">
        <w:rPr>
          <w:rFonts w:ascii="Times New Roman" w:hAnsi="Times New Roman"/>
          <w:color w:val="000000"/>
          <w:sz w:val="19"/>
          <w:szCs w:val="19"/>
        </w:rPr>
        <w:t xml:space="preserve"> hp&gt;300000;</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r w:rsidRPr="00741AA6">
        <w:rPr>
          <w:rFonts w:ascii="Times New Roman" w:hAnsi="Times New Roman"/>
          <w:color w:val="228B22"/>
          <w:sz w:val="19"/>
          <w:szCs w:val="19"/>
        </w:rPr>
        <w:t>%Calculate remaining orbital properties</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n =sqrt(mu/((a/1000)^3));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Rp=a*(1-e); </w:t>
      </w:r>
      <w:r w:rsidRPr="00741AA6">
        <w:rPr>
          <w:rFonts w:ascii="Times New Roman" w:hAnsi="Times New Roman"/>
          <w:color w:val="228B22"/>
          <w:sz w:val="19"/>
          <w:szCs w:val="19"/>
        </w:rPr>
        <w:t>%[m]</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Ra=a*(1+e); </w:t>
      </w:r>
      <w:r w:rsidRPr="00741AA6">
        <w:rPr>
          <w:rFonts w:ascii="Times New Roman" w:hAnsi="Times New Roman"/>
          <w:color w:val="228B22"/>
          <w:sz w:val="19"/>
          <w:szCs w:val="19"/>
        </w:rPr>
        <w:t>%[m]</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period=(2*pi*sqrt(((a/1000)^3)/mu))/(3600*24); </w:t>
      </w:r>
      <w:r w:rsidRPr="00741AA6">
        <w:rPr>
          <w:rFonts w:ascii="Times New Roman" w:hAnsi="Times New Roman"/>
          <w:color w:val="228B22"/>
          <w:sz w:val="19"/>
          <w:szCs w:val="19"/>
        </w:rPr>
        <w:t>%[days]</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228B22"/>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r w:rsidRPr="00741AA6">
        <w:rPr>
          <w:rFonts w:ascii="Times New Roman" w:hAnsi="Times New Roman"/>
          <w:color w:val="228B22"/>
          <w:sz w:val="19"/>
          <w:szCs w:val="19"/>
        </w:rPr>
        <w:t>%get the perigee altitude and call the exponential subroutine to get</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lastRenderedPageBreak/>
        <w:t xml:space="preserve">        </w:t>
      </w:r>
      <w:r w:rsidRPr="00741AA6">
        <w:rPr>
          <w:rFonts w:ascii="Times New Roman" w:hAnsi="Times New Roman"/>
          <w:color w:val="228B22"/>
          <w:sz w:val="19"/>
          <w:szCs w:val="19"/>
        </w:rPr>
        <w:t>%density information</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hp=Rp-Re;</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ha=Ra-Re;</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r w:rsidRPr="00741AA6">
        <w:rPr>
          <w:rFonts w:ascii="Times New Roman" w:hAnsi="Times New Roman"/>
          <w:color w:val="228B22"/>
          <w:sz w:val="19"/>
          <w:szCs w:val="19"/>
        </w:rPr>
        <w:t>%[h_zero,rho_zero,capH]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[h_zero,rho_zero,capH] =exponentialAtmosphericModel(hp);</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r w:rsidRPr="00741AA6">
        <w:rPr>
          <w:rFonts w:ascii="Times New Roman" w:hAnsi="Times New Roman"/>
          <w:color w:val="228B22"/>
          <w:sz w:val="19"/>
          <w:szCs w:val="19"/>
        </w:rPr>
        <w:t>%now calculate the perigee density</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228B22"/>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rho_p=rho_zero*exp(-(hp-h_zero)/capH);</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r w:rsidRPr="00741AA6">
        <w:rPr>
          <w:rFonts w:ascii="Times New Roman" w:hAnsi="Times New Roman"/>
          <w:color w:val="228B22"/>
          <w:sz w:val="19"/>
          <w:szCs w:val="19"/>
        </w:rPr>
        <w:t>%Calculate parameters to be used in the Blitzer equations</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Q=1-((2*we*((1-e)^(3/2))/(n*sqrt(1+e)))*cos(i));</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delta=Q*A*Cd/m;</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c=(Ra-Rp)/capH;</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r w:rsidRPr="00741AA6">
        <w:rPr>
          <w:rFonts w:ascii="Times New Roman" w:hAnsi="Times New Roman"/>
          <w:color w:val="228B22"/>
          <w:sz w:val="19"/>
          <w:szCs w:val="19"/>
        </w:rPr>
        <w:t>%Calculate the bessel functions to be used in the Blitzer equations</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J0=besseli(0,c);</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J1=besseli(1,c);</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J2=besseli(2,c);</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J3=besseli(3,c);</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J4=besseli(4,c);</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r w:rsidRPr="00741AA6">
        <w:rPr>
          <w:rFonts w:ascii="Times New Roman" w:hAnsi="Times New Roman"/>
          <w:color w:val="228B22"/>
          <w:sz w:val="19"/>
          <w:szCs w:val="19"/>
        </w:rPr>
        <w:t>%finally calculate the changes over 1 orbit revolution (blitzer)</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delta_a=-2*pi*delta*(a^2)*rho_p*(J0+2*e*J1+3*(e^2)/4*(J0+J2)+(e^3)/4*(3*J1+J3))*exp(-c);</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delta_e=-2*pi*delta*a*rho_p*(J1+e/2*(J0+J2)-(e^2)/8*(5*J1+J3)-(e^3)/16*(5*J0+4*J2-J4))*exp(-c);</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delta_i=-(pi*a*we*delta*rho_p)/(2*n*sqrt(Q))*sin(i)*(J0-(2*e*J1)+(J2-2*e*J1)*cos(2*w))*exp(-c)*180/pi;</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delta_RAAN=-(pi*a*we*delta*rho_p)/(2*n*sqrt(Q))*(J2-2*e*J1)*sin(2*w)*exp(-c)*180/pi;</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delta_w=-delta_RAAN*cos(i)*180/pi;</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r w:rsidRPr="00741AA6">
        <w:rPr>
          <w:rFonts w:ascii="Times New Roman" w:hAnsi="Times New Roman"/>
          <w:color w:val="228B22"/>
          <w:sz w:val="19"/>
          <w:szCs w:val="19"/>
        </w:rPr>
        <w:t>%update the parameter values</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a=a+delta_a;</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e=e+delta_e;</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i=i+delta_i;</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RAAN=RAAN+delta_RAAN;</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w=w+delta_w;</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r w:rsidRPr="00741AA6">
        <w:rPr>
          <w:rFonts w:ascii="Times New Roman" w:hAnsi="Times New Roman"/>
          <w:color w:val="228B22"/>
          <w:sz w:val="19"/>
          <w:szCs w:val="19"/>
        </w:rPr>
        <w:t>%fill out plotting arrays</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hp_plot(j)=hp;</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ha_plot(j)=ha;</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lastRenderedPageBreak/>
        <w:t xml:space="preserve">        time(j)=time(j-1)+period;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j=j+1;</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hold </w:t>
      </w:r>
      <w:r w:rsidRPr="00741AA6">
        <w:rPr>
          <w:rFonts w:ascii="Times New Roman" w:hAnsi="Times New Roman"/>
          <w:color w:val="A020F0"/>
          <w:sz w:val="19"/>
          <w:szCs w:val="19"/>
        </w:rPr>
        <w:t>on</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figure(1)</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colorchooser&gt;length(colorstring)</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colorchooser=1;</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grid </w:t>
      </w:r>
      <w:r w:rsidRPr="00741AA6">
        <w:rPr>
          <w:rFonts w:ascii="Times New Roman" w:hAnsi="Times New Roman"/>
          <w:color w:val="A020F0"/>
          <w:sz w:val="19"/>
          <w:szCs w:val="19"/>
        </w:rPr>
        <w:t>on</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plot(time,hp_plot,colorstring(colorchooser));</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w:t>
      </w:r>
      <w:r w:rsidRPr="00741AA6">
        <w:rPr>
          <w:rFonts w:ascii="Times New Roman" w:hAnsi="Times New Roman"/>
          <w:color w:val="228B22"/>
          <w:sz w:val="19"/>
          <w:szCs w:val="19"/>
        </w:rPr>
        <w:t>%plot(time,ha_plot,'r');</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title(</w:t>
      </w:r>
      <w:r w:rsidRPr="00741AA6">
        <w:rPr>
          <w:rFonts w:ascii="Times New Roman" w:hAnsi="Times New Roman"/>
          <w:color w:val="A020F0"/>
          <w:sz w:val="19"/>
          <w:szCs w:val="19"/>
        </w:rPr>
        <w:t>'Atmospheric Drag Orbit Decay'</w:t>
      </w:r>
      <w:r w:rsidRPr="00741AA6">
        <w:rPr>
          <w:rFonts w:ascii="Times New Roman" w:hAnsi="Times New Roman"/>
          <w:color w:val="000000"/>
          <w:sz w:val="19"/>
          <w:szCs w:val="19"/>
        </w:rPr>
        <w:t>);</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xlabel(</w:t>
      </w:r>
      <w:r w:rsidRPr="00741AA6">
        <w:rPr>
          <w:rFonts w:ascii="Times New Roman" w:hAnsi="Times New Roman"/>
          <w:color w:val="A020F0"/>
          <w:sz w:val="19"/>
          <w:szCs w:val="19"/>
        </w:rPr>
        <w:t>'Time [days]'</w:t>
      </w:r>
      <w:r w:rsidRPr="00741AA6">
        <w:rPr>
          <w:rFonts w:ascii="Times New Roman" w:hAnsi="Times New Roman"/>
          <w:color w:val="000000"/>
          <w:sz w:val="19"/>
          <w:szCs w:val="19"/>
        </w:rPr>
        <w:t>);</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ylabel(</w:t>
      </w:r>
      <w:r w:rsidRPr="00741AA6">
        <w:rPr>
          <w:rFonts w:ascii="Times New Roman" w:hAnsi="Times New Roman"/>
          <w:color w:val="A020F0"/>
          <w:sz w:val="19"/>
          <w:szCs w:val="19"/>
        </w:rPr>
        <w:t>'Altitude [m]'</w:t>
      </w:r>
      <w:r w:rsidRPr="00741AA6">
        <w:rPr>
          <w:rFonts w:ascii="Times New Roman" w:hAnsi="Times New Roman"/>
          <w:color w:val="000000"/>
          <w:sz w:val="19"/>
          <w:szCs w:val="19"/>
        </w:rPr>
        <w:t>);</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alt=alt+1000;</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colorchooser=colorchooser+1;</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b/>
          <w:sz w:val="19"/>
          <w:szCs w:val="19"/>
        </w:rPr>
      </w:pPr>
      <w:r w:rsidRPr="00741AA6">
        <w:rPr>
          <w:rFonts w:ascii="Times New Roman" w:hAnsi="Times New Roman"/>
          <w:b/>
          <w:sz w:val="19"/>
          <w:szCs w:val="19"/>
        </w:rPr>
        <w:t>exponentialAtmosphericModel.m</w:t>
      </w:r>
    </w:p>
    <w:p w:rsidR="0031515B" w:rsidRPr="00741AA6" w:rsidRDefault="0031515B" w:rsidP="00285BE0">
      <w:pPr>
        <w:autoSpaceDE w:val="0"/>
        <w:autoSpaceDN w:val="0"/>
        <w:adjustRightInd w:val="0"/>
        <w:spacing w:before="0" w:after="0"/>
        <w:rPr>
          <w:rFonts w:ascii="Times New Roman" w:hAnsi="Times New Roman"/>
          <w:color w:val="228B22"/>
          <w:sz w:val="19"/>
          <w:szCs w:val="19"/>
        </w:rPr>
      </w:pPr>
      <w:r w:rsidRPr="00741AA6">
        <w:rPr>
          <w:rFonts w:ascii="Times New Roman" w:hAnsi="Times New Roman"/>
          <w:color w:val="228B22"/>
          <w:sz w:val="19"/>
          <w:szCs w:val="19"/>
        </w:rPr>
        <w:t>% Written By Dr. Sean Buckley</w:t>
      </w:r>
    </w:p>
    <w:p w:rsidR="0031515B" w:rsidRPr="00741AA6" w:rsidRDefault="0031515B" w:rsidP="00285BE0">
      <w:pPr>
        <w:autoSpaceDE w:val="0"/>
        <w:autoSpaceDN w:val="0"/>
        <w:adjustRightInd w:val="0"/>
        <w:spacing w:before="0" w:after="0"/>
        <w:rPr>
          <w:rFonts w:ascii="Times New Roman" w:hAnsi="Times New Roman"/>
          <w:color w:val="228B22"/>
          <w:sz w:val="19"/>
          <w:szCs w:val="19"/>
        </w:rPr>
      </w:pPr>
      <w:r w:rsidRPr="00741AA6">
        <w:rPr>
          <w:rFonts w:ascii="Times New Roman" w:hAnsi="Times New Roman"/>
          <w:color w:val="228B22"/>
          <w:sz w:val="19"/>
          <w:szCs w:val="19"/>
        </w:rPr>
        <w:t>% Modified By Andy Rector (September 2008)</w:t>
      </w:r>
    </w:p>
    <w:p w:rsidR="0031515B" w:rsidRPr="00741AA6" w:rsidRDefault="0031515B" w:rsidP="00285BE0">
      <w:pPr>
        <w:autoSpaceDE w:val="0"/>
        <w:autoSpaceDN w:val="0"/>
        <w:adjustRightInd w:val="0"/>
        <w:spacing w:before="0" w:after="0"/>
        <w:rPr>
          <w:rFonts w:ascii="Times New Roman" w:hAnsi="Times New Roman"/>
          <w:i/>
          <w:color w:val="228B22"/>
          <w:sz w:val="19"/>
          <w:szCs w:val="19"/>
        </w:rPr>
      </w:pPr>
      <w:r w:rsidRPr="00741AA6">
        <w:rPr>
          <w:rFonts w:ascii="Times New Roman" w:hAnsi="Times New Roman"/>
          <w:color w:val="228B22"/>
          <w:sz w:val="19"/>
          <w:szCs w:val="19"/>
        </w:rPr>
        <w:t xml:space="preserve">% Vallado,  David, </w:t>
      </w:r>
      <w:r w:rsidRPr="00741AA6">
        <w:rPr>
          <w:rFonts w:ascii="Times New Roman" w:hAnsi="Times New Roman"/>
          <w:i/>
          <w:color w:val="228B22"/>
          <w:sz w:val="19"/>
          <w:szCs w:val="19"/>
        </w:rPr>
        <w:t>Fundamentals of Astrodynamics and Applications 3</w:t>
      </w:r>
      <w:r w:rsidRPr="00741AA6">
        <w:rPr>
          <w:rFonts w:ascii="Times New Roman" w:hAnsi="Times New Roman"/>
          <w:i/>
          <w:color w:val="228B22"/>
          <w:sz w:val="19"/>
          <w:szCs w:val="19"/>
          <w:vertAlign w:val="superscript"/>
        </w:rPr>
        <w:t>rd</w:t>
      </w:r>
      <w:r w:rsidRPr="00741AA6">
        <w:rPr>
          <w:rFonts w:ascii="Times New Roman" w:hAnsi="Times New Roman"/>
          <w:i/>
          <w:color w:val="228B22"/>
          <w:sz w:val="19"/>
          <w:szCs w:val="19"/>
        </w:rPr>
        <w:t xml:space="preserve"> Edition, %Microcosm Press/Springer, 2007.</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function</w:t>
      </w:r>
      <w:r w:rsidRPr="00741AA6">
        <w:rPr>
          <w:rFonts w:ascii="Times New Roman" w:hAnsi="Times New Roman"/>
          <w:color w:val="000000"/>
          <w:sz w:val="19"/>
          <w:szCs w:val="19"/>
        </w:rPr>
        <w:t xml:space="preserve"> [h_zero,rho_zero,capH] = exponentialAtmosphericModel(h_ellp);</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228B22"/>
          <w:sz w:val="19"/>
          <w:szCs w:val="19"/>
        </w:rPr>
        <w:t>% h_ellp is in meters</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228B22"/>
          <w:sz w:val="19"/>
          <w:szCs w:val="19"/>
        </w:rPr>
        <w:t>% h_zero is in meters</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228B22"/>
          <w:sz w:val="19"/>
          <w:szCs w:val="19"/>
        </w:rPr>
        <w:t>% rho_zero is in kg/m^3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228B22"/>
          <w:sz w:val="19"/>
          <w:szCs w:val="19"/>
        </w:rPr>
        <w:t>% capH is in meters</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228B22"/>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&lt; 0.),</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error(</w:t>
      </w:r>
      <w:r w:rsidRPr="00741AA6">
        <w:rPr>
          <w:rFonts w:ascii="Times New Roman" w:hAnsi="Times New Roman"/>
          <w:color w:val="A020F0"/>
          <w:sz w:val="19"/>
          <w:szCs w:val="19"/>
        </w:rPr>
        <w:t>'***** ERROR - h_ellp less than zero'</w:t>
      </w:r>
      <w:r w:rsidRPr="00741AA6">
        <w:rPr>
          <w:rFonts w:ascii="Times New Roman" w:hAnsi="Times New Roman"/>
          <w:color w:val="000000"/>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0.) &amp;&amp; (h_ellp &lt;   25.e3)),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0.;</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1.225e0;</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7.249e3;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25.e3) &amp;&amp; (h_ellp &lt;   30.e3)),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25.e3;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3.899e-2;</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6.349e3;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30.e3) &amp;&amp; (h_ellp &lt;   40.e3)),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30.e3;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1.774e-2;</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6.682e3;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40.e3) &amp;&amp; (h_ellp &lt;   50.e3)),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40.e3;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3.972e-3;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7.554e3;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lastRenderedPageBreak/>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50.e3) &amp;&amp; (h_ellp &lt;   60.e3)),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50.e3;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1.057e-3;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8.382e3;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60.e3) &amp;&amp; (h_ellp &lt;   70.e3)),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60.e3;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3.206e-4;</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7.714e3;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70.e3) &amp;&amp; (h_ellp &lt;   80.e3)),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70.e3;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8.770e-5;</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6.549e3;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80.e3) &amp;&amp; (h_ellp &lt;   90.e3)),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80.e3;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1.905e-5;</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5.799e3;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90.e3) &amp;&amp; (h_ellp &lt;  100.e3)),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90.e3;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3.396e-6;</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5.382e3;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100.e3) &amp;&amp; (h_ellp &lt;  110.e3)),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100.e3;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5.297e-7;</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5.877e3;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110.e3) &amp;&amp; (h_ellp &lt;  120.e3)),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110.e3;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9.661e-8;</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7.263e3;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120.e3) &amp;&amp; (h_ellp &lt;  130.e3)),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120.e3;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2.438e-8;</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9.473e3;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130.e3) &amp;&amp; (h_ellp &lt;  140.e3)),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130.e3;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8.484e-8;</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12.636e3;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140.e3) &amp;&amp; (h_ellp &lt;  150.e3)),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140.e3;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3.845e-9;</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lastRenderedPageBreak/>
        <w:t xml:space="preserve">   capH = 16.149e3;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150.e3) &amp;&amp; (h_ellp &lt;  180.e3)),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150.e3;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2.070e-9;</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22.523e3;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180.e3) &amp;&amp; (h_ellp &lt;  200.e3)),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180.e3;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5.464e-10;</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29.740e3;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200.e3) &amp;&amp; (h_ellp &lt;  250.e3)),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200.e3;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2.789e-10;</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37.105e3;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lastRenderedPageBreak/>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250.e3) &amp;&amp; (h_ellp &lt;  300.e3)),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250.e3;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7.248e-11;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45.546e3;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300.e3) &amp;&amp; (h_ellp &lt;  350.e3)),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300.e3;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2.418e-11;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53.628e3;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 xml:space="preserve">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if</w:t>
      </w:r>
      <w:r w:rsidRPr="00741AA6">
        <w:rPr>
          <w:rFonts w:ascii="Times New Roman" w:hAnsi="Times New Roman"/>
          <w:color w:val="000000"/>
          <w:sz w:val="19"/>
          <w:szCs w:val="19"/>
        </w:rPr>
        <w:t xml:space="preserve"> (h_ellp &gt;= 350.e3),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h_zero = 300.e3;</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rho_zero = 2.418e-11;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00"/>
          <w:sz w:val="19"/>
          <w:szCs w:val="19"/>
        </w:rPr>
        <w:t xml:space="preserve">        capH = 53.628e3;  </w:t>
      </w:r>
      <w:r w:rsidRPr="00741AA6">
        <w:rPr>
          <w:rFonts w:ascii="Times New Roman" w:hAnsi="Times New Roman"/>
          <w:color w:val="228B22"/>
          <w:sz w:val="19"/>
          <w:szCs w:val="19"/>
        </w:rPr>
        <w:t xml:space="preserve">% error('***** ERROR - h_ellp greater than 350 km - not implemented');  </w:t>
      </w:r>
    </w:p>
    <w:p w:rsidR="0031515B" w:rsidRPr="00741AA6" w:rsidRDefault="0031515B" w:rsidP="00285BE0">
      <w:pPr>
        <w:autoSpaceDE w:val="0"/>
        <w:autoSpaceDN w:val="0"/>
        <w:adjustRightInd w:val="0"/>
        <w:spacing w:before="0" w:after="0"/>
        <w:rPr>
          <w:rFonts w:ascii="Times New Roman" w:hAnsi="Times New Roman"/>
          <w:sz w:val="19"/>
          <w:szCs w:val="19"/>
        </w:rPr>
      </w:pPr>
      <w:r w:rsidRPr="00741AA6">
        <w:rPr>
          <w:rFonts w:ascii="Times New Roman" w:hAnsi="Times New Roman"/>
          <w:color w:val="0000FF"/>
          <w:sz w:val="19"/>
          <w:szCs w:val="19"/>
        </w:rPr>
        <w:t>end</w:t>
      </w:r>
    </w:p>
    <w:p w:rsidR="00105132" w:rsidRPr="00741AA6" w:rsidRDefault="00105132" w:rsidP="00285BE0">
      <w:pPr>
        <w:widowControl/>
        <w:suppressAutoHyphens w:val="0"/>
        <w:autoSpaceDE w:val="0"/>
        <w:autoSpaceDN w:val="0"/>
        <w:adjustRightInd w:val="0"/>
        <w:spacing w:before="0" w:after="0"/>
        <w:ind w:left="0" w:right="0"/>
        <w:rPr>
          <w:rFonts w:ascii="Times New Roman" w:eastAsiaTheme="minorHAnsi" w:hAnsi="Times New Roman"/>
          <w:sz w:val="24"/>
          <w:szCs w:val="24"/>
        </w:rPr>
        <w:sectPr w:rsidR="00105132" w:rsidRPr="00741AA6" w:rsidSect="00105132">
          <w:type w:val="continuous"/>
          <w:pgSz w:w="12240" w:h="15840"/>
          <w:pgMar w:top="1440" w:right="1440" w:bottom="1440" w:left="1440" w:header="720" w:footer="720" w:gutter="0"/>
          <w:cols w:num="2" w:space="720"/>
          <w:titlePg/>
          <w:docGrid w:linePitch="360"/>
        </w:sectPr>
      </w:pPr>
    </w:p>
    <w:p w:rsidR="0031515B" w:rsidRPr="00741AA6" w:rsidRDefault="0031515B" w:rsidP="00285BE0">
      <w:pPr>
        <w:widowControl/>
        <w:suppressAutoHyphens w:val="0"/>
        <w:autoSpaceDE w:val="0"/>
        <w:autoSpaceDN w:val="0"/>
        <w:adjustRightInd w:val="0"/>
        <w:spacing w:before="0" w:after="0"/>
        <w:ind w:left="0" w:right="0"/>
        <w:rPr>
          <w:rFonts w:ascii="Times New Roman" w:eastAsiaTheme="minorHAnsi" w:hAnsi="Times New Roman"/>
          <w:sz w:val="24"/>
          <w:szCs w:val="24"/>
        </w:rPr>
      </w:pPr>
    </w:p>
    <w:p w:rsidR="00696546" w:rsidRPr="00741AA6" w:rsidRDefault="00990AAE" w:rsidP="00285BE0">
      <w:pPr>
        <w:widowControl/>
        <w:suppressAutoHyphens w:val="0"/>
        <w:autoSpaceDE w:val="0"/>
        <w:autoSpaceDN w:val="0"/>
        <w:adjustRightInd w:val="0"/>
        <w:spacing w:before="0" w:after="0"/>
        <w:ind w:left="0" w:right="0"/>
        <w:rPr>
          <w:rFonts w:ascii="Times New Roman" w:hAnsi="Times New Roman"/>
          <w:sz w:val="24"/>
          <w:szCs w:val="24"/>
        </w:rPr>
      </w:pPr>
      <w:r w:rsidRPr="00741AA6">
        <w:rPr>
          <w:rFonts w:ascii="Times New Roman" w:eastAsiaTheme="minorHAnsi" w:hAnsi="Times New Roman"/>
          <w:sz w:val="24"/>
          <w:szCs w:val="24"/>
        </w:rPr>
        <w:t>21.</w:t>
      </w:r>
      <w:r w:rsidR="00FD58AA" w:rsidRPr="00741AA6">
        <w:rPr>
          <w:rFonts w:ascii="Times New Roman" w:eastAsiaTheme="minorHAnsi" w:hAnsi="Times New Roman"/>
          <w:sz w:val="24"/>
          <w:szCs w:val="24"/>
        </w:rPr>
        <w:t>1</w:t>
      </w:r>
      <w:r w:rsidRPr="00741AA6">
        <w:rPr>
          <w:rFonts w:ascii="Times New Roman" w:eastAsiaTheme="minorHAnsi" w:hAnsi="Times New Roman"/>
          <w:sz w:val="24"/>
          <w:szCs w:val="24"/>
        </w:rPr>
        <w:t>.2</w:t>
      </w:r>
      <w:r w:rsidRPr="00741AA6">
        <w:rPr>
          <w:rFonts w:ascii="Times New Roman" w:eastAsiaTheme="minorHAnsi" w:hAnsi="Times New Roman"/>
          <w:sz w:val="24"/>
          <w:szCs w:val="24"/>
        </w:rPr>
        <w:tab/>
      </w:r>
      <w:r w:rsidRPr="00741AA6">
        <w:rPr>
          <w:rFonts w:ascii="Times New Roman" w:hAnsi="Times New Roman"/>
          <w:sz w:val="24"/>
          <w:szCs w:val="24"/>
        </w:rPr>
        <w:t>Resulting Payload Mass for Target Altitudes</w:t>
      </w:r>
    </w:p>
    <w:p w:rsidR="000D2C0B" w:rsidRPr="000D2C0B" w:rsidRDefault="000D2C0B" w:rsidP="000D2C0B">
      <w:pPr>
        <w:pStyle w:val="Caption"/>
        <w:keepNext/>
        <w:spacing w:after="0"/>
        <w:jc w:val="center"/>
        <w:rPr>
          <w:b w:val="0"/>
        </w:rPr>
      </w:pPr>
      <w:bookmarkStart w:id="196" w:name="_Toc216464584"/>
      <w:r>
        <w:t xml:space="preserve">Table </w:t>
      </w:r>
      <w:fldSimple w:instr=" SEQ Table \* ARABIC ">
        <w:r w:rsidR="001E0901">
          <w:rPr>
            <w:noProof/>
          </w:rPr>
          <w:t>26</w:t>
        </w:r>
      </w:fldSimple>
      <w:r>
        <w:t xml:space="preserve">: </w:t>
      </w:r>
      <w:r w:rsidRPr="000D2C0B">
        <w:rPr>
          <w:rFonts w:ascii="Times New Roman" w:hAnsi="Times New Roman"/>
          <w:b w:val="0"/>
          <w:szCs w:val="24"/>
        </w:rPr>
        <w:t>Resulting Payload Mass for Target Altitudes</w:t>
      </w:r>
      <w:bookmarkEnd w:id="196"/>
    </w:p>
    <w:tbl>
      <w:tblPr>
        <w:tblW w:w="7559" w:type="dxa"/>
        <w:jc w:val="center"/>
        <w:tblLook w:val="04A0"/>
      </w:tblPr>
      <w:tblGrid>
        <w:gridCol w:w="1782"/>
        <w:gridCol w:w="2575"/>
        <w:gridCol w:w="3202"/>
      </w:tblGrid>
      <w:tr w:rsidR="00990AAE" w:rsidRPr="00741AA6" w:rsidTr="000D2C0B">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0AAE" w:rsidRPr="00741AA6" w:rsidRDefault="00990AAE" w:rsidP="0026437B">
            <w:pPr>
              <w:spacing w:before="0" w:after="0"/>
              <w:jc w:val="center"/>
              <w:rPr>
                <w:rFonts w:ascii="Times New Roman" w:eastAsia="Times New Roman" w:hAnsi="Times New Roman"/>
                <w:b/>
                <w:color w:val="000000"/>
                <w:sz w:val="24"/>
                <w:szCs w:val="24"/>
              </w:rPr>
            </w:pPr>
            <w:r w:rsidRPr="00741AA6">
              <w:rPr>
                <w:rFonts w:ascii="Times New Roman" w:eastAsia="Times New Roman" w:hAnsi="Times New Roman"/>
                <w:b/>
                <w:color w:val="000000"/>
                <w:sz w:val="24"/>
                <w:szCs w:val="24"/>
              </w:rPr>
              <w:t>Altitude (km)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b/>
                <w:color w:val="000000"/>
                <w:sz w:val="24"/>
                <w:szCs w:val="24"/>
              </w:rPr>
            </w:pPr>
            <w:r w:rsidRPr="00741AA6">
              <w:rPr>
                <w:rFonts w:ascii="Times New Roman" w:eastAsia="Times New Roman" w:hAnsi="Times New Roman"/>
                <w:b/>
                <w:color w:val="000000"/>
                <w:sz w:val="24"/>
                <w:szCs w:val="24"/>
              </w:rPr>
              <w:t>Orbit Velocity (km/s)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b/>
                <w:color w:val="000000"/>
                <w:sz w:val="24"/>
                <w:szCs w:val="24"/>
              </w:rPr>
            </w:pPr>
            <w:r w:rsidRPr="00741AA6">
              <w:rPr>
                <w:rFonts w:ascii="Times New Roman" w:eastAsia="Times New Roman" w:hAnsi="Times New Roman"/>
                <w:b/>
                <w:color w:val="000000"/>
                <w:sz w:val="24"/>
                <w:szCs w:val="24"/>
              </w:rPr>
              <w:t>ATLAS V 552 Payload (kg)</w:t>
            </w:r>
          </w:p>
        </w:tc>
      </w:tr>
      <w:tr w:rsidR="00990AAE" w:rsidRPr="00741AA6" w:rsidTr="000D2C0B">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300</w:t>
            </w:r>
          </w:p>
        </w:tc>
        <w:tc>
          <w:tcPr>
            <w:tcW w:w="0" w:type="auto"/>
            <w:tcBorders>
              <w:top w:val="nil"/>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10.925</w:t>
            </w:r>
          </w:p>
        </w:tc>
        <w:tc>
          <w:tcPr>
            <w:tcW w:w="0" w:type="auto"/>
            <w:tcBorders>
              <w:top w:val="nil"/>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20100</w:t>
            </w:r>
          </w:p>
        </w:tc>
      </w:tr>
      <w:tr w:rsidR="00990AAE" w:rsidRPr="00741AA6" w:rsidTr="000D2C0B">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325</w:t>
            </w:r>
          </w:p>
        </w:tc>
        <w:tc>
          <w:tcPr>
            <w:tcW w:w="0" w:type="auto"/>
            <w:tcBorders>
              <w:top w:val="nil"/>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10.905</w:t>
            </w:r>
          </w:p>
        </w:tc>
        <w:tc>
          <w:tcPr>
            <w:tcW w:w="0" w:type="auto"/>
            <w:tcBorders>
              <w:top w:val="nil"/>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19900</w:t>
            </w:r>
          </w:p>
        </w:tc>
      </w:tr>
      <w:tr w:rsidR="00990AAE" w:rsidRPr="00741AA6" w:rsidTr="000D2C0B">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350</w:t>
            </w:r>
          </w:p>
        </w:tc>
        <w:tc>
          <w:tcPr>
            <w:tcW w:w="0" w:type="auto"/>
            <w:tcBorders>
              <w:top w:val="nil"/>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10.885</w:t>
            </w:r>
          </w:p>
        </w:tc>
        <w:tc>
          <w:tcPr>
            <w:tcW w:w="0" w:type="auto"/>
            <w:tcBorders>
              <w:top w:val="nil"/>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19700</w:t>
            </w:r>
          </w:p>
        </w:tc>
      </w:tr>
      <w:tr w:rsidR="00990AAE" w:rsidRPr="00741AA6" w:rsidTr="000D2C0B">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375</w:t>
            </w:r>
          </w:p>
        </w:tc>
        <w:tc>
          <w:tcPr>
            <w:tcW w:w="0" w:type="auto"/>
            <w:tcBorders>
              <w:top w:val="nil"/>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10.865</w:t>
            </w:r>
          </w:p>
        </w:tc>
        <w:tc>
          <w:tcPr>
            <w:tcW w:w="0" w:type="auto"/>
            <w:tcBorders>
              <w:top w:val="nil"/>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19500</w:t>
            </w:r>
          </w:p>
        </w:tc>
      </w:tr>
      <w:tr w:rsidR="00990AAE" w:rsidRPr="00741AA6" w:rsidTr="000D2C0B">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400</w:t>
            </w:r>
          </w:p>
        </w:tc>
        <w:tc>
          <w:tcPr>
            <w:tcW w:w="0" w:type="auto"/>
            <w:tcBorders>
              <w:top w:val="nil"/>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10.84</w:t>
            </w:r>
            <w:r w:rsidR="00526A02" w:rsidRPr="00741AA6">
              <w:rPr>
                <w:rFonts w:ascii="Times New Roman" w:eastAsia="Times New Roman" w:hAnsi="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19200</w:t>
            </w:r>
          </w:p>
        </w:tc>
      </w:tr>
      <w:tr w:rsidR="00990AAE" w:rsidRPr="00741AA6" w:rsidTr="000D2C0B">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425</w:t>
            </w:r>
          </w:p>
        </w:tc>
        <w:tc>
          <w:tcPr>
            <w:tcW w:w="0" w:type="auto"/>
            <w:tcBorders>
              <w:top w:val="nil"/>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10.825</w:t>
            </w:r>
          </w:p>
        </w:tc>
        <w:tc>
          <w:tcPr>
            <w:tcW w:w="0" w:type="auto"/>
            <w:tcBorders>
              <w:top w:val="nil"/>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19000</w:t>
            </w:r>
          </w:p>
        </w:tc>
      </w:tr>
      <w:tr w:rsidR="00990AAE" w:rsidRPr="00741AA6" w:rsidTr="000D2C0B">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450</w:t>
            </w:r>
          </w:p>
        </w:tc>
        <w:tc>
          <w:tcPr>
            <w:tcW w:w="0" w:type="auto"/>
            <w:tcBorders>
              <w:top w:val="nil"/>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10.805</w:t>
            </w:r>
          </w:p>
        </w:tc>
        <w:tc>
          <w:tcPr>
            <w:tcW w:w="0" w:type="auto"/>
            <w:tcBorders>
              <w:top w:val="nil"/>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18800</w:t>
            </w:r>
          </w:p>
        </w:tc>
      </w:tr>
      <w:tr w:rsidR="00990AAE" w:rsidRPr="00741AA6" w:rsidTr="000D2C0B">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475</w:t>
            </w:r>
          </w:p>
        </w:tc>
        <w:tc>
          <w:tcPr>
            <w:tcW w:w="0" w:type="auto"/>
            <w:tcBorders>
              <w:top w:val="nil"/>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10.785</w:t>
            </w:r>
          </w:p>
        </w:tc>
        <w:tc>
          <w:tcPr>
            <w:tcW w:w="0" w:type="auto"/>
            <w:tcBorders>
              <w:top w:val="nil"/>
              <w:left w:val="nil"/>
              <w:bottom w:val="single" w:sz="4" w:space="0" w:color="auto"/>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18500</w:t>
            </w:r>
          </w:p>
        </w:tc>
      </w:tr>
      <w:tr w:rsidR="00990AAE" w:rsidRPr="00741AA6" w:rsidTr="000D2C0B">
        <w:trPr>
          <w:jc w:val="center"/>
        </w:trPr>
        <w:tc>
          <w:tcPr>
            <w:tcW w:w="0" w:type="auto"/>
            <w:tcBorders>
              <w:top w:val="nil"/>
              <w:left w:val="single" w:sz="4" w:space="0" w:color="auto"/>
              <w:bottom w:val="nil"/>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500</w:t>
            </w:r>
          </w:p>
        </w:tc>
        <w:tc>
          <w:tcPr>
            <w:tcW w:w="0" w:type="auto"/>
            <w:tcBorders>
              <w:top w:val="nil"/>
              <w:left w:val="nil"/>
              <w:bottom w:val="nil"/>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10.76</w:t>
            </w:r>
            <w:r w:rsidR="00526A02" w:rsidRPr="00741AA6">
              <w:rPr>
                <w:rFonts w:ascii="Times New Roman" w:eastAsia="Times New Roman" w:hAnsi="Times New Roman"/>
                <w:color w:val="000000"/>
                <w:sz w:val="24"/>
                <w:szCs w:val="24"/>
              </w:rPr>
              <w:t>6</w:t>
            </w:r>
          </w:p>
        </w:tc>
        <w:tc>
          <w:tcPr>
            <w:tcW w:w="0" w:type="auto"/>
            <w:tcBorders>
              <w:top w:val="nil"/>
              <w:left w:val="nil"/>
              <w:bottom w:val="nil"/>
              <w:right w:val="single" w:sz="4" w:space="0" w:color="auto"/>
            </w:tcBorders>
            <w:shd w:val="clear" w:color="auto" w:fill="auto"/>
            <w:noWrap/>
            <w:vAlign w:val="bottom"/>
            <w:hideMark/>
          </w:tcPr>
          <w:p w:rsidR="00990AAE" w:rsidRPr="00741AA6" w:rsidRDefault="00990AAE"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18200</w:t>
            </w:r>
          </w:p>
        </w:tc>
      </w:tr>
      <w:tr w:rsidR="0026437B" w:rsidRPr="00741AA6" w:rsidTr="000D2C0B">
        <w:trPr>
          <w:jc w:val="center"/>
        </w:trPr>
        <w:tc>
          <w:tcPr>
            <w:tcW w:w="0" w:type="auto"/>
            <w:tcBorders>
              <w:top w:val="nil"/>
              <w:left w:val="single" w:sz="4" w:space="0" w:color="auto"/>
              <w:bottom w:val="nil"/>
              <w:right w:val="single" w:sz="4" w:space="0" w:color="auto"/>
            </w:tcBorders>
            <w:shd w:val="clear" w:color="auto" w:fill="auto"/>
            <w:noWrap/>
            <w:vAlign w:val="bottom"/>
            <w:hideMark/>
          </w:tcPr>
          <w:p w:rsidR="0026437B" w:rsidRPr="00741AA6" w:rsidRDefault="0026437B" w:rsidP="00285BE0">
            <w:pPr>
              <w:spacing w:before="0" w:after="0"/>
              <w:jc w:val="center"/>
              <w:rPr>
                <w:rFonts w:ascii="Times New Roman" w:eastAsia="Times New Roman" w:hAnsi="Times New Roman"/>
                <w:color w:val="000000"/>
                <w:sz w:val="24"/>
                <w:szCs w:val="24"/>
              </w:rPr>
            </w:pPr>
          </w:p>
        </w:tc>
        <w:tc>
          <w:tcPr>
            <w:tcW w:w="0" w:type="auto"/>
            <w:tcBorders>
              <w:top w:val="nil"/>
              <w:left w:val="nil"/>
              <w:bottom w:val="nil"/>
              <w:right w:val="single" w:sz="4" w:space="0" w:color="auto"/>
            </w:tcBorders>
            <w:shd w:val="clear" w:color="auto" w:fill="auto"/>
            <w:noWrap/>
            <w:vAlign w:val="bottom"/>
            <w:hideMark/>
          </w:tcPr>
          <w:p w:rsidR="0026437B" w:rsidRPr="00741AA6" w:rsidRDefault="0026437B" w:rsidP="00285BE0">
            <w:pPr>
              <w:spacing w:before="0" w:after="0"/>
              <w:jc w:val="center"/>
              <w:rPr>
                <w:rFonts w:ascii="Times New Roman" w:eastAsia="Times New Roman" w:hAnsi="Times New Roman"/>
                <w:color w:val="000000"/>
                <w:sz w:val="24"/>
                <w:szCs w:val="24"/>
              </w:rPr>
            </w:pPr>
          </w:p>
        </w:tc>
        <w:tc>
          <w:tcPr>
            <w:tcW w:w="0" w:type="auto"/>
            <w:tcBorders>
              <w:top w:val="nil"/>
              <w:left w:val="nil"/>
              <w:bottom w:val="nil"/>
              <w:right w:val="single" w:sz="4" w:space="0" w:color="auto"/>
            </w:tcBorders>
            <w:shd w:val="clear" w:color="auto" w:fill="auto"/>
            <w:noWrap/>
            <w:vAlign w:val="bottom"/>
            <w:hideMark/>
          </w:tcPr>
          <w:p w:rsidR="0026437B" w:rsidRPr="00741AA6" w:rsidRDefault="0026437B" w:rsidP="00285BE0">
            <w:pPr>
              <w:spacing w:before="0" w:after="0"/>
              <w:jc w:val="center"/>
              <w:rPr>
                <w:rFonts w:ascii="Times New Roman" w:eastAsia="Times New Roman" w:hAnsi="Times New Roman"/>
                <w:color w:val="000000"/>
                <w:sz w:val="24"/>
                <w:szCs w:val="24"/>
              </w:rPr>
            </w:pPr>
          </w:p>
        </w:tc>
      </w:tr>
      <w:tr w:rsidR="0026437B" w:rsidRPr="00741AA6" w:rsidTr="000D2C0B">
        <w:trPr>
          <w:jc w:val="center"/>
        </w:trPr>
        <w:tc>
          <w:tcPr>
            <w:tcW w:w="0" w:type="auto"/>
            <w:tcBorders>
              <w:top w:val="nil"/>
              <w:left w:val="single" w:sz="4" w:space="0" w:color="auto"/>
              <w:bottom w:val="nil"/>
              <w:right w:val="single" w:sz="4" w:space="0" w:color="auto"/>
            </w:tcBorders>
            <w:shd w:val="clear" w:color="auto" w:fill="auto"/>
            <w:noWrap/>
            <w:vAlign w:val="bottom"/>
            <w:hideMark/>
          </w:tcPr>
          <w:p w:rsidR="0026437B" w:rsidRPr="00741AA6" w:rsidRDefault="0026437B" w:rsidP="00285BE0">
            <w:pPr>
              <w:spacing w:before="0" w:after="0"/>
              <w:jc w:val="center"/>
              <w:rPr>
                <w:rFonts w:ascii="Times New Roman" w:eastAsia="Times New Roman" w:hAnsi="Times New Roman"/>
                <w:color w:val="000000"/>
                <w:sz w:val="24"/>
                <w:szCs w:val="24"/>
              </w:rPr>
            </w:pPr>
          </w:p>
        </w:tc>
        <w:tc>
          <w:tcPr>
            <w:tcW w:w="0" w:type="auto"/>
            <w:tcBorders>
              <w:top w:val="nil"/>
              <w:left w:val="nil"/>
              <w:bottom w:val="nil"/>
              <w:right w:val="single" w:sz="4" w:space="0" w:color="auto"/>
            </w:tcBorders>
            <w:shd w:val="clear" w:color="auto" w:fill="auto"/>
            <w:noWrap/>
            <w:vAlign w:val="bottom"/>
            <w:hideMark/>
          </w:tcPr>
          <w:p w:rsidR="0026437B" w:rsidRPr="00741AA6" w:rsidRDefault="0026437B" w:rsidP="00285BE0">
            <w:pPr>
              <w:spacing w:before="0" w:after="0"/>
              <w:jc w:val="center"/>
              <w:rPr>
                <w:rFonts w:ascii="Times New Roman" w:eastAsia="Times New Roman" w:hAnsi="Times New Roman"/>
                <w:color w:val="000000"/>
                <w:sz w:val="24"/>
                <w:szCs w:val="24"/>
              </w:rPr>
            </w:pPr>
          </w:p>
        </w:tc>
        <w:tc>
          <w:tcPr>
            <w:tcW w:w="0" w:type="auto"/>
            <w:tcBorders>
              <w:top w:val="nil"/>
              <w:left w:val="nil"/>
              <w:bottom w:val="nil"/>
              <w:right w:val="single" w:sz="4" w:space="0" w:color="auto"/>
            </w:tcBorders>
            <w:shd w:val="clear" w:color="auto" w:fill="auto"/>
            <w:noWrap/>
            <w:vAlign w:val="bottom"/>
            <w:hideMark/>
          </w:tcPr>
          <w:p w:rsidR="0026437B" w:rsidRPr="00741AA6" w:rsidRDefault="0026437B" w:rsidP="00285BE0">
            <w:pPr>
              <w:spacing w:before="0" w:after="0"/>
              <w:jc w:val="center"/>
              <w:rPr>
                <w:rFonts w:ascii="Times New Roman" w:eastAsia="Times New Roman" w:hAnsi="Times New Roman"/>
                <w:color w:val="000000"/>
                <w:sz w:val="24"/>
                <w:szCs w:val="24"/>
              </w:rPr>
            </w:pPr>
          </w:p>
        </w:tc>
      </w:tr>
      <w:tr w:rsidR="00850E74" w:rsidRPr="00741AA6" w:rsidTr="000D2C0B">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50E74" w:rsidRPr="00741AA6" w:rsidRDefault="00850E74" w:rsidP="00285BE0">
            <w:pPr>
              <w:spacing w:before="0" w:after="0"/>
              <w:ind w:left="0"/>
              <w:rPr>
                <w:rFonts w:ascii="Times New Roman" w:eastAsia="Times New Roman" w:hAnsi="Times New Roman"/>
                <w:color w:val="000000"/>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rsidR="00850E74" w:rsidRPr="00741AA6" w:rsidRDefault="00850E74" w:rsidP="00285BE0">
            <w:pPr>
              <w:spacing w:before="0" w:after="0"/>
              <w:jc w:val="center"/>
              <w:rPr>
                <w:rFonts w:ascii="Times New Roman" w:eastAsia="Times New Roman" w:hAnsi="Times New Roman"/>
                <w:color w:val="000000"/>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rsidR="00850E74" w:rsidRPr="00741AA6" w:rsidRDefault="00850E74" w:rsidP="00285BE0">
            <w:pPr>
              <w:spacing w:before="0" w:after="0"/>
              <w:jc w:val="center"/>
              <w:rPr>
                <w:rFonts w:ascii="Times New Roman" w:eastAsia="Times New Roman" w:hAnsi="Times New Roman"/>
                <w:color w:val="000000"/>
                <w:sz w:val="24"/>
                <w:szCs w:val="24"/>
              </w:rPr>
            </w:pPr>
          </w:p>
        </w:tc>
      </w:tr>
    </w:tbl>
    <w:p w:rsidR="0026437B" w:rsidRDefault="0026437B" w:rsidP="001844B3">
      <w:pPr>
        <w:pStyle w:val="BodyText"/>
        <w:keepNext/>
        <w:ind w:left="0"/>
        <w:jc w:val="center"/>
      </w:pPr>
    </w:p>
    <w:p w:rsidR="001844B3" w:rsidRDefault="00990AAE" w:rsidP="001844B3">
      <w:pPr>
        <w:pStyle w:val="BodyText"/>
        <w:keepNext/>
        <w:ind w:left="0"/>
        <w:jc w:val="center"/>
      </w:pPr>
      <w:r w:rsidRPr="00741AA6">
        <w:rPr>
          <w:rFonts w:ascii="Times New Roman" w:hAnsi="Times New Roman"/>
          <w:noProof/>
          <w:sz w:val="24"/>
          <w:szCs w:val="24"/>
        </w:rPr>
        <w:drawing>
          <wp:inline distT="0" distB="0" distL="0" distR="0">
            <wp:extent cx="4998346" cy="2367919"/>
            <wp:effectExtent l="0" t="0" r="0" b="0"/>
            <wp:docPr id="5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990AAE" w:rsidRPr="00741AA6" w:rsidRDefault="001844B3" w:rsidP="001844B3">
      <w:pPr>
        <w:pStyle w:val="Caption"/>
        <w:jc w:val="center"/>
        <w:rPr>
          <w:rFonts w:ascii="Times New Roman" w:hAnsi="Times New Roman"/>
          <w:i/>
          <w:szCs w:val="24"/>
        </w:rPr>
      </w:pPr>
      <w:bookmarkStart w:id="197" w:name="_Toc216464534"/>
      <w:r>
        <w:t xml:space="preserve">Figure </w:t>
      </w:r>
      <w:fldSimple w:instr=" SEQ Figure \* ARABIC ">
        <w:r w:rsidR="001E0901">
          <w:rPr>
            <w:noProof/>
          </w:rPr>
          <w:t>34</w:t>
        </w:r>
      </w:fldSimple>
      <w:r>
        <w:t>:</w:t>
      </w:r>
      <w:r w:rsidR="00990AAE" w:rsidRPr="00741AA6">
        <w:rPr>
          <w:rFonts w:ascii="Times New Roman" w:hAnsi="Times New Roman"/>
          <w:i/>
          <w:szCs w:val="24"/>
        </w:rPr>
        <w:t xml:space="preserve"> </w:t>
      </w:r>
      <w:r w:rsidR="00990AAE" w:rsidRPr="001844B3">
        <w:rPr>
          <w:rFonts w:ascii="Times New Roman" w:hAnsi="Times New Roman"/>
          <w:b w:val="0"/>
          <w:szCs w:val="24"/>
        </w:rPr>
        <w:t>Mass vs. Altitude</w:t>
      </w:r>
      <w:bookmarkEnd w:id="197"/>
    </w:p>
    <w:p w:rsidR="00CB27F5" w:rsidRPr="00741AA6" w:rsidRDefault="00CB27F5" w:rsidP="00285BE0">
      <w:pPr>
        <w:pStyle w:val="BodyText"/>
        <w:rPr>
          <w:rFonts w:ascii="Times New Roman" w:hAnsi="Times New Roman"/>
          <w:sz w:val="24"/>
          <w:szCs w:val="24"/>
        </w:rPr>
      </w:pPr>
      <w:r w:rsidRPr="00741AA6">
        <w:rPr>
          <w:rFonts w:ascii="Times New Roman" w:hAnsi="Times New Roman"/>
          <w:sz w:val="24"/>
          <w:szCs w:val="24"/>
        </w:rPr>
        <w:lastRenderedPageBreak/>
        <w:t>21.</w:t>
      </w:r>
      <w:r w:rsidR="00FD58AA" w:rsidRPr="00741AA6">
        <w:rPr>
          <w:rFonts w:ascii="Times New Roman" w:hAnsi="Times New Roman"/>
          <w:sz w:val="24"/>
          <w:szCs w:val="24"/>
        </w:rPr>
        <w:t>1</w:t>
      </w:r>
      <w:r w:rsidRPr="00741AA6">
        <w:rPr>
          <w:rFonts w:ascii="Times New Roman" w:hAnsi="Times New Roman"/>
          <w:sz w:val="24"/>
          <w:szCs w:val="24"/>
        </w:rPr>
        <w:t>.3</w:t>
      </w:r>
      <w:r w:rsidRPr="00741AA6">
        <w:rPr>
          <w:rFonts w:ascii="Times New Roman" w:hAnsi="Times New Roman"/>
          <w:sz w:val="24"/>
          <w:szCs w:val="24"/>
        </w:rPr>
        <w:tab/>
      </w:r>
      <w:r w:rsidR="002941A9" w:rsidRPr="00741AA6">
        <w:rPr>
          <w:rFonts w:ascii="Times New Roman" w:hAnsi="Times New Roman"/>
          <w:sz w:val="24"/>
          <w:szCs w:val="24"/>
        </w:rPr>
        <w:t>Time Intervals</w:t>
      </w:r>
    </w:p>
    <w:p w:rsidR="00CB27F5" w:rsidRPr="00741AA6" w:rsidRDefault="00CB27F5" w:rsidP="00285BE0">
      <w:pPr>
        <w:pStyle w:val="BodyText"/>
        <w:rPr>
          <w:rFonts w:ascii="Times New Roman" w:hAnsi="Times New Roman"/>
          <w:sz w:val="24"/>
          <w:szCs w:val="24"/>
        </w:rPr>
      </w:pPr>
      <w:r w:rsidRPr="00741AA6">
        <w:rPr>
          <w:rFonts w:ascii="Times New Roman" w:hAnsi="Times New Roman"/>
          <w:sz w:val="24"/>
          <w:szCs w:val="24"/>
        </w:rPr>
        <w:t xml:space="preserve">Calculated using AGI Satellite Tool Kit for a given 24 Hour period during the specified month. </w:t>
      </w:r>
    </w:p>
    <w:p w:rsidR="00995863" w:rsidRPr="00995863" w:rsidRDefault="00995863" w:rsidP="00995863">
      <w:pPr>
        <w:pStyle w:val="Caption"/>
        <w:keepNext/>
        <w:jc w:val="center"/>
        <w:rPr>
          <w:b w:val="0"/>
        </w:rPr>
      </w:pPr>
      <w:bookmarkStart w:id="198" w:name="_Toc216464585"/>
      <w:r>
        <w:t xml:space="preserve">Table </w:t>
      </w:r>
      <w:fldSimple w:instr=" SEQ Table \* ARABIC ">
        <w:r w:rsidR="001E0901">
          <w:rPr>
            <w:noProof/>
          </w:rPr>
          <w:t>27</w:t>
        </w:r>
      </w:fldSimple>
      <w:r>
        <w:t xml:space="preserve">: </w:t>
      </w:r>
      <w:r>
        <w:rPr>
          <w:b w:val="0"/>
        </w:rPr>
        <w:t>Sunlight Intervals</w:t>
      </w:r>
      <w:bookmarkEnd w:id="198"/>
    </w:p>
    <w:tbl>
      <w:tblPr>
        <w:tblStyle w:val="TableGrid"/>
        <w:tblW w:w="6332" w:type="dxa"/>
        <w:jc w:val="center"/>
        <w:tblLook w:val="04A0"/>
      </w:tblPr>
      <w:tblGrid>
        <w:gridCol w:w="4864"/>
        <w:gridCol w:w="1468"/>
      </w:tblGrid>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b/>
                <w:color w:val="000000"/>
                <w:sz w:val="16"/>
                <w:szCs w:val="16"/>
              </w:rPr>
            </w:pPr>
            <w:r w:rsidRPr="00741AA6">
              <w:rPr>
                <w:rFonts w:ascii="Times New Roman" w:eastAsia="Times New Roman" w:hAnsi="Times New Roman"/>
                <w:b/>
                <w:color w:val="000000"/>
                <w:sz w:val="16"/>
                <w:szCs w:val="16"/>
              </w:rPr>
              <w:t>Start Time (UTCG)           Stop Time (UTCG)       Duration (sec)</w:t>
            </w:r>
          </w:p>
        </w:tc>
        <w:tc>
          <w:tcPr>
            <w:tcW w:w="0" w:type="auto"/>
            <w:noWrap/>
            <w:hideMark/>
          </w:tcPr>
          <w:p w:rsidR="00CB27F5" w:rsidRPr="00741AA6" w:rsidRDefault="00CB27F5" w:rsidP="00285BE0">
            <w:pPr>
              <w:spacing w:before="0" w:after="0"/>
              <w:jc w:val="center"/>
              <w:rPr>
                <w:rFonts w:ascii="Times New Roman" w:eastAsia="Times New Roman" w:hAnsi="Times New Roman"/>
                <w:b/>
                <w:color w:val="000000"/>
                <w:sz w:val="16"/>
                <w:szCs w:val="16"/>
              </w:rPr>
            </w:pPr>
            <w:r w:rsidRPr="00741AA6">
              <w:rPr>
                <w:rFonts w:ascii="Times New Roman" w:eastAsia="Times New Roman" w:hAnsi="Times New Roman"/>
                <w:b/>
                <w:color w:val="000000"/>
                <w:sz w:val="16"/>
                <w:szCs w:val="16"/>
              </w:rPr>
              <w:t>Duration</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12:25:07.777    1 Jan 2007 13:21:06.830          3359.052</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3359.052</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13:55:56.541    1 Jan 2007 14:51:57.598          3361.057</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3361.057</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15:26:45.320    1 Jan 2007 16:22:48.407          3363.088</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3363.088</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16:57:34.118    1 Jan 2007 17:53:39.257          3365.139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3365.139</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18:28:22.933    1 Jan 2007 19:24:30.144          3367.212</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3367.212</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19:59:11.765    1 Jan 2007 20:55:21.072          3369.307</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3369.307</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21:30:00.616    1 Jan 2007 22:26:12.039          3371.423</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3371.423</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23:00:49.486    1 Jan 2007 23:57:03.050          3373.563</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3373.563</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Jan 2007 00:31:38.377    2 Jan 2007 01:27:54.098          3375.721</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3375.721</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Jan 2007 02:02:27.287    2 Jan 2007 02:58:45.189          3377.902</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3377.902</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Jan 2007 03:33:16.218    2 Jan 2007 04:29:36.323          3380.104</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3380.104</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Jan 2007 05:04:05.173    2 Jan 2007 06:00:27.499          3382.326</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3382.326</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Jan 2007 06:34:54.145    2 Jan 2007 07:31:18.720          3384.575</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3384.575</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Jan 2007 08:05:43.143    2 Jan 2007 09:02:09.982          3386.839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3386.839</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Jan 2007 09:36:32.163    2 Jan 2007 10:33:01.290          3389.127</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3389.127</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Jan 2007 11:07:21.206    2 Jan 2007 12:00:00.000          3158.794</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3158.794</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12:00:00.000    1 Apr 2007 12:16:11.324           971.324</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971.324</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12:52:14.583    1 Apr 2007 13:47:01.870          3287.287</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3287.287</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14:23:04.792    1 Apr 2007 15:17:52.428          3287.636</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3287.636</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15:53:55.015    1 Apr 2007 16:48:42.993          3287.978</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3287.978</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17:24:45.251    1 Apr 2007 18:19:33.569          3288.319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3288.319</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18:55:35.501    1 Apr 2007 19:50:24.155          3288.653</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3288.653</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20:26:25.766    1 Apr 2007 21:21:14.750          3288.984</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3288.984</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21:57:16.047    1 Apr 2007 22:52:05.353          3289.306</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3289.306</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23:28:06.340    2 Apr 2007 00:22:55.965          3289.625</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3289.625</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Apr 2007 00:58:56.646    2 Apr 2007 01:53:46.582          3289.936</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3289.936</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Apr 2007 02:29:46.964    2 Apr 2007 03:24:37.210          3290.246</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3290.246</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Apr 2007 04:00:37.298    2 Apr 2007 04:55:27.845          3290.547</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3290.547</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Apr 2007 05:31:27.644    2 Apr 2007 06:26:18.489          3290.844</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3290.844</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Apr 2007 07:02:18.006    2 Apr 2007 07:57:09.138          3291.132</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3291.132</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Apr 2007 08:33:08.380    2 Apr 2007 09:27:59.792          3291.413</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3291.413</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Apr 2007 10:03:58.765    2 Apr 2007 10:58:50.454          3291.689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3291.689</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Apr 2007 11:34:49.164    2 Apr 2007 12:00:00.000          1510.836</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1510.836</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Jul 2007 12:00:00.000    1 Jul 2007 12:52:42.685          3162.685</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3162.685</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Jul 2007 13:29:12.441    1 Jul 2007 14:23:32.226          3259.784</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3259.784</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Jul 2007 15:00:02.080    1 Jul 2007 15:54:21.763          3259.684</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3259.684</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Jul 2007 16:30:51.720    1 Jul 2007 17:25:11.298          3259.578</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3259.578</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Jul 2007 18:01:41.354    1 Jul 2007 18:56:00.827          3259.473</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3259.473</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Jul 2007 19:32:30.984    1 Jul 2007 20:26:50.351          3259.367</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3259.367</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Jul 2007 21:03:20.611    1 Jul 2007 21:57:39.870          3259.259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3259.259</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Jul 2007 22:34:10.233    1 Jul 2007 23:28:29.384          3259.151</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3259.151</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Jul 2007 00:04:59.849    2 Jul 2007 00:59:18.894          3259.045</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3259.045</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Jul 2007 01:35:49.466    2 Jul 2007 02:30:08.404          3258.938</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3258.938</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Jul 2007 03:06:39.076    2 Jul 2007 04:00:57.904          3258.828</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3258.828</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Jul 2007 04:37:28.681    2 Jul 2007 05:31:47.399          3258.718</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3258.718</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Jul 2007 06:08:18.281    2 Jul 2007 07:02:36.887          3258.605</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3258.605</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Jul 2007 07:39:07.876    2 Jul 2007 08:33:26.370          3258.494</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3258.494</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Jul 2007 09:09:57.465    2 Jul 2007 10:04:15.848          3258.383</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3258.383</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Jul 2007 10:40:47.049    2 Jul 2007 11:35:05.321          3258.272</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3258.272</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Oct 2007 12:00:00.000    1 Oct 2007 12:12:26.338           746.338</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746.338</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Oct 2007 12:48:19.041    1 Oct 2007 13:43:15.953          3296.913</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3296.913</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Oct 2007 14:19:09.310    1 Oct 2007 15:14:05.552          3296.242</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3296.242</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Oct 2007 15:49:59.558    1 Oct 2007 16:44:55.136          3295.579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3295.579</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Oct 2007 17:20:49.790    1 Oct 2007 18:15:44.705          3294.915</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3294.91</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Oct 2007 18:51:40.006    1 Oct 2007 19:46:34.261          3294.255</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3294.255</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Oct 2007 20:22:30.203    1 Oct 2007 21:17:23.807          3293.603</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3293.603</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Oct 2007 21:53:20.384    1 Oct 2007 22:48:13.336          3292.953</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3292.953</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Oct 2007 23:24:10.548    2 Oct 2007 00:19:02.851          3292.303</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3292.303</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lastRenderedPageBreak/>
              <w:t>2 Oct 2007 00:55:00.691    2 Oct 2007 01:49:52.357          3291.667</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3291.667</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Oct 2007 02:25:50.820    2 Oct 2007 03:20:41.847          3291.027</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3291.027</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Oct 2007 03:56:40.932    2 Oct 2007 04:51:31.328          3290.396</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3290.396</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Oct 2007 05:27:31.027    2 Oct 2007 06:22:20.794          3289.767</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3289.767</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Oct 2007 06:58:21.107    2 Oct 2007 07:53:10.251          3289.144</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3289.144</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Oct 2007 08:29:11.168    2 Oct 2007 09:23:59.694          3288.526</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3288.526</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Oct 2007 10:00:01.212    2 Oct 2007 10:54:49.128          3287.916</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3287.916</w:t>
            </w:r>
          </w:p>
        </w:tc>
      </w:tr>
      <w:tr w:rsidR="00CB27F5" w:rsidRPr="00741AA6" w:rsidTr="009D33E1">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Oct 2007 11:30:51.241    2 Oct 2007 12:00:00.000          1748.759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1748.759</w:t>
            </w:r>
          </w:p>
        </w:tc>
      </w:tr>
    </w:tbl>
    <w:p w:rsidR="00CB27F5" w:rsidRPr="00741AA6" w:rsidRDefault="00CB27F5" w:rsidP="00285BE0">
      <w:pPr>
        <w:pStyle w:val="BodyText"/>
        <w:spacing w:before="0" w:after="0"/>
        <w:rPr>
          <w:rFonts w:ascii="Times New Roman" w:hAnsi="Times New Roman"/>
          <w:sz w:val="24"/>
          <w:szCs w:val="24"/>
        </w:rPr>
      </w:pPr>
    </w:p>
    <w:p w:rsidR="00021BF2" w:rsidRPr="00021BF2" w:rsidRDefault="00021BF2" w:rsidP="00021BF2">
      <w:pPr>
        <w:pStyle w:val="Caption"/>
        <w:keepNext/>
        <w:jc w:val="center"/>
        <w:rPr>
          <w:b w:val="0"/>
        </w:rPr>
      </w:pPr>
      <w:bookmarkStart w:id="199" w:name="_Toc216464586"/>
      <w:r>
        <w:t xml:space="preserve">Table </w:t>
      </w:r>
      <w:fldSimple w:instr=" SEQ Table \* ARABIC ">
        <w:r w:rsidR="001E0901">
          <w:rPr>
            <w:noProof/>
          </w:rPr>
          <w:t>28</w:t>
        </w:r>
      </w:fldSimple>
      <w:r>
        <w:t xml:space="preserve">: </w:t>
      </w:r>
      <w:r>
        <w:rPr>
          <w:b w:val="0"/>
        </w:rPr>
        <w:t>Umbra Intervals</w:t>
      </w:r>
      <w:bookmarkEnd w:id="199"/>
    </w:p>
    <w:tbl>
      <w:tblPr>
        <w:tblStyle w:val="TableGrid"/>
        <w:tblW w:w="6349" w:type="dxa"/>
        <w:jc w:val="center"/>
        <w:tblLook w:val="04A0"/>
      </w:tblPr>
      <w:tblGrid>
        <w:gridCol w:w="4864"/>
        <w:gridCol w:w="1485"/>
      </w:tblGrid>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Start Time (UTCG)           Stop Time (UTCG)       Duration (sec)</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Duration</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12:00:00.000    1 Jan 2007 12:24:57.418          1497.418</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1497.418</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13:21:17.239    1 Jan 2007 13:55:46.145          2068.905</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2068.905</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14:52:08.045    1 Jan 2007 15:26:34.887          2066.842</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2066.842</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16:22:58.889    1 Jan 2007 16:57:23.648          2064.759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2064.759</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17:53:49.774    1 Jan 2007 18:28:12.423          2062.649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2062.649</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19:24:40.698    1 Jan 2007 19:59:01.219          2060.521</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2060.521</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20:55:31.662    1 Jan 2007 21:29:50.031          2058.369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2058.369</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22:26:22.666    1 Jan 2007 23:00:38.863          2056.197</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2056.197</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Jan 2007 23:57:13.712    2 Jan 2007 00:31:27.714          2054.001</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2054.001</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Jan 2007 01:28:04.803    2 Jan 2007 02:02:16.584          2051.781</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2051.781</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Jan 2007 02:58:55.932    2 Jan 2007 03:33:05.478          2049.546</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2049.546</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Jan 2007 04:29:47.103    2 Jan 2007 05:03:54.387          2047.284</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2047.284</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Jan 2007 06:00:38.319    2 Jan 2007 06:34:43.322          2045.003</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2045.003</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Jan 2007 07:31:29.579    2 Jan 2007 08:05:32.277          2042.698</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2042.698</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Jan 2007 09:02:20.883    2 Jan 2007 09:36:21.255          2040.372</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2040.372</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Jan 2007 10:33:12.230    2 Jan 2007 11:07:10.255          2038.025</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2038.025</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12:16:20.148    1 Apr 2007 12:52:05.852          2145.704</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2145.704</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13:47:10.703    1 Apr 2007 14:22:56.053          2145.350</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2145.35</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15:18:01.266    1 Apr 2007 15:53:46.267          2145.001</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2145.001</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16:48:51.841    1 Apr 2007 17:24:36.495          2144.654</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2144.654</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18:19:42.426    1 Apr 2007 18:55:26.739          2144.313</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2144.313</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19:50:33.019    1 Apr 2007 20:26:16.998          2143.979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2143.979</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21:21:23.621    1 Apr 2007 21:57:07.269          2143.648</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2143.648</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Apr 2007 22:52:14.233    1 Apr 2007 23:27:57.551          2143.319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2143.319</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Apr 2007 00:23:04.852    2 Apr 2007 00:58:47.852          2143.000</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2143</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Apr 2007 01:53:55.479    2 Apr 2007 02:29:38.164          2142.685</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2142.685</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Apr 2007 03:24:46.114    2 Apr 2007 04:00:28.490          2142.377</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2142.377</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Apr 2007 04:55:36.754    2 Apr 2007 05:31:18.832          2142.077</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2142.077</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Apr 2007 06:26:27.404    2 Apr 2007 07:02:09.185          2141.781</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2141.781</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Apr 2007 07:57:18.062    2 Apr 2007 08:32:59.550          2141.489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2141.489</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Apr 2007 09:28:08.724    2 Apr 2007 10:03:49.930          2141.206</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2141.206</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Apr 2007 10:58:59.392    2 Apr 2007 11:34:40.322          2140.930</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2140.93</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Jul 2007 12:52:50.696    1 Jul 2007 13:29:04.598          2173.903</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2173.903</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Jul 2007 14:23:40.237    1 Jul 2007 14:59:54.240          2174.002</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2174.002</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Jul 2007 15:54:29.776    1 Jul 2007 16:30:43.877          2174.101</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2174.101</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Jul 2007 17:25:19.311    1 Jul 2007 18:01:33.510          2174.199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2174.199</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Jul 2007 18:56:08.841    1 Jul 2007 19:32:23.140          2174.299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2174.299</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Jul 2007 20:26:58.367    1 Jul 2007 21:03:12.767          2174.400</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2174.4</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Jul 2007 21:57:47.886    1 Jul 2007 22:34:02.386          2174.500</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2174.5</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Jul 2007 23:28:37.402    2 Jul 2007 00:04:52.007          2174.605</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2174.605</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Jul 2007 00:59:26.913    2 Jul 2007 01:35:41.621          2174.708</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2174.708</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Jul 2007 02:30:16.418    2 Jul 2007 03:06:31.230          2174.812</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2174.812</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Jul 2007 04:01:05.924    2 Jul 2007 04:37:20.835          2174.911</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2174.911</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Jul 2007 05:31:55.419    2 Jul 2007 06:08:10.432          2175.013</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2175.013</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Jul 2007 07:02:44.908    2 Jul 2007 07:39:00.028          2175.120</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2175.12</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Jul 2007 08:33:34.392    2 Jul 2007 09:09:49.619          2175.227</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2175.227</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Jul 2007 10:04:23.871    2 Jul 2007 10:40:39.202          2175.330</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2175.33</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Jul 2007 11:35:13.345    2 Jul 2007 12:00:00.000          1486.655</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1486.655</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Oct 2007 12:12:34.791    1 Oct 2007 12:48:10.786          2135.995</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2135.995</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Oct 2007 13:43:24.396    1 Oct 2007 14:19:01.060          2136.664</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2136.661</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Oct 2007 15:14:13.985    1 Oct 2007 15:49:51.319          2137.334</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2137.334</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Oct 2007 16:45:03.560    1 Oct 2007 17:20:41.561          2138.001</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2138.001</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Oct 2007 18:15:53.122    1 Oct 2007 18:51:31.784          2138.663</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2138.663</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lastRenderedPageBreak/>
              <w:t>1 Oct 2007 19:46:42.667    1 Oct 2007 20:22:21.991          2139.323</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2139.323</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Oct 2007 21:17:32.203    1 Oct 2007 21:53:12.180          2139.977</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2139.977</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 Oct 2007 22:48:21.723    1 Oct 2007 23:24:02.349          2140.626</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2140.626</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Oct 2007 00:19:11.233    2 Oct 2007 00:54:52.504          2141.271</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2141.271</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Oct 2007 01:50:00.726    2 Oct 2007 02:25:42.641          2141.915</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2141.915</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Oct 2007 03:20:50.211    2 Oct 2007 03:56:32.760          2142.549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2142.549</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Oct 2007 04:51:39.682    2 Oct 2007 05:27:22.863          2143.181</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2143.181</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Oct 2007 06:22:29.141    2 Oct 2007 06:58:12.951          2143.809</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2143.809</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Oct 2007 07:53:18.589    2 Oct 2007 08:29:03.020          2144.431</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2144.431</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Oct 2007 09:24:08.025    2 Oct 2007 09:59:53.071          2145.047</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2145.047</w:t>
            </w:r>
          </w:p>
        </w:tc>
      </w:tr>
      <w:tr w:rsidR="00CB27F5" w:rsidRPr="00741AA6" w:rsidTr="00DF57C3">
        <w:trPr>
          <w:jc w:val="center"/>
        </w:trPr>
        <w:tc>
          <w:tcPr>
            <w:tcW w:w="4864" w:type="dxa"/>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 Oct 2007 10:54:57.448    2 Oct 2007 11:30:43.108          2145.660</w:t>
            </w:r>
          </w:p>
        </w:tc>
        <w:tc>
          <w:tcPr>
            <w:tcW w:w="0" w:type="auto"/>
            <w:noWrap/>
            <w:hideMark/>
          </w:tcPr>
          <w:p w:rsidR="00CB27F5" w:rsidRPr="00741AA6" w:rsidRDefault="00CB27F5"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2145.66</w:t>
            </w:r>
          </w:p>
        </w:tc>
      </w:tr>
    </w:tbl>
    <w:p w:rsidR="00CB27F5" w:rsidRPr="00741AA6" w:rsidRDefault="00CB27F5" w:rsidP="00285BE0">
      <w:pPr>
        <w:pStyle w:val="BodyText"/>
        <w:spacing w:before="0"/>
        <w:rPr>
          <w:rFonts w:ascii="Times New Roman" w:hAnsi="Times New Roman"/>
          <w:sz w:val="24"/>
          <w:szCs w:val="24"/>
        </w:rPr>
      </w:pPr>
    </w:p>
    <w:p w:rsidR="00021BF2" w:rsidRPr="00021BF2" w:rsidRDefault="00021BF2" w:rsidP="00021BF2">
      <w:pPr>
        <w:pStyle w:val="Caption"/>
        <w:keepNext/>
        <w:jc w:val="center"/>
        <w:rPr>
          <w:rFonts w:ascii="Times New Roman" w:hAnsi="Times New Roman"/>
          <w:b w:val="0"/>
          <w:szCs w:val="24"/>
        </w:rPr>
      </w:pPr>
      <w:bookmarkStart w:id="200" w:name="_Toc216464587"/>
      <w:r>
        <w:t xml:space="preserve">Table </w:t>
      </w:r>
      <w:fldSimple w:instr=" SEQ Table \* ARABIC ">
        <w:r w:rsidR="001E0901">
          <w:rPr>
            <w:noProof/>
          </w:rPr>
          <w:t>29</w:t>
        </w:r>
      </w:fldSimple>
      <w:r>
        <w:t xml:space="preserve">: </w:t>
      </w:r>
      <w:r w:rsidRPr="00021BF2">
        <w:rPr>
          <w:rFonts w:ascii="Times New Roman" w:hAnsi="Times New Roman"/>
          <w:b w:val="0"/>
          <w:szCs w:val="24"/>
        </w:rPr>
        <w:t>Average Sunlight and Average Umbra</w:t>
      </w:r>
      <w:bookmarkEnd w:id="200"/>
    </w:p>
    <w:p w:rsidR="00021BF2" w:rsidRDefault="00021BF2" w:rsidP="00285BE0">
      <w:pPr>
        <w:spacing w:before="0" w:after="0"/>
        <w:jc w:val="center"/>
        <w:rPr>
          <w:rFonts w:ascii="Times New Roman" w:eastAsia="Times New Roman" w:hAnsi="Times New Roman"/>
          <w:color w:val="000000"/>
          <w:sz w:val="18"/>
          <w:szCs w:val="18"/>
        </w:rPr>
        <w:sectPr w:rsidR="00021BF2" w:rsidSect="00021BF2">
          <w:type w:val="continuous"/>
          <w:pgSz w:w="12240" w:h="15840"/>
          <w:pgMar w:top="1440" w:right="1440" w:bottom="1440" w:left="1440" w:header="720" w:footer="720" w:gutter="0"/>
          <w:cols w:space="720"/>
          <w:titlePg/>
          <w:docGrid w:linePitch="360"/>
        </w:sectPr>
      </w:pPr>
    </w:p>
    <w:tbl>
      <w:tblPr>
        <w:tblStyle w:val="TableGrid"/>
        <w:tblW w:w="3722" w:type="dxa"/>
        <w:jc w:val="center"/>
        <w:tblLook w:val="04A0"/>
      </w:tblPr>
      <w:tblGrid>
        <w:gridCol w:w="1467"/>
        <w:gridCol w:w="1372"/>
        <w:gridCol w:w="883"/>
      </w:tblGrid>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1372" w:type="dxa"/>
            <w:noWrap/>
            <w:hideMark/>
          </w:tcPr>
          <w:p w:rsidR="00B57975" w:rsidRPr="00741AA6" w:rsidRDefault="00B57975" w:rsidP="00285BE0">
            <w:pPr>
              <w:spacing w:before="0" w:after="0"/>
              <w:jc w:val="center"/>
              <w:rPr>
                <w:rFonts w:ascii="Times New Roman" w:eastAsia="Times New Roman" w:hAnsi="Times New Roman"/>
                <w:b/>
                <w:bCs/>
                <w:color w:val="000000"/>
                <w:sz w:val="18"/>
                <w:szCs w:val="18"/>
              </w:rPr>
            </w:pPr>
            <w:r w:rsidRPr="00741AA6">
              <w:rPr>
                <w:rFonts w:ascii="Times New Roman" w:eastAsia="Times New Roman" w:hAnsi="Times New Roman"/>
                <w:b/>
                <w:bCs/>
                <w:color w:val="000000"/>
                <w:sz w:val="18"/>
                <w:szCs w:val="18"/>
              </w:rPr>
              <w:t>SUNLIGHT</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Seconds</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Hours</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b/>
                <w:bCs/>
                <w:color w:val="000000"/>
                <w:sz w:val="18"/>
                <w:szCs w:val="18"/>
              </w:rPr>
            </w:pPr>
            <w:r w:rsidRPr="00741AA6">
              <w:rPr>
                <w:rFonts w:ascii="Times New Roman" w:eastAsia="Times New Roman" w:hAnsi="Times New Roman"/>
                <w:b/>
                <w:bCs/>
                <w:color w:val="000000"/>
                <w:sz w:val="18"/>
                <w:szCs w:val="18"/>
              </w:rPr>
              <w:t>JANUARY 1</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TOTAL</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53765.229</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14.935</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MIN</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3359.052</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0.933</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MAX</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3389.127</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0.941</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AVG</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3373.762</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0.937</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b/>
                <w:bCs/>
                <w:color w:val="000000"/>
                <w:sz w:val="18"/>
                <w:szCs w:val="18"/>
              </w:rPr>
            </w:pPr>
            <w:r w:rsidRPr="00741AA6">
              <w:rPr>
                <w:rFonts w:ascii="Times New Roman" w:eastAsia="Times New Roman" w:hAnsi="Times New Roman"/>
                <w:b/>
                <w:bCs/>
                <w:color w:val="000000"/>
                <w:sz w:val="18"/>
                <w:szCs w:val="18"/>
              </w:rPr>
              <w:t>APRIL 1</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TOTAL</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51825.755</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14.396</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MIN</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3287.287</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0.913</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MAX</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3291.689</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0.914</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AVG</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3289.573</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0.914</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b/>
                <w:bCs/>
                <w:color w:val="000000"/>
                <w:sz w:val="18"/>
                <w:szCs w:val="18"/>
              </w:rPr>
            </w:pPr>
            <w:r w:rsidRPr="00741AA6">
              <w:rPr>
                <w:rFonts w:ascii="Times New Roman" w:eastAsia="Times New Roman" w:hAnsi="Times New Roman"/>
                <w:b/>
                <w:bCs/>
                <w:color w:val="000000"/>
                <w:sz w:val="18"/>
                <w:szCs w:val="18"/>
              </w:rPr>
              <w:t>JULY 1</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TOTAL</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52048.264</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14.458</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MIN</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3258.383</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0.905</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MAX</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3259.784</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0.905</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AVG</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3259.093</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0.905</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b/>
                <w:bCs/>
                <w:color w:val="000000"/>
                <w:sz w:val="18"/>
                <w:szCs w:val="18"/>
              </w:rPr>
            </w:pPr>
            <w:r w:rsidRPr="00741AA6">
              <w:rPr>
                <w:rFonts w:ascii="Times New Roman" w:eastAsia="Times New Roman" w:hAnsi="Times New Roman"/>
                <w:b/>
                <w:bCs/>
                <w:color w:val="000000"/>
                <w:sz w:val="18"/>
                <w:szCs w:val="18"/>
              </w:rPr>
              <w:t>OCTOBER 1</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TOTAL</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51880.298</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14.411</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MIN</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3287.916</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0.913</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MAX</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3296.913</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0.916</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AVG</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3292.347</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0.915</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b/>
                <w:bCs/>
                <w:color w:val="000000"/>
                <w:sz w:val="18"/>
                <w:szCs w:val="18"/>
              </w:rPr>
            </w:pPr>
            <w:r w:rsidRPr="00741AA6">
              <w:rPr>
                <w:rFonts w:ascii="Times New Roman" w:eastAsia="Times New Roman" w:hAnsi="Times New Roman"/>
                <w:b/>
                <w:bCs/>
                <w:color w:val="000000"/>
                <w:sz w:val="18"/>
                <w:szCs w:val="18"/>
              </w:rPr>
              <w:t>AVERAGE</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TOTAL</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52379.887</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14.550</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MIN</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3298.160</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0.916</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MAX</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3309.378</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0.919</w:t>
            </w:r>
          </w:p>
        </w:tc>
      </w:tr>
      <w:tr w:rsidR="00B57975" w:rsidRPr="00741AA6" w:rsidTr="00021BF2">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AVG</w:t>
            </w:r>
          </w:p>
        </w:tc>
        <w:tc>
          <w:tcPr>
            <w:tcW w:w="1372"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3303.694</w:t>
            </w:r>
          </w:p>
        </w:tc>
        <w:tc>
          <w:tcPr>
            <w:tcW w:w="883"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0.918</w:t>
            </w:r>
          </w:p>
        </w:tc>
      </w:tr>
    </w:tbl>
    <w:p w:rsidR="00990AAE" w:rsidRPr="00741AA6" w:rsidRDefault="00990AAE" w:rsidP="00285BE0">
      <w:pPr>
        <w:widowControl/>
        <w:suppressAutoHyphens w:val="0"/>
        <w:autoSpaceDE w:val="0"/>
        <w:autoSpaceDN w:val="0"/>
        <w:adjustRightInd w:val="0"/>
        <w:spacing w:before="0" w:after="0"/>
        <w:ind w:left="0" w:right="0"/>
        <w:jc w:val="center"/>
        <w:rPr>
          <w:rFonts w:ascii="Times New Roman" w:eastAsiaTheme="minorHAnsi" w:hAnsi="Times New Roman"/>
          <w:sz w:val="18"/>
          <w:szCs w:val="18"/>
        </w:rPr>
      </w:pPr>
    </w:p>
    <w:tbl>
      <w:tblPr>
        <w:tblStyle w:val="TableGrid"/>
        <w:tblW w:w="3438" w:type="dxa"/>
        <w:jc w:val="center"/>
        <w:tblLook w:val="04A0"/>
      </w:tblPr>
      <w:tblGrid>
        <w:gridCol w:w="1467"/>
        <w:gridCol w:w="1166"/>
        <w:gridCol w:w="828"/>
      </w:tblGrid>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1166" w:type="dxa"/>
            <w:noWrap/>
            <w:hideMark/>
          </w:tcPr>
          <w:p w:rsidR="00B57975" w:rsidRPr="00741AA6" w:rsidRDefault="00B57975" w:rsidP="00285BE0">
            <w:pPr>
              <w:spacing w:before="0" w:after="0"/>
              <w:jc w:val="center"/>
              <w:rPr>
                <w:rFonts w:ascii="Times New Roman" w:eastAsia="Times New Roman" w:hAnsi="Times New Roman"/>
                <w:b/>
                <w:bCs/>
                <w:color w:val="000000"/>
                <w:sz w:val="18"/>
                <w:szCs w:val="18"/>
              </w:rPr>
            </w:pPr>
            <w:r w:rsidRPr="00741AA6">
              <w:rPr>
                <w:rFonts w:ascii="Times New Roman" w:eastAsia="Times New Roman" w:hAnsi="Times New Roman"/>
                <w:b/>
                <w:bCs/>
                <w:color w:val="000000"/>
                <w:sz w:val="18"/>
                <w:szCs w:val="18"/>
              </w:rPr>
              <w:t>UMBRA</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Seconds</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Hours</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b/>
                <w:bCs/>
                <w:color w:val="000000"/>
                <w:sz w:val="18"/>
                <w:szCs w:val="18"/>
              </w:rPr>
            </w:pPr>
            <w:r w:rsidRPr="00741AA6">
              <w:rPr>
                <w:rFonts w:ascii="Times New Roman" w:eastAsia="Times New Roman" w:hAnsi="Times New Roman"/>
                <w:b/>
                <w:bCs/>
                <w:color w:val="000000"/>
                <w:sz w:val="18"/>
                <w:szCs w:val="18"/>
              </w:rPr>
              <w:t>JANUARY 1</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TOTAL</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32304.370</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8.973</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MIN</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2038.025</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0.566</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MAX</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2068.905</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0.575</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AVG</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2053.797</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0.570</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b/>
                <w:bCs/>
                <w:color w:val="000000"/>
                <w:sz w:val="18"/>
                <w:szCs w:val="18"/>
              </w:rPr>
            </w:pPr>
            <w:r w:rsidRPr="00741AA6">
              <w:rPr>
                <w:rFonts w:ascii="Times New Roman" w:eastAsia="Times New Roman" w:hAnsi="Times New Roman"/>
                <w:b/>
                <w:bCs/>
                <w:color w:val="000000"/>
                <w:sz w:val="18"/>
                <w:szCs w:val="18"/>
              </w:rPr>
              <w:t>APRIL 1</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TOTAL</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34291.513</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9.525</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MIN</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2140.930</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0.595</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MAX</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2145.704</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0.596</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AVG</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2143.220</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0.595</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b/>
                <w:bCs/>
                <w:color w:val="000000"/>
                <w:sz w:val="18"/>
                <w:szCs w:val="18"/>
              </w:rPr>
            </w:pPr>
            <w:r w:rsidRPr="00741AA6">
              <w:rPr>
                <w:rFonts w:ascii="Times New Roman" w:eastAsia="Times New Roman" w:hAnsi="Times New Roman"/>
                <w:b/>
                <w:bCs/>
                <w:color w:val="000000"/>
                <w:sz w:val="18"/>
                <w:szCs w:val="18"/>
              </w:rPr>
              <w:t>JULY 1</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TOTAL</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34105.785</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9.474</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MIN</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2173.903</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0.604</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MAX</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2175.330</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0.604</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AVG</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2174.609</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0.604</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b/>
                <w:bCs/>
                <w:color w:val="000000"/>
                <w:sz w:val="18"/>
                <w:szCs w:val="18"/>
              </w:rPr>
            </w:pPr>
            <w:r w:rsidRPr="00741AA6">
              <w:rPr>
                <w:rFonts w:ascii="Times New Roman" w:eastAsia="Times New Roman" w:hAnsi="Times New Roman"/>
                <w:b/>
                <w:bCs/>
                <w:color w:val="000000"/>
                <w:sz w:val="18"/>
                <w:szCs w:val="18"/>
              </w:rPr>
              <w:t>OCTOBER 1</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TOTAL</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34254.443</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9.515</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MIN</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2135.995</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0.593</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MAX</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2145.660</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0.596</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AVG</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2140.903</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0.595</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b/>
                <w:bCs/>
                <w:color w:val="000000"/>
                <w:sz w:val="18"/>
                <w:szCs w:val="18"/>
              </w:rPr>
            </w:pPr>
            <w:r w:rsidRPr="00741AA6">
              <w:rPr>
                <w:rFonts w:ascii="Times New Roman" w:eastAsia="Times New Roman" w:hAnsi="Times New Roman"/>
                <w:b/>
                <w:bCs/>
                <w:color w:val="000000"/>
                <w:sz w:val="18"/>
                <w:szCs w:val="18"/>
              </w:rPr>
              <w:t>AVERAGE</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TOTAL</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33739.028</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9.372</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MIN</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2122.213</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0.590</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MAX</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2133.900</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0.593</w:t>
            </w:r>
          </w:p>
        </w:tc>
      </w:tr>
      <w:tr w:rsidR="00B57975" w:rsidRPr="00741AA6" w:rsidTr="00661DBC">
        <w:trPr>
          <w:jc w:val="center"/>
        </w:trPr>
        <w:tc>
          <w:tcPr>
            <w:tcW w:w="1467"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AVG</w:t>
            </w:r>
          </w:p>
        </w:tc>
        <w:tc>
          <w:tcPr>
            <w:tcW w:w="1166"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2128.132</w:t>
            </w:r>
          </w:p>
        </w:tc>
        <w:tc>
          <w:tcPr>
            <w:tcW w:w="805" w:type="dxa"/>
            <w:noWrap/>
            <w:hideMark/>
          </w:tcPr>
          <w:p w:rsidR="00B57975" w:rsidRPr="00741AA6" w:rsidRDefault="00B57975" w:rsidP="00285BE0">
            <w:pPr>
              <w:spacing w:before="0" w:after="0"/>
              <w:jc w:val="center"/>
              <w:rPr>
                <w:rFonts w:ascii="Times New Roman" w:eastAsia="Times New Roman" w:hAnsi="Times New Roman"/>
                <w:color w:val="000000"/>
                <w:sz w:val="18"/>
                <w:szCs w:val="18"/>
              </w:rPr>
            </w:pPr>
            <w:r w:rsidRPr="00741AA6">
              <w:rPr>
                <w:rFonts w:ascii="Times New Roman" w:eastAsia="Times New Roman" w:hAnsi="Times New Roman"/>
                <w:color w:val="000000"/>
                <w:sz w:val="18"/>
                <w:szCs w:val="18"/>
              </w:rPr>
              <w:t>0.591</w:t>
            </w:r>
          </w:p>
        </w:tc>
      </w:tr>
    </w:tbl>
    <w:p w:rsidR="00B57975" w:rsidRPr="00741AA6" w:rsidRDefault="00B57975" w:rsidP="00285BE0">
      <w:pPr>
        <w:widowControl/>
        <w:suppressAutoHyphens w:val="0"/>
        <w:autoSpaceDE w:val="0"/>
        <w:autoSpaceDN w:val="0"/>
        <w:adjustRightInd w:val="0"/>
        <w:spacing w:before="0" w:after="0"/>
        <w:ind w:left="0" w:right="0"/>
        <w:rPr>
          <w:rFonts w:ascii="Times New Roman" w:eastAsiaTheme="minorHAnsi" w:hAnsi="Times New Roman"/>
          <w:sz w:val="24"/>
          <w:szCs w:val="24"/>
        </w:rPr>
        <w:sectPr w:rsidR="00B57975" w:rsidRPr="00741AA6" w:rsidSect="00B57975">
          <w:type w:val="continuous"/>
          <w:pgSz w:w="12240" w:h="15840"/>
          <w:pgMar w:top="1440" w:right="1440" w:bottom="1440" w:left="1440" w:header="720" w:footer="720" w:gutter="0"/>
          <w:cols w:num="2" w:space="720"/>
          <w:titlePg/>
          <w:docGrid w:linePitch="360"/>
        </w:sectPr>
      </w:pPr>
    </w:p>
    <w:p w:rsidR="0032294D" w:rsidRPr="00741AA6" w:rsidRDefault="0032294D" w:rsidP="00285BE0">
      <w:pPr>
        <w:widowControl/>
        <w:suppressAutoHyphens w:val="0"/>
        <w:autoSpaceDE w:val="0"/>
        <w:autoSpaceDN w:val="0"/>
        <w:adjustRightInd w:val="0"/>
        <w:spacing w:before="0" w:after="0"/>
        <w:ind w:left="0" w:right="0"/>
        <w:rPr>
          <w:rFonts w:ascii="Times New Roman" w:hAnsi="Times New Roman"/>
          <w:sz w:val="24"/>
          <w:szCs w:val="24"/>
        </w:rPr>
      </w:pPr>
      <w:r w:rsidRPr="00741AA6">
        <w:rPr>
          <w:rFonts w:ascii="Times New Roman" w:eastAsiaTheme="minorHAnsi" w:hAnsi="Times New Roman"/>
          <w:sz w:val="24"/>
          <w:szCs w:val="24"/>
        </w:rPr>
        <w:lastRenderedPageBreak/>
        <w:t>21.</w:t>
      </w:r>
      <w:r w:rsidR="00FD58AA" w:rsidRPr="00741AA6">
        <w:rPr>
          <w:rFonts w:ascii="Times New Roman" w:eastAsiaTheme="minorHAnsi" w:hAnsi="Times New Roman"/>
          <w:sz w:val="24"/>
          <w:szCs w:val="24"/>
        </w:rPr>
        <w:t>1</w:t>
      </w:r>
      <w:r w:rsidRPr="00741AA6">
        <w:rPr>
          <w:rFonts w:ascii="Times New Roman" w:eastAsiaTheme="minorHAnsi" w:hAnsi="Times New Roman"/>
          <w:sz w:val="24"/>
          <w:szCs w:val="24"/>
        </w:rPr>
        <w:t>.4</w:t>
      </w:r>
      <w:r w:rsidRPr="00741AA6">
        <w:rPr>
          <w:rFonts w:ascii="Times New Roman" w:eastAsiaTheme="minorHAnsi" w:hAnsi="Times New Roman"/>
          <w:sz w:val="24"/>
          <w:szCs w:val="24"/>
        </w:rPr>
        <w:tab/>
      </w:r>
      <w:r w:rsidRPr="00741AA6">
        <w:rPr>
          <w:rFonts w:ascii="Times New Roman" w:hAnsi="Times New Roman"/>
          <w:sz w:val="24"/>
          <w:szCs w:val="24"/>
        </w:rPr>
        <w:t>Mission Iteration Initial Altitudes</w:t>
      </w:r>
    </w:p>
    <w:p w:rsidR="0032294D" w:rsidRPr="00741AA6" w:rsidRDefault="0032294D" w:rsidP="00285BE0">
      <w:pPr>
        <w:pStyle w:val="BodyText"/>
        <w:ind w:left="0"/>
        <w:rPr>
          <w:rFonts w:ascii="Times New Roman" w:hAnsi="Times New Roman"/>
          <w:sz w:val="24"/>
          <w:szCs w:val="24"/>
        </w:rPr>
      </w:pPr>
      <w:r w:rsidRPr="00741AA6">
        <w:rPr>
          <w:rFonts w:ascii="Times New Roman" w:hAnsi="Times New Roman"/>
          <w:sz w:val="24"/>
          <w:szCs w:val="24"/>
        </w:rPr>
        <w:t>Each SCAS mass and surface area below was used to compute the appropriate initial altitude such that there is a 75 day period before the SCAS reaches an altitude of 300km.</w:t>
      </w:r>
    </w:p>
    <w:p w:rsidR="00921EBC" w:rsidRPr="00921EBC" w:rsidRDefault="00921EBC" w:rsidP="00921EBC">
      <w:pPr>
        <w:pStyle w:val="Caption"/>
        <w:keepNext/>
        <w:jc w:val="center"/>
        <w:rPr>
          <w:b w:val="0"/>
        </w:rPr>
      </w:pPr>
      <w:bookmarkStart w:id="201" w:name="_Toc216464588"/>
      <w:r>
        <w:t xml:space="preserve">Table </w:t>
      </w:r>
      <w:fldSimple w:instr=" SEQ Table \* ARABIC ">
        <w:r w:rsidR="001E0901">
          <w:rPr>
            <w:noProof/>
          </w:rPr>
          <w:t>30</w:t>
        </w:r>
      </w:fldSimple>
      <w:r>
        <w:t xml:space="preserve">: </w:t>
      </w:r>
      <w:r>
        <w:rPr>
          <w:b w:val="0"/>
        </w:rPr>
        <w:t>Mission Iterations Initial Altitudes</w:t>
      </w:r>
      <w:bookmarkEnd w:id="201"/>
    </w:p>
    <w:tbl>
      <w:tblPr>
        <w:tblW w:w="6695" w:type="dxa"/>
        <w:jc w:val="center"/>
        <w:tblLook w:val="04A0"/>
      </w:tblPr>
      <w:tblGrid>
        <w:gridCol w:w="1925"/>
        <w:gridCol w:w="1786"/>
        <w:gridCol w:w="1328"/>
        <w:gridCol w:w="1656"/>
      </w:tblGrid>
      <w:tr w:rsidR="0032294D" w:rsidRPr="00741AA6" w:rsidTr="0032294D">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b/>
                <w:bCs/>
                <w:color w:val="000000"/>
                <w:sz w:val="16"/>
                <w:szCs w:val="16"/>
              </w:rPr>
            </w:pPr>
            <w:r w:rsidRPr="00741AA6">
              <w:rPr>
                <w:rFonts w:ascii="Times New Roman" w:eastAsia="Times New Roman" w:hAnsi="Times New Roman"/>
                <w:b/>
                <w:bCs/>
                <w:color w:val="000000"/>
                <w:sz w:val="16"/>
                <w:szCs w:val="16"/>
              </w:rPr>
              <w:t>Mission Number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b/>
                <w:bCs/>
                <w:color w:val="000000"/>
                <w:sz w:val="16"/>
                <w:szCs w:val="16"/>
              </w:rPr>
            </w:pPr>
            <w:r w:rsidRPr="00741AA6">
              <w:rPr>
                <w:rFonts w:ascii="Times New Roman" w:eastAsia="Times New Roman" w:hAnsi="Times New Roman"/>
                <w:b/>
                <w:bCs/>
                <w:color w:val="000000"/>
                <w:sz w:val="16"/>
                <w:szCs w:val="16"/>
              </w:rPr>
              <w:t>Mass (1000 kg)</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b/>
                <w:bCs/>
                <w:color w:val="000000"/>
                <w:sz w:val="16"/>
                <w:szCs w:val="16"/>
              </w:rPr>
            </w:pPr>
            <w:r w:rsidRPr="00741AA6">
              <w:rPr>
                <w:rFonts w:ascii="Times New Roman" w:eastAsia="Times New Roman" w:hAnsi="Times New Roman"/>
                <w:b/>
                <w:bCs/>
                <w:color w:val="000000"/>
                <w:sz w:val="16"/>
                <w:szCs w:val="16"/>
              </w:rPr>
              <w:t>Area (m</w:t>
            </w:r>
            <w:r w:rsidRPr="00741AA6">
              <w:rPr>
                <w:rFonts w:ascii="Times New Roman" w:eastAsia="Times New Roman" w:hAnsi="Times New Roman"/>
                <w:b/>
                <w:bCs/>
                <w:color w:val="000000"/>
                <w:sz w:val="16"/>
                <w:szCs w:val="16"/>
                <w:vertAlign w:val="superscript"/>
              </w:rPr>
              <w:t>2</w:t>
            </w:r>
            <w:r w:rsidRPr="00741AA6">
              <w:rPr>
                <w:rFonts w:ascii="Times New Roman" w:eastAsia="Times New Roman" w:hAnsi="Times New Roman"/>
                <w:b/>
                <w:bCs/>
                <w:color w:val="000000"/>
                <w:sz w:val="16"/>
                <w:szCs w:val="16"/>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b/>
                <w:bCs/>
                <w:color w:val="000000"/>
                <w:sz w:val="16"/>
                <w:szCs w:val="16"/>
              </w:rPr>
            </w:pPr>
            <w:r w:rsidRPr="00741AA6">
              <w:rPr>
                <w:rFonts w:ascii="Times New Roman" w:eastAsia="Times New Roman" w:hAnsi="Times New Roman"/>
                <w:b/>
                <w:bCs/>
                <w:color w:val="000000"/>
                <w:sz w:val="16"/>
                <w:szCs w:val="16"/>
              </w:rPr>
              <w:t>Altitude (km)</w:t>
            </w:r>
          </w:p>
        </w:tc>
      </w:tr>
      <w:tr w:rsidR="0032294D" w:rsidRPr="00741AA6" w:rsidTr="0032294D">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140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550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340</w:t>
            </w:r>
          </w:p>
        </w:tc>
      </w:tr>
      <w:tr w:rsidR="0032294D" w:rsidRPr="00741AA6" w:rsidTr="0032294D">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240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800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335</w:t>
            </w:r>
          </w:p>
        </w:tc>
      </w:tr>
      <w:tr w:rsidR="0032294D" w:rsidRPr="00741AA6" w:rsidTr="0032294D">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340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1050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332.5</w:t>
            </w:r>
          </w:p>
        </w:tc>
      </w:tr>
      <w:tr w:rsidR="0032294D" w:rsidRPr="00741AA6" w:rsidTr="0032294D">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440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1300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331.5</w:t>
            </w:r>
          </w:p>
        </w:tc>
      </w:tr>
      <w:tr w:rsidR="0032294D" w:rsidRPr="00741AA6" w:rsidTr="0032294D">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5</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540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1550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331</w:t>
            </w:r>
          </w:p>
        </w:tc>
      </w:tr>
      <w:tr w:rsidR="0032294D" w:rsidRPr="00741AA6" w:rsidTr="0032294D">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6</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640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1800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330.5</w:t>
            </w:r>
          </w:p>
        </w:tc>
      </w:tr>
      <w:tr w:rsidR="0032294D" w:rsidRPr="00741AA6" w:rsidTr="0032294D">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7</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740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2050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330</w:t>
            </w:r>
          </w:p>
        </w:tc>
      </w:tr>
      <w:tr w:rsidR="0032294D" w:rsidRPr="00741AA6" w:rsidTr="0032294D">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8</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840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2300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329.5</w:t>
            </w:r>
          </w:p>
        </w:tc>
      </w:tr>
      <w:tr w:rsidR="0032294D" w:rsidRPr="00741AA6" w:rsidTr="0032294D">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9</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940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2550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329.25</w:t>
            </w:r>
          </w:p>
        </w:tc>
      </w:tr>
      <w:tr w:rsidR="0032294D" w:rsidRPr="00741AA6" w:rsidTr="0032294D">
        <w:trP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1040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2800</w:t>
            </w:r>
          </w:p>
        </w:tc>
        <w:tc>
          <w:tcPr>
            <w:tcW w:w="0" w:type="auto"/>
            <w:tcBorders>
              <w:top w:val="nil"/>
              <w:left w:val="nil"/>
              <w:bottom w:val="single" w:sz="4" w:space="0" w:color="auto"/>
              <w:right w:val="single" w:sz="4" w:space="0" w:color="auto"/>
            </w:tcBorders>
            <w:shd w:val="clear" w:color="auto" w:fill="auto"/>
            <w:noWrap/>
            <w:vAlign w:val="bottom"/>
            <w:hideMark/>
          </w:tcPr>
          <w:p w:rsidR="0032294D" w:rsidRPr="00741AA6" w:rsidRDefault="0032294D" w:rsidP="00285BE0">
            <w:pPr>
              <w:spacing w:before="0" w:after="0"/>
              <w:jc w:val="center"/>
              <w:rPr>
                <w:rFonts w:ascii="Times New Roman" w:eastAsia="Times New Roman" w:hAnsi="Times New Roman"/>
                <w:color w:val="000000"/>
                <w:sz w:val="16"/>
                <w:szCs w:val="16"/>
              </w:rPr>
            </w:pPr>
            <w:r w:rsidRPr="00741AA6">
              <w:rPr>
                <w:rFonts w:ascii="Times New Roman" w:eastAsia="Times New Roman" w:hAnsi="Times New Roman"/>
                <w:color w:val="000000"/>
                <w:sz w:val="16"/>
                <w:szCs w:val="16"/>
              </w:rPr>
              <w:t>329</w:t>
            </w:r>
          </w:p>
        </w:tc>
      </w:tr>
    </w:tbl>
    <w:p w:rsidR="0031515B" w:rsidRPr="00741AA6" w:rsidRDefault="00CD444C" w:rsidP="00285BE0">
      <w:pPr>
        <w:widowControl/>
        <w:suppressAutoHyphens w:val="0"/>
        <w:autoSpaceDE w:val="0"/>
        <w:autoSpaceDN w:val="0"/>
        <w:adjustRightInd w:val="0"/>
        <w:spacing w:before="0" w:after="0"/>
        <w:ind w:left="0" w:right="0"/>
        <w:rPr>
          <w:rFonts w:ascii="Times New Roman" w:hAnsi="Times New Roman"/>
          <w:sz w:val="24"/>
          <w:szCs w:val="24"/>
        </w:rPr>
      </w:pPr>
      <w:r w:rsidRPr="00741AA6">
        <w:rPr>
          <w:rFonts w:ascii="Times New Roman" w:eastAsiaTheme="minorHAnsi" w:hAnsi="Times New Roman"/>
          <w:sz w:val="24"/>
          <w:szCs w:val="24"/>
        </w:rPr>
        <w:lastRenderedPageBreak/>
        <w:t>21.</w:t>
      </w:r>
      <w:r w:rsidR="00FD58AA" w:rsidRPr="00741AA6">
        <w:rPr>
          <w:rFonts w:ascii="Times New Roman" w:eastAsiaTheme="minorHAnsi" w:hAnsi="Times New Roman"/>
          <w:sz w:val="24"/>
          <w:szCs w:val="24"/>
        </w:rPr>
        <w:t>1</w:t>
      </w:r>
      <w:r w:rsidRPr="00741AA6">
        <w:rPr>
          <w:rFonts w:ascii="Times New Roman" w:eastAsiaTheme="minorHAnsi" w:hAnsi="Times New Roman"/>
          <w:sz w:val="24"/>
          <w:szCs w:val="24"/>
        </w:rPr>
        <w:t>.5</w:t>
      </w:r>
      <w:r w:rsidRPr="00741AA6">
        <w:rPr>
          <w:rFonts w:ascii="Times New Roman" w:eastAsiaTheme="minorHAnsi" w:hAnsi="Times New Roman"/>
          <w:b/>
          <w:sz w:val="24"/>
          <w:szCs w:val="24"/>
        </w:rPr>
        <w:tab/>
      </w:r>
      <w:r w:rsidRPr="00741AA6">
        <w:rPr>
          <w:rFonts w:ascii="Times New Roman" w:hAnsi="Times New Roman"/>
          <w:sz w:val="24"/>
          <w:szCs w:val="24"/>
        </w:rPr>
        <w:t>ADCS Sensors and Controller Selection</w:t>
      </w:r>
    </w:p>
    <w:p w:rsidR="00CD444C" w:rsidRPr="00741AA6" w:rsidRDefault="00CD444C" w:rsidP="00285BE0">
      <w:pPr>
        <w:widowControl/>
        <w:suppressAutoHyphens w:val="0"/>
        <w:autoSpaceDE w:val="0"/>
        <w:autoSpaceDN w:val="0"/>
        <w:adjustRightInd w:val="0"/>
        <w:spacing w:before="0" w:after="0"/>
        <w:ind w:left="0" w:right="0"/>
        <w:jc w:val="center"/>
        <w:rPr>
          <w:rFonts w:ascii="Times New Roman" w:hAnsi="Times New Roman"/>
          <w:sz w:val="24"/>
          <w:szCs w:val="24"/>
        </w:rPr>
      </w:pPr>
    </w:p>
    <w:p w:rsidR="00F37898" w:rsidRPr="00F37898" w:rsidRDefault="00F37898" w:rsidP="00F37898">
      <w:pPr>
        <w:pStyle w:val="Caption"/>
        <w:keepNext/>
        <w:jc w:val="center"/>
        <w:rPr>
          <w:b w:val="0"/>
        </w:rPr>
      </w:pPr>
      <w:bookmarkStart w:id="202" w:name="_Toc216464589"/>
      <w:r>
        <w:t xml:space="preserve">Table </w:t>
      </w:r>
      <w:fldSimple w:instr=" SEQ Table \* ARABIC ">
        <w:r w:rsidR="001E0901">
          <w:rPr>
            <w:noProof/>
          </w:rPr>
          <w:t>31</w:t>
        </w:r>
      </w:fldSimple>
      <w:r>
        <w:t xml:space="preserve">: </w:t>
      </w:r>
      <w:r w:rsidRPr="00F37898">
        <w:rPr>
          <w:rFonts w:ascii="Times New Roman" w:hAnsi="Times New Roman"/>
          <w:b w:val="0"/>
          <w:szCs w:val="24"/>
        </w:rPr>
        <w:t>Attitude Sensor AHP Prioritization Matrix</w:t>
      </w:r>
      <w:bookmarkEnd w:id="202"/>
    </w:p>
    <w:tbl>
      <w:tblPr>
        <w:tblW w:w="7961" w:type="dxa"/>
        <w:jc w:val="center"/>
        <w:tblLook w:val="04A0"/>
      </w:tblPr>
      <w:tblGrid>
        <w:gridCol w:w="1373"/>
        <w:gridCol w:w="1276"/>
        <w:gridCol w:w="1387"/>
        <w:gridCol w:w="1387"/>
        <w:gridCol w:w="1387"/>
        <w:gridCol w:w="1151"/>
      </w:tblGrid>
      <w:tr w:rsidR="00CD444C" w:rsidRPr="00741AA6" w:rsidTr="00661DBC">
        <w:trPr>
          <w:cantSplit/>
          <w:jc w:val="center"/>
        </w:trPr>
        <w:tc>
          <w:tcPr>
            <w:tcW w:w="1373" w:type="dxa"/>
            <w:tcBorders>
              <w:top w:val="single" w:sz="4" w:space="0" w:color="auto"/>
              <w:left w:val="single" w:sz="4" w:space="0" w:color="auto"/>
              <w:bottom w:val="single" w:sz="4" w:space="0" w:color="auto"/>
              <w:right w:val="single" w:sz="4" w:space="0" w:color="auto"/>
            </w:tcBorders>
            <w:shd w:val="clear" w:color="000000" w:fill="C0504D"/>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Prioritization</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151" w:type="dxa"/>
            <w:tcBorders>
              <w:top w:val="nil"/>
              <w:left w:val="nil"/>
              <w:bottom w:val="nil"/>
              <w:right w:val="nil"/>
            </w:tcBorders>
            <w:shd w:val="clear" w:color="auto" w:fill="auto"/>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p>
        </w:tc>
      </w:tr>
      <w:tr w:rsidR="00CD444C" w:rsidRPr="00741AA6" w:rsidTr="00661DBC">
        <w:trPr>
          <w:cantSplit/>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276" w:type="dxa"/>
            <w:tcBorders>
              <w:top w:val="nil"/>
              <w:left w:val="nil"/>
              <w:bottom w:val="single" w:sz="4" w:space="0" w:color="auto"/>
              <w:right w:val="single" w:sz="4" w:space="0" w:color="auto"/>
            </w:tcBorders>
            <w:shd w:val="clear" w:color="000000" w:fill="C2D69A"/>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Mass</w:t>
            </w:r>
          </w:p>
        </w:tc>
        <w:tc>
          <w:tcPr>
            <w:tcW w:w="1387" w:type="dxa"/>
            <w:tcBorders>
              <w:top w:val="nil"/>
              <w:left w:val="nil"/>
              <w:bottom w:val="single" w:sz="4" w:space="0" w:color="auto"/>
              <w:right w:val="single" w:sz="4" w:space="0" w:color="auto"/>
            </w:tcBorders>
            <w:shd w:val="clear" w:color="000000" w:fill="C2D69A"/>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Accuracy</w:t>
            </w:r>
          </w:p>
        </w:tc>
        <w:tc>
          <w:tcPr>
            <w:tcW w:w="1387" w:type="dxa"/>
            <w:tcBorders>
              <w:top w:val="nil"/>
              <w:left w:val="nil"/>
              <w:bottom w:val="single" w:sz="4" w:space="0" w:color="auto"/>
              <w:right w:val="single" w:sz="4" w:space="0" w:color="auto"/>
            </w:tcBorders>
            <w:shd w:val="clear" w:color="000000" w:fill="C2D69A"/>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Power</w:t>
            </w:r>
          </w:p>
        </w:tc>
        <w:tc>
          <w:tcPr>
            <w:tcW w:w="1387" w:type="dxa"/>
            <w:tcBorders>
              <w:top w:val="nil"/>
              <w:left w:val="nil"/>
              <w:bottom w:val="single" w:sz="4" w:space="0" w:color="auto"/>
              <w:right w:val="single" w:sz="4" w:space="0" w:color="auto"/>
            </w:tcBorders>
            <w:shd w:val="clear" w:color="000000" w:fill="C2D69A"/>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Reliability</w:t>
            </w:r>
          </w:p>
        </w:tc>
        <w:tc>
          <w:tcPr>
            <w:tcW w:w="1151" w:type="dxa"/>
            <w:tcBorders>
              <w:top w:val="nil"/>
              <w:left w:val="nil"/>
              <w:bottom w:val="nil"/>
              <w:right w:val="nil"/>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p>
        </w:tc>
      </w:tr>
      <w:tr w:rsidR="00CD444C" w:rsidRPr="00741AA6" w:rsidTr="00661DBC">
        <w:trPr>
          <w:cantSplit/>
          <w:jc w:val="center"/>
        </w:trPr>
        <w:tc>
          <w:tcPr>
            <w:tcW w:w="1373" w:type="dxa"/>
            <w:tcBorders>
              <w:top w:val="nil"/>
              <w:left w:val="single" w:sz="4" w:space="0" w:color="auto"/>
              <w:bottom w:val="single" w:sz="4" w:space="0" w:color="auto"/>
              <w:right w:val="single" w:sz="4" w:space="0" w:color="auto"/>
            </w:tcBorders>
            <w:shd w:val="clear" w:color="000000" w:fill="C2D69A"/>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Mass</w:t>
            </w:r>
          </w:p>
        </w:tc>
        <w:tc>
          <w:tcPr>
            <w:tcW w:w="1276" w:type="dxa"/>
            <w:tcBorders>
              <w:top w:val="nil"/>
              <w:left w:val="nil"/>
              <w:bottom w:val="single" w:sz="4" w:space="0" w:color="auto"/>
              <w:right w:val="single" w:sz="4" w:space="0" w:color="auto"/>
            </w:tcBorders>
            <w:shd w:val="clear" w:color="000000" w:fill="D8D8D8"/>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1/2</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w:t>
            </w:r>
          </w:p>
        </w:tc>
        <w:tc>
          <w:tcPr>
            <w:tcW w:w="1151" w:type="dxa"/>
            <w:tcBorders>
              <w:top w:val="nil"/>
              <w:left w:val="nil"/>
              <w:bottom w:val="nil"/>
              <w:right w:val="nil"/>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p>
        </w:tc>
      </w:tr>
      <w:tr w:rsidR="00CD444C" w:rsidRPr="00741AA6" w:rsidTr="00661DBC">
        <w:trPr>
          <w:cantSplit/>
          <w:jc w:val="center"/>
        </w:trPr>
        <w:tc>
          <w:tcPr>
            <w:tcW w:w="1373" w:type="dxa"/>
            <w:tcBorders>
              <w:top w:val="nil"/>
              <w:left w:val="single" w:sz="4" w:space="0" w:color="auto"/>
              <w:bottom w:val="single" w:sz="4" w:space="0" w:color="auto"/>
              <w:right w:val="single" w:sz="4" w:space="0" w:color="auto"/>
            </w:tcBorders>
            <w:shd w:val="clear" w:color="000000" w:fill="C2D69A"/>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Accuracy</w:t>
            </w:r>
          </w:p>
        </w:tc>
        <w:tc>
          <w:tcPr>
            <w:tcW w:w="1276"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w:t>
            </w:r>
          </w:p>
        </w:tc>
        <w:tc>
          <w:tcPr>
            <w:tcW w:w="1387" w:type="dxa"/>
            <w:tcBorders>
              <w:top w:val="nil"/>
              <w:left w:val="nil"/>
              <w:bottom w:val="single" w:sz="4" w:space="0" w:color="auto"/>
              <w:right w:val="single" w:sz="4" w:space="0" w:color="auto"/>
            </w:tcBorders>
            <w:shd w:val="clear" w:color="000000" w:fill="D8D8D8"/>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4</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w:t>
            </w:r>
          </w:p>
        </w:tc>
        <w:tc>
          <w:tcPr>
            <w:tcW w:w="1151" w:type="dxa"/>
            <w:tcBorders>
              <w:top w:val="nil"/>
              <w:left w:val="nil"/>
              <w:bottom w:val="nil"/>
              <w:right w:val="nil"/>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p>
        </w:tc>
      </w:tr>
      <w:tr w:rsidR="00CD444C" w:rsidRPr="00741AA6" w:rsidTr="00661DBC">
        <w:trPr>
          <w:cantSplit/>
          <w:jc w:val="center"/>
        </w:trPr>
        <w:tc>
          <w:tcPr>
            <w:tcW w:w="1373" w:type="dxa"/>
            <w:tcBorders>
              <w:top w:val="nil"/>
              <w:left w:val="single" w:sz="4" w:space="0" w:color="auto"/>
              <w:bottom w:val="single" w:sz="4" w:space="0" w:color="auto"/>
              <w:right w:val="single" w:sz="4" w:space="0" w:color="auto"/>
            </w:tcBorders>
            <w:shd w:val="clear" w:color="000000" w:fill="C2D69A"/>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Power</w:t>
            </w:r>
          </w:p>
        </w:tc>
        <w:tc>
          <w:tcPr>
            <w:tcW w:w="1276"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1/3</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1/4</w:t>
            </w:r>
          </w:p>
        </w:tc>
        <w:tc>
          <w:tcPr>
            <w:tcW w:w="1387" w:type="dxa"/>
            <w:tcBorders>
              <w:top w:val="nil"/>
              <w:left w:val="nil"/>
              <w:bottom w:val="single" w:sz="4" w:space="0" w:color="auto"/>
              <w:right w:val="single" w:sz="4" w:space="0" w:color="auto"/>
            </w:tcBorders>
            <w:shd w:val="clear" w:color="000000" w:fill="D8D8D8"/>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w:t>
            </w:r>
          </w:p>
        </w:tc>
        <w:tc>
          <w:tcPr>
            <w:tcW w:w="1151" w:type="dxa"/>
            <w:tcBorders>
              <w:top w:val="nil"/>
              <w:left w:val="nil"/>
              <w:bottom w:val="nil"/>
              <w:right w:val="nil"/>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p>
        </w:tc>
      </w:tr>
      <w:tr w:rsidR="00CD444C" w:rsidRPr="00741AA6" w:rsidTr="00661DBC">
        <w:trPr>
          <w:cantSplit/>
          <w:jc w:val="center"/>
        </w:trPr>
        <w:tc>
          <w:tcPr>
            <w:tcW w:w="1373" w:type="dxa"/>
            <w:tcBorders>
              <w:top w:val="nil"/>
              <w:left w:val="single" w:sz="4" w:space="0" w:color="auto"/>
              <w:bottom w:val="single" w:sz="4" w:space="0" w:color="auto"/>
              <w:right w:val="single" w:sz="4" w:space="0" w:color="auto"/>
            </w:tcBorders>
            <w:shd w:val="clear" w:color="000000" w:fill="C2D69A"/>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Reliability</w:t>
            </w:r>
          </w:p>
        </w:tc>
        <w:tc>
          <w:tcPr>
            <w:tcW w:w="1276"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1/2</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1/2</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w:t>
            </w:r>
          </w:p>
        </w:tc>
        <w:tc>
          <w:tcPr>
            <w:tcW w:w="1387" w:type="dxa"/>
            <w:tcBorders>
              <w:top w:val="nil"/>
              <w:left w:val="nil"/>
              <w:bottom w:val="single" w:sz="4" w:space="0" w:color="auto"/>
              <w:right w:val="single" w:sz="4" w:space="0" w:color="auto"/>
            </w:tcBorders>
            <w:shd w:val="clear" w:color="000000" w:fill="D8D8D8"/>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w:t>
            </w:r>
          </w:p>
        </w:tc>
        <w:tc>
          <w:tcPr>
            <w:tcW w:w="1151" w:type="dxa"/>
            <w:tcBorders>
              <w:top w:val="nil"/>
              <w:left w:val="nil"/>
              <w:bottom w:val="nil"/>
              <w:right w:val="nil"/>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p>
        </w:tc>
      </w:tr>
      <w:tr w:rsidR="00CD444C" w:rsidRPr="00741AA6" w:rsidTr="00661DBC">
        <w:trPr>
          <w:cantSplit/>
          <w:jc w:val="center"/>
        </w:trPr>
        <w:tc>
          <w:tcPr>
            <w:tcW w:w="1373" w:type="dxa"/>
            <w:tcBorders>
              <w:top w:val="nil"/>
              <w:left w:val="single" w:sz="4" w:space="0" w:color="auto"/>
              <w:bottom w:val="single" w:sz="4" w:space="0" w:color="auto"/>
              <w:right w:val="single" w:sz="4" w:space="0" w:color="auto"/>
            </w:tcBorders>
            <w:shd w:val="clear" w:color="000000" w:fill="808080"/>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276" w:type="dxa"/>
            <w:tcBorders>
              <w:top w:val="nil"/>
              <w:left w:val="nil"/>
              <w:bottom w:val="single" w:sz="4" w:space="0" w:color="auto"/>
              <w:right w:val="single" w:sz="4" w:space="0" w:color="auto"/>
            </w:tcBorders>
            <w:shd w:val="clear" w:color="000000" w:fill="808080"/>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p>
        </w:tc>
        <w:tc>
          <w:tcPr>
            <w:tcW w:w="1387" w:type="dxa"/>
            <w:tcBorders>
              <w:top w:val="nil"/>
              <w:left w:val="nil"/>
              <w:bottom w:val="single" w:sz="4" w:space="0" w:color="auto"/>
              <w:right w:val="single" w:sz="4" w:space="0" w:color="auto"/>
            </w:tcBorders>
            <w:shd w:val="clear" w:color="000000" w:fill="808080"/>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p>
        </w:tc>
        <w:tc>
          <w:tcPr>
            <w:tcW w:w="1387" w:type="dxa"/>
            <w:tcBorders>
              <w:top w:val="nil"/>
              <w:left w:val="nil"/>
              <w:bottom w:val="single" w:sz="4" w:space="0" w:color="auto"/>
              <w:right w:val="single" w:sz="4" w:space="0" w:color="auto"/>
            </w:tcBorders>
            <w:shd w:val="clear" w:color="000000" w:fill="808080"/>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p>
        </w:tc>
        <w:tc>
          <w:tcPr>
            <w:tcW w:w="1387" w:type="dxa"/>
            <w:tcBorders>
              <w:top w:val="nil"/>
              <w:left w:val="nil"/>
              <w:bottom w:val="single" w:sz="4" w:space="0" w:color="auto"/>
              <w:right w:val="single" w:sz="4" w:space="0" w:color="auto"/>
            </w:tcBorders>
            <w:shd w:val="clear" w:color="000000" w:fill="808080"/>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p>
        </w:tc>
        <w:tc>
          <w:tcPr>
            <w:tcW w:w="1151" w:type="dxa"/>
            <w:tcBorders>
              <w:top w:val="nil"/>
              <w:left w:val="nil"/>
              <w:bottom w:val="nil"/>
              <w:right w:val="nil"/>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p>
        </w:tc>
      </w:tr>
      <w:tr w:rsidR="00CD444C" w:rsidRPr="00741AA6" w:rsidTr="00661DBC">
        <w:trPr>
          <w:cantSplit/>
          <w:jc w:val="center"/>
        </w:trPr>
        <w:tc>
          <w:tcPr>
            <w:tcW w:w="1373" w:type="dxa"/>
            <w:tcBorders>
              <w:top w:val="single" w:sz="4" w:space="0" w:color="auto"/>
              <w:left w:val="single" w:sz="4" w:space="0" w:color="auto"/>
              <w:bottom w:val="single" w:sz="4" w:space="0" w:color="auto"/>
              <w:right w:val="single" w:sz="4" w:space="0" w:color="auto"/>
            </w:tcBorders>
            <w:shd w:val="clear" w:color="000000" w:fill="E5B8B7" w:themeFill="accent2" w:themeFillTint="66"/>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Sums</w:t>
            </w:r>
          </w:p>
        </w:tc>
        <w:tc>
          <w:tcPr>
            <w:tcW w:w="1276"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3.83</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2.25</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9</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6</w:t>
            </w:r>
          </w:p>
        </w:tc>
        <w:tc>
          <w:tcPr>
            <w:tcW w:w="1151" w:type="dxa"/>
            <w:tcBorders>
              <w:top w:val="nil"/>
              <w:left w:val="nil"/>
              <w:bottom w:val="nil"/>
              <w:right w:val="nil"/>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p>
        </w:tc>
      </w:tr>
      <w:tr w:rsidR="00CD444C" w:rsidRPr="00741AA6" w:rsidTr="00661DBC">
        <w:trPr>
          <w:cantSplit/>
          <w:jc w:val="center"/>
        </w:trPr>
        <w:tc>
          <w:tcPr>
            <w:tcW w:w="1373" w:type="dxa"/>
            <w:tcBorders>
              <w:top w:val="nil"/>
              <w:left w:val="single" w:sz="4" w:space="0" w:color="auto"/>
              <w:bottom w:val="single" w:sz="4" w:space="0" w:color="auto"/>
              <w:right w:val="single" w:sz="4" w:space="0" w:color="auto"/>
            </w:tcBorders>
            <w:shd w:val="clear" w:color="000000" w:fill="808080"/>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276" w:type="dxa"/>
            <w:tcBorders>
              <w:top w:val="nil"/>
              <w:left w:val="nil"/>
              <w:bottom w:val="single" w:sz="4" w:space="0" w:color="auto"/>
              <w:right w:val="single" w:sz="4" w:space="0" w:color="auto"/>
            </w:tcBorders>
            <w:shd w:val="clear" w:color="000000" w:fill="808080"/>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p>
        </w:tc>
        <w:tc>
          <w:tcPr>
            <w:tcW w:w="1387" w:type="dxa"/>
            <w:tcBorders>
              <w:top w:val="nil"/>
              <w:left w:val="nil"/>
              <w:bottom w:val="single" w:sz="4" w:space="0" w:color="auto"/>
              <w:right w:val="single" w:sz="4" w:space="0" w:color="auto"/>
            </w:tcBorders>
            <w:shd w:val="clear" w:color="000000" w:fill="808080"/>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p>
        </w:tc>
        <w:tc>
          <w:tcPr>
            <w:tcW w:w="1387" w:type="dxa"/>
            <w:tcBorders>
              <w:top w:val="nil"/>
              <w:left w:val="nil"/>
              <w:bottom w:val="single" w:sz="4" w:space="0" w:color="auto"/>
              <w:right w:val="single" w:sz="4" w:space="0" w:color="auto"/>
            </w:tcBorders>
            <w:shd w:val="clear" w:color="000000" w:fill="808080"/>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p>
        </w:tc>
        <w:tc>
          <w:tcPr>
            <w:tcW w:w="1387" w:type="dxa"/>
            <w:tcBorders>
              <w:top w:val="nil"/>
              <w:left w:val="nil"/>
              <w:bottom w:val="single" w:sz="4" w:space="0" w:color="auto"/>
              <w:right w:val="single" w:sz="4" w:space="0" w:color="auto"/>
            </w:tcBorders>
            <w:shd w:val="clear" w:color="000000" w:fill="808080"/>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p>
        </w:tc>
        <w:tc>
          <w:tcPr>
            <w:tcW w:w="1151" w:type="dxa"/>
            <w:tcBorders>
              <w:top w:val="single" w:sz="4" w:space="0" w:color="auto"/>
              <w:left w:val="nil"/>
              <w:bottom w:val="single" w:sz="4" w:space="0" w:color="auto"/>
              <w:right w:val="single" w:sz="4" w:space="0" w:color="auto"/>
            </w:tcBorders>
            <w:shd w:val="clear" w:color="000000" w:fill="95B3D7"/>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Weights</w:t>
            </w:r>
          </w:p>
        </w:tc>
      </w:tr>
      <w:tr w:rsidR="00CD444C" w:rsidRPr="00741AA6" w:rsidTr="00661DBC">
        <w:trPr>
          <w:cantSplit/>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Mass</w:t>
            </w:r>
          </w:p>
        </w:tc>
        <w:tc>
          <w:tcPr>
            <w:tcW w:w="1276"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0.260</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0.2222</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0.3333</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0.3333</w:t>
            </w:r>
          </w:p>
        </w:tc>
        <w:tc>
          <w:tcPr>
            <w:tcW w:w="1151" w:type="dxa"/>
            <w:tcBorders>
              <w:top w:val="nil"/>
              <w:left w:val="nil"/>
              <w:bottom w:val="single" w:sz="4" w:space="0" w:color="auto"/>
              <w:right w:val="single" w:sz="4" w:space="0" w:color="auto"/>
            </w:tcBorders>
            <w:shd w:val="clear" w:color="000000" w:fill="DBE5F1"/>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0.2874</w:t>
            </w:r>
          </w:p>
        </w:tc>
      </w:tr>
      <w:tr w:rsidR="00CD444C" w:rsidRPr="00741AA6" w:rsidTr="00661DBC">
        <w:trPr>
          <w:cantSplit/>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Accuracy</w:t>
            </w:r>
          </w:p>
        </w:tc>
        <w:tc>
          <w:tcPr>
            <w:tcW w:w="1276"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0.521</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0.4444</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0.4444</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0.3333</w:t>
            </w:r>
          </w:p>
        </w:tc>
        <w:tc>
          <w:tcPr>
            <w:tcW w:w="1151" w:type="dxa"/>
            <w:tcBorders>
              <w:top w:val="nil"/>
              <w:left w:val="nil"/>
              <w:bottom w:val="single" w:sz="4" w:space="0" w:color="auto"/>
              <w:right w:val="single" w:sz="4" w:space="0" w:color="auto"/>
            </w:tcBorders>
            <w:shd w:val="clear" w:color="000000" w:fill="DBE5F1"/>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0.4359</w:t>
            </w:r>
          </w:p>
        </w:tc>
      </w:tr>
      <w:tr w:rsidR="00CD444C" w:rsidRPr="00741AA6" w:rsidTr="00661DBC">
        <w:trPr>
          <w:cantSplit/>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Power</w:t>
            </w:r>
          </w:p>
        </w:tc>
        <w:tc>
          <w:tcPr>
            <w:tcW w:w="1276"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0.086</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0.1111</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0.1111</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0.1666</w:t>
            </w:r>
          </w:p>
        </w:tc>
        <w:tc>
          <w:tcPr>
            <w:tcW w:w="1151" w:type="dxa"/>
            <w:tcBorders>
              <w:top w:val="nil"/>
              <w:left w:val="nil"/>
              <w:bottom w:val="single" w:sz="4" w:space="0" w:color="auto"/>
              <w:right w:val="single" w:sz="4" w:space="0" w:color="auto"/>
            </w:tcBorders>
            <w:shd w:val="clear" w:color="000000" w:fill="DBE5F1"/>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0.1189</w:t>
            </w:r>
          </w:p>
        </w:tc>
      </w:tr>
      <w:tr w:rsidR="00CD444C" w:rsidRPr="00741AA6" w:rsidTr="00661DBC">
        <w:trPr>
          <w:cantSplit/>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Reliability</w:t>
            </w:r>
          </w:p>
        </w:tc>
        <w:tc>
          <w:tcPr>
            <w:tcW w:w="1276"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0.130</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0.2222</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0.1111</w:t>
            </w:r>
          </w:p>
        </w:tc>
        <w:tc>
          <w:tcPr>
            <w:tcW w:w="1387" w:type="dxa"/>
            <w:tcBorders>
              <w:top w:val="nil"/>
              <w:left w:val="nil"/>
              <w:bottom w:val="single" w:sz="4" w:space="0" w:color="auto"/>
              <w:right w:val="single" w:sz="4" w:space="0" w:color="auto"/>
            </w:tcBorders>
            <w:shd w:val="clear" w:color="auto" w:fill="auto"/>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0.1666</w:t>
            </w:r>
          </w:p>
        </w:tc>
        <w:tc>
          <w:tcPr>
            <w:tcW w:w="1151" w:type="dxa"/>
            <w:tcBorders>
              <w:top w:val="nil"/>
              <w:left w:val="nil"/>
              <w:bottom w:val="single" w:sz="4" w:space="0" w:color="auto"/>
              <w:right w:val="single" w:sz="4" w:space="0" w:color="auto"/>
            </w:tcBorders>
            <w:shd w:val="clear" w:color="000000" w:fill="DBE5F1"/>
            <w:noWrap/>
            <w:vAlign w:val="bottom"/>
            <w:hideMark/>
          </w:tcPr>
          <w:p w:rsidR="00CD444C" w:rsidRPr="00741AA6" w:rsidRDefault="00CD444C"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0.1576</w:t>
            </w:r>
          </w:p>
        </w:tc>
      </w:tr>
    </w:tbl>
    <w:p w:rsidR="00CD444C" w:rsidRPr="00741AA6" w:rsidRDefault="00CD444C" w:rsidP="00285BE0">
      <w:pPr>
        <w:widowControl/>
        <w:suppressAutoHyphens w:val="0"/>
        <w:autoSpaceDE w:val="0"/>
        <w:autoSpaceDN w:val="0"/>
        <w:adjustRightInd w:val="0"/>
        <w:spacing w:before="0" w:after="0"/>
        <w:ind w:left="0" w:right="0"/>
        <w:rPr>
          <w:rFonts w:ascii="Times New Roman" w:hAnsi="Times New Roman"/>
          <w:sz w:val="24"/>
          <w:szCs w:val="24"/>
        </w:rPr>
      </w:pPr>
    </w:p>
    <w:p w:rsidR="00447614" w:rsidRPr="00447614" w:rsidRDefault="00447614" w:rsidP="00447614">
      <w:pPr>
        <w:pStyle w:val="Caption"/>
        <w:keepNext/>
        <w:spacing w:after="0"/>
        <w:jc w:val="center"/>
        <w:rPr>
          <w:b w:val="0"/>
        </w:rPr>
      </w:pPr>
      <w:bookmarkStart w:id="203" w:name="_Toc216464590"/>
      <w:r>
        <w:t xml:space="preserve">Table </w:t>
      </w:r>
      <w:fldSimple w:instr=" SEQ Table \* ARABIC ">
        <w:r w:rsidR="001E0901">
          <w:rPr>
            <w:noProof/>
          </w:rPr>
          <w:t>32</w:t>
        </w:r>
      </w:fldSimple>
      <w:r>
        <w:t xml:space="preserve">: </w:t>
      </w:r>
      <w:r>
        <w:rPr>
          <w:b w:val="0"/>
        </w:rPr>
        <w:t>Sensor Specifications</w:t>
      </w:r>
      <w:bookmarkEnd w:id="203"/>
    </w:p>
    <w:tbl>
      <w:tblPr>
        <w:tblW w:w="7160" w:type="dxa"/>
        <w:jc w:val="center"/>
        <w:tblCellMar>
          <w:left w:w="0" w:type="dxa"/>
          <w:right w:w="0" w:type="dxa"/>
        </w:tblCellMar>
        <w:tblLook w:val="04A0"/>
      </w:tblPr>
      <w:tblGrid>
        <w:gridCol w:w="1894"/>
        <w:gridCol w:w="1112"/>
        <w:gridCol w:w="1226"/>
        <w:gridCol w:w="1681"/>
        <w:gridCol w:w="1247"/>
      </w:tblGrid>
      <w:tr w:rsidR="00125E11" w:rsidRPr="00741AA6" w:rsidTr="00661DBC">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447614">
            <w:pPr>
              <w:widowControl/>
              <w:suppressAutoHyphens w:val="0"/>
              <w:spacing w:before="0" w:after="0"/>
              <w:ind w:left="0" w:right="0"/>
              <w:jc w:val="center"/>
              <w:rPr>
                <w:rFonts w:ascii="Times New Roman" w:eastAsiaTheme="minorHAnsi" w:hAnsi="Times New Roman"/>
                <w:b/>
                <w:bCs/>
                <w:color w:val="000000"/>
              </w:rPr>
            </w:pPr>
          </w:p>
        </w:tc>
        <w:tc>
          <w:tcPr>
            <w:tcW w:w="0" w:type="auto"/>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086E3E">
            <w:pPr>
              <w:widowControl/>
              <w:suppressAutoHyphens w:val="0"/>
              <w:spacing w:before="0" w:after="0"/>
              <w:ind w:left="0" w:right="0"/>
              <w:jc w:val="center"/>
              <w:rPr>
                <w:rFonts w:ascii="Times New Roman" w:eastAsiaTheme="minorHAnsi" w:hAnsi="Times New Roman"/>
                <w:b/>
                <w:bCs/>
                <w:color w:val="000000"/>
              </w:rPr>
            </w:pPr>
            <w:r w:rsidRPr="00741AA6">
              <w:rPr>
                <w:rFonts w:ascii="Times New Roman" w:eastAsiaTheme="minorHAnsi" w:hAnsi="Times New Roman"/>
                <w:b/>
                <w:bCs/>
                <w:color w:val="000000"/>
              </w:rPr>
              <w:t>M</w:t>
            </w:r>
            <w:r w:rsidR="00086E3E">
              <w:rPr>
                <w:rFonts w:ascii="Times New Roman" w:eastAsiaTheme="minorHAnsi" w:hAnsi="Times New Roman"/>
                <w:b/>
                <w:bCs/>
                <w:color w:val="000000"/>
              </w:rPr>
              <w:t>ass</w:t>
            </w:r>
            <w:r w:rsidRPr="00741AA6">
              <w:rPr>
                <w:rFonts w:ascii="Times New Roman" w:eastAsiaTheme="minorHAnsi" w:hAnsi="Times New Roman"/>
                <w:b/>
                <w:bCs/>
                <w:color w:val="000000"/>
              </w:rPr>
              <w:t xml:space="preserve"> (kg)</w:t>
            </w:r>
          </w:p>
        </w:tc>
        <w:tc>
          <w:tcPr>
            <w:tcW w:w="0" w:type="auto"/>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086E3E">
            <w:pPr>
              <w:widowControl/>
              <w:suppressAutoHyphens w:val="0"/>
              <w:spacing w:before="0" w:after="0"/>
              <w:ind w:left="0" w:right="0"/>
              <w:jc w:val="center"/>
              <w:rPr>
                <w:rFonts w:ascii="Times New Roman" w:eastAsiaTheme="minorHAnsi" w:hAnsi="Times New Roman"/>
                <w:b/>
                <w:bCs/>
                <w:color w:val="000000"/>
              </w:rPr>
            </w:pPr>
            <w:r w:rsidRPr="00741AA6">
              <w:rPr>
                <w:rFonts w:ascii="Times New Roman" w:eastAsiaTheme="minorHAnsi" w:hAnsi="Times New Roman"/>
                <w:b/>
                <w:bCs/>
                <w:color w:val="000000"/>
              </w:rPr>
              <w:t>P</w:t>
            </w:r>
            <w:r w:rsidR="00086E3E">
              <w:rPr>
                <w:rFonts w:ascii="Times New Roman" w:eastAsiaTheme="minorHAnsi" w:hAnsi="Times New Roman"/>
                <w:b/>
                <w:bCs/>
                <w:color w:val="000000"/>
              </w:rPr>
              <w:t>ower</w:t>
            </w:r>
            <w:r w:rsidRPr="00741AA6">
              <w:rPr>
                <w:rFonts w:ascii="Times New Roman" w:eastAsiaTheme="minorHAnsi" w:hAnsi="Times New Roman"/>
                <w:b/>
                <w:bCs/>
                <w:color w:val="000000"/>
              </w:rPr>
              <w:t xml:space="preserve"> (W)</w:t>
            </w:r>
          </w:p>
        </w:tc>
        <w:tc>
          <w:tcPr>
            <w:tcW w:w="0" w:type="auto"/>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b/>
                <w:bCs/>
                <w:color w:val="000000"/>
              </w:rPr>
            </w:pPr>
            <w:r w:rsidRPr="00741AA6">
              <w:rPr>
                <w:rFonts w:ascii="Times New Roman" w:eastAsiaTheme="minorHAnsi" w:hAnsi="Times New Roman"/>
                <w:b/>
                <w:bCs/>
                <w:color w:val="000000"/>
              </w:rPr>
              <w:t>Accuracy</w:t>
            </w:r>
          </w:p>
        </w:tc>
        <w:tc>
          <w:tcPr>
            <w:tcW w:w="0" w:type="auto"/>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b/>
                <w:bCs/>
                <w:color w:val="000000"/>
              </w:rPr>
            </w:pPr>
            <w:r w:rsidRPr="00741AA6">
              <w:rPr>
                <w:rFonts w:ascii="Times New Roman" w:eastAsiaTheme="minorHAnsi" w:hAnsi="Times New Roman"/>
                <w:b/>
                <w:bCs/>
                <w:color w:val="000000"/>
              </w:rPr>
              <w:t>Bandwidth</w:t>
            </w:r>
          </w:p>
        </w:tc>
      </w:tr>
      <w:tr w:rsidR="00125E11" w:rsidRPr="00741AA6" w:rsidTr="00661DBC">
        <w:trPr>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b/>
                <w:bCs/>
                <w:color w:val="000000"/>
              </w:rPr>
            </w:pPr>
            <w:r w:rsidRPr="00741AA6">
              <w:rPr>
                <w:rFonts w:ascii="Times New Roman" w:eastAsiaTheme="minorHAnsi" w:hAnsi="Times New Roman"/>
                <w:b/>
                <w:bCs/>
                <w:color w:val="000000"/>
              </w:rPr>
              <w:t>IMU</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4.7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32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0.005 (but drift)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b/>
                <w:bCs/>
                <w:color w:val="000000"/>
              </w:rPr>
            </w:pPr>
          </w:p>
        </w:tc>
      </w:tr>
      <w:tr w:rsidR="00125E11" w:rsidRPr="00741AA6" w:rsidTr="00661DBC">
        <w:trPr>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b/>
                <w:bCs/>
                <w:color w:val="000000"/>
              </w:rPr>
            </w:pPr>
            <w:r w:rsidRPr="00741AA6">
              <w:rPr>
                <w:rFonts w:ascii="Times New Roman" w:eastAsiaTheme="minorHAnsi" w:hAnsi="Times New Roman"/>
                <w:b/>
                <w:bCs/>
                <w:color w:val="000000"/>
              </w:rPr>
              <w:t>Sun sensor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0.013888889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med-high</w:t>
            </w:r>
          </w:p>
        </w:tc>
      </w:tr>
      <w:tr w:rsidR="00125E11" w:rsidRPr="00741AA6" w:rsidTr="00661DBC">
        <w:trPr>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b/>
                <w:bCs/>
                <w:color w:val="000000"/>
              </w:rPr>
            </w:pPr>
            <w:r w:rsidRPr="00741AA6">
              <w:rPr>
                <w:rFonts w:ascii="Times New Roman" w:eastAsiaTheme="minorHAnsi" w:hAnsi="Times New Roman"/>
                <w:b/>
                <w:bCs/>
                <w:color w:val="000000"/>
              </w:rPr>
              <w:t>Star Tracker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5.00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20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0.016666667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low</w:t>
            </w:r>
          </w:p>
        </w:tc>
      </w:tr>
      <w:tr w:rsidR="00125E11" w:rsidRPr="00741AA6" w:rsidTr="00661DBC">
        <w:trPr>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b/>
                <w:bCs/>
                <w:color w:val="000000"/>
              </w:rPr>
            </w:pPr>
            <w:r w:rsidRPr="00741AA6">
              <w:rPr>
                <w:rFonts w:ascii="Times New Roman" w:eastAsiaTheme="minorHAnsi" w:hAnsi="Times New Roman"/>
                <w:b/>
                <w:bCs/>
                <w:color w:val="000000"/>
              </w:rPr>
              <w:t>Horizon Scanner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low-med</w:t>
            </w:r>
          </w:p>
        </w:tc>
      </w:tr>
      <w:tr w:rsidR="00125E11" w:rsidRPr="00741AA6" w:rsidTr="00661DBC">
        <w:trPr>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b/>
                <w:bCs/>
                <w:color w:val="000000"/>
              </w:rPr>
            </w:pPr>
            <w:r w:rsidRPr="00741AA6">
              <w:rPr>
                <w:rFonts w:ascii="Times New Roman" w:eastAsiaTheme="minorHAnsi" w:hAnsi="Times New Roman"/>
                <w:b/>
                <w:bCs/>
                <w:color w:val="000000"/>
              </w:rPr>
              <w:t>Magnetometer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0.5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25E11" w:rsidRPr="00741AA6" w:rsidRDefault="00125E11" w:rsidP="00285BE0">
            <w:pPr>
              <w:widowControl/>
              <w:suppressAutoHyphens w:val="0"/>
              <w:spacing w:before="0" w:after="0"/>
              <w:ind w:left="0" w:right="0"/>
              <w:jc w:val="center"/>
              <w:rPr>
                <w:rFonts w:ascii="Times New Roman" w:eastAsiaTheme="minorHAnsi" w:hAnsi="Times New Roman"/>
                <w:color w:val="000000"/>
              </w:rPr>
            </w:pPr>
            <w:r w:rsidRPr="00741AA6">
              <w:rPr>
                <w:rFonts w:ascii="Times New Roman" w:eastAsiaTheme="minorHAnsi" w:hAnsi="Times New Roman"/>
                <w:color w:val="000000"/>
              </w:rPr>
              <w:t>high</w:t>
            </w:r>
          </w:p>
        </w:tc>
      </w:tr>
    </w:tbl>
    <w:p w:rsidR="00125E11" w:rsidRPr="00741AA6" w:rsidRDefault="00125E11" w:rsidP="00285BE0">
      <w:pPr>
        <w:widowControl/>
        <w:suppressAutoHyphens w:val="0"/>
        <w:autoSpaceDE w:val="0"/>
        <w:autoSpaceDN w:val="0"/>
        <w:adjustRightInd w:val="0"/>
        <w:spacing w:before="0" w:after="0"/>
        <w:ind w:left="0" w:right="0"/>
        <w:jc w:val="center"/>
        <w:rPr>
          <w:rFonts w:ascii="Times New Roman" w:hAnsi="Times New Roman"/>
          <w:i/>
          <w:sz w:val="24"/>
          <w:szCs w:val="24"/>
        </w:rPr>
      </w:pPr>
    </w:p>
    <w:p w:rsidR="005908DE" w:rsidRDefault="005908DE" w:rsidP="005908DE">
      <w:pPr>
        <w:pStyle w:val="Caption"/>
        <w:keepNext/>
        <w:spacing w:after="0"/>
        <w:jc w:val="center"/>
      </w:pPr>
      <w:bookmarkStart w:id="204" w:name="_Toc216464591"/>
      <w:r>
        <w:t xml:space="preserve">Table </w:t>
      </w:r>
      <w:fldSimple w:instr=" SEQ Table \* ARABIC ">
        <w:r w:rsidR="001E0901">
          <w:rPr>
            <w:noProof/>
          </w:rPr>
          <w:t>33</w:t>
        </w:r>
      </w:fldSimple>
      <w:r>
        <w:t>:</w:t>
      </w:r>
      <w:r w:rsidRPr="005908DE">
        <w:rPr>
          <w:rFonts w:ascii="Times New Roman" w:hAnsi="Times New Roman"/>
          <w:b w:val="0"/>
          <w:szCs w:val="24"/>
        </w:rPr>
        <w:t xml:space="preserve"> L-3 Communications DGCMG 4800/250 Specifications</w:t>
      </w:r>
      <w:bookmarkEnd w:id="204"/>
    </w:p>
    <w:tbl>
      <w:tblPr>
        <w:tblW w:w="5595" w:type="dxa"/>
        <w:jc w:val="center"/>
        <w:tblInd w:w="93" w:type="dxa"/>
        <w:tblLook w:val="04A0"/>
      </w:tblPr>
      <w:tblGrid>
        <w:gridCol w:w="2780"/>
        <w:gridCol w:w="2815"/>
      </w:tblGrid>
      <w:tr w:rsidR="00647D13" w:rsidRPr="00741AA6" w:rsidTr="00661DBC">
        <w:trPr>
          <w:jc w:val="center"/>
        </w:trPr>
        <w:tc>
          <w:tcPr>
            <w:tcW w:w="2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7D13" w:rsidRPr="00741AA6" w:rsidRDefault="00647D13" w:rsidP="005908DE">
            <w:pPr>
              <w:widowControl/>
              <w:suppressAutoHyphens w:val="0"/>
              <w:spacing w:before="0" w:after="0"/>
              <w:ind w:left="0" w:right="0"/>
              <w:rPr>
                <w:rFonts w:ascii="Times New Roman" w:eastAsia="Times New Roman" w:hAnsi="Times New Roman"/>
                <w:b/>
                <w:color w:val="000000"/>
              </w:rPr>
            </w:pPr>
            <w:r w:rsidRPr="00741AA6">
              <w:rPr>
                <w:rFonts w:ascii="Times New Roman" w:eastAsia="Times New Roman" w:hAnsi="Times New Roman"/>
                <w:b/>
                <w:color w:val="000000"/>
              </w:rPr>
              <w:t>Design Life</w:t>
            </w:r>
          </w:p>
        </w:tc>
        <w:tc>
          <w:tcPr>
            <w:tcW w:w="2815" w:type="dxa"/>
            <w:tcBorders>
              <w:top w:val="single" w:sz="4" w:space="0" w:color="auto"/>
              <w:left w:val="nil"/>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10 years</w:t>
            </w:r>
          </w:p>
        </w:tc>
      </w:tr>
      <w:tr w:rsidR="00647D13" w:rsidRPr="00741AA6" w:rsidTr="00661DBC">
        <w:trPr>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rPr>
                <w:rFonts w:ascii="Times New Roman" w:eastAsia="Times New Roman" w:hAnsi="Times New Roman"/>
                <w:b/>
                <w:color w:val="000000"/>
              </w:rPr>
            </w:pPr>
            <w:r w:rsidRPr="00741AA6">
              <w:rPr>
                <w:rFonts w:ascii="Times New Roman" w:eastAsia="Times New Roman" w:hAnsi="Times New Roman"/>
                <w:b/>
                <w:color w:val="000000"/>
              </w:rPr>
              <w:t>Angular Momentum</w:t>
            </w:r>
          </w:p>
        </w:tc>
        <w:tc>
          <w:tcPr>
            <w:tcW w:w="2815" w:type="dxa"/>
            <w:tcBorders>
              <w:top w:val="nil"/>
              <w:left w:val="nil"/>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4760 Nms</w:t>
            </w:r>
          </w:p>
        </w:tc>
      </w:tr>
      <w:tr w:rsidR="00647D13" w:rsidRPr="00741AA6" w:rsidTr="00661DBC">
        <w:trPr>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rPr>
                <w:rFonts w:ascii="Times New Roman" w:eastAsia="Times New Roman" w:hAnsi="Times New Roman"/>
                <w:b/>
                <w:color w:val="000000"/>
              </w:rPr>
            </w:pPr>
            <w:r w:rsidRPr="00741AA6">
              <w:rPr>
                <w:rFonts w:ascii="Times New Roman" w:eastAsia="Times New Roman" w:hAnsi="Times New Roman"/>
                <w:b/>
                <w:color w:val="000000"/>
              </w:rPr>
              <w:t>Rotor Factor of Safety</w:t>
            </w:r>
          </w:p>
        </w:tc>
        <w:tc>
          <w:tcPr>
            <w:tcW w:w="2815" w:type="dxa"/>
            <w:tcBorders>
              <w:top w:val="nil"/>
              <w:left w:val="nil"/>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4</w:t>
            </w:r>
          </w:p>
        </w:tc>
      </w:tr>
      <w:tr w:rsidR="00647D13" w:rsidRPr="00741AA6" w:rsidTr="00661DBC">
        <w:trPr>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rPr>
                <w:rFonts w:ascii="Times New Roman" w:eastAsia="Times New Roman" w:hAnsi="Times New Roman"/>
                <w:b/>
                <w:color w:val="000000"/>
              </w:rPr>
            </w:pPr>
            <w:r w:rsidRPr="00741AA6">
              <w:rPr>
                <w:rFonts w:ascii="Times New Roman" w:eastAsia="Times New Roman" w:hAnsi="Times New Roman"/>
                <w:b/>
                <w:color w:val="000000"/>
              </w:rPr>
              <w:t>Nominal Speed</w:t>
            </w:r>
          </w:p>
        </w:tc>
        <w:tc>
          <w:tcPr>
            <w:tcW w:w="2815" w:type="dxa"/>
            <w:tcBorders>
              <w:top w:val="nil"/>
              <w:left w:val="nil"/>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6,600 RPM</w:t>
            </w:r>
          </w:p>
        </w:tc>
      </w:tr>
      <w:tr w:rsidR="00647D13" w:rsidRPr="00741AA6" w:rsidTr="00661DBC">
        <w:trPr>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rPr>
                <w:rFonts w:ascii="Times New Roman" w:eastAsia="Times New Roman" w:hAnsi="Times New Roman"/>
                <w:b/>
                <w:color w:val="000000"/>
              </w:rPr>
            </w:pPr>
            <w:r w:rsidRPr="00741AA6">
              <w:rPr>
                <w:rFonts w:ascii="Times New Roman" w:eastAsia="Times New Roman" w:hAnsi="Times New Roman"/>
                <w:b/>
                <w:color w:val="000000"/>
              </w:rPr>
              <w:t>Max Output Torque</w:t>
            </w:r>
          </w:p>
        </w:tc>
        <w:tc>
          <w:tcPr>
            <w:tcW w:w="2815" w:type="dxa"/>
            <w:tcBorders>
              <w:top w:val="nil"/>
              <w:left w:val="nil"/>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258 Nm</w:t>
            </w:r>
          </w:p>
        </w:tc>
      </w:tr>
      <w:tr w:rsidR="00647D13" w:rsidRPr="00741AA6" w:rsidTr="00661DBC">
        <w:trPr>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rPr>
                <w:rFonts w:ascii="Times New Roman" w:eastAsia="Times New Roman" w:hAnsi="Times New Roman"/>
                <w:b/>
                <w:color w:val="000000"/>
              </w:rPr>
            </w:pPr>
            <w:r w:rsidRPr="00741AA6">
              <w:rPr>
                <w:rFonts w:ascii="Times New Roman" w:eastAsia="Times New Roman" w:hAnsi="Times New Roman"/>
                <w:b/>
                <w:color w:val="000000"/>
              </w:rPr>
              <w:t>Max Gimbal Rate</w:t>
            </w:r>
          </w:p>
        </w:tc>
        <w:tc>
          <w:tcPr>
            <w:tcW w:w="2815" w:type="dxa"/>
            <w:tcBorders>
              <w:top w:val="nil"/>
              <w:left w:val="nil"/>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+/-3.1 deg/sec</w:t>
            </w:r>
          </w:p>
        </w:tc>
      </w:tr>
      <w:tr w:rsidR="00647D13" w:rsidRPr="00741AA6" w:rsidTr="00661DBC">
        <w:trPr>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rPr>
                <w:rFonts w:ascii="Times New Roman" w:eastAsia="Times New Roman" w:hAnsi="Times New Roman"/>
                <w:b/>
                <w:color w:val="000000"/>
              </w:rPr>
            </w:pPr>
            <w:r w:rsidRPr="00741AA6">
              <w:rPr>
                <w:rFonts w:ascii="Times New Roman" w:eastAsia="Times New Roman" w:hAnsi="Times New Roman"/>
                <w:b/>
                <w:color w:val="000000"/>
              </w:rPr>
              <w:t>Input Power</w:t>
            </w:r>
          </w:p>
        </w:tc>
        <w:tc>
          <w:tcPr>
            <w:tcW w:w="2815" w:type="dxa"/>
            <w:tcBorders>
              <w:top w:val="nil"/>
              <w:left w:val="nil"/>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120 Vdc</w:t>
            </w:r>
          </w:p>
        </w:tc>
      </w:tr>
      <w:tr w:rsidR="00647D13" w:rsidRPr="00741AA6" w:rsidTr="00661DBC">
        <w:trPr>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rPr>
                <w:rFonts w:ascii="Times New Roman" w:eastAsia="Times New Roman" w:hAnsi="Times New Roman"/>
                <w:b/>
                <w:color w:val="000000"/>
              </w:rPr>
            </w:pPr>
            <w:r w:rsidRPr="00741AA6">
              <w:rPr>
                <w:rFonts w:ascii="Times New Roman" w:eastAsia="Times New Roman" w:hAnsi="Times New Roman"/>
                <w:b/>
                <w:color w:val="000000"/>
              </w:rPr>
              <w:t>Data Transfer</w:t>
            </w:r>
          </w:p>
        </w:tc>
        <w:tc>
          <w:tcPr>
            <w:tcW w:w="2815" w:type="dxa"/>
            <w:tcBorders>
              <w:top w:val="nil"/>
              <w:left w:val="nil"/>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1553</w:t>
            </w:r>
          </w:p>
        </w:tc>
      </w:tr>
      <w:tr w:rsidR="00647D13" w:rsidRPr="00741AA6" w:rsidTr="00661DBC">
        <w:trPr>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rPr>
                <w:rFonts w:ascii="Times New Roman" w:eastAsia="Times New Roman" w:hAnsi="Times New Roman"/>
                <w:b/>
                <w:color w:val="000000"/>
              </w:rPr>
            </w:pPr>
            <w:r w:rsidRPr="00741AA6">
              <w:rPr>
                <w:rFonts w:ascii="Times New Roman" w:eastAsia="Times New Roman" w:hAnsi="Times New Roman"/>
                <w:b/>
                <w:color w:val="000000"/>
              </w:rPr>
              <w:t>Weight</w:t>
            </w:r>
          </w:p>
        </w:tc>
        <w:tc>
          <w:tcPr>
            <w:tcW w:w="2815" w:type="dxa"/>
            <w:tcBorders>
              <w:top w:val="nil"/>
              <w:left w:val="nil"/>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272 Kg</w:t>
            </w:r>
          </w:p>
        </w:tc>
      </w:tr>
      <w:tr w:rsidR="00647D13" w:rsidRPr="00741AA6" w:rsidTr="00661DBC">
        <w:trPr>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rPr>
                <w:rFonts w:ascii="Times New Roman" w:eastAsia="Times New Roman" w:hAnsi="Times New Roman"/>
                <w:b/>
                <w:color w:val="000000"/>
              </w:rPr>
            </w:pPr>
            <w:r w:rsidRPr="00741AA6">
              <w:rPr>
                <w:rFonts w:ascii="Times New Roman" w:eastAsia="Times New Roman" w:hAnsi="Times New Roman"/>
                <w:b/>
                <w:color w:val="000000"/>
              </w:rPr>
              <w:t>Dimensions</w:t>
            </w:r>
          </w:p>
        </w:tc>
        <w:tc>
          <w:tcPr>
            <w:tcW w:w="2815" w:type="dxa"/>
            <w:tcBorders>
              <w:top w:val="nil"/>
              <w:left w:val="nil"/>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130cm x 137cm x 125cm</w:t>
            </w:r>
          </w:p>
        </w:tc>
      </w:tr>
      <w:tr w:rsidR="00647D13" w:rsidRPr="00741AA6" w:rsidTr="00661DBC">
        <w:trPr>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rPr>
                <w:rFonts w:ascii="Times New Roman" w:eastAsia="Times New Roman" w:hAnsi="Times New Roman"/>
                <w:b/>
                <w:color w:val="000000"/>
              </w:rPr>
            </w:pPr>
            <w:r w:rsidRPr="00741AA6">
              <w:rPr>
                <w:rFonts w:ascii="Times New Roman" w:eastAsia="Times New Roman" w:hAnsi="Times New Roman"/>
                <w:b/>
                <w:color w:val="000000"/>
              </w:rPr>
              <w:t>Unlimited Gimbal Freedom</w:t>
            </w:r>
          </w:p>
        </w:tc>
        <w:tc>
          <w:tcPr>
            <w:tcW w:w="2815" w:type="dxa"/>
            <w:tcBorders>
              <w:top w:val="nil"/>
              <w:left w:val="nil"/>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Both Axes</w:t>
            </w:r>
          </w:p>
        </w:tc>
      </w:tr>
      <w:tr w:rsidR="00647D13" w:rsidRPr="00741AA6" w:rsidTr="00661DBC">
        <w:trPr>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rPr>
                <w:rFonts w:ascii="Times New Roman" w:eastAsia="Times New Roman" w:hAnsi="Times New Roman"/>
                <w:b/>
                <w:color w:val="000000"/>
              </w:rPr>
            </w:pPr>
            <w:r w:rsidRPr="00741AA6">
              <w:rPr>
                <w:rFonts w:ascii="Times New Roman" w:eastAsia="Times New Roman" w:hAnsi="Times New Roman"/>
                <w:b/>
                <w:color w:val="000000"/>
              </w:rPr>
              <w:t>Random Vibration</w:t>
            </w:r>
          </w:p>
        </w:tc>
        <w:tc>
          <w:tcPr>
            <w:tcW w:w="2815" w:type="dxa"/>
            <w:tcBorders>
              <w:top w:val="nil"/>
              <w:left w:val="nil"/>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8.4 Gs RMS</w:t>
            </w:r>
          </w:p>
        </w:tc>
      </w:tr>
      <w:tr w:rsidR="00647D13" w:rsidRPr="00741AA6" w:rsidTr="00661DBC">
        <w:trPr>
          <w:jc w:val="center"/>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rPr>
                <w:rFonts w:ascii="Times New Roman" w:eastAsia="Times New Roman" w:hAnsi="Times New Roman"/>
                <w:b/>
                <w:color w:val="000000"/>
              </w:rPr>
            </w:pPr>
            <w:r w:rsidRPr="00741AA6">
              <w:rPr>
                <w:rFonts w:ascii="Times New Roman" w:eastAsia="Times New Roman" w:hAnsi="Times New Roman"/>
                <w:b/>
                <w:color w:val="000000"/>
              </w:rPr>
              <w:t>Thermal Vacuum</w:t>
            </w:r>
          </w:p>
        </w:tc>
        <w:tc>
          <w:tcPr>
            <w:tcW w:w="2815" w:type="dxa"/>
            <w:tcBorders>
              <w:top w:val="nil"/>
              <w:left w:val="nil"/>
              <w:bottom w:val="single" w:sz="4" w:space="0" w:color="auto"/>
              <w:right w:val="single" w:sz="4" w:space="0" w:color="auto"/>
            </w:tcBorders>
            <w:shd w:val="clear" w:color="auto" w:fill="auto"/>
            <w:noWrap/>
            <w:vAlign w:val="bottom"/>
            <w:hideMark/>
          </w:tcPr>
          <w:p w:rsidR="00647D13" w:rsidRPr="00741AA6" w:rsidRDefault="00647D13"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-42 to +72 C</w:t>
            </w:r>
          </w:p>
        </w:tc>
      </w:tr>
    </w:tbl>
    <w:p w:rsidR="007E08B1" w:rsidRPr="00741AA6" w:rsidRDefault="007E08B1" w:rsidP="00285BE0">
      <w:pPr>
        <w:widowControl/>
        <w:suppressAutoHyphens w:val="0"/>
        <w:autoSpaceDE w:val="0"/>
        <w:autoSpaceDN w:val="0"/>
        <w:adjustRightInd w:val="0"/>
        <w:spacing w:before="0" w:after="0"/>
        <w:ind w:left="0" w:right="0"/>
        <w:jc w:val="center"/>
        <w:rPr>
          <w:rFonts w:ascii="Times New Roman" w:hAnsi="Times New Roman"/>
          <w:i/>
          <w:sz w:val="24"/>
          <w:szCs w:val="24"/>
        </w:rPr>
      </w:pPr>
    </w:p>
    <w:p w:rsidR="0085306E" w:rsidRDefault="007E08B1" w:rsidP="0085306E">
      <w:pPr>
        <w:keepNext/>
        <w:widowControl/>
        <w:suppressAutoHyphens w:val="0"/>
        <w:autoSpaceDE w:val="0"/>
        <w:autoSpaceDN w:val="0"/>
        <w:adjustRightInd w:val="0"/>
        <w:spacing w:before="0" w:after="0"/>
        <w:ind w:left="0" w:right="0"/>
        <w:jc w:val="center"/>
      </w:pPr>
      <w:r w:rsidRPr="00741AA6">
        <w:rPr>
          <w:rFonts w:ascii="Times New Roman" w:hAnsi="Times New Roman"/>
          <w:i/>
          <w:noProof/>
          <w:sz w:val="24"/>
          <w:szCs w:val="24"/>
        </w:rPr>
        <w:lastRenderedPageBreak/>
        <w:drawing>
          <wp:inline distT="0" distB="0" distL="0" distR="0">
            <wp:extent cx="5934075" cy="4419600"/>
            <wp:effectExtent l="57150" t="57150" r="66675" b="5715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934075" cy="4419600"/>
                    </a:xfrm>
                    <a:prstGeom prst="rect">
                      <a:avLst/>
                    </a:prstGeom>
                    <a:ln w="57150" cap="sq">
                      <a:solidFill>
                        <a:srgbClr val="000000"/>
                      </a:solidFill>
                      <a:miter lim="800000"/>
                    </a:ln>
                    <a:effectLst/>
                  </pic:spPr>
                </pic:pic>
              </a:graphicData>
            </a:graphic>
          </wp:inline>
        </w:drawing>
      </w:r>
    </w:p>
    <w:p w:rsidR="00DD5D97" w:rsidRPr="0085306E" w:rsidRDefault="0085306E" w:rsidP="0085306E">
      <w:pPr>
        <w:pStyle w:val="Caption"/>
        <w:jc w:val="center"/>
        <w:rPr>
          <w:rFonts w:ascii="Times New Roman" w:hAnsi="Times New Roman"/>
          <w:b w:val="0"/>
          <w:szCs w:val="24"/>
        </w:rPr>
      </w:pPr>
      <w:bookmarkStart w:id="205" w:name="_Toc216464535"/>
      <w:r>
        <w:t xml:space="preserve">Figure </w:t>
      </w:r>
      <w:fldSimple w:instr=" SEQ Figure \* ARABIC ">
        <w:r w:rsidR="001E0901">
          <w:rPr>
            <w:noProof/>
          </w:rPr>
          <w:t>35</w:t>
        </w:r>
      </w:fldSimple>
      <w:r>
        <w:t>:</w:t>
      </w:r>
      <w:r w:rsidR="00DD5D97" w:rsidRPr="0085306E">
        <w:rPr>
          <w:rFonts w:ascii="Times New Roman" w:hAnsi="Times New Roman"/>
          <w:b w:val="0"/>
          <w:szCs w:val="24"/>
        </w:rPr>
        <w:t xml:space="preserve"> Honeywell CMG Specifications</w:t>
      </w:r>
      <w:bookmarkEnd w:id="205"/>
    </w:p>
    <w:p w:rsidR="005233BB" w:rsidRPr="00741AA6" w:rsidRDefault="005233BB" w:rsidP="00D03063">
      <w:pPr>
        <w:pStyle w:val="Heading2"/>
        <w:rPr>
          <w:rFonts w:eastAsiaTheme="minorHAnsi"/>
        </w:rPr>
      </w:pPr>
      <w:bookmarkStart w:id="206" w:name="_Toc216470532"/>
      <w:r w:rsidRPr="00741AA6">
        <w:rPr>
          <w:rFonts w:eastAsiaTheme="minorHAnsi"/>
        </w:rPr>
        <w:t>21.</w:t>
      </w:r>
      <w:r w:rsidR="00FD58AA" w:rsidRPr="00741AA6">
        <w:rPr>
          <w:rFonts w:eastAsiaTheme="minorHAnsi"/>
        </w:rPr>
        <w:t>2</w:t>
      </w:r>
      <w:r w:rsidRPr="00741AA6">
        <w:rPr>
          <w:rFonts w:eastAsiaTheme="minorHAnsi"/>
        </w:rPr>
        <w:tab/>
        <w:t>Propulsions</w:t>
      </w:r>
      <w:bookmarkEnd w:id="206"/>
    </w:p>
    <w:p w:rsidR="00FA5BA9" w:rsidRPr="00741AA6" w:rsidRDefault="00FA5BA9" w:rsidP="00285BE0">
      <w:pPr>
        <w:spacing w:after="0"/>
        <w:ind w:left="0"/>
        <w:rPr>
          <w:rFonts w:ascii="Times New Roman" w:hAnsi="Times New Roman"/>
          <w:sz w:val="24"/>
          <w:szCs w:val="24"/>
        </w:rPr>
      </w:pPr>
      <w:r w:rsidRPr="00741AA6">
        <w:rPr>
          <w:rFonts w:ascii="Times New Roman" w:hAnsi="Times New Roman"/>
          <w:sz w:val="24"/>
          <w:szCs w:val="24"/>
        </w:rPr>
        <w:t>To calculate the propellant mass that must be stored on the OSAP, the mass flow through each thruster was calculated from Equation 1.</w:t>
      </w:r>
    </w:p>
    <w:p w:rsidR="00FA5BA9" w:rsidRPr="00741AA6" w:rsidRDefault="00FA5BA9" w:rsidP="00285BE0">
      <w:pPr>
        <w:spacing w:after="0"/>
        <w:rPr>
          <w:rFonts w:ascii="Times New Roman" w:hAnsi="Times New Roman"/>
          <w:sz w:val="24"/>
          <w:szCs w:val="24"/>
        </w:rPr>
      </w:pPr>
    </w:p>
    <w:p w:rsidR="00FA5BA9" w:rsidRPr="00741AA6" w:rsidRDefault="00FA5BA9" w:rsidP="00285BE0">
      <w:pPr>
        <w:spacing w:after="0"/>
        <w:ind w:left="3960"/>
        <w:jc w:val="center"/>
        <w:rPr>
          <w:rFonts w:ascii="Times New Roman" w:eastAsiaTheme="minorEastAsia" w:hAnsi="Times New Roman"/>
          <w:sz w:val="24"/>
          <w:szCs w:val="24"/>
        </w:rPr>
      </w:pPr>
      <m:oMath>
        <m:r>
          <w:rPr>
            <w:rFonts w:ascii="Cambria Math" w:hAnsi="Cambria Math"/>
            <w:sz w:val="24"/>
            <w:szCs w:val="24"/>
          </w:rPr>
          <m:t>T</m:t>
        </m:r>
        <m:r>
          <w:rPr>
            <w:rFonts w:ascii="Cambria Math" w:hAnsi="Times New Roman"/>
            <w:sz w:val="24"/>
            <w:szCs w:val="24"/>
          </w:rPr>
          <m:t>=</m:t>
        </m:r>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e</m:t>
            </m:r>
          </m:sub>
        </m:sSub>
        <m:acc>
          <m:accPr>
            <m:chr m:val="̇"/>
            <m:ctrlPr>
              <w:rPr>
                <w:rFonts w:ascii="Cambria Math" w:hAnsi="Times New Roman"/>
                <w:i/>
                <w:sz w:val="24"/>
                <w:szCs w:val="24"/>
              </w:rPr>
            </m:ctrlPr>
          </m:accPr>
          <m:e>
            <m:r>
              <w:rPr>
                <w:rFonts w:ascii="Cambria Math" w:hAnsi="Cambria Math"/>
                <w:sz w:val="24"/>
                <w:szCs w:val="24"/>
              </w:rPr>
              <m:t>m</m:t>
            </m:r>
          </m:e>
        </m:acc>
      </m:oMath>
      <w:r w:rsidRPr="00741AA6">
        <w:rPr>
          <w:rFonts w:ascii="Times New Roman" w:eastAsiaTheme="minorEastAsia" w:hAnsi="Times New Roman"/>
          <w:sz w:val="24"/>
          <w:szCs w:val="24"/>
        </w:rPr>
        <w:tab/>
      </w:r>
      <w:r w:rsidRPr="00741AA6">
        <w:rPr>
          <w:rFonts w:ascii="Times New Roman" w:eastAsiaTheme="minorEastAsia" w:hAnsi="Times New Roman"/>
          <w:sz w:val="24"/>
          <w:szCs w:val="24"/>
        </w:rPr>
        <w:tab/>
      </w:r>
      <w:r w:rsidRPr="00741AA6">
        <w:rPr>
          <w:rFonts w:ascii="Times New Roman" w:eastAsiaTheme="minorEastAsia" w:hAnsi="Times New Roman"/>
          <w:sz w:val="24"/>
          <w:szCs w:val="24"/>
        </w:rPr>
        <w:tab/>
      </w:r>
      <w:r w:rsidRPr="00741AA6">
        <w:rPr>
          <w:rFonts w:ascii="Times New Roman" w:eastAsiaTheme="minorEastAsia" w:hAnsi="Times New Roman"/>
          <w:sz w:val="24"/>
          <w:szCs w:val="24"/>
        </w:rPr>
        <w:tab/>
      </w:r>
      <w:r w:rsidRPr="00741AA6">
        <w:rPr>
          <w:rFonts w:ascii="Times New Roman" w:eastAsiaTheme="minorEastAsia" w:hAnsi="Times New Roman"/>
          <w:sz w:val="24"/>
          <w:szCs w:val="24"/>
        </w:rPr>
        <w:tab/>
      </w:r>
      <w:r w:rsidRPr="00741AA6">
        <w:rPr>
          <w:rFonts w:ascii="Times New Roman" w:eastAsiaTheme="minorEastAsia" w:hAnsi="Times New Roman"/>
          <w:sz w:val="24"/>
          <w:szCs w:val="24"/>
        </w:rPr>
        <w:tab/>
        <w:t>(1)</w:t>
      </w:r>
    </w:p>
    <w:p w:rsidR="00FA5BA9" w:rsidRPr="00741AA6" w:rsidRDefault="00FA5BA9" w:rsidP="00285BE0">
      <w:pPr>
        <w:spacing w:after="0"/>
        <w:ind w:left="3960"/>
        <w:jc w:val="center"/>
        <w:rPr>
          <w:rFonts w:ascii="Times New Roman" w:hAnsi="Times New Roman"/>
          <w:sz w:val="24"/>
          <w:szCs w:val="24"/>
        </w:rPr>
      </w:pPr>
    </w:p>
    <w:p w:rsidR="00FA5BA9" w:rsidRPr="00741AA6" w:rsidRDefault="00FA5BA9" w:rsidP="00285BE0">
      <w:pPr>
        <w:spacing w:after="0"/>
        <w:ind w:left="0"/>
        <w:rPr>
          <w:rFonts w:ascii="Times New Roman" w:hAnsi="Times New Roman"/>
          <w:sz w:val="24"/>
          <w:szCs w:val="24"/>
        </w:rPr>
      </w:pPr>
      <w:r w:rsidRPr="00741AA6">
        <w:rPr>
          <w:rFonts w:ascii="Times New Roman" w:hAnsi="Times New Roman"/>
          <w:sz w:val="24"/>
          <w:szCs w:val="24"/>
        </w:rPr>
        <w:t xml:space="preserve">Where </w:t>
      </w:r>
      <w:r w:rsidRPr="00741AA6">
        <w:rPr>
          <w:rFonts w:ascii="Times New Roman" w:hAnsi="Times New Roman"/>
          <w:i/>
          <w:sz w:val="24"/>
          <w:szCs w:val="24"/>
        </w:rPr>
        <w:t>v</w:t>
      </w:r>
      <w:r w:rsidRPr="00741AA6">
        <w:rPr>
          <w:rFonts w:ascii="Times New Roman" w:hAnsi="Times New Roman"/>
          <w:i/>
          <w:sz w:val="24"/>
          <w:szCs w:val="24"/>
          <w:vertAlign w:val="subscript"/>
        </w:rPr>
        <w:t>e</w:t>
      </w:r>
      <w:r w:rsidRPr="00741AA6">
        <w:rPr>
          <w:rFonts w:ascii="Times New Roman" w:hAnsi="Times New Roman"/>
          <w:sz w:val="24"/>
          <w:szCs w:val="24"/>
        </w:rPr>
        <w:t xml:space="preserve"> is the exhaust exit velocity, </w:t>
      </w:r>
      <m:oMath>
        <m:acc>
          <m:accPr>
            <m:chr m:val="̇"/>
            <m:ctrlPr>
              <w:rPr>
                <w:rFonts w:ascii="Cambria Math" w:hAnsi="Times New Roman"/>
                <w:i/>
                <w:sz w:val="24"/>
                <w:szCs w:val="24"/>
              </w:rPr>
            </m:ctrlPr>
          </m:accPr>
          <m:e>
            <m:r>
              <w:rPr>
                <w:rFonts w:ascii="Cambria Math" w:hAnsi="Cambria Math"/>
                <w:sz w:val="24"/>
                <w:szCs w:val="24"/>
              </w:rPr>
              <m:t>m</m:t>
            </m:r>
          </m:e>
        </m:acc>
      </m:oMath>
      <w:r w:rsidRPr="00741AA6">
        <w:rPr>
          <w:rFonts w:ascii="Times New Roman" w:hAnsi="Times New Roman"/>
          <w:sz w:val="24"/>
          <w:szCs w:val="24"/>
        </w:rPr>
        <w:t xml:space="preserve"> is the mass flow rate through each thruster, and </w:t>
      </w:r>
      <w:r w:rsidRPr="00741AA6">
        <w:rPr>
          <w:rFonts w:ascii="Times New Roman" w:hAnsi="Times New Roman"/>
          <w:i/>
          <w:sz w:val="24"/>
          <w:szCs w:val="24"/>
        </w:rPr>
        <w:t>T</w:t>
      </w:r>
      <w:r w:rsidRPr="00741AA6">
        <w:rPr>
          <w:rFonts w:ascii="Times New Roman" w:hAnsi="Times New Roman"/>
          <w:sz w:val="24"/>
          <w:szCs w:val="24"/>
        </w:rPr>
        <w:t xml:space="preserve"> is the thrust produced by each thruster. The exhaust exit velocity was obtained from the specific impulse </w:t>
      </w:r>
      <w:r w:rsidRPr="00741AA6">
        <w:rPr>
          <w:rFonts w:ascii="Times New Roman" w:hAnsi="Times New Roman"/>
          <w:i/>
          <w:sz w:val="24"/>
          <w:szCs w:val="24"/>
        </w:rPr>
        <w:t>I</w:t>
      </w:r>
      <w:r w:rsidRPr="00741AA6">
        <w:rPr>
          <w:rFonts w:ascii="Times New Roman" w:hAnsi="Times New Roman"/>
          <w:i/>
          <w:sz w:val="24"/>
          <w:szCs w:val="24"/>
          <w:vertAlign w:val="subscript"/>
        </w:rPr>
        <w:t>sp</w:t>
      </w:r>
      <w:r w:rsidRPr="00741AA6">
        <w:rPr>
          <w:rFonts w:ascii="Times New Roman" w:hAnsi="Times New Roman"/>
          <w:sz w:val="24"/>
          <w:szCs w:val="24"/>
        </w:rPr>
        <w:t xml:space="preserve"> of each thruster using Equation 2.</w:t>
      </w:r>
    </w:p>
    <w:p w:rsidR="00FA5BA9" w:rsidRPr="00741AA6" w:rsidRDefault="00FA5BA9" w:rsidP="00285BE0">
      <w:pPr>
        <w:spacing w:after="0"/>
        <w:rPr>
          <w:rFonts w:ascii="Times New Roman" w:hAnsi="Times New Roman"/>
          <w:sz w:val="24"/>
          <w:szCs w:val="24"/>
        </w:rPr>
      </w:pPr>
    </w:p>
    <w:p w:rsidR="00FA5BA9" w:rsidRPr="00741AA6" w:rsidRDefault="004E75DD" w:rsidP="00285BE0">
      <w:pPr>
        <w:spacing w:after="0"/>
        <w:ind w:left="3960"/>
        <w:jc w:val="center"/>
        <w:rPr>
          <w:rFonts w:ascii="Times New Roman" w:eastAsiaTheme="minorEastAsia" w:hAnsi="Times New Roman"/>
          <w:sz w:val="24"/>
          <w:szCs w:val="24"/>
        </w:rPr>
      </w:pPr>
      <m:oMath>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sp</m:t>
            </m:r>
          </m:sub>
        </m:sSub>
        <m:r>
          <w:rPr>
            <w:rFonts w:ascii="Cambria Math" w:hAnsi="Times New Roman"/>
            <w:sz w:val="24"/>
            <w:szCs w:val="24"/>
          </w:rPr>
          <m:t>=</m:t>
        </m:r>
        <m:f>
          <m:fPr>
            <m:ctrlPr>
              <w:rPr>
                <w:rFonts w:ascii="Cambria Math" w:hAnsi="Times New Roman"/>
                <w:i/>
                <w:sz w:val="24"/>
                <w:szCs w:val="24"/>
              </w:rPr>
            </m:ctrlPr>
          </m:fPr>
          <m:num>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e</m:t>
                </m:r>
              </m:sub>
            </m:sSub>
          </m:num>
          <m:den>
            <m:sSub>
              <m:sSubPr>
                <m:ctrlPr>
                  <w:rPr>
                    <w:rFonts w:ascii="Cambria Math" w:hAnsi="Times New Roman"/>
                    <w:i/>
                    <w:sz w:val="24"/>
                    <w:szCs w:val="24"/>
                  </w:rPr>
                </m:ctrlPr>
              </m:sSubPr>
              <m:e>
                <m:r>
                  <w:rPr>
                    <w:rFonts w:ascii="Cambria Math" w:hAnsi="Cambria Math"/>
                    <w:sz w:val="24"/>
                    <w:szCs w:val="24"/>
                  </w:rPr>
                  <m:t>g</m:t>
                </m:r>
              </m:e>
              <m:sub>
                <m:r>
                  <w:rPr>
                    <w:rFonts w:ascii="Cambria Math" w:hAnsi="Cambria Math"/>
                    <w:sz w:val="24"/>
                    <w:szCs w:val="24"/>
                  </w:rPr>
                  <m:t>o</m:t>
                </m:r>
              </m:sub>
            </m:sSub>
          </m:den>
        </m:f>
      </m:oMath>
      <w:r w:rsidR="00FA5BA9" w:rsidRPr="00741AA6">
        <w:rPr>
          <w:rFonts w:ascii="Times New Roman" w:eastAsiaTheme="minorEastAsia" w:hAnsi="Times New Roman"/>
          <w:sz w:val="24"/>
          <w:szCs w:val="24"/>
        </w:rPr>
        <w:tab/>
      </w:r>
      <w:r w:rsidR="00FA5BA9" w:rsidRPr="00741AA6">
        <w:rPr>
          <w:rFonts w:ascii="Times New Roman" w:eastAsiaTheme="minorEastAsia" w:hAnsi="Times New Roman"/>
          <w:sz w:val="24"/>
          <w:szCs w:val="24"/>
        </w:rPr>
        <w:tab/>
      </w:r>
      <w:r w:rsidR="00FA5BA9" w:rsidRPr="00741AA6">
        <w:rPr>
          <w:rFonts w:ascii="Times New Roman" w:eastAsiaTheme="minorEastAsia" w:hAnsi="Times New Roman"/>
          <w:sz w:val="24"/>
          <w:szCs w:val="24"/>
        </w:rPr>
        <w:tab/>
      </w:r>
      <w:r w:rsidR="00FA5BA9" w:rsidRPr="00741AA6">
        <w:rPr>
          <w:rFonts w:ascii="Times New Roman" w:eastAsiaTheme="minorEastAsia" w:hAnsi="Times New Roman"/>
          <w:sz w:val="24"/>
          <w:szCs w:val="24"/>
        </w:rPr>
        <w:tab/>
      </w:r>
      <w:r w:rsidR="00FA5BA9" w:rsidRPr="00741AA6">
        <w:rPr>
          <w:rFonts w:ascii="Times New Roman" w:eastAsiaTheme="minorEastAsia" w:hAnsi="Times New Roman"/>
          <w:sz w:val="24"/>
          <w:szCs w:val="24"/>
        </w:rPr>
        <w:tab/>
      </w:r>
      <w:r w:rsidR="00FA5BA9" w:rsidRPr="00741AA6">
        <w:rPr>
          <w:rFonts w:ascii="Times New Roman" w:eastAsiaTheme="minorEastAsia" w:hAnsi="Times New Roman"/>
          <w:sz w:val="24"/>
          <w:szCs w:val="24"/>
        </w:rPr>
        <w:tab/>
        <w:t>(2)</w:t>
      </w:r>
    </w:p>
    <w:p w:rsidR="00FA5BA9" w:rsidRPr="00741AA6" w:rsidRDefault="00FA5BA9" w:rsidP="00285BE0">
      <w:pPr>
        <w:spacing w:after="0"/>
        <w:ind w:left="3960"/>
        <w:jc w:val="center"/>
        <w:rPr>
          <w:rFonts w:ascii="Times New Roman" w:hAnsi="Times New Roman"/>
          <w:sz w:val="24"/>
          <w:szCs w:val="24"/>
        </w:rPr>
      </w:pPr>
    </w:p>
    <w:p w:rsidR="00FA5BA9" w:rsidRPr="00741AA6" w:rsidRDefault="00FA5BA9" w:rsidP="00285BE0">
      <w:pPr>
        <w:spacing w:after="0"/>
        <w:ind w:left="0"/>
        <w:rPr>
          <w:rFonts w:ascii="Times New Roman" w:hAnsi="Times New Roman"/>
          <w:sz w:val="24"/>
          <w:szCs w:val="24"/>
        </w:rPr>
      </w:pPr>
      <w:r w:rsidRPr="00741AA6">
        <w:rPr>
          <w:rFonts w:ascii="Times New Roman" w:hAnsi="Times New Roman"/>
          <w:sz w:val="24"/>
          <w:szCs w:val="24"/>
        </w:rPr>
        <w:t xml:space="preserve">Where </w:t>
      </w:r>
      <w:r w:rsidRPr="00741AA6">
        <w:rPr>
          <w:rFonts w:ascii="Times New Roman" w:hAnsi="Times New Roman"/>
          <w:i/>
          <w:sz w:val="24"/>
          <w:szCs w:val="24"/>
        </w:rPr>
        <w:t>g</w:t>
      </w:r>
      <w:r w:rsidRPr="00741AA6">
        <w:rPr>
          <w:rFonts w:ascii="Times New Roman" w:hAnsi="Times New Roman"/>
          <w:i/>
          <w:sz w:val="24"/>
          <w:szCs w:val="24"/>
          <w:vertAlign w:val="subscript"/>
        </w:rPr>
        <w:t>o</w:t>
      </w:r>
      <w:r w:rsidRPr="00741AA6">
        <w:rPr>
          <w:rFonts w:ascii="Times New Roman" w:hAnsi="Times New Roman"/>
          <w:sz w:val="24"/>
          <w:szCs w:val="24"/>
        </w:rPr>
        <w:t xml:space="preserve"> is the Earth’s gravitational acceleration at the surface. The exhaust exit velocity was found to be 666.4 s, leading to a mass flow rate of 0.167 kg/s.</w:t>
      </w:r>
    </w:p>
    <w:p w:rsidR="00FA5BA9" w:rsidRPr="00741AA6" w:rsidRDefault="00FA5BA9" w:rsidP="00285BE0">
      <w:pPr>
        <w:spacing w:after="0"/>
        <w:ind w:left="0"/>
        <w:rPr>
          <w:rFonts w:ascii="Times New Roman" w:hAnsi="Times New Roman"/>
          <w:sz w:val="24"/>
          <w:szCs w:val="24"/>
        </w:rPr>
      </w:pPr>
    </w:p>
    <w:p w:rsidR="00FA5BA9" w:rsidRPr="00741AA6" w:rsidRDefault="00FA5BA9" w:rsidP="00285BE0">
      <w:pPr>
        <w:spacing w:after="0"/>
        <w:ind w:left="0"/>
        <w:rPr>
          <w:rFonts w:ascii="Times New Roman" w:hAnsi="Times New Roman"/>
          <w:sz w:val="24"/>
          <w:szCs w:val="24"/>
        </w:rPr>
      </w:pPr>
      <w:r w:rsidRPr="00741AA6">
        <w:rPr>
          <w:rFonts w:ascii="Times New Roman" w:hAnsi="Times New Roman"/>
          <w:sz w:val="24"/>
          <w:szCs w:val="24"/>
        </w:rPr>
        <w:lastRenderedPageBreak/>
        <w:t>In order to calculate the mass of propellant used by each thruster, the time each thruster is operating must be known. Since a detailed analysis of this time is beyond the scope of this project, the assumption was made that each thruster would fire a one-second burst of propellant at full capacity each day for every day between resupply (approximately every 10 weeks, or 70 days). From this assumption, the total mass of propellant used by each thruster between resupply is 11.68 kg. For the entire thruster system, the total mass of propellant used is 373.78 kg. Because the time assumption was made, a 30% margin on the total propellant mass carried on OSAP was used. The total propellant mass is therefore 486 kg.</w:t>
      </w:r>
    </w:p>
    <w:p w:rsidR="00FA5BA9" w:rsidRPr="00741AA6" w:rsidRDefault="00FA5BA9" w:rsidP="00285BE0">
      <w:pPr>
        <w:spacing w:after="0"/>
        <w:rPr>
          <w:rFonts w:ascii="Times New Roman" w:hAnsi="Times New Roman"/>
          <w:sz w:val="24"/>
          <w:szCs w:val="24"/>
        </w:rPr>
      </w:pPr>
    </w:p>
    <w:p w:rsidR="00FA5BA9" w:rsidRPr="00741AA6" w:rsidRDefault="00FA5BA9" w:rsidP="00285BE0">
      <w:pPr>
        <w:spacing w:after="0"/>
        <w:ind w:left="0"/>
        <w:rPr>
          <w:rFonts w:ascii="Times New Roman" w:hAnsi="Times New Roman"/>
          <w:sz w:val="24"/>
          <w:szCs w:val="24"/>
        </w:rPr>
      </w:pPr>
      <w:r w:rsidRPr="00741AA6">
        <w:rPr>
          <w:rFonts w:ascii="Times New Roman" w:hAnsi="Times New Roman"/>
          <w:sz w:val="24"/>
          <w:szCs w:val="24"/>
        </w:rPr>
        <w:t>To get the volume need for the propellant tanks, the gaseous nitrogen propellant was approximated to be a perfect gas and the perfect gas equation was used (Equation 3).</w:t>
      </w:r>
    </w:p>
    <w:p w:rsidR="00FA5BA9" w:rsidRPr="00741AA6" w:rsidRDefault="00FA5BA9" w:rsidP="00285BE0">
      <w:pPr>
        <w:spacing w:after="0"/>
        <w:rPr>
          <w:rFonts w:ascii="Times New Roman" w:hAnsi="Times New Roman"/>
          <w:sz w:val="24"/>
          <w:szCs w:val="24"/>
        </w:rPr>
      </w:pPr>
    </w:p>
    <w:p w:rsidR="00FA5BA9" w:rsidRPr="00741AA6" w:rsidRDefault="00FA5BA9" w:rsidP="00285BE0">
      <w:pPr>
        <w:spacing w:after="0"/>
        <w:ind w:left="3960"/>
        <w:jc w:val="center"/>
        <w:rPr>
          <w:rFonts w:ascii="Times New Roman" w:eastAsiaTheme="minorEastAsia" w:hAnsi="Times New Roman"/>
          <w:sz w:val="24"/>
          <w:szCs w:val="24"/>
        </w:rPr>
      </w:pPr>
      <m:oMath>
        <m:r>
          <w:rPr>
            <w:rFonts w:ascii="Cambria Math" w:hAnsi="Cambria Math"/>
            <w:sz w:val="24"/>
            <w:szCs w:val="24"/>
          </w:rPr>
          <m:t>P</m:t>
        </m:r>
        <m:r>
          <w:rPr>
            <w:rFonts w:ascii="Cambria Math" w:hAnsi="Times New Roman"/>
            <w:sz w:val="24"/>
            <w:szCs w:val="24"/>
          </w:rPr>
          <m:t>=</m:t>
        </m:r>
        <m:r>
          <w:rPr>
            <w:rFonts w:ascii="Cambria Math" w:hAnsi="Cambria Math"/>
            <w:sz w:val="24"/>
            <w:szCs w:val="24"/>
          </w:rPr>
          <m:t>ρRT</m:t>
        </m:r>
      </m:oMath>
      <w:r w:rsidRPr="00741AA6">
        <w:rPr>
          <w:rFonts w:ascii="Times New Roman" w:eastAsiaTheme="minorEastAsia" w:hAnsi="Times New Roman"/>
          <w:sz w:val="24"/>
          <w:szCs w:val="24"/>
        </w:rPr>
        <w:tab/>
      </w:r>
      <w:r w:rsidRPr="00741AA6">
        <w:rPr>
          <w:rFonts w:ascii="Times New Roman" w:eastAsiaTheme="minorEastAsia" w:hAnsi="Times New Roman"/>
          <w:sz w:val="24"/>
          <w:szCs w:val="24"/>
        </w:rPr>
        <w:tab/>
      </w:r>
      <w:r w:rsidRPr="00741AA6">
        <w:rPr>
          <w:rFonts w:ascii="Times New Roman" w:eastAsiaTheme="minorEastAsia" w:hAnsi="Times New Roman"/>
          <w:sz w:val="24"/>
          <w:szCs w:val="24"/>
        </w:rPr>
        <w:tab/>
      </w:r>
      <w:r w:rsidRPr="00741AA6">
        <w:rPr>
          <w:rFonts w:ascii="Times New Roman" w:eastAsiaTheme="minorEastAsia" w:hAnsi="Times New Roman"/>
          <w:sz w:val="24"/>
          <w:szCs w:val="24"/>
        </w:rPr>
        <w:tab/>
      </w:r>
      <w:r w:rsidRPr="00741AA6">
        <w:rPr>
          <w:rFonts w:ascii="Times New Roman" w:eastAsiaTheme="minorEastAsia" w:hAnsi="Times New Roman"/>
          <w:sz w:val="24"/>
          <w:szCs w:val="24"/>
        </w:rPr>
        <w:tab/>
      </w:r>
      <w:r w:rsidRPr="00741AA6">
        <w:rPr>
          <w:rFonts w:ascii="Times New Roman" w:eastAsiaTheme="minorEastAsia" w:hAnsi="Times New Roman"/>
          <w:sz w:val="24"/>
          <w:szCs w:val="24"/>
        </w:rPr>
        <w:tab/>
        <w:t>(3)</w:t>
      </w:r>
    </w:p>
    <w:p w:rsidR="00FA5BA9" w:rsidRPr="00741AA6" w:rsidRDefault="00FA5BA9" w:rsidP="00285BE0">
      <w:pPr>
        <w:spacing w:after="0"/>
        <w:ind w:left="0"/>
        <w:rPr>
          <w:rFonts w:ascii="Times New Roman" w:hAnsi="Times New Roman"/>
          <w:sz w:val="24"/>
          <w:szCs w:val="24"/>
        </w:rPr>
      </w:pPr>
      <w:r w:rsidRPr="00741AA6">
        <w:rPr>
          <w:rFonts w:ascii="Times New Roman" w:hAnsi="Times New Roman"/>
          <w:sz w:val="24"/>
          <w:szCs w:val="24"/>
        </w:rPr>
        <w:t xml:space="preserve">Where </w:t>
      </w:r>
      <w:r w:rsidRPr="00741AA6">
        <w:rPr>
          <w:rFonts w:ascii="Times New Roman" w:hAnsi="Times New Roman"/>
          <w:i/>
          <w:sz w:val="24"/>
          <w:szCs w:val="24"/>
        </w:rPr>
        <w:t>P</w:t>
      </w:r>
      <w:r w:rsidRPr="00741AA6">
        <w:rPr>
          <w:rFonts w:ascii="Times New Roman" w:hAnsi="Times New Roman"/>
          <w:sz w:val="24"/>
          <w:szCs w:val="24"/>
        </w:rPr>
        <w:t xml:space="preserve"> is the tank pressure and was baselined to be 136 atm, </w:t>
      </w:r>
      <w:r w:rsidRPr="00741AA6">
        <w:rPr>
          <w:rFonts w:ascii="Times New Roman" w:hAnsi="Times New Roman"/>
          <w:i/>
          <w:sz w:val="24"/>
          <w:szCs w:val="24"/>
        </w:rPr>
        <w:t>ρ</w:t>
      </w:r>
      <w:r w:rsidRPr="00741AA6">
        <w:rPr>
          <w:rFonts w:ascii="Times New Roman" w:hAnsi="Times New Roman"/>
          <w:sz w:val="24"/>
          <w:szCs w:val="24"/>
        </w:rPr>
        <w:t xml:space="preserve"> is the propellant density, </w:t>
      </w:r>
      <w:r w:rsidRPr="00741AA6">
        <w:rPr>
          <w:rFonts w:ascii="Times New Roman" w:hAnsi="Times New Roman"/>
          <w:i/>
          <w:sz w:val="24"/>
          <w:szCs w:val="24"/>
        </w:rPr>
        <w:t>R</w:t>
      </w:r>
      <w:r w:rsidRPr="00741AA6">
        <w:rPr>
          <w:rFonts w:ascii="Times New Roman" w:hAnsi="Times New Roman"/>
          <w:sz w:val="24"/>
          <w:szCs w:val="24"/>
        </w:rPr>
        <w:t xml:space="preserve"> is the gas constant for gaseous nitrogen, and </w:t>
      </w:r>
      <w:r w:rsidRPr="00741AA6">
        <w:rPr>
          <w:rFonts w:ascii="Times New Roman" w:hAnsi="Times New Roman"/>
          <w:i/>
          <w:sz w:val="24"/>
          <w:szCs w:val="24"/>
        </w:rPr>
        <w:t>T</w:t>
      </w:r>
      <w:r w:rsidRPr="00741AA6">
        <w:rPr>
          <w:rFonts w:ascii="Times New Roman" w:hAnsi="Times New Roman"/>
          <w:i/>
          <w:sz w:val="24"/>
          <w:szCs w:val="24"/>
          <w:vertAlign w:val="subscript"/>
        </w:rPr>
        <w:t>o</w:t>
      </w:r>
      <w:r w:rsidRPr="00741AA6">
        <w:rPr>
          <w:rFonts w:ascii="Times New Roman" w:hAnsi="Times New Roman"/>
          <w:sz w:val="24"/>
          <w:szCs w:val="24"/>
        </w:rPr>
        <w:t xml:space="preserve"> is equal to the propellant storage temperature and was baselined to be 235K. This temperature is well above the condensing point for nitrogen and prevents extremely massive or bulky thermal control from being needed to keep the propellant sufficiently cold. This gives a propellant density of 197.6 kg. Then the definition of density (Equation 4) was used to calculated the propellant tank volume necessary.</w:t>
      </w:r>
    </w:p>
    <w:p w:rsidR="00FA5BA9" w:rsidRPr="00741AA6" w:rsidRDefault="00FA5BA9" w:rsidP="00285BE0">
      <w:pPr>
        <w:spacing w:after="0"/>
        <w:rPr>
          <w:rFonts w:ascii="Times New Roman" w:hAnsi="Times New Roman"/>
          <w:sz w:val="24"/>
          <w:szCs w:val="24"/>
        </w:rPr>
      </w:pPr>
    </w:p>
    <w:p w:rsidR="00FA5BA9" w:rsidRPr="00741AA6" w:rsidRDefault="00FA5BA9" w:rsidP="00285BE0">
      <w:pPr>
        <w:spacing w:after="0"/>
        <w:ind w:left="4140"/>
        <w:jc w:val="center"/>
        <w:rPr>
          <w:rFonts w:ascii="Times New Roman" w:eastAsiaTheme="minorEastAsia" w:hAnsi="Times New Roman"/>
          <w:sz w:val="24"/>
          <w:szCs w:val="24"/>
        </w:rPr>
      </w:pPr>
      <m:oMath>
        <m:r>
          <w:rPr>
            <w:rFonts w:ascii="Cambria Math" w:hAnsi="Cambria Math"/>
            <w:sz w:val="24"/>
            <w:szCs w:val="24"/>
          </w:rPr>
          <m:t>ρ</m:t>
        </m:r>
        <m:r>
          <w:rPr>
            <w:rFonts w:ascii="Cambria Math" w:hAnsi="Times New Roman"/>
            <w:sz w:val="24"/>
            <w:szCs w:val="24"/>
          </w:rPr>
          <m:t>=</m:t>
        </m:r>
        <m:f>
          <m:fPr>
            <m:ctrlPr>
              <w:rPr>
                <w:rFonts w:ascii="Cambria Math" w:hAnsi="Times New Roman"/>
                <w:i/>
                <w:sz w:val="24"/>
                <w:szCs w:val="24"/>
              </w:rPr>
            </m:ctrlPr>
          </m:fPr>
          <m:num>
            <m:r>
              <w:rPr>
                <w:rFonts w:ascii="Cambria Math" w:hAnsi="Cambria Math"/>
                <w:sz w:val="24"/>
                <w:szCs w:val="24"/>
              </w:rPr>
              <m:t>m</m:t>
            </m:r>
          </m:num>
          <m:den>
            <m:r>
              <w:rPr>
                <w:rFonts w:ascii="Cambria Math" w:hAnsi="Cambria Math"/>
                <w:sz w:val="24"/>
                <w:szCs w:val="24"/>
              </w:rPr>
              <m:t>V</m:t>
            </m:r>
          </m:den>
        </m:f>
      </m:oMath>
      <w:r w:rsidRPr="00741AA6">
        <w:rPr>
          <w:rFonts w:ascii="Times New Roman" w:eastAsiaTheme="minorEastAsia" w:hAnsi="Times New Roman"/>
          <w:sz w:val="24"/>
          <w:szCs w:val="24"/>
        </w:rPr>
        <w:tab/>
      </w:r>
      <w:r w:rsidRPr="00741AA6">
        <w:rPr>
          <w:rFonts w:ascii="Times New Roman" w:eastAsiaTheme="minorEastAsia" w:hAnsi="Times New Roman"/>
          <w:sz w:val="24"/>
          <w:szCs w:val="24"/>
        </w:rPr>
        <w:tab/>
      </w:r>
      <w:r w:rsidRPr="00741AA6">
        <w:rPr>
          <w:rFonts w:ascii="Times New Roman" w:eastAsiaTheme="minorEastAsia" w:hAnsi="Times New Roman"/>
          <w:sz w:val="24"/>
          <w:szCs w:val="24"/>
        </w:rPr>
        <w:tab/>
      </w:r>
      <w:r w:rsidRPr="00741AA6">
        <w:rPr>
          <w:rFonts w:ascii="Times New Roman" w:eastAsiaTheme="minorEastAsia" w:hAnsi="Times New Roman"/>
          <w:sz w:val="24"/>
          <w:szCs w:val="24"/>
        </w:rPr>
        <w:tab/>
      </w:r>
      <w:r w:rsidRPr="00741AA6">
        <w:rPr>
          <w:rFonts w:ascii="Times New Roman" w:eastAsiaTheme="minorEastAsia" w:hAnsi="Times New Roman"/>
          <w:sz w:val="24"/>
          <w:szCs w:val="24"/>
        </w:rPr>
        <w:tab/>
      </w:r>
      <w:r w:rsidRPr="00741AA6">
        <w:rPr>
          <w:rFonts w:ascii="Times New Roman" w:eastAsiaTheme="minorEastAsia" w:hAnsi="Times New Roman"/>
          <w:sz w:val="24"/>
          <w:szCs w:val="24"/>
        </w:rPr>
        <w:tab/>
        <w:t>(4)</w:t>
      </w:r>
    </w:p>
    <w:p w:rsidR="00FA5BA9" w:rsidRPr="00741AA6" w:rsidRDefault="00FA5BA9" w:rsidP="00285BE0">
      <w:pPr>
        <w:spacing w:after="0"/>
        <w:ind w:left="0"/>
        <w:rPr>
          <w:rFonts w:ascii="Times New Roman" w:hAnsi="Times New Roman"/>
          <w:sz w:val="24"/>
          <w:szCs w:val="24"/>
        </w:rPr>
      </w:pPr>
      <w:r w:rsidRPr="00741AA6">
        <w:rPr>
          <w:rFonts w:ascii="Times New Roman" w:hAnsi="Times New Roman"/>
          <w:sz w:val="24"/>
          <w:szCs w:val="24"/>
        </w:rPr>
        <w:t xml:space="preserve">Where </w:t>
      </w:r>
      <w:r w:rsidRPr="00741AA6">
        <w:rPr>
          <w:rFonts w:ascii="Times New Roman" w:hAnsi="Times New Roman"/>
          <w:i/>
          <w:sz w:val="24"/>
          <w:szCs w:val="24"/>
        </w:rPr>
        <w:t>m</w:t>
      </w:r>
      <w:r w:rsidRPr="00741AA6">
        <w:rPr>
          <w:rFonts w:ascii="Times New Roman" w:hAnsi="Times New Roman"/>
          <w:sz w:val="24"/>
          <w:szCs w:val="24"/>
        </w:rPr>
        <w:t xml:space="preserve"> is the total mass of propellant and </w:t>
      </w:r>
      <w:r w:rsidRPr="00741AA6">
        <w:rPr>
          <w:rFonts w:ascii="Times New Roman" w:hAnsi="Times New Roman"/>
          <w:i/>
          <w:sz w:val="24"/>
          <w:szCs w:val="24"/>
        </w:rPr>
        <w:t>V</w:t>
      </w:r>
      <w:r w:rsidRPr="00741AA6">
        <w:rPr>
          <w:rFonts w:ascii="Times New Roman" w:hAnsi="Times New Roman"/>
          <w:sz w:val="24"/>
          <w:szCs w:val="24"/>
        </w:rPr>
        <w:t xml:space="preserve"> is the propellant tank volume. The necessary propellant tank volume is 2.27 m</w:t>
      </w:r>
      <w:r w:rsidRPr="00741AA6">
        <w:rPr>
          <w:rFonts w:ascii="Times New Roman" w:hAnsi="Times New Roman"/>
          <w:sz w:val="24"/>
          <w:szCs w:val="24"/>
          <w:vertAlign w:val="superscript"/>
        </w:rPr>
        <w:t>3</w:t>
      </w:r>
      <w:r w:rsidRPr="00741AA6">
        <w:rPr>
          <w:rFonts w:ascii="Times New Roman" w:hAnsi="Times New Roman"/>
          <w:sz w:val="24"/>
          <w:szCs w:val="24"/>
        </w:rPr>
        <w:t>, leading to a tank radius of 0.85 m.</w:t>
      </w:r>
    </w:p>
    <w:p w:rsidR="00FA5BA9" w:rsidRPr="00741AA6" w:rsidRDefault="00FA5BA9" w:rsidP="00285BE0">
      <w:pPr>
        <w:spacing w:after="0"/>
        <w:rPr>
          <w:rFonts w:ascii="Times New Roman" w:hAnsi="Times New Roman"/>
          <w:sz w:val="24"/>
          <w:szCs w:val="24"/>
        </w:rPr>
      </w:pPr>
    </w:p>
    <w:p w:rsidR="00FA5BA9" w:rsidRPr="00741AA6" w:rsidRDefault="00FA5BA9" w:rsidP="00285BE0">
      <w:pPr>
        <w:spacing w:after="0"/>
        <w:ind w:left="0"/>
        <w:rPr>
          <w:rFonts w:ascii="Times New Roman" w:hAnsi="Times New Roman"/>
          <w:sz w:val="24"/>
          <w:szCs w:val="24"/>
        </w:rPr>
      </w:pPr>
      <w:r w:rsidRPr="00741AA6">
        <w:rPr>
          <w:rFonts w:ascii="Times New Roman" w:hAnsi="Times New Roman"/>
          <w:sz w:val="24"/>
          <w:szCs w:val="24"/>
        </w:rPr>
        <w:t xml:space="preserve">In order to calculate the mass of the propellant tank, Equation 5 was used in which </w:t>
      </w:r>
      <w:r w:rsidRPr="00741AA6">
        <w:rPr>
          <w:rFonts w:ascii="Times New Roman" w:hAnsi="Times New Roman"/>
          <w:i/>
          <w:sz w:val="24"/>
          <w:szCs w:val="24"/>
        </w:rPr>
        <w:t>m</w:t>
      </w:r>
      <w:r w:rsidRPr="00741AA6">
        <w:rPr>
          <w:rFonts w:ascii="Times New Roman" w:hAnsi="Times New Roman"/>
          <w:i/>
          <w:sz w:val="24"/>
          <w:szCs w:val="24"/>
          <w:vertAlign w:val="subscript"/>
        </w:rPr>
        <w:t>tank</w:t>
      </w:r>
      <w:r w:rsidRPr="00741AA6">
        <w:rPr>
          <w:rFonts w:ascii="Times New Roman" w:hAnsi="Times New Roman"/>
          <w:sz w:val="24"/>
          <w:szCs w:val="24"/>
        </w:rPr>
        <w:t xml:space="preserve"> is the mass of the propellant tank, </w:t>
      </w:r>
      <w:r w:rsidRPr="00741AA6">
        <w:rPr>
          <w:rFonts w:ascii="Times New Roman" w:hAnsi="Times New Roman"/>
          <w:i/>
          <w:sz w:val="24"/>
          <w:szCs w:val="24"/>
        </w:rPr>
        <w:t>P</w:t>
      </w:r>
      <w:r w:rsidRPr="00741AA6">
        <w:rPr>
          <w:rFonts w:ascii="Times New Roman" w:hAnsi="Times New Roman"/>
          <w:i/>
          <w:sz w:val="24"/>
          <w:szCs w:val="24"/>
          <w:vertAlign w:val="subscript"/>
        </w:rPr>
        <w:t>b</w:t>
      </w:r>
      <w:r w:rsidRPr="00741AA6">
        <w:rPr>
          <w:rFonts w:ascii="Times New Roman" w:hAnsi="Times New Roman"/>
          <w:sz w:val="24"/>
          <w:szCs w:val="24"/>
        </w:rPr>
        <w:t xml:space="preserve"> is defined as twice the tank pressure, </w:t>
      </w:r>
      <w:r w:rsidRPr="00741AA6">
        <w:rPr>
          <w:rFonts w:ascii="Times New Roman" w:hAnsi="Times New Roman"/>
          <w:i/>
          <w:sz w:val="24"/>
          <w:szCs w:val="24"/>
        </w:rPr>
        <w:t>V</w:t>
      </w:r>
      <w:r w:rsidRPr="00741AA6">
        <w:rPr>
          <w:rFonts w:ascii="Times New Roman" w:hAnsi="Times New Roman"/>
          <w:sz w:val="24"/>
          <w:szCs w:val="24"/>
        </w:rPr>
        <w:t xml:space="preserve"> is the tank volume, and </w:t>
      </w:r>
      <w:r w:rsidRPr="00741AA6">
        <w:rPr>
          <w:rFonts w:ascii="Times New Roman" w:hAnsi="Times New Roman"/>
          <w:i/>
          <w:sz w:val="24"/>
          <w:szCs w:val="24"/>
        </w:rPr>
        <w:t>φ</w:t>
      </w:r>
      <w:r w:rsidRPr="00741AA6">
        <w:rPr>
          <w:rFonts w:ascii="Times New Roman" w:hAnsi="Times New Roman"/>
          <w:sz w:val="24"/>
          <w:szCs w:val="24"/>
        </w:rPr>
        <w:t xml:space="preserve"> is a constant given by material choice (titanium in this case).</w:t>
      </w:r>
    </w:p>
    <w:p w:rsidR="00FA5BA9" w:rsidRPr="00741AA6" w:rsidRDefault="00FA5BA9" w:rsidP="00285BE0">
      <w:pPr>
        <w:spacing w:after="0"/>
        <w:rPr>
          <w:rFonts w:ascii="Times New Roman" w:hAnsi="Times New Roman"/>
          <w:sz w:val="24"/>
          <w:szCs w:val="24"/>
        </w:rPr>
      </w:pPr>
    </w:p>
    <w:p w:rsidR="00FA5BA9" w:rsidRPr="00741AA6" w:rsidRDefault="004E75DD" w:rsidP="00285BE0">
      <w:pPr>
        <w:spacing w:after="0"/>
        <w:ind w:left="3780"/>
        <w:jc w:val="center"/>
        <w:rPr>
          <w:rFonts w:ascii="Times New Roman" w:eastAsiaTheme="minorEastAsia" w:hAnsi="Times New Roman"/>
          <w:sz w:val="24"/>
          <w:szCs w:val="24"/>
        </w:rPr>
      </w:pPr>
      <m:oMath>
        <m:sSub>
          <m:sSubPr>
            <m:ctrlPr>
              <w:rPr>
                <w:rFonts w:ascii="Cambria Math" w:hAnsi="Times New Roman"/>
                <w:i/>
                <w:sz w:val="24"/>
                <w:szCs w:val="24"/>
              </w:rPr>
            </m:ctrlPr>
          </m:sSubPr>
          <m:e>
            <m:r>
              <w:rPr>
                <w:rFonts w:ascii="Cambria Math" w:hAnsi="Cambria Math"/>
                <w:sz w:val="24"/>
                <w:szCs w:val="24"/>
              </w:rPr>
              <m:t>m</m:t>
            </m:r>
          </m:e>
          <m:sub>
            <m:r>
              <w:rPr>
                <w:rFonts w:ascii="Cambria Math" w:hAnsi="Cambria Math"/>
                <w:sz w:val="24"/>
                <w:szCs w:val="24"/>
              </w:rPr>
              <m:t>tank</m:t>
            </m:r>
          </m:sub>
        </m:sSub>
        <m:r>
          <w:rPr>
            <w:rFonts w:ascii="Cambria Math" w:hAnsi="Times New Roman"/>
            <w:sz w:val="24"/>
            <w:szCs w:val="24"/>
          </w:rPr>
          <m:t>=</m:t>
        </m:r>
        <m:f>
          <m:fPr>
            <m:ctrlPr>
              <w:rPr>
                <w:rFonts w:ascii="Cambria Math" w:hAnsi="Times New Roman"/>
                <w:i/>
                <w:sz w:val="24"/>
                <w:szCs w:val="24"/>
              </w:rPr>
            </m:ctrlPr>
          </m:fPr>
          <m:num>
            <m:sSub>
              <m:sSubPr>
                <m:ctrlPr>
                  <w:rPr>
                    <w:rFonts w:ascii="Cambria Math" w:hAnsi="Times New Roman"/>
                    <w:i/>
                    <w:sz w:val="24"/>
                    <w:szCs w:val="24"/>
                  </w:rPr>
                </m:ctrlPr>
              </m:sSubPr>
              <m:e>
                <m: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V</m:t>
            </m:r>
          </m:num>
          <m:den>
            <m:r>
              <w:rPr>
                <w:rFonts w:ascii="Cambria Math" w:hAnsi="Cambria Math"/>
                <w:sz w:val="24"/>
                <w:szCs w:val="24"/>
              </w:rPr>
              <m:t>φ</m:t>
            </m:r>
            <m:sSub>
              <m:sSubPr>
                <m:ctrlPr>
                  <w:rPr>
                    <w:rFonts w:ascii="Cambria Math" w:hAnsi="Times New Roman"/>
                    <w:i/>
                    <w:sz w:val="24"/>
                    <w:szCs w:val="24"/>
                  </w:rPr>
                </m:ctrlPr>
              </m:sSubPr>
              <m:e>
                <m:r>
                  <w:rPr>
                    <w:rFonts w:ascii="Cambria Math" w:hAnsi="Cambria Math"/>
                    <w:sz w:val="24"/>
                    <w:szCs w:val="24"/>
                  </w:rPr>
                  <m:t>g</m:t>
                </m:r>
              </m:e>
              <m:sub>
                <m:r>
                  <w:rPr>
                    <w:rFonts w:ascii="Cambria Math" w:hAnsi="Cambria Math"/>
                    <w:sz w:val="24"/>
                    <w:szCs w:val="24"/>
                  </w:rPr>
                  <m:t>o</m:t>
                </m:r>
              </m:sub>
            </m:sSub>
          </m:den>
        </m:f>
      </m:oMath>
      <w:r w:rsidR="00FA5BA9" w:rsidRPr="00741AA6">
        <w:rPr>
          <w:rFonts w:ascii="Times New Roman" w:eastAsiaTheme="minorEastAsia" w:hAnsi="Times New Roman"/>
          <w:sz w:val="24"/>
          <w:szCs w:val="24"/>
        </w:rPr>
        <w:tab/>
      </w:r>
      <w:r w:rsidR="00FA5BA9" w:rsidRPr="00741AA6">
        <w:rPr>
          <w:rFonts w:ascii="Times New Roman" w:eastAsiaTheme="minorEastAsia" w:hAnsi="Times New Roman"/>
          <w:sz w:val="24"/>
          <w:szCs w:val="24"/>
        </w:rPr>
        <w:tab/>
      </w:r>
      <w:r w:rsidR="00FA5BA9" w:rsidRPr="00741AA6">
        <w:rPr>
          <w:rFonts w:ascii="Times New Roman" w:eastAsiaTheme="minorEastAsia" w:hAnsi="Times New Roman"/>
          <w:sz w:val="24"/>
          <w:szCs w:val="24"/>
        </w:rPr>
        <w:tab/>
      </w:r>
      <w:r w:rsidR="00FA5BA9" w:rsidRPr="00741AA6">
        <w:rPr>
          <w:rFonts w:ascii="Times New Roman" w:eastAsiaTheme="minorEastAsia" w:hAnsi="Times New Roman"/>
          <w:sz w:val="24"/>
          <w:szCs w:val="24"/>
        </w:rPr>
        <w:tab/>
      </w:r>
      <w:r w:rsidR="00FA5BA9" w:rsidRPr="00741AA6">
        <w:rPr>
          <w:rFonts w:ascii="Times New Roman" w:eastAsiaTheme="minorEastAsia" w:hAnsi="Times New Roman"/>
          <w:sz w:val="24"/>
          <w:szCs w:val="24"/>
        </w:rPr>
        <w:tab/>
      </w:r>
      <w:r w:rsidR="00FA5BA9" w:rsidRPr="00741AA6">
        <w:rPr>
          <w:rFonts w:ascii="Times New Roman" w:eastAsiaTheme="minorEastAsia" w:hAnsi="Times New Roman"/>
          <w:sz w:val="24"/>
          <w:szCs w:val="24"/>
        </w:rPr>
        <w:tab/>
        <w:t>(5)</w:t>
      </w:r>
    </w:p>
    <w:p w:rsidR="00FA5BA9" w:rsidRPr="00741AA6" w:rsidRDefault="00FA5BA9" w:rsidP="00285BE0">
      <w:pPr>
        <w:spacing w:after="0"/>
        <w:ind w:left="0"/>
        <w:rPr>
          <w:rFonts w:ascii="Times New Roman" w:hAnsi="Times New Roman"/>
          <w:sz w:val="24"/>
          <w:szCs w:val="24"/>
        </w:rPr>
      </w:pPr>
      <w:r w:rsidRPr="00741AA6">
        <w:rPr>
          <w:rFonts w:ascii="Times New Roman" w:hAnsi="Times New Roman"/>
          <w:sz w:val="24"/>
          <w:szCs w:val="24"/>
        </w:rPr>
        <w:t>The mass of the propellant tank is 640 kg.</w:t>
      </w:r>
    </w:p>
    <w:p w:rsidR="00FA5BA9" w:rsidRPr="00741AA6" w:rsidRDefault="00FA5BA9" w:rsidP="00285BE0">
      <w:pPr>
        <w:spacing w:after="0"/>
        <w:rPr>
          <w:rFonts w:ascii="Times New Roman" w:hAnsi="Times New Roman"/>
          <w:sz w:val="24"/>
          <w:szCs w:val="24"/>
        </w:rPr>
      </w:pPr>
    </w:p>
    <w:p w:rsidR="00FA5BA9" w:rsidRPr="00741AA6" w:rsidRDefault="00FA5BA9" w:rsidP="00285BE0">
      <w:pPr>
        <w:spacing w:after="0"/>
        <w:ind w:left="0"/>
        <w:rPr>
          <w:rFonts w:ascii="Times New Roman" w:hAnsi="Times New Roman"/>
          <w:sz w:val="24"/>
          <w:szCs w:val="24"/>
        </w:rPr>
      </w:pPr>
      <w:r w:rsidRPr="00741AA6">
        <w:rPr>
          <w:rFonts w:ascii="Times New Roman" w:hAnsi="Times New Roman"/>
          <w:sz w:val="24"/>
          <w:szCs w:val="24"/>
        </w:rPr>
        <w:t>Although the propellant temperature chosen was well above the condensing temperature for nitrogen and prevents massive thermal systems from being need, it was decided to increase the storage temperature to 273 K to further reduce the need for thermal systems to keep the propellant cool. With this new temperature, the new tank pressure is 158 atm. This increase in pressure increases the propellant tank mass to 742 kg.</w:t>
      </w:r>
    </w:p>
    <w:p w:rsidR="00FA5BA9" w:rsidRPr="00741AA6" w:rsidRDefault="00FA5BA9" w:rsidP="00285BE0">
      <w:pPr>
        <w:spacing w:after="0"/>
        <w:rPr>
          <w:rFonts w:ascii="Times New Roman" w:hAnsi="Times New Roman"/>
          <w:sz w:val="24"/>
          <w:szCs w:val="24"/>
        </w:rPr>
      </w:pPr>
    </w:p>
    <w:p w:rsidR="00FA5BA9" w:rsidRPr="00741AA6" w:rsidRDefault="00FA5BA9" w:rsidP="00285BE0">
      <w:pPr>
        <w:spacing w:after="0"/>
        <w:ind w:left="0"/>
        <w:rPr>
          <w:rFonts w:ascii="Times New Roman" w:hAnsi="Times New Roman"/>
          <w:sz w:val="24"/>
          <w:szCs w:val="24"/>
        </w:rPr>
      </w:pPr>
      <w:r w:rsidRPr="00741AA6">
        <w:rPr>
          <w:rFonts w:ascii="Times New Roman" w:hAnsi="Times New Roman"/>
          <w:sz w:val="24"/>
          <w:szCs w:val="24"/>
        </w:rPr>
        <w:t>The last modification made to the design of the thruster system was the choice to use a dual propellant tank design. This modification does not change any of the above calculations except that each propellant tank will have a volume of 1.135 m</w:t>
      </w:r>
      <w:r w:rsidRPr="00741AA6">
        <w:rPr>
          <w:rFonts w:ascii="Times New Roman" w:hAnsi="Times New Roman"/>
          <w:sz w:val="24"/>
          <w:szCs w:val="24"/>
          <w:vertAlign w:val="superscript"/>
        </w:rPr>
        <w:t>3</w:t>
      </w:r>
      <w:r w:rsidRPr="00741AA6">
        <w:rPr>
          <w:rFonts w:ascii="Times New Roman" w:hAnsi="Times New Roman"/>
          <w:sz w:val="24"/>
          <w:szCs w:val="24"/>
        </w:rPr>
        <w:t xml:space="preserve">, hence a radius of 0.6 m, and a mass of </w:t>
      </w:r>
      <w:r w:rsidRPr="00741AA6">
        <w:rPr>
          <w:rFonts w:ascii="Times New Roman" w:hAnsi="Times New Roman"/>
          <w:sz w:val="24"/>
          <w:szCs w:val="24"/>
        </w:rPr>
        <w:lastRenderedPageBreak/>
        <w:t>371 kg.</w:t>
      </w:r>
    </w:p>
    <w:p w:rsidR="00725DF4" w:rsidRPr="00725DF4" w:rsidRDefault="00725DF4" w:rsidP="00725DF4">
      <w:pPr>
        <w:pStyle w:val="Caption"/>
        <w:keepNext/>
        <w:spacing w:after="0"/>
        <w:jc w:val="center"/>
        <w:rPr>
          <w:b w:val="0"/>
        </w:rPr>
      </w:pPr>
      <w:bookmarkStart w:id="207" w:name="_Toc216464592"/>
      <w:r>
        <w:t xml:space="preserve">Table </w:t>
      </w:r>
      <w:fldSimple w:instr=" SEQ Table \* ARABIC ">
        <w:r w:rsidR="001E0901">
          <w:rPr>
            <w:noProof/>
          </w:rPr>
          <w:t>34</w:t>
        </w:r>
      </w:fldSimple>
      <w:r>
        <w:t>:</w:t>
      </w:r>
      <w:r>
        <w:rPr>
          <w:b w:val="0"/>
        </w:rPr>
        <w:t xml:space="preserve"> Final Thruster System Properties</w:t>
      </w:r>
      <w:bookmarkEnd w:id="207"/>
    </w:p>
    <w:tbl>
      <w:tblPr>
        <w:tblStyle w:val="TableGrid"/>
        <w:tblW w:w="0" w:type="auto"/>
        <w:jc w:val="center"/>
        <w:tblLook w:val="04A0"/>
      </w:tblPr>
      <w:tblGrid>
        <w:gridCol w:w="1638"/>
        <w:gridCol w:w="2106"/>
      </w:tblGrid>
      <w:tr w:rsidR="00FA5BA9" w:rsidRPr="00741AA6" w:rsidTr="00661DBC">
        <w:trPr>
          <w:jc w:val="center"/>
        </w:trPr>
        <w:tc>
          <w:tcPr>
            <w:tcW w:w="1638" w:type="dxa"/>
          </w:tcPr>
          <w:p w:rsidR="00FA5BA9" w:rsidRPr="00741AA6" w:rsidRDefault="00FA5BA9" w:rsidP="00725DF4">
            <w:pPr>
              <w:spacing w:before="0" w:after="0"/>
              <w:jc w:val="center"/>
              <w:rPr>
                <w:rFonts w:ascii="Times New Roman" w:hAnsi="Times New Roman"/>
                <w:b/>
                <w:sz w:val="24"/>
                <w:szCs w:val="24"/>
              </w:rPr>
            </w:pPr>
            <w:r w:rsidRPr="00741AA6">
              <w:rPr>
                <w:rFonts w:ascii="Times New Roman" w:hAnsi="Times New Roman"/>
                <w:b/>
                <w:sz w:val="24"/>
                <w:szCs w:val="24"/>
              </w:rPr>
              <w:t>Quantity</w:t>
            </w:r>
          </w:p>
        </w:tc>
        <w:tc>
          <w:tcPr>
            <w:tcW w:w="2106" w:type="dxa"/>
          </w:tcPr>
          <w:p w:rsidR="00FA5BA9" w:rsidRPr="00741AA6" w:rsidRDefault="00FA5BA9" w:rsidP="00285BE0">
            <w:pPr>
              <w:spacing w:before="0" w:after="0"/>
              <w:jc w:val="center"/>
              <w:rPr>
                <w:rFonts w:ascii="Times New Roman" w:hAnsi="Times New Roman"/>
                <w:b/>
                <w:sz w:val="24"/>
                <w:szCs w:val="24"/>
              </w:rPr>
            </w:pPr>
            <w:r w:rsidRPr="00741AA6">
              <w:rPr>
                <w:rFonts w:ascii="Times New Roman" w:hAnsi="Times New Roman"/>
                <w:b/>
                <w:sz w:val="24"/>
                <w:szCs w:val="24"/>
              </w:rPr>
              <w:t>Value</w:t>
            </w:r>
          </w:p>
        </w:tc>
      </w:tr>
      <w:tr w:rsidR="00FA5BA9" w:rsidRPr="00741AA6" w:rsidTr="00661DBC">
        <w:trPr>
          <w:jc w:val="center"/>
        </w:trPr>
        <w:tc>
          <w:tcPr>
            <w:tcW w:w="1638"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T</w:t>
            </w:r>
          </w:p>
        </w:tc>
        <w:tc>
          <w:tcPr>
            <w:tcW w:w="2106"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111 N</w:t>
            </w:r>
          </w:p>
        </w:tc>
      </w:tr>
      <w:tr w:rsidR="00FA5BA9" w:rsidRPr="00741AA6" w:rsidTr="00661DBC">
        <w:trPr>
          <w:jc w:val="center"/>
        </w:trPr>
        <w:tc>
          <w:tcPr>
            <w:tcW w:w="1638"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I</w:t>
            </w:r>
            <w:r w:rsidRPr="00741AA6">
              <w:rPr>
                <w:rFonts w:ascii="Times New Roman" w:hAnsi="Times New Roman"/>
                <w:sz w:val="24"/>
                <w:szCs w:val="24"/>
                <w:vertAlign w:val="subscript"/>
              </w:rPr>
              <w:t>sp</w:t>
            </w:r>
          </w:p>
        </w:tc>
        <w:tc>
          <w:tcPr>
            <w:tcW w:w="2106"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68 s</w:t>
            </w:r>
          </w:p>
        </w:tc>
      </w:tr>
      <w:tr w:rsidR="00FA5BA9" w:rsidRPr="00741AA6" w:rsidTr="00661DBC">
        <w:trPr>
          <w:jc w:val="center"/>
        </w:trPr>
        <w:tc>
          <w:tcPr>
            <w:tcW w:w="1638"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g</w:t>
            </w:r>
            <w:r w:rsidRPr="00741AA6">
              <w:rPr>
                <w:rFonts w:ascii="Times New Roman" w:hAnsi="Times New Roman"/>
                <w:sz w:val="24"/>
                <w:szCs w:val="24"/>
                <w:vertAlign w:val="subscript"/>
              </w:rPr>
              <w:t>o</w:t>
            </w:r>
          </w:p>
        </w:tc>
        <w:tc>
          <w:tcPr>
            <w:tcW w:w="2106"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9.8 m</w:t>
            </w:r>
            <w:r w:rsidRPr="00741AA6">
              <w:rPr>
                <w:rFonts w:ascii="Times New Roman" w:hAnsi="Times New Roman"/>
                <w:b/>
                <w:sz w:val="24"/>
                <w:szCs w:val="24"/>
                <w:vertAlign w:val="superscript"/>
              </w:rPr>
              <w:t>.</w:t>
            </w:r>
            <w:r w:rsidRPr="00741AA6">
              <w:rPr>
                <w:rFonts w:ascii="Times New Roman" w:hAnsi="Times New Roman"/>
                <w:sz w:val="24"/>
                <w:szCs w:val="24"/>
              </w:rPr>
              <w:t>s</w:t>
            </w:r>
            <w:r w:rsidRPr="00741AA6">
              <w:rPr>
                <w:rFonts w:ascii="Times New Roman" w:hAnsi="Times New Roman"/>
                <w:sz w:val="24"/>
                <w:szCs w:val="24"/>
                <w:vertAlign w:val="superscript"/>
              </w:rPr>
              <w:t>-1</w:t>
            </w:r>
          </w:p>
        </w:tc>
      </w:tr>
      <w:tr w:rsidR="00FA5BA9" w:rsidRPr="00741AA6" w:rsidTr="00661DBC">
        <w:trPr>
          <w:jc w:val="center"/>
        </w:trPr>
        <w:tc>
          <w:tcPr>
            <w:tcW w:w="1638"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M</w:t>
            </w:r>
            <w:r w:rsidRPr="00741AA6">
              <w:rPr>
                <w:rFonts w:ascii="Times New Roman" w:hAnsi="Times New Roman"/>
                <w:sz w:val="24"/>
                <w:szCs w:val="24"/>
                <w:vertAlign w:val="subscript"/>
              </w:rPr>
              <w:t>t</w:t>
            </w:r>
          </w:p>
        </w:tc>
        <w:tc>
          <w:tcPr>
            <w:tcW w:w="2106"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486 kg</w:t>
            </w:r>
          </w:p>
        </w:tc>
      </w:tr>
      <w:tr w:rsidR="00FA5BA9" w:rsidRPr="00741AA6" w:rsidTr="00661DBC">
        <w:trPr>
          <w:jc w:val="center"/>
        </w:trPr>
        <w:tc>
          <w:tcPr>
            <w:tcW w:w="1638"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P</w:t>
            </w:r>
          </w:p>
        </w:tc>
        <w:tc>
          <w:tcPr>
            <w:tcW w:w="2106"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158 atm</w:t>
            </w:r>
          </w:p>
        </w:tc>
      </w:tr>
      <w:tr w:rsidR="00FA5BA9" w:rsidRPr="00741AA6" w:rsidTr="00661DBC">
        <w:trPr>
          <w:jc w:val="center"/>
        </w:trPr>
        <w:tc>
          <w:tcPr>
            <w:tcW w:w="1638"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T</w:t>
            </w:r>
            <w:r w:rsidRPr="00741AA6">
              <w:rPr>
                <w:rFonts w:ascii="Times New Roman" w:hAnsi="Times New Roman"/>
                <w:sz w:val="24"/>
                <w:szCs w:val="24"/>
                <w:vertAlign w:val="subscript"/>
              </w:rPr>
              <w:t>o</w:t>
            </w:r>
          </w:p>
        </w:tc>
        <w:tc>
          <w:tcPr>
            <w:tcW w:w="2106"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273 K</w:t>
            </w:r>
          </w:p>
        </w:tc>
      </w:tr>
      <w:tr w:rsidR="00FA5BA9" w:rsidRPr="00741AA6" w:rsidTr="00661DBC">
        <w:trPr>
          <w:jc w:val="center"/>
        </w:trPr>
        <w:tc>
          <w:tcPr>
            <w:tcW w:w="1638"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R</w:t>
            </w:r>
            <w:r w:rsidRPr="00741AA6">
              <w:rPr>
                <w:rFonts w:ascii="Times New Roman" w:hAnsi="Times New Roman"/>
                <w:sz w:val="24"/>
                <w:szCs w:val="24"/>
                <w:vertAlign w:val="subscript"/>
              </w:rPr>
              <w:t>N2</w:t>
            </w:r>
          </w:p>
        </w:tc>
        <w:tc>
          <w:tcPr>
            <w:tcW w:w="2106"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296.94 J</w:t>
            </w:r>
            <w:r w:rsidRPr="00741AA6">
              <w:rPr>
                <w:rFonts w:ascii="Times New Roman" w:hAnsi="Times New Roman"/>
                <w:b/>
                <w:sz w:val="24"/>
                <w:szCs w:val="24"/>
                <w:vertAlign w:val="superscript"/>
              </w:rPr>
              <w:t>.</w:t>
            </w:r>
            <w:r w:rsidRPr="00741AA6">
              <w:rPr>
                <w:rFonts w:ascii="Times New Roman" w:hAnsi="Times New Roman"/>
                <w:sz w:val="24"/>
                <w:szCs w:val="24"/>
              </w:rPr>
              <w:t>kg</w:t>
            </w:r>
            <w:r w:rsidRPr="00741AA6">
              <w:rPr>
                <w:rFonts w:ascii="Times New Roman" w:hAnsi="Times New Roman"/>
                <w:sz w:val="24"/>
                <w:szCs w:val="24"/>
                <w:vertAlign w:val="superscript"/>
              </w:rPr>
              <w:t>-1</w:t>
            </w:r>
            <w:r w:rsidRPr="00741AA6">
              <w:rPr>
                <w:rFonts w:ascii="Times New Roman" w:hAnsi="Times New Roman"/>
                <w:b/>
                <w:sz w:val="24"/>
                <w:szCs w:val="24"/>
                <w:vertAlign w:val="superscript"/>
              </w:rPr>
              <w:t>.</w:t>
            </w:r>
            <w:r w:rsidRPr="00741AA6">
              <w:rPr>
                <w:rFonts w:ascii="Times New Roman" w:hAnsi="Times New Roman"/>
                <w:sz w:val="24"/>
                <w:szCs w:val="24"/>
              </w:rPr>
              <w:t>K</w:t>
            </w:r>
            <w:r w:rsidRPr="00741AA6">
              <w:rPr>
                <w:rFonts w:ascii="Times New Roman" w:hAnsi="Times New Roman"/>
                <w:sz w:val="24"/>
                <w:szCs w:val="24"/>
                <w:vertAlign w:val="superscript"/>
              </w:rPr>
              <w:t>-1</w:t>
            </w:r>
          </w:p>
        </w:tc>
      </w:tr>
      <w:tr w:rsidR="00FA5BA9" w:rsidRPr="00741AA6" w:rsidTr="00661DBC">
        <w:trPr>
          <w:jc w:val="center"/>
        </w:trPr>
        <w:tc>
          <w:tcPr>
            <w:tcW w:w="1638"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φ</w:t>
            </w:r>
          </w:p>
        </w:tc>
        <w:tc>
          <w:tcPr>
            <w:tcW w:w="2106"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10,000</w:t>
            </w:r>
          </w:p>
        </w:tc>
      </w:tr>
      <w:tr w:rsidR="00FA5BA9" w:rsidRPr="00741AA6" w:rsidTr="00661DBC">
        <w:trPr>
          <w:jc w:val="center"/>
        </w:trPr>
        <w:tc>
          <w:tcPr>
            <w:tcW w:w="1638"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m</w:t>
            </w:r>
            <w:r w:rsidRPr="00741AA6">
              <w:rPr>
                <w:rFonts w:ascii="Times New Roman" w:hAnsi="Times New Roman"/>
                <w:sz w:val="24"/>
                <w:szCs w:val="24"/>
                <w:vertAlign w:val="subscript"/>
              </w:rPr>
              <w:t>tank</w:t>
            </w:r>
          </w:p>
        </w:tc>
        <w:tc>
          <w:tcPr>
            <w:tcW w:w="2106"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371 kg</w:t>
            </w:r>
          </w:p>
        </w:tc>
      </w:tr>
      <w:tr w:rsidR="00FA5BA9" w:rsidRPr="00741AA6" w:rsidTr="00661DBC">
        <w:trPr>
          <w:jc w:val="center"/>
        </w:trPr>
        <w:tc>
          <w:tcPr>
            <w:tcW w:w="1638"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V</w:t>
            </w:r>
            <w:r w:rsidRPr="00741AA6">
              <w:rPr>
                <w:rFonts w:ascii="Times New Roman" w:hAnsi="Times New Roman"/>
                <w:sz w:val="24"/>
                <w:szCs w:val="24"/>
                <w:vertAlign w:val="subscript"/>
              </w:rPr>
              <w:t>tank</w:t>
            </w:r>
          </w:p>
        </w:tc>
        <w:tc>
          <w:tcPr>
            <w:tcW w:w="2106"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1.135 m</w:t>
            </w:r>
            <w:r w:rsidRPr="00741AA6">
              <w:rPr>
                <w:rFonts w:ascii="Times New Roman" w:hAnsi="Times New Roman"/>
                <w:sz w:val="24"/>
                <w:szCs w:val="24"/>
                <w:vertAlign w:val="superscript"/>
              </w:rPr>
              <w:t>3</w:t>
            </w:r>
          </w:p>
        </w:tc>
      </w:tr>
      <w:tr w:rsidR="00FA5BA9" w:rsidRPr="00741AA6" w:rsidTr="00661DBC">
        <w:trPr>
          <w:jc w:val="center"/>
        </w:trPr>
        <w:tc>
          <w:tcPr>
            <w:tcW w:w="1638"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r</w:t>
            </w:r>
            <w:r w:rsidRPr="00741AA6">
              <w:rPr>
                <w:rFonts w:ascii="Times New Roman" w:hAnsi="Times New Roman"/>
                <w:sz w:val="24"/>
                <w:szCs w:val="24"/>
                <w:vertAlign w:val="subscript"/>
              </w:rPr>
              <w:t>tank</w:t>
            </w:r>
          </w:p>
        </w:tc>
        <w:tc>
          <w:tcPr>
            <w:tcW w:w="2106" w:type="dxa"/>
          </w:tcPr>
          <w:p w:rsidR="00FA5BA9" w:rsidRPr="00741AA6" w:rsidRDefault="00FA5BA9" w:rsidP="00285BE0">
            <w:pPr>
              <w:spacing w:before="0" w:after="0"/>
              <w:jc w:val="center"/>
              <w:rPr>
                <w:rFonts w:ascii="Times New Roman" w:hAnsi="Times New Roman"/>
                <w:sz w:val="24"/>
                <w:szCs w:val="24"/>
              </w:rPr>
            </w:pPr>
            <w:r w:rsidRPr="00741AA6">
              <w:rPr>
                <w:rFonts w:ascii="Times New Roman" w:hAnsi="Times New Roman"/>
                <w:sz w:val="24"/>
                <w:szCs w:val="24"/>
              </w:rPr>
              <w:t>0.6 m</w:t>
            </w:r>
          </w:p>
        </w:tc>
      </w:tr>
    </w:tbl>
    <w:p w:rsidR="005233BB" w:rsidRPr="00741AA6" w:rsidRDefault="005233BB" w:rsidP="00D03063">
      <w:pPr>
        <w:pStyle w:val="Heading2"/>
        <w:rPr>
          <w:rFonts w:eastAsiaTheme="minorHAnsi"/>
        </w:rPr>
      </w:pPr>
      <w:bookmarkStart w:id="208" w:name="_Toc216470533"/>
      <w:r w:rsidRPr="00741AA6">
        <w:rPr>
          <w:rFonts w:eastAsiaTheme="minorHAnsi"/>
        </w:rPr>
        <w:t>21.</w:t>
      </w:r>
      <w:r w:rsidR="00FD58AA" w:rsidRPr="00741AA6">
        <w:rPr>
          <w:rFonts w:eastAsiaTheme="minorHAnsi"/>
        </w:rPr>
        <w:t>3</w:t>
      </w:r>
      <w:r w:rsidRPr="00741AA6">
        <w:rPr>
          <w:rFonts w:eastAsiaTheme="minorHAnsi"/>
        </w:rPr>
        <w:tab/>
        <w:t>Thermal</w:t>
      </w:r>
      <w:bookmarkEnd w:id="208"/>
    </w:p>
    <w:p w:rsidR="00285BE0" w:rsidRPr="00741AA6" w:rsidRDefault="00285BE0" w:rsidP="00285BE0">
      <w:pPr>
        <w:pStyle w:val="NoSpacing"/>
        <w:rPr>
          <w:rFonts w:cs="Times New Roman"/>
          <w:szCs w:val="24"/>
        </w:rPr>
      </w:pPr>
      <w:r w:rsidRPr="00741AA6">
        <w:rPr>
          <w:rFonts w:cs="Times New Roman"/>
          <w:szCs w:val="24"/>
        </w:rPr>
        <w:t xml:space="preserve">The thermal control </w:t>
      </w:r>
      <w:r w:rsidRPr="00741AA6">
        <w:rPr>
          <w:rFonts w:cs="Times New Roman"/>
          <w:szCs w:val="24"/>
          <w:lang w:eastAsia="zh-TW"/>
        </w:rPr>
        <w:t>MATLAB</w:t>
      </w:r>
      <w:r w:rsidRPr="00741AA6">
        <w:rPr>
          <w:rFonts w:cs="Times New Roman"/>
          <w:szCs w:val="24"/>
        </w:rPr>
        <w:t xml:space="preserve"> code used a heat energy balance method as described by John Christian in his </w:t>
      </w:r>
      <w:r w:rsidRPr="00741AA6">
        <w:rPr>
          <w:rFonts w:cs="Times New Roman"/>
          <w:i/>
          <w:iCs/>
          <w:szCs w:val="24"/>
        </w:rPr>
        <w:t xml:space="preserve">Thermal Control Subsystem (TCS) &amp; Structures Subsystem </w:t>
      </w:r>
      <w:r w:rsidRPr="00741AA6">
        <w:rPr>
          <w:rFonts w:cs="Times New Roman"/>
          <w:szCs w:val="24"/>
        </w:rPr>
        <w:t>lecture.  The energy inputs used in the model were direct solar radiation, reflected sunlight (albedo), blackbody radiation from nearby planets, and internally generated power.  This is then set equal to the net power radiated to space.</w:t>
      </w:r>
    </w:p>
    <w:p w:rsidR="00285BE0" w:rsidRPr="00741AA6" w:rsidRDefault="00285BE0" w:rsidP="00285BE0">
      <w:pPr>
        <w:pStyle w:val="NoSpacing"/>
        <w:tabs>
          <w:tab w:val="center" w:pos="4680"/>
          <w:tab w:val="right" w:pos="9360"/>
        </w:tabs>
        <w:rPr>
          <w:rFonts w:cs="Times New Roman"/>
          <w:szCs w:val="24"/>
        </w:rPr>
      </w:pPr>
      <w:r w:rsidRPr="00741AA6">
        <w:rPr>
          <w:rFonts w:cs="Times New Roman"/>
          <w:i/>
          <w:iCs/>
          <w:szCs w:val="24"/>
        </w:rPr>
        <w:tab/>
        <w:t>Q</w:t>
      </w:r>
      <w:r w:rsidRPr="00741AA6">
        <w:rPr>
          <w:rFonts w:cs="Times New Roman"/>
          <w:i/>
          <w:iCs/>
          <w:szCs w:val="24"/>
          <w:vertAlign w:val="subscript"/>
        </w:rPr>
        <w:t>sun</w:t>
      </w:r>
      <w:r w:rsidRPr="00741AA6">
        <w:rPr>
          <w:rFonts w:cs="Times New Roman"/>
          <w:i/>
          <w:iCs/>
          <w:szCs w:val="24"/>
        </w:rPr>
        <w:t xml:space="preserve"> + Q</w:t>
      </w:r>
      <w:r w:rsidRPr="00741AA6">
        <w:rPr>
          <w:rFonts w:cs="Times New Roman"/>
          <w:i/>
          <w:iCs/>
          <w:szCs w:val="24"/>
          <w:vertAlign w:val="subscript"/>
        </w:rPr>
        <w:t>albedo</w:t>
      </w:r>
      <w:r w:rsidRPr="00741AA6">
        <w:rPr>
          <w:rFonts w:cs="Times New Roman"/>
          <w:i/>
          <w:iCs/>
          <w:szCs w:val="24"/>
        </w:rPr>
        <w:t xml:space="preserve"> + Q</w:t>
      </w:r>
      <w:r w:rsidRPr="00741AA6">
        <w:rPr>
          <w:rFonts w:cs="Times New Roman"/>
          <w:i/>
          <w:iCs/>
          <w:szCs w:val="24"/>
          <w:vertAlign w:val="subscript"/>
        </w:rPr>
        <w:t>BB</w:t>
      </w:r>
      <w:r w:rsidRPr="00741AA6">
        <w:rPr>
          <w:rFonts w:cs="Times New Roman"/>
          <w:i/>
          <w:iCs/>
          <w:szCs w:val="24"/>
        </w:rPr>
        <w:t xml:space="preserve"> + Q</w:t>
      </w:r>
      <w:r w:rsidRPr="00741AA6">
        <w:rPr>
          <w:rFonts w:cs="Times New Roman"/>
          <w:i/>
          <w:iCs/>
          <w:szCs w:val="24"/>
          <w:vertAlign w:val="subscript"/>
        </w:rPr>
        <w:t>internal</w:t>
      </w:r>
      <w:r w:rsidRPr="00741AA6">
        <w:rPr>
          <w:rFonts w:cs="Times New Roman"/>
          <w:i/>
          <w:iCs/>
          <w:szCs w:val="24"/>
        </w:rPr>
        <w:t xml:space="preserve"> = Q</w:t>
      </w:r>
      <w:r w:rsidRPr="00741AA6">
        <w:rPr>
          <w:rFonts w:cs="Times New Roman"/>
          <w:i/>
          <w:iCs/>
          <w:szCs w:val="24"/>
          <w:vertAlign w:val="subscript"/>
        </w:rPr>
        <w:t>space</w:t>
      </w:r>
      <w:r w:rsidRPr="00741AA6">
        <w:rPr>
          <w:rFonts w:cs="Times New Roman"/>
          <w:szCs w:val="24"/>
        </w:rPr>
        <w:t xml:space="preserve">                 </w:t>
      </w:r>
      <w:r w:rsidRPr="00741AA6">
        <w:rPr>
          <w:rFonts w:cs="Times New Roman"/>
          <w:szCs w:val="24"/>
        </w:rPr>
        <w:tab/>
        <w:t>(1)</w:t>
      </w:r>
    </w:p>
    <w:p w:rsidR="003E571B" w:rsidRPr="00741AA6" w:rsidRDefault="003E571B" w:rsidP="00285BE0">
      <w:pPr>
        <w:pStyle w:val="NoSpacing"/>
        <w:tabs>
          <w:tab w:val="center" w:pos="4680"/>
          <w:tab w:val="right" w:pos="9360"/>
        </w:tabs>
        <w:rPr>
          <w:rFonts w:cs="Times New Roman"/>
          <w:szCs w:val="24"/>
        </w:rPr>
      </w:pPr>
    </w:p>
    <w:p w:rsidR="00285BE0" w:rsidRPr="00741AA6" w:rsidRDefault="004E75DD" w:rsidP="00285BE0">
      <w:pPr>
        <w:pStyle w:val="NoSpacing"/>
        <w:tabs>
          <w:tab w:val="center" w:pos="4680"/>
          <w:tab w:val="right" w:pos="9360"/>
        </w:tabs>
        <w:rPr>
          <w:rFonts w:cs="Times New Roman"/>
          <w:szCs w:val="24"/>
        </w:rPr>
      </w:pPr>
      <w:r w:rsidRPr="004E75DD">
        <w:rPr>
          <w:rFonts w:cs="Times New Roman"/>
          <w:noProof/>
          <w:sz w:val="22"/>
          <w:lang w:eastAsia="zh-T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1051" type="#_x0000_t75" style="position:absolute;margin-left:172.35pt;margin-top:16.75pt;width:114.95pt;height:19pt;z-index:251678720">
            <v:imagedata r:id="rId45" o:title=""/>
          </v:shape>
          <o:OLEObject Type="Embed" ProgID="Msxml2.SAXXMLReader.5.0" ShapeID="Object 2" DrawAspect="Content" ObjectID="_1290212758" r:id="rId46"/>
        </w:pict>
      </w:r>
      <w:r w:rsidR="00285BE0" w:rsidRPr="00741AA6">
        <w:rPr>
          <w:rFonts w:cs="Times New Roman"/>
          <w:szCs w:val="24"/>
        </w:rPr>
        <w:t>The direct solar radiation is calculated by:</w:t>
      </w:r>
    </w:p>
    <w:p w:rsidR="00285BE0" w:rsidRPr="00741AA6" w:rsidRDefault="00285BE0" w:rsidP="00285BE0">
      <w:pPr>
        <w:pStyle w:val="NoSpacing"/>
        <w:tabs>
          <w:tab w:val="center" w:pos="4680"/>
          <w:tab w:val="right" w:pos="9360"/>
        </w:tabs>
        <w:rPr>
          <w:rFonts w:cs="Times New Roman"/>
          <w:szCs w:val="24"/>
        </w:rPr>
      </w:pPr>
      <w:r w:rsidRPr="00741AA6">
        <w:rPr>
          <w:rFonts w:cs="Times New Roman"/>
          <w:szCs w:val="24"/>
        </w:rPr>
        <w:tab/>
      </w:r>
      <w:r w:rsidRPr="00741AA6">
        <w:rPr>
          <w:rFonts w:cs="Times New Roman"/>
          <w:szCs w:val="24"/>
        </w:rPr>
        <w:tab/>
        <w:t>(2)</w:t>
      </w:r>
    </w:p>
    <w:p w:rsidR="003E571B" w:rsidRPr="00741AA6" w:rsidRDefault="003E571B" w:rsidP="00285BE0">
      <w:pPr>
        <w:pStyle w:val="NoSpacing"/>
        <w:tabs>
          <w:tab w:val="center" w:pos="4680"/>
          <w:tab w:val="right" w:pos="9360"/>
        </w:tabs>
        <w:rPr>
          <w:rFonts w:cs="Times New Roman"/>
          <w:szCs w:val="24"/>
        </w:rPr>
      </w:pPr>
    </w:p>
    <w:p w:rsidR="00285BE0" w:rsidRPr="00741AA6" w:rsidRDefault="00285BE0" w:rsidP="00285BE0">
      <w:pPr>
        <w:pStyle w:val="NoSpacing"/>
        <w:tabs>
          <w:tab w:val="center" w:pos="4680"/>
          <w:tab w:val="right" w:pos="9360"/>
        </w:tabs>
        <w:rPr>
          <w:rFonts w:cs="Times New Roman"/>
          <w:szCs w:val="24"/>
        </w:rPr>
      </w:pPr>
      <w:r w:rsidRPr="00741AA6">
        <w:rPr>
          <w:rFonts w:cs="Times New Roman"/>
          <w:szCs w:val="24"/>
        </w:rPr>
        <w:t xml:space="preserve">where </w:t>
      </w:r>
      <w:r w:rsidRPr="00741AA6">
        <w:rPr>
          <w:rFonts w:cs="Times New Roman"/>
          <w:i/>
          <w:iCs/>
          <w:szCs w:val="24"/>
        </w:rPr>
        <w:t>Q</w:t>
      </w:r>
      <w:r w:rsidRPr="00741AA6">
        <w:rPr>
          <w:rFonts w:cs="Times New Roman"/>
          <w:i/>
          <w:iCs/>
          <w:szCs w:val="24"/>
          <w:vertAlign w:val="subscript"/>
        </w:rPr>
        <w:t>sun</w:t>
      </w:r>
      <w:r w:rsidRPr="00741AA6">
        <w:rPr>
          <w:rFonts w:cs="Times New Roman"/>
          <w:i/>
          <w:iCs/>
        </w:rPr>
        <w:t xml:space="preserve"> </w:t>
      </w:r>
      <w:r w:rsidRPr="00741AA6">
        <w:rPr>
          <w:rFonts w:cs="Times New Roman"/>
          <w:i/>
          <w:iCs/>
          <w:szCs w:val="24"/>
        </w:rPr>
        <w:t xml:space="preserve"> </w:t>
      </w:r>
      <w:r w:rsidRPr="00741AA6">
        <w:rPr>
          <w:rFonts w:cs="Times New Roman"/>
          <w:szCs w:val="24"/>
        </w:rPr>
        <w:t>is the direct solar radiation,</w:t>
      </w:r>
      <w:r w:rsidRPr="00741AA6">
        <w:rPr>
          <w:rFonts w:cs="Times New Roman"/>
          <w:i/>
          <w:iCs/>
          <w:szCs w:val="24"/>
          <w:lang w:val="el-GR"/>
        </w:rPr>
        <w:t xml:space="preserve"> α</w:t>
      </w:r>
      <w:r w:rsidRPr="00741AA6">
        <w:rPr>
          <w:rFonts w:cs="Times New Roman"/>
          <w:i/>
          <w:iCs/>
          <w:szCs w:val="24"/>
          <w:vertAlign w:val="subscript"/>
        </w:rPr>
        <w:t>sc</w:t>
      </w:r>
      <w:r w:rsidRPr="00741AA6">
        <w:rPr>
          <w:rFonts w:cs="Times New Roman"/>
          <w:szCs w:val="24"/>
        </w:rPr>
        <w:t xml:space="preserve"> is the average spacecraft absorptivity,</w:t>
      </w:r>
      <w:r w:rsidRPr="00741AA6">
        <w:rPr>
          <w:rFonts w:cs="Times New Roman"/>
          <w:i/>
          <w:iCs/>
          <w:szCs w:val="24"/>
        </w:rPr>
        <w:t xml:space="preserve"> A</w:t>
      </w:r>
      <w:r w:rsidRPr="00741AA6">
        <w:rPr>
          <w:rFonts w:cs="Times New Roman"/>
          <w:i/>
          <w:iCs/>
          <w:szCs w:val="24"/>
          <w:vertAlign w:val="subscript"/>
        </w:rPr>
        <w:t>projected</w:t>
      </w:r>
      <w:r w:rsidRPr="00741AA6">
        <w:rPr>
          <w:rFonts w:cs="Times New Roman"/>
          <w:i/>
          <w:iCs/>
          <w:szCs w:val="24"/>
        </w:rPr>
        <w:t xml:space="preserve"> </w:t>
      </w:r>
      <w:r w:rsidRPr="00741AA6">
        <w:rPr>
          <w:rFonts w:cs="Times New Roman"/>
          <w:szCs w:val="24"/>
        </w:rPr>
        <w:t xml:space="preserve">is the projected area of the spacecraft, </w:t>
      </w:r>
      <w:r w:rsidRPr="00741AA6">
        <w:rPr>
          <w:rFonts w:cs="Times New Roman"/>
          <w:i/>
          <w:iCs/>
          <w:szCs w:val="24"/>
        </w:rPr>
        <w:t>S</w:t>
      </w:r>
      <w:r w:rsidRPr="00741AA6">
        <w:rPr>
          <w:rFonts w:cs="Times New Roman"/>
          <w:i/>
          <w:iCs/>
          <w:szCs w:val="24"/>
          <w:vertAlign w:val="subscript"/>
        </w:rPr>
        <w:t xml:space="preserve">E </w:t>
      </w:r>
      <w:r w:rsidRPr="00741AA6">
        <w:rPr>
          <w:rFonts w:cs="Times New Roman"/>
          <w:szCs w:val="24"/>
        </w:rPr>
        <w:t xml:space="preserve"> is the solar constant, and </w:t>
      </w:r>
      <w:r w:rsidRPr="00741AA6">
        <w:rPr>
          <w:rFonts w:cs="Times New Roman"/>
          <w:i/>
          <w:iCs/>
          <w:szCs w:val="24"/>
        </w:rPr>
        <w:t>R</w:t>
      </w:r>
      <w:r w:rsidRPr="00741AA6">
        <w:rPr>
          <w:rFonts w:cs="Times New Roman"/>
          <w:i/>
          <w:iCs/>
          <w:szCs w:val="24"/>
          <w:vertAlign w:val="subscript"/>
        </w:rPr>
        <w:t xml:space="preserve">sc </w:t>
      </w:r>
      <w:r w:rsidRPr="00741AA6">
        <w:rPr>
          <w:rFonts w:cs="Times New Roman"/>
          <w:szCs w:val="24"/>
        </w:rPr>
        <w:t xml:space="preserve">is the distance of the spacecraft from the sun.  </w:t>
      </w:r>
    </w:p>
    <w:p w:rsidR="00285BE0" w:rsidRPr="00741AA6" w:rsidRDefault="00285BE0" w:rsidP="00285BE0">
      <w:pPr>
        <w:pStyle w:val="NoSpacing"/>
        <w:tabs>
          <w:tab w:val="center" w:pos="4680"/>
          <w:tab w:val="right" w:pos="9360"/>
        </w:tabs>
        <w:rPr>
          <w:rFonts w:cs="Times New Roman"/>
          <w:szCs w:val="24"/>
        </w:rPr>
      </w:pPr>
    </w:p>
    <w:p w:rsidR="00285BE0" w:rsidRPr="00741AA6" w:rsidRDefault="00285BE0" w:rsidP="00285BE0">
      <w:pPr>
        <w:pStyle w:val="NoSpacing"/>
        <w:tabs>
          <w:tab w:val="right" w:pos="9360"/>
        </w:tabs>
        <w:rPr>
          <w:rFonts w:cs="Times New Roman"/>
          <w:szCs w:val="24"/>
        </w:rPr>
      </w:pPr>
      <w:r w:rsidRPr="00741AA6">
        <w:rPr>
          <w:rFonts w:cs="Times New Roman"/>
          <w:szCs w:val="24"/>
        </w:rPr>
        <w:t>The reflected sunlight term is calculated by:</w:t>
      </w:r>
      <w:r w:rsidRPr="00741AA6">
        <w:rPr>
          <w:rFonts w:cs="Times New Roman"/>
          <w:szCs w:val="24"/>
        </w:rPr>
        <w:tab/>
        <w:t>(3)</w:t>
      </w:r>
    </w:p>
    <w:p w:rsidR="00285BE0" w:rsidRPr="00741AA6" w:rsidRDefault="00285BE0" w:rsidP="00285BE0">
      <w:pPr>
        <w:pStyle w:val="NoSpacing"/>
        <w:tabs>
          <w:tab w:val="center" w:pos="4680"/>
          <w:tab w:val="right" w:pos="9360"/>
        </w:tabs>
        <w:jc w:val="center"/>
        <w:rPr>
          <w:rFonts w:cs="Times New Roman"/>
          <w:szCs w:val="24"/>
        </w:rPr>
      </w:pPr>
      <w:r w:rsidRPr="00741AA6">
        <w:rPr>
          <w:rFonts w:cs="Times New Roman"/>
          <w:noProof/>
          <w:position w:val="-38"/>
        </w:rPr>
        <w:drawing>
          <wp:inline distT="0" distB="0" distL="0" distR="0">
            <wp:extent cx="2280285" cy="558165"/>
            <wp:effectExtent l="1905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7"/>
                    <a:srcRect/>
                    <a:stretch>
                      <a:fillRect/>
                    </a:stretch>
                  </pic:blipFill>
                  <pic:spPr bwMode="auto">
                    <a:xfrm>
                      <a:off x="0" y="0"/>
                      <a:ext cx="2280285" cy="558165"/>
                    </a:xfrm>
                    <a:prstGeom prst="rect">
                      <a:avLst/>
                    </a:prstGeom>
                    <a:noFill/>
                    <a:ln w="9525">
                      <a:noFill/>
                      <a:miter lim="800000"/>
                      <a:headEnd/>
                      <a:tailEnd/>
                    </a:ln>
                  </pic:spPr>
                </pic:pic>
              </a:graphicData>
            </a:graphic>
          </wp:inline>
        </w:drawing>
      </w:r>
    </w:p>
    <w:p w:rsidR="00285BE0" w:rsidRPr="00741AA6" w:rsidRDefault="00285BE0" w:rsidP="00285BE0">
      <w:pPr>
        <w:pStyle w:val="NoSpacing"/>
        <w:tabs>
          <w:tab w:val="center" w:pos="4680"/>
          <w:tab w:val="right" w:pos="9360"/>
        </w:tabs>
        <w:rPr>
          <w:rFonts w:cs="Times New Roman"/>
          <w:szCs w:val="24"/>
        </w:rPr>
      </w:pPr>
      <w:r w:rsidRPr="00741AA6">
        <w:rPr>
          <w:rFonts w:cs="Times New Roman"/>
          <w:szCs w:val="24"/>
        </w:rPr>
        <w:t xml:space="preserve">where </w:t>
      </w:r>
      <w:r w:rsidRPr="00741AA6">
        <w:rPr>
          <w:rFonts w:cs="Times New Roman"/>
          <w:i/>
          <w:iCs/>
          <w:szCs w:val="24"/>
        </w:rPr>
        <w:t>Q</w:t>
      </w:r>
      <w:r w:rsidRPr="00741AA6">
        <w:rPr>
          <w:rFonts w:cs="Times New Roman"/>
          <w:i/>
          <w:iCs/>
          <w:szCs w:val="24"/>
          <w:vertAlign w:val="subscript"/>
        </w:rPr>
        <w:t xml:space="preserve">albedo </w:t>
      </w:r>
      <w:r w:rsidRPr="00741AA6">
        <w:rPr>
          <w:rFonts w:cs="Times New Roman"/>
          <w:szCs w:val="24"/>
        </w:rPr>
        <w:t xml:space="preserve">is the reflected sunlight, </w:t>
      </w:r>
      <w:r w:rsidRPr="00741AA6">
        <w:rPr>
          <w:rFonts w:cs="Times New Roman"/>
          <w:noProof/>
          <w:position w:val="-12"/>
        </w:rPr>
        <w:drawing>
          <wp:inline distT="0" distB="0" distL="0" distR="0">
            <wp:extent cx="225425" cy="23749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8"/>
                    <a:srcRect/>
                    <a:stretch>
                      <a:fillRect/>
                    </a:stretch>
                  </pic:blipFill>
                  <pic:spPr bwMode="auto">
                    <a:xfrm>
                      <a:off x="0" y="0"/>
                      <a:ext cx="225425" cy="237490"/>
                    </a:xfrm>
                    <a:prstGeom prst="rect">
                      <a:avLst/>
                    </a:prstGeom>
                    <a:noFill/>
                    <a:ln w="9525">
                      <a:noFill/>
                      <a:miter lim="800000"/>
                      <a:headEnd/>
                      <a:tailEnd/>
                    </a:ln>
                  </pic:spPr>
                </pic:pic>
              </a:graphicData>
            </a:graphic>
          </wp:inline>
        </w:drawing>
      </w:r>
      <w:r w:rsidRPr="00741AA6">
        <w:rPr>
          <w:rFonts w:cs="Times New Roman"/>
          <w:szCs w:val="24"/>
        </w:rPr>
        <w:t xml:space="preserve"> is the total spacecraft surface area, </w:t>
      </w:r>
      <w:r w:rsidRPr="00741AA6">
        <w:rPr>
          <w:rFonts w:cs="Times New Roman"/>
          <w:i/>
          <w:iCs/>
          <w:szCs w:val="24"/>
        </w:rPr>
        <w:t>F</w:t>
      </w:r>
      <w:r w:rsidRPr="00741AA6">
        <w:rPr>
          <w:rFonts w:cs="Times New Roman"/>
          <w:i/>
          <w:iCs/>
          <w:szCs w:val="24"/>
          <w:vertAlign w:val="subscript"/>
        </w:rPr>
        <w:t>sc-p</w:t>
      </w:r>
      <w:r w:rsidRPr="00741AA6">
        <w:rPr>
          <w:rFonts w:cs="Times New Roman"/>
          <w:szCs w:val="24"/>
        </w:rPr>
        <w:t xml:space="preserve"> is the view factor of the spacecraft to the planet, and </w:t>
      </w:r>
      <w:r w:rsidRPr="00741AA6">
        <w:rPr>
          <w:rFonts w:cs="Times New Roman"/>
          <w:i/>
          <w:iCs/>
          <w:szCs w:val="24"/>
        </w:rPr>
        <w:t xml:space="preserve">a </w:t>
      </w:r>
      <w:r w:rsidRPr="00741AA6">
        <w:rPr>
          <w:rFonts w:cs="Times New Roman"/>
          <w:szCs w:val="24"/>
        </w:rPr>
        <w:t>is the planets albedo.</w:t>
      </w:r>
    </w:p>
    <w:p w:rsidR="00285BE0" w:rsidRPr="00741AA6" w:rsidRDefault="00285BE0" w:rsidP="00285BE0">
      <w:pPr>
        <w:pStyle w:val="NoSpacing"/>
        <w:tabs>
          <w:tab w:val="center" w:pos="4680"/>
          <w:tab w:val="right" w:pos="9360"/>
        </w:tabs>
        <w:rPr>
          <w:rFonts w:cs="Times New Roman"/>
          <w:szCs w:val="24"/>
        </w:rPr>
      </w:pPr>
    </w:p>
    <w:p w:rsidR="00285BE0" w:rsidRPr="00741AA6" w:rsidRDefault="00285BE0" w:rsidP="00285BE0">
      <w:pPr>
        <w:pStyle w:val="NoSpacing"/>
        <w:tabs>
          <w:tab w:val="center" w:pos="4680"/>
          <w:tab w:val="right" w:pos="9360"/>
        </w:tabs>
        <w:rPr>
          <w:rFonts w:cs="Times New Roman"/>
          <w:szCs w:val="24"/>
        </w:rPr>
      </w:pPr>
      <w:r w:rsidRPr="00741AA6">
        <w:rPr>
          <w:rFonts w:cs="Times New Roman"/>
          <w:szCs w:val="24"/>
        </w:rPr>
        <w:t>The blackbody radiation term is given by:</w:t>
      </w:r>
    </w:p>
    <w:p w:rsidR="00285BE0" w:rsidRPr="00741AA6" w:rsidRDefault="00285BE0" w:rsidP="00285BE0">
      <w:pPr>
        <w:pStyle w:val="NoSpacing"/>
        <w:tabs>
          <w:tab w:val="center" w:pos="4680"/>
          <w:tab w:val="right" w:pos="9360"/>
        </w:tabs>
        <w:jc w:val="right"/>
        <w:rPr>
          <w:rFonts w:cs="Times New Roman"/>
          <w:szCs w:val="24"/>
        </w:rPr>
      </w:pPr>
      <w:r w:rsidRPr="00741AA6">
        <w:rPr>
          <w:rFonts w:cs="Times New Roman"/>
          <w:noProof/>
          <w:sz w:val="22"/>
        </w:rPr>
        <w:drawing>
          <wp:anchor distT="0" distB="0" distL="114300" distR="114300" simplePos="0" relativeHeight="251679744" behindDoc="0" locked="0" layoutInCell="1" allowOverlap="1">
            <wp:simplePos x="0" y="0"/>
            <wp:positionH relativeFrom="column">
              <wp:posOffset>2115820</wp:posOffset>
            </wp:positionH>
            <wp:positionV relativeFrom="paragraph">
              <wp:posOffset>1905</wp:posOffset>
            </wp:positionV>
            <wp:extent cx="1701165" cy="255270"/>
            <wp:effectExtent l="0" t="0" r="0" b="0"/>
            <wp:wrapSquare wrapText="right"/>
            <wp:docPr id="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1701165" cy="255270"/>
                    </a:xfrm>
                    <a:prstGeom prst="rect">
                      <a:avLst/>
                    </a:prstGeom>
                    <a:noFill/>
                  </pic:spPr>
                </pic:pic>
              </a:graphicData>
            </a:graphic>
          </wp:anchor>
        </w:drawing>
      </w:r>
      <w:r w:rsidRPr="00741AA6">
        <w:rPr>
          <w:rFonts w:cs="Times New Roman"/>
          <w:szCs w:val="24"/>
        </w:rPr>
        <w:t>(4)</w:t>
      </w:r>
    </w:p>
    <w:p w:rsidR="003E571B" w:rsidRPr="00741AA6" w:rsidRDefault="003E571B" w:rsidP="003E571B">
      <w:pPr>
        <w:pStyle w:val="NoSpacing"/>
        <w:tabs>
          <w:tab w:val="center" w:pos="4680"/>
          <w:tab w:val="right" w:pos="9360"/>
        </w:tabs>
        <w:rPr>
          <w:rFonts w:cs="Times New Roman"/>
          <w:szCs w:val="24"/>
        </w:rPr>
      </w:pPr>
    </w:p>
    <w:p w:rsidR="00285BE0" w:rsidRPr="00741AA6" w:rsidRDefault="00285BE0" w:rsidP="003E571B">
      <w:pPr>
        <w:pStyle w:val="NoSpacing"/>
        <w:tabs>
          <w:tab w:val="center" w:pos="4680"/>
          <w:tab w:val="right" w:pos="9360"/>
        </w:tabs>
        <w:rPr>
          <w:rFonts w:cs="Times New Roman"/>
          <w:szCs w:val="24"/>
        </w:rPr>
      </w:pPr>
      <w:r w:rsidRPr="00741AA6">
        <w:rPr>
          <w:rFonts w:cs="Times New Roman"/>
          <w:szCs w:val="24"/>
        </w:rPr>
        <w:t xml:space="preserve">where </w:t>
      </w:r>
      <w:r w:rsidRPr="00741AA6">
        <w:rPr>
          <w:rFonts w:cs="Times New Roman"/>
          <w:i/>
          <w:iCs/>
          <w:szCs w:val="24"/>
        </w:rPr>
        <w:t>Q</w:t>
      </w:r>
      <w:r w:rsidRPr="00741AA6">
        <w:rPr>
          <w:rFonts w:cs="Times New Roman"/>
          <w:i/>
          <w:iCs/>
          <w:szCs w:val="24"/>
          <w:vertAlign w:val="subscript"/>
        </w:rPr>
        <w:t>BB</w:t>
      </w:r>
      <w:r w:rsidRPr="00741AA6">
        <w:rPr>
          <w:rFonts w:cs="Times New Roman"/>
          <w:szCs w:val="24"/>
        </w:rPr>
        <w:t xml:space="preserve"> is the blackbody radiation term from the nearby planet, </w:t>
      </w:r>
      <w:r w:rsidRPr="00741AA6">
        <w:rPr>
          <w:rFonts w:cs="Times New Roman"/>
          <w:i/>
          <w:iCs/>
          <w:szCs w:val="24"/>
        </w:rPr>
        <w:t xml:space="preserve">σ </w:t>
      </w:r>
      <w:r w:rsidRPr="00741AA6">
        <w:rPr>
          <w:rFonts w:cs="Times New Roman"/>
          <w:szCs w:val="24"/>
        </w:rPr>
        <w:t xml:space="preserve">is the Stefan-Boltzmann constant, </w:t>
      </w:r>
      <w:r w:rsidRPr="00741AA6">
        <w:rPr>
          <w:rFonts w:cs="Times New Roman"/>
          <w:noProof/>
          <w:position w:val="-12"/>
        </w:rPr>
        <w:drawing>
          <wp:inline distT="0" distB="0" distL="0" distR="0">
            <wp:extent cx="201930" cy="22542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50"/>
                    <a:srcRect/>
                    <a:stretch>
                      <a:fillRect/>
                    </a:stretch>
                  </pic:blipFill>
                  <pic:spPr bwMode="auto">
                    <a:xfrm>
                      <a:off x="0" y="0"/>
                      <a:ext cx="201930" cy="225425"/>
                    </a:xfrm>
                    <a:prstGeom prst="rect">
                      <a:avLst/>
                    </a:prstGeom>
                    <a:noFill/>
                    <a:ln w="9525">
                      <a:noFill/>
                      <a:miter lim="800000"/>
                      <a:headEnd/>
                      <a:tailEnd/>
                    </a:ln>
                  </pic:spPr>
                </pic:pic>
              </a:graphicData>
            </a:graphic>
          </wp:inline>
        </w:drawing>
      </w:r>
      <w:r w:rsidRPr="00741AA6">
        <w:rPr>
          <w:rFonts w:cs="Times New Roman"/>
          <w:szCs w:val="24"/>
        </w:rPr>
        <w:t xml:space="preserve"> is the average emissivity of the spacecraft, </w:t>
      </w:r>
      <w:r w:rsidRPr="00741AA6">
        <w:rPr>
          <w:rFonts w:cs="Times New Roman"/>
          <w:i/>
          <w:iCs/>
          <w:szCs w:val="24"/>
        </w:rPr>
        <w:t>T</w:t>
      </w:r>
      <w:r w:rsidRPr="00741AA6">
        <w:rPr>
          <w:rFonts w:cs="Times New Roman"/>
          <w:i/>
          <w:iCs/>
          <w:szCs w:val="24"/>
          <w:vertAlign w:val="subscript"/>
        </w:rPr>
        <w:t xml:space="preserve">p </w:t>
      </w:r>
      <w:r w:rsidRPr="00741AA6">
        <w:rPr>
          <w:rFonts w:cs="Times New Roman"/>
          <w:szCs w:val="24"/>
        </w:rPr>
        <w:t xml:space="preserve">is the blackbody temperature of planet, and </w:t>
      </w:r>
      <w:r w:rsidRPr="00741AA6">
        <w:rPr>
          <w:rFonts w:cs="Times New Roman"/>
          <w:i/>
          <w:iCs/>
          <w:szCs w:val="24"/>
        </w:rPr>
        <w:t>T</w:t>
      </w:r>
      <w:r w:rsidRPr="00741AA6">
        <w:rPr>
          <w:rFonts w:cs="Times New Roman"/>
          <w:i/>
          <w:iCs/>
          <w:szCs w:val="24"/>
          <w:vertAlign w:val="subscript"/>
        </w:rPr>
        <w:t xml:space="preserve">sc </w:t>
      </w:r>
      <w:r w:rsidRPr="00741AA6">
        <w:rPr>
          <w:rFonts w:cs="Times New Roman"/>
          <w:szCs w:val="24"/>
        </w:rPr>
        <w:t>is the temperature of the spacecraft.</w:t>
      </w:r>
    </w:p>
    <w:p w:rsidR="00285BE0" w:rsidRPr="00741AA6" w:rsidRDefault="00285BE0" w:rsidP="003E571B">
      <w:pPr>
        <w:pStyle w:val="NoSpacing"/>
        <w:tabs>
          <w:tab w:val="center" w:pos="4680"/>
          <w:tab w:val="right" w:pos="9360"/>
        </w:tabs>
        <w:rPr>
          <w:rFonts w:cs="Times New Roman"/>
          <w:szCs w:val="24"/>
        </w:rPr>
      </w:pPr>
    </w:p>
    <w:p w:rsidR="00285BE0" w:rsidRPr="00741AA6" w:rsidRDefault="00285BE0" w:rsidP="003E571B">
      <w:pPr>
        <w:pStyle w:val="NoSpacing"/>
        <w:tabs>
          <w:tab w:val="center" w:pos="4680"/>
          <w:tab w:val="right" w:pos="9360"/>
        </w:tabs>
        <w:rPr>
          <w:rFonts w:cs="Times New Roman"/>
          <w:szCs w:val="24"/>
        </w:rPr>
      </w:pPr>
      <w:r w:rsidRPr="00741AA6">
        <w:rPr>
          <w:rFonts w:cs="Times New Roman"/>
          <w:szCs w:val="24"/>
        </w:rPr>
        <w:lastRenderedPageBreak/>
        <w:t xml:space="preserve">The internal energy, </w:t>
      </w:r>
      <w:r w:rsidRPr="00741AA6">
        <w:rPr>
          <w:rFonts w:cs="Times New Roman"/>
          <w:i/>
          <w:iCs/>
          <w:szCs w:val="24"/>
        </w:rPr>
        <w:t>Q</w:t>
      </w:r>
      <w:r w:rsidRPr="00741AA6">
        <w:rPr>
          <w:rFonts w:cs="Times New Roman"/>
          <w:i/>
          <w:iCs/>
          <w:szCs w:val="24"/>
          <w:vertAlign w:val="subscript"/>
        </w:rPr>
        <w:t>internal</w:t>
      </w:r>
      <w:r w:rsidRPr="00741AA6">
        <w:rPr>
          <w:rFonts w:cs="Times New Roman"/>
          <w:szCs w:val="24"/>
        </w:rPr>
        <w:t>, was roughly approximated to be 10 kW for sun side operations, 8 kW for dark side operations, and 500 W for survival mode.</w:t>
      </w:r>
    </w:p>
    <w:p w:rsidR="00285BE0" w:rsidRPr="00741AA6" w:rsidRDefault="00285BE0" w:rsidP="003E571B">
      <w:pPr>
        <w:pStyle w:val="NoSpacing"/>
        <w:tabs>
          <w:tab w:val="center" w:pos="4680"/>
          <w:tab w:val="right" w:pos="9360"/>
        </w:tabs>
        <w:rPr>
          <w:rFonts w:cs="Times New Roman"/>
          <w:szCs w:val="24"/>
        </w:rPr>
      </w:pPr>
    </w:p>
    <w:p w:rsidR="00285BE0" w:rsidRPr="00741AA6" w:rsidRDefault="00285BE0" w:rsidP="003E571B">
      <w:pPr>
        <w:pStyle w:val="NoSpacing"/>
        <w:tabs>
          <w:tab w:val="center" w:pos="4680"/>
          <w:tab w:val="right" w:pos="9360"/>
        </w:tabs>
        <w:rPr>
          <w:rFonts w:cs="Times New Roman"/>
          <w:szCs w:val="24"/>
        </w:rPr>
      </w:pPr>
      <w:r w:rsidRPr="00741AA6">
        <w:rPr>
          <w:rFonts w:cs="Times New Roman"/>
          <w:szCs w:val="24"/>
        </w:rPr>
        <w:t>The power radiated to space is given by:</w:t>
      </w:r>
    </w:p>
    <w:p w:rsidR="00285BE0" w:rsidRPr="00741AA6" w:rsidRDefault="00285BE0" w:rsidP="003E571B">
      <w:pPr>
        <w:pStyle w:val="NoSpacing"/>
        <w:tabs>
          <w:tab w:val="center" w:pos="4680"/>
          <w:tab w:val="right" w:pos="9360"/>
        </w:tabs>
        <w:jc w:val="right"/>
        <w:rPr>
          <w:rFonts w:cs="Times New Roman"/>
          <w:szCs w:val="24"/>
        </w:rPr>
      </w:pPr>
      <w:r w:rsidRPr="00741AA6">
        <w:rPr>
          <w:rFonts w:cs="Times New Roman"/>
          <w:noProof/>
          <w:sz w:val="22"/>
        </w:rPr>
        <w:drawing>
          <wp:anchor distT="0" distB="0" distL="114300" distR="114300" simplePos="0" relativeHeight="251680768" behindDoc="0" locked="0" layoutInCell="1" allowOverlap="1">
            <wp:simplePos x="0" y="0"/>
            <wp:positionH relativeFrom="column">
              <wp:posOffset>2200910</wp:posOffset>
            </wp:positionH>
            <wp:positionV relativeFrom="paragraph">
              <wp:posOffset>0</wp:posOffset>
            </wp:positionV>
            <wp:extent cx="1541780" cy="255270"/>
            <wp:effectExtent l="19050" t="0" r="1270" b="0"/>
            <wp:wrapSquare wrapText="right"/>
            <wp:docPr id="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srcRect/>
                    <a:stretch>
                      <a:fillRect/>
                    </a:stretch>
                  </pic:blipFill>
                  <pic:spPr bwMode="auto">
                    <a:xfrm>
                      <a:off x="0" y="0"/>
                      <a:ext cx="1541780" cy="255270"/>
                    </a:xfrm>
                    <a:prstGeom prst="rect">
                      <a:avLst/>
                    </a:prstGeom>
                    <a:noFill/>
                  </pic:spPr>
                </pic:pic>
              </a:graphicData>
            </a:graphic>
          </wp:anchor>
        </w:drawing>
      </w:r>
      <w:r w:rsidRPr="00741AA6">
        <w:rPr>
          <w:rFonts w:cs="Times New Roman"/>
          <w:szCs w:val="24"/>
        </w:rPr>
        <w:t>(5)</w:t>
      </w:r>
    </w:p>
    <w:p w:rsidR="003E571B" w:rsidRPr="00741AA6" w:rsidRDefault="003E571B" w:rsidP="003E571B">
      <w:pPr>
        <w:pStyle w:val="NoSpacing"/>
        <w:tabs>
          <w:tab w:val="center" w:pos="4680"/>
          <w:tab w:val="right" w:pos="9360"/>
        </w:tabs>
        <w:rPr>
          <w:rFonts w:cs="Times New Roman"/>
          <w:szCs w:val="24"/>
        </w:rPr>
      </w:pPr>
    </w:p>
    <w:p w:rsidR="00285BE0" w:rsidRPr="00741AA6" w:rsidRDefault="00285BE0" w:rsidP="003E571B">
      <w:pPr>
        <w:pStyle w:val="NoSpacing"/>
        <w:tabs>
          <w:tab w:val="center" w:pos="4680"/>
          <w:tab w:val="right" w:pos="9360"/>
        </w:tabs>
        <w:rPr>
          <w:rFonts w:cs="Times New Roman"/>
          <w:szCs w:val="24"/>
        </w:rPr>
      </w:pPr>
      <w:r w:rsidRPr="00741AA6">
        <w:rPr>
          <w:rFonts w:cs="Times New Roman"/>
          <w:szCs w:val="24"/>
        </w:rPr>
        <w:t xml:space="preserve">Finally equations (1) through (5) are combined, and the temperature of the spacecraft, </w:t>
      </w:r>
      <w:r w:rsidRPr="00741AA6">
        <w:rPr>
          <w:rFonts w:cs="Times New Roman"/>
          <w:i/>
          <w:iCs/>
          <w:szCs w:val="24"/>
        </w:rPr>
        <w:t>T</w:t>
      </w:r>
      <w:r w:rsidRPr="00741AA6">
        <w:rPr>
          <w:rFonts w:cs="Times New Roman"/>
          <w:i/>
          <w:iCs/>
          <w:szCs w:val="24"/>
          <w:vertAlign w:val="subscript"/>
        </w:rPr>
        <w:t>sc</w:t>
      </w:r>
      <w:r w:rsidRPr="00741AA6">
        <w:rPr>
          <w:rFonts w:cs="Times New Roman"/>
          <w:szCs w:val="24"/>
        </w:rPr>
        <w:t>, is solved for.</w:t>
      </w:r>
    </w:p>
    <w:p w:rsidR="00285BE0" w:rsidRPr="00741AA6" w:rsidRDefault="00285BE0" w:rsidP="003E571B">
      <w:pPr>
        <w:pStyle w:val="NoSpacing"/>
        <w:tabs>
          <w:tab w:val="center" w:pos="4680"/>
          <w:tab w:val="right" w:pos="9360"/>
        </w:tabs>
        <w:rPr>
          <w:rFonts w:cs="Times New Roman"/>
          <w:szCs w:val="24"/>
        </w:rPr>
      </w:pPr>
      <w:r w:rsidRPr="00741AA6">
        <w:rPr>
          <w:rFonts w:cs="Times New Roman"/>
          <w:noProof/>
          <w:sz w:val="22"/>
        </w:rPr>
        <w:drawing>
          <wp:anchor distT="0" distB="0" distL="114300" distR="114300" simplePos="0" relativeHeight="251681792" behindDoc="0" locked="0" layoutInCell="1" allowOverlap="1">
            <wp:simplePos x="0" y="0"/>
            <wp:positionH relativeFrom="column">
              <wp:posOffset>1765300</wp:posOffset>
            </wp:positionH>
            <wp:positionV relativeFrom="paragraph">
              <wp:posOffset>197485</wp:posOffset>
            </wp:positionV>
            <wp:extent cx="2402840" cy="605790"/>
            <wp:effectExtent l="0" t="0" r="0" b="0"/>
            <wp:wrapSquare wrapText="right"/>
            <wp:docPr id="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srcRect/>
                    <a:stretch>
                      <a:fillRect/>
                    </a:stretch>
                  </pic:blipFill>
                  <pic:spPr bwMode="auto">
                    <a:xfrm>
                      <a:off x="0" y="0"/>
                      <a:ext cx="2402840" cy="605790"/>
                    </a:xfrm>
                    <a:prstGeom prst="rect">
                      <a:avLst/>
                    </a:prstGeom>
                    <a:noFill/>
                  </pic:spPr>
                </pic:pic>
              </a:graphicData>
            </a:graphic>
          </wp:anchor>
        </w:drawing>
      </w:r>
    </w:p>
    <w:p w:rsidR="00285BE0" w:rsidRPr="00741AA6" w:rsidRDefault="00285BE0" w:rsidP="003E571B">
      <w:pPr>
        <w:pStyle w:val="NoSpacing"/>
        <w:tabs>
          <w:tab w:val="center" w:pos="4680"/>
          <w:tab w:val="right" w:pos="9360"/>
        </w:tabs>
        <w:jc w:val="right"/>
        <w:rPr>
          <w:rFonts w:cs="Times New Roman"/>
          <w:szCs w:val="24"/>
        </w:rPr>
      </w:pPr>
      <w:r w:rsidRPr="00741AA6">
        <w:rPr>
          <w:rFonts w:cs="Times New Roman"/>
          <w:szCs w:val="24"/>
        </w:rPr>
        <w:t>(6)</w:t>
      </w:r>
      <w:r w:rsidRPr="00741AA6">
        <w:rPr>
          <w:rFonts w:cs="Times New Roman"/>
          <w:szCs w:val="24"/>
        </w:rPr>
        <w:br w:type="textWrapping" w:clear="all"/>
      </w:r>
    </w:p>
    <w:p w:rsidR="00285BE0" w:rsidRPr="00741AA6" w:rsidRDefault="00285BE0" w:rsidP="003E571B">
      <w:pPr>
        <w:pStyle w:val="NoSpacing"/>
        <w:tabs>
          <w:tab w:val="center" w:pos="4680"/>
          <w:tab w:val="right" w:pos="9360"/>
        </w:tabs>
        <w:rPr>
          <w:rFonts w:cs="Times New Roman"/>
          <w:szCs w:val="24"/>
        </w:rPr>
      </w:pPr>
      <w:r w:rsidRPr="00741AA6">
        <w:rPr>
          <w:rFonts w:cs="Times New Roman"/>
          <w:szCs w:val="24"/>
        </w:rPr>
        <w:tab/>
        <w:t>The outer skin of the spacecraft was assumed to be white paint with an emissivity of 0.82 and absor</w:t>
      </w:r>
      <w:r w:rsidR="00035490" w:rsidRPr="00741AA6">
        <w:rPr>
          <w:rFonts w:cs="Times New Roman"/>
          <w:szCs w:val="24"/>
        </w:rPr>
        <w:t>babili</w:t>
      </w:r>
      <w:r w:rsidRPr="00741AA6">
        <w:rPr>
          <w:rFonts w:cs="Times New Roman"/>
          <w:szCs w:val="24"/>
        </w:rPr>
        <w:t>ty of 0.25.  The blackbody temperature of Earth is 290K. The solar flux near Earth is 1353 W/m</w:t>
      </w:r>
      <w:r w:rsidRPr="00741AA6">
        <w:rPr>
          <w:rFonts w:cs="Times New Roman"/>
          <w:szCs w:val="24"/>
          <w:vertAlign w:val="superscript"/>
        </w:rPr>
        <w:t>2</w:t>
      </w:r>
      <w:r w:rsidRPr="00741AA6">
        <w:rPr>
          <w:rFonts w:cs="Times New Roman"/>
          <w:szCs w:val="24"/>
        </w:rPr>
        <w:t>.  Lastly the area of a cylinder was used in the calculations of total spacecraft area and projected area.  After the average spacecraft temperature was calculated, the amount of energy required to keep the spacecraft at 283 K was estimated.</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228B22"/>
        </w:rPr>
        <w:t>%Qsun+Qalbedo+Qbb+Qinternal=Qspace=Qpaint+Qprad+Qarad+QHP=Qdisp</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228B22"/>
        </w:rPr>
        <w:t xml:space="preserve"> % Inputs</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 xml:space="preserve">asc= .25;                    </w:t>
      </w:r>
      <w:r w:rsidRPr="00741AA6">
        <w:rPr>
          <w:rFonts w:ascii="Times New Roman" w:hAnsi="Times New Roman"/>
          <w:color w:val="228B22"/>
        </w:rPr>
        <w:t>%average spacecraft absorptivity</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 xml:space="preserve">rsc= 4;                     </w:t>
      </w:r>
      <w:r w:rsidRPr="00741AA6">
        <w:rPr>
          <w:rFonts w:ascii="Times New Roman" w:hAnsi="Times New Roman"/>
          <w:color w:val="228B22"/>
        </w:rPr>
        <w:t>%radius of spacecraft, m</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 xml:space="preserve">l=6.5;                       </w:t>
      </w:r>
      <w:r w:rsidRPr="00741AA6">
        <w:rPr>
          <w:rFonts w:ascii="Times New Roman" w:hAnsi="Times New Roman"/>
          <w:color w:val="228B22"/>
        </w:rPr>
        <w:t>% height of spacecraft</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 xml:space="preserve">Aproj= 2*rsc*l;            </w:t>
      </w:r>
      <w:r w:rsidRPr="00741AA6">
        <w:rPr>
          <w:rFonts w:ascii="Times New Roman" w:hAnsi="Times New Roman"/>
          <w:color w:val="228B22"/>
        </w:rPr>
        <w:t>% projected area of spacecraft, m^2</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 xml:space="preserve">Se= 1353  ;                 </w:t>
      </w:r>
      <w:r w:rsidRPr="00741AA6">
        <w:rPr>
          <w:rFonts w:ascii="Times New Roman" w:hAnsi="Times New Roman"/>
          <w:color w:val="228B22"/>
        </w:rPr>
        <w:t>% solar constant @ 1 AU, W/m^2</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 xml:space="preserve">Rsc=1;                      </w:t>
      </w:r>
      <w:r w:rsidRPr="00741AA6">
        <w:rPr>
          <w:rFonts w:ascii="Times New Roman" w:hAnsi="Times New Roman"/>
          <w:color w:val="228B22"/>
        </w:rPr>
        <w:t>%distance of spacecraft from sun, AU</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 xml:space="preserve">h=322;                      </w:t>
      </w:r>
      <w:r w:rsidRPr="00741AA6">
        <w:rPr>
          <w:rFonts w:ascii="Times New Roman" w:hAnsi="Times New Roman"/>
          <w:color w:val="228B22"/>
        </w:rPr>
        <w:t>%300-322 ft</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 xml:space="preserve">Asc= 2*pi*rsc*l;            </w:t>
      </w:r>
      <w:r w:rsidRPr="00741AA6">
        <w:rPr>
          <w:rFonts w:ascii="Times New Roman" w:hAnsi="Times New Roman"/>
          <w:color w:val="228B22"/>
        </w:rPr>
        <w:t>%total surface area of spacecraft</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theta=asin(6378/(6378+h));</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 xml:space="preserve">Fscp=.5*(1-cos(theta))     </w:t>
      </w:r>
      <w:r w:rsidRPr="00741AA6">
        <w:rPr>
          <w:rFonts w:ascii="Times New Roman" w:hAnsi="Times New Roman"/>
          <w:color w:val="228B22"/>
        </w:rPr>
        <w:t>%view factor of spacecraft to planet</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 xml:space="preserve">a=.3;                       </w:t>
      </w:r>
      <w:r w:rsidRPr="00741AA6">
        <w:rPr>
          <w:rFonts w:ascii="Times New Roman" w:hAnsi="Times New Roman"/>
          <w:color w:val="228B22"/>
        </w:rPr>
        <w:t>%Average albedo of planet Earth</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 xml:space="preserve">sigma= 5.67*10^(-8);        </w:t>
      </w:r>
      <w:r w:rsidRPr="00741AA6">
        <w:rPr>
          <w:rFonts w:ascii="Times New Roman" w:hAnsi="Times New Roman"/>
          <w:color w:val="228B22"/>
        </w:rPr>
        <w:t xml:space="preserve">%Stefan-Boltzmann constant, W/m^2-K^4 </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 xml:space="preserve">e= .82;                      </w:t>
      </w:r>
      <w:r w:rsidRPr="00741AA6">
        <w:rPr>
          <w:rFonts w:ascii="Times New Roman" w:hAnsi="Times New Roman"/>
          <w:color w:val="228B22"/>
        </w:rPr>
        <w:t>% average spacecraft emissivity</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 xml:space="preserve">Tp= 290;                    </w:t>
      </w:r>
      <w:r w:rsidRPr="00741AA6">
        <w:rPr>
          <w:rFonts w:ascii="Times New Roman" w:hAnsi="Times New Roman"/>
          <w:color w:val="228B22"/>
        </w:rPr>
        <w:t>%Blackbody Temperature of Planet, K</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 xml:space="preserve">Tsc= 283;                   </w:t>
      </w:r>
      <w:r w:rsidRPr="00741AA6">
        <w:rPr>
          <w:rFonts w:ascii="Times New Roman" w:hAnsi="Times New Roman"/>
          <w:color w:val="228B22"/>
        </w:rPr>
        <w:t>%Temperature of Spacecraft, K</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 xml:space="preserve">Qinternal= 10000           </w:t>
      </w:r>
      <w:r w:rsidRPr="00741AA6">
        <w:rPr>
          <w:rFonts w:ascii="Times New Roman" w:hAnsi="Times New Roman"/>
          <w:color w:val="228B22"/>
        </w:rPr>
        <w:t>%Qin,sun=10000 W, Qin,dark=8000 W Qin,surv=500 W</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 xml:space="preserve">eff=.9;                     </w:t>
      </w:r>
      <w:r w:rsidRPr="00741AA6">
        <w:rPr>
          <w:rFonts w:ascii="Times New Roman" w:hAnsi="Times New Roman"/>
          <w:color w:val="228B22"/>
        </w:rPr>
        <w:t>%efficiency of radiator</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228B22"/>
        </w:rPr>
        <w:t xml:space="preserve"> %Sun Side</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Qsun=asc*Aproj*Se*(1/Rsc)^2</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Qalbedo=asc*[Asc]*Fscp*[a*Se*(1/Rsc)^2]</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Tsccalc=[Fscp*Tp^4+(Qsun+Qalbedo+Qinternal)/(Asc*sigma*e)]^(1/4)</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228B22"/>
        </w:rPr>
        <w:t>%Dark Side</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Qsun=0</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Qalbedo=0</w:t>
      </w:r>
    </w:p>
    <w:p w:rsidR="00285BE0" w:rsidRPr="00741AA6" w:rsidRDefault="00285BE0" w:rsidP="003E571B">
      <w:pPr>
        <w:autoSpaceDE w:val="0"/>
        <w:autoSpaceDN w:val="0"/>
        <w:adjustRightInd w:val="0"/>
        <w:spacing w:before="0" w:after="0"/>
        <w:rPr>
          <w:rFonts w:ascii="Times New Roman" w:hAnsi="Times New Roman"/>
        </w:rPr>
      </w:pPr>
      <w:r w:rsidRPr="00741AA6">
        <w:rPr>
          <w:rFonts w:ascii="Times New Roman" w:hAnsi="Times New Roman"/>
          <w:color w:val="000000"/>
        </w:rPr>
        <w:t>Tsccalc=[Fscp*Tp^4+(Qsun+Qalbedo+Qinternal)/(Asc*sigma*e)]^(1/4)</w:t>
      </w:r>
    </w:p>
    <w:p w:rsidR="00AF38DE" w:rsidRDefault="00AF38DE">
      <w:pPr>
        <w:widowControl/>
        <w:suppressAutoHyphens w:val="0"/>
        <w:spacing w:before="0" w:after="200" w:line="276" w:lineRule="auto"/>
        <w:ind w:left="0" w:right="0"/>
        <w:rPr>
          <w:rFonts w:ascii="Times New Roman" w:eastAsiaTheme="minorHAnsi" w:hAnsi="Times New Roman"/>
          <w:b/>
          <w:bCs/>
          <w:sz w:val="24"/>
          <w:szCs w:val="24"/>
        </w:rPr>
      </w:pPr>
      <w:r>
        <w:rPr>
          <w:rFonts w:eastAsiaTheme="minorHAnsi"/>
        </w:rPr>
        <w:br w:type="page"/>
      </w:r>
    </w:p>
    <w:p w:rsidR="008D016A" w:rsidRPr="00741AA6" w:rsidRDefault="005233BB" w:rsidP="00D03063">
      <w:pPr>
        <w:pStyle w:val="Heading2"/>
        <w:rPr>
          <w:rFonts w:eastAsiaTheme="minorHAnsi"/>
        </w:rPr>
      </w:pPr>
      <w:bookmarkStart w:id="209" w:name="_Toc216470534"/>
      <w:r w:rsidRPr="00741AA6">
        <w:rPr>
          <w:rFonts w:eastAsiaTheme="minorHAnsi"/>
        </w:rPr>
        <w:lastRenderedPageBreak/>
        <w:t>21.</w:t>
      </w:r>
      <w:r w:rsidR="00FD58AA" w:rsidRPr="00741AA6">
        <w:rPr>
          <w:rFonts w:eastAsiaTheme="minorHAnsi"/>
        </w:rPr>
        <w:t>4</w:t>
      </w:r>
      <w:r w:rsidRPr="00741AA6">
        <w:rPr>
          <w:rFonts w:eastAsiaTheme="minorHAnsi"/>
        </w:rPr>
        <w:tab/>
        <w:t>Power</w:t>
      </w:r>
      <w:bookmarkEnd w:id="209"/>
    </w:p>
    <w:p w:rsidR="00AF38DE" w:rsidRDefault="006544F2" w:rsidP="00285BE0">
      <w:pPr>
        <w:widowControl/>
        <w:suppressAutoHyphens w:val="0"/>
        <w:spacing w:before="0" w:after="0"/>
        <w:ind w:left="0" w:right="0"/>
      </w:pPr>
      <w:r w:rsidRPr="00741AA6">
        <w:rPr>
          <w:rFonts w:ascii="Times New Roman" w:eastAsia="Times New Roman" w:hAnsi="Times New Roman"/>
          <w:sz w:val="24"/>
          <w:szCs w:val="24"/>
        </w:rPr>
        <w:t>21.</w:t>
      </w:r>
      <w:r w:rsidR="00FD58AA" w:rsidRPr="00741AA6">
        <w:rPr>
          <w:rFonts w:ascii="Times New Roman" w:eastAsia="Times New Roman" w:hAnsi="Times New Roman"/>
          <w:sz w:val="24"/>
          <w:szCs w:val="24"/>
        </w:rPr>
        <w:t>4</w:t>
      </w:r>
      <w:r w:rsidRPr="00741AA6">
        <w:rPr>
          <w:rFonts w:ascii="Times New Roman" w:eastAsia="Times New Roman" w:hAnsi="Times New Roman"/>
          <w:sz w:val="24"/>
          <w:szCs w:val="24"/>
        </w:rPr>
        <w:t>.1</w:t>
      </w:r>
      <w:r w:rsidR="008D016A" w:rsidRPr="00741AA6">
        <w:rPr>
          <w:rFonts w:ascii="Times New Roman" w:eastAsia="Times New Roman" w:hAnsi="Times New Roman"/>
          <w:sz w:val="24"/>
          <w:szCs w:val="24"/>
        </w:rPr>
        <w:tab/>
      </w:r>
      <w:r w:rsidR="0070020E" w:rsidRPr="00741AA6">
        <w:rPr>
          <w:rFonts w:ascii="Times New Roman" w:eastAsia="Times New Roman" w:hAnsi="Times New Roman"/>
          <w:sz w:val="24"/>
          <w:szCs w:val="24"/>
        </w:rPr>
        <w:tab/>
      </w:r>
      <w:r w:rsidR="005233BB" w:rsidRPr="00741AA6">
        <w:rPr>
          <w:rFonts w:ascii="Times New Roman" w:eastAsia="Times New Roman" w:hAnsi="Times New Roman"/>
          <w:sz w:val="24"/>
          <w:szCs w:val="24"/>
        </w:rPr>
        <w:t>AHP Prioritization Matrix for Power</w:t>
      </w:r>
    </w:p>
    <w:p w:rsidR="00AF38DE" w:rsidRDefault="00AF38DE" w:rsidP="00AF38DE">
      <w:pPr>
        <w:jc w:val="center"/>
      </w:pPr>
      <w:bookmarkStart w:id="210" w:name="_Toc216464593"/>
      <w:r w:rsidRPr="00AF38DE">
        <w:rPr>
          <w:rFonts w:ascii="Times" w:hAnsi="Times"/>
          <w:b/>
          <w:sz w:val="24"/>
          <w:szCs w:val="24"/>
        </w:rPr>
        <w:t xml:space="preserve">Table </w:t>
      </w:r>
      <w:r w:rsidR="004E75DD" w:rsidRPr="00AF38DE">
        <w:rPr>
          <w:rFonts w:ascii="Times" w:hAnsi="Times"/>
          <w:b/>
          <w:sz w:val="24"/>
          <w:szCs w:val="24"/>
        </w:rPr>
        <w:fldChar w:fldCharType="begin"/>
      </w:r>
      <w:r w:rsidRPr="00AF38DE">
        <w:rPr>
          <w:rFonts w:ascii="Times" w:hAnsi="Times"/>
          <w:b/>
          <w:sz w:val="24"/>
          <w:szCs w:val="24"/>
        </w:rPr>
        <w:instrText xml:space="preserve"> SEQ Table \* ARABIC </w:instrText>
      </w:r>
      <w:r w:rsidR="004E75DD" w:rsidRPr="00AF38DE">
        <w:rPr>
          <w:rFonts w:ascii="Times" w:hAnsi="Times"/>
          <w:b/>
          <w:sz w:val="24"/>
          <w:szCs w:val="24"/>
        </w:rPr>
        <w:fldChar w:fldCharType="separate"/>
      </w:r>
      <w:r w:rsidR="001E0901">
        <w:rPr>
          <w:rFonts w:ascii="Times" w:hAnsi="Times"/>
          <w:b/>
          <w:noProof/>
          <w:sz w:val="24"/>
          <w:szCs w:val="24"/>
        </w:rPr>
        <w:t>35</w:t>
      </w:r>
      <w:r w:rsidR="004E75DD" w:rsidRPr="00AF38DE">
        <w:rPr>
          <w:rFonts w:ascii="Times" w:hAnsi="Times"/>
          <w:b/>
          <w:sz w:val="24"/>
          <w:szCs w:val="24"/>
        </w:rPr>
        <w:fldChar w:fldCharType="end"/>
      </w:r>
      <w:r w:rsidRPr="00AF38DE">
        <w:rPr>
          <w:rFonts w:ascii="Times" w:hAnsi="Times"/>
          <w:b/>
          <w:sz w:val="24"/>
          <w:szCs w:val="24"/>
        </w:rPr>
        <w:t>:</w:t>
      </w:r>
      <w:r w:rsidRPr="00AF38DE">
        <w:rPr>
          <w:rFonts w:ascii="Times" w:hAnsi="Times"/>
          <w:sz w:val="24"/>
          <w:szCs w:val="24"/>
        </w:rPr>
        <w:t xml:space="preserve"> AHP Prioritization Matrix for Power</w:t>
      </w:r>
      <w:bookmarkEnd w:id="210"/>
    </w:p>
    <w:p w:rsidR="005233BB" w:rsidRPr="00741AA6" w:rsidRDefault="005233BB" w:rsidP="00285BE0">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noProof/>
          <w:sz w:val="24"/>
          <w:szCs w:val="24"/>
        </w:rPr>
        <w:drawing>
          <wp:inline distT="0" distB="0" distL="0" distR="0">
            <wp:extent cx="7257596" cy="4084388"/>
            <wp:effectExtent l="0" t="1581150" r="0" b="1573462"/>
            <wp:docPr id="4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3"/>
                    <a:srcRect/>
                    <a:stretch>
                      <a:fillRect/>
                    </a:stretch>
                  </pic:blipFill>
                  <pic:spPr bwMode="auto">
                    <a:xfrm rot="5400000">
                      <a:off x="0" y="0"/>
                      <a:ext cx="7271537" cy="4092234"/>
                    </a:xfrm>
                    <a:prstGeom prst="rect">
                      <a:avLst/>
                    </a:prstGeom>
                    <a:noFill/>
                    <a:ln w="9525">
                      <a:noFill/>
                      <a:miter lim="800000"/>
                      <a:headEnd/>
                      <a:tailEnd/>
                    </a:ln>
                  </pic:spPr>
                </pic:pic>
              </a:graphicData>
            </a:graphic>
          </wp:inline>
        </w:drawing>
      </w:r>
    </w:p>
    <w:p w:rsidR="005233BB" w:rsidRPr="00741AA6" w:rsidRDefault="005233BB" w:rsidP="00285BE0">
      <w:pPr>
        <w:spacing w:before="0" w:after="0"/>
        <w:rPr>
          <w:rFonts w:ascii="Times New Roman" w:hAnsi="Times New Roman"/>
          <w:sz w:val="24"/>
          <w:szCs w:val="24"/>
        </w:rPr>
      </w:pPr>
      <w:r w:rsidRPr="00741AA6">
        <w:rPr>
          <w:rFonts w:ascii="Times New Roman" w:hAnsi="Times New Roman"/>
          <w:sz w:val="24"/>
          <w:szCs w:val="24"/>
        </w:rPr>
        <w:tab/>
      </w:r>
    </w:p>
    <w:p w:rsidR="005233BB" w:rsidRPr="00741AA6" w:rsidRDefault="00FD58AA" w:rsidP="00285BE0">
      <w:pPr>
        <w:spacing w:before="0" w:after="0"/>
        <w:rPr>
          <w:rFonts w:ascii="Times New Roman" w:hAnsi="Times New Roman"/>
          <w:sz w:val="24"/>
          <w:szCs w:val="24"/>
        </w:rPr>
      </w:pPr>
      <w:r w:rsidRPr="00741AA6">
        <w:rPr>
          <w:rFonts w:ascii="Times New Roman" w:hAnsi="Times New Roman"/>
          <w:sz w:val="24"/>
          <w:szCs w:val="24"/>
        </w:rPr>
        <w:lastRenderedPageBreak/>
        <w:t>21.4</w:t>
      </w:r>
      <w:r w:rsidR="008D016A" w:rsidRPr="00741AA6">
        <w:rPr>
          <w:rFonts w:ascii="Times New Roman" w:hAnsi="Times New Roman"/>
          <w:sz w:val="24"/>
          <w:szCs w:val="24"/>
        </w:rPr>
        <w:t>.2</w:t>
      </w:r>
      <w:r w:rsidR="0070020E" w:rsidRPr="00741AA6">
        <w:rPr>
          <w:rFonts w:ascii="Times New Roman" w:hAnsi="Times New Roman"/>
          <w:sz w:val="24"/>
          <w:szCs w:val="24"/>
        </w:rPr>
        <w:tab/>
      </w:r>
      <w:r w:rsidR="008D016A" w:rsidRPr="00741AA6">
        <w:rPr>
          <w:rFonts w:ascii="Times New Roman" w:hAnsi="Times New Roman"/>
          <w:sz w:val="24"/>
          <w:szCs w:val="24"/>
        </w:rPr>
        <w:tab/>
      </w:r>
      <w:r w:rsidR="005233BB" w:rsidRPr="00741AA6">
        <w:rPr>
          <w:rFonts w:ascii="Times New Roman" w:hAnsi="Times New Roman"/>
          <w:sz w:val="24"/>
          <w:szCs w:val="24"/>
        </w:rPr>
        <w:t>Primary Power Source</w:t>
      </w:r>
    </w:p>
    <w:p w:rsidR="007D0E1C" w:rsidRDefault="005233BB" w:rsidP="007D0E1C">
      <w:pPr>
        <w:keepNext/>
        <w:spacing w:before="0" w:after="0"/>
        <w:jc w:val="center"/>
      </w:pPr>
      <w:r w:rsidRPr="00741AA6">
        <w:rPr>
          <w:rFonts w:ascii="Times New Roman" w:hAnsi="Times New Roman"/>
          <w:noProof/>
          <w:sz w:val="24"/>
          <w:szCs w:val="24"/>
        </w:rPr>
        <w:drawing>
          <wp:inline distT="0" distB="0" distL="0" distR="0">
            <wp:extent cx="3814396" cy="2678192"/>
            <wp:effectExtent l="19050" t="0" r="0" b="0"/>
            <wp:docPr id="48" name="Picture 1"/>
            <wp:cNvGraphicFramePr/>
            <a:graphic xmlns:a="http://schemas.openxmlformats.org/drawingml/2006/main">
              <a:graphicData uri="http://schemas.openxmlformats.org/drawingml/2006/picture">
                <pic:pic xmlns:pic="http://schemas.openxmlformats.org/drawingml/2006/picture">
                  <pic:nvPicPr>
                    <pic:cNvPr id="18437" name="Picture 6"/>
                    <pic:cNvPicPr>
                      <a:picLocks noChangeAspect="1" noChangeArrowheads="1"/>
                    </pic:cNvPicPr>
                  </pic:nvPicPr>
                  <pic:blipFill>
                    <a:blip r:embed="rId54" cstate="print"/>
                    <a:srcRect/>
                    <a:stretch>
                      <a:fillRect/>
                    </a:stretch>
                  </pic:blipFill>
                  <pic:spPr bwMode="auto">
                    <a:xfrm>
                      <a:off x="0" y="0"/>
                      <a:ext cx="3826066" cy="2686386"/>
                    </a:xfrm>
                    <a:prstGeom prst="rect">
                      <a:avLst/>
                    </a:prstGeom>
                    <a:noFill/>
                    <a:ln w="9525">
                      <a:noFill/>
                      <a:miter lim="800000"/>
                      <a:headEnd/>
                      <a:tailEnd/>
                    </a:ln>
                  </pic:spPr>
                </pic:pic>
              </a:graphicData>
            </a:graphic>
          </wp:inline>
        </w:drawing>
      </w:r>
    </w:p>
    <w:p w:rsidR="005233BB" w:rsidRPr="007D0E1C" w:rsidRDefault="007D0E1C" w:rsidP="007D0E1C">
      <w:pPr>
        <w:pStyle w:val="Caption"/>
        <w:jc w:val="center"/>
        <w:rPr>
          <w:rFonts w:ascii="Times New Roman" w:hAnsi="Times New Roman"/>
          <w:b w:val="0"/>
          <w:szCs w:val="24"/>
        </w:rPr>
      </w:pPr>
      <w:bookmarkStart w:id="211" w:name="_Toc216464536"/>
      <w:r>
        <w:t xml:space="preserve">Figure </w:t>
      </w:r>
      <w:fldSimple w:instr=" SEQ Figure \* ARABIC ">
        <w:r w:rsidR="001E0901">
          <w:rPr>
            <w:noProof/>
          </w:rPr>
          <w:t>36</w:t>
        </w:r>
      </w:fldSimple>
      <w:r>
        <w:t>:</w:t>
      </w:r>
      <w:r w:rsidR="005233BB" w:rsidRPr="007D0E1C">
        <w:rPr>
          <w:rFonts w:ascii="Times New Roman" w:hAnsi="Times New Roman"/>
          <w:b w:val="0"/>
          <w:szCs w:val="24"/>
        </w:rPr>
        <w:t xml:space="preserve"> Electrical Power with respect to Use Duration</w:t>
      </w:r>
      <w:bookmarkEnd w:id="211"/>
    </w:p>
    <w:p w:rsidR="005233BB" w:rsidRPr="00741AA6" w:rsidRDefault="005233BB" w:rsidP="00285BE0">
      <w:pPr>
        <w:spacing w:before="0" w:after="0"/>
        <w:rPr>
          <w:rFonts w:ascii="Times New Roman" w:hAnsi="Times New Roman"/>
          <w:sz w:val="24"/>
          <w:szCs w:val="24"/>
        </w:rPr>
      </w:pPr>
      <w:r w:rsidRPr="007D0E1C">
        <w:rPr>
          <w:rFonts w:ascii="Times New Roman" w:hAnsi="Times New Roman"/>
          <w:sz w:val="24"/>
          <w:szCs w:val="24"/>
        </w:rPr>
        <w:t>As seen in the figure above, f</w:t>
      </w:r>
      <w:r w:rsidRPr="00741AA6">
        <w:rPr>
          <w:rFonts w:ascii="Times New Roman" w:hAnsi="Times New Roman"/>
          <w:sz w:val="24"/>
          <w:szCs w:val="24"/>
        </w:rPr>
        <w:t>uel cells have limited use duration.  Nuclear reactors are banned in Low Earth Orbit due to safety and political reasons.  Primary batteries are not rechargeable and have very low electrical power.  Solar arrays have the longevity needed and adequate power for OSAP.  Radioisotopic thermal generators don’t give enough power.  Solar panels will be used for OSAP.</w:t>
      </w:r>
    </w:p>
    <w:p w:rsidR="005233BB" w:rsidRPr="00741AA6" w:rsidRDefault="005233BB" w:rsidP="00285BE0">
      <w:pPr>
        <w:spacing w:before="0" w:after="0"/>
        <w:rPr>
          <w:rFonts w:ascii="Times New Roman" w:hAnsi="Times New Roman"/>
          <w:sz w:val="24"/>
          <w:szCs w:val="24"/>
        </w:rPr>
      </w:pPr>
    </w:p>
    <w:p w:rsidR="005233BB" w:rsidRPr="00741AA6" w:rsidRDefault="0070020E" w:rsidP="00285BE0">
      <w:pPr>
        <w:spacing w:before="0" w:after="0"/>
        <w:rPr>
          <w:rFonts w:ascii="Times New Roman" w:hAnsi="Times New Roman"/>
          <w:sz w:val="24"/>
          <w:szCs w:val="24"/>
        </w:rPr>
      </w:pPr>
      <w:r w:rsidRPr="00741AA6">
        <w:rPr>
          <w:rFonts w:ascii="Times New Roman" w:hAnsi="Times New Roman"/>
          <w:sz w:val="24"/>
          <w:szCs w:val="24"/>
        </w:rPr>
        <w:t>21.4.3</w:t>
      </w:r>
      <w:r w:rsidRPr="00741AA6">
        <w:rPr>
          <w:rFonts w:ascii="Times New Roman" w:hAnsi="Times New Roman"/>
          <w:sz w:val="24"/>
          <w:szCs w:val="24"/>
        </w:rPr>
        <w:tab/>
      </w:r>
      <w:r w:rsidRPr="00741AA6">
        <w:rPr>
          <w:rFonts w:ascii="Times New Roman" w:hAnsi="Times New Roman"/>
          <w:sz w:val="24"/>
          <w:szCs w:val="24"/>
        </w:rPr>
        <w:tab/>
      </w:r>
      <w:r w:rsidR="005233BB" w:rsidRPr="00741AA6">
        <w:rPr>
          <w:rFonts w:ascii="Times New Roman" w:hAnsi="Times New Roman"/>
          <w:sz w:val="24"/>
          <w:szCs w:val="24"/>
        </w:rPr>
        <w:t>Solar Array Type</w:t>
      </w:r>
    </w:p>
    <w:p w:rsidR="005233BB" w:rsidRPr="00741AA6" w:rsidRDefault="005233BB" w:rsidP="00285BE0">
      <w:pPr>
        <w:spacing w:before="0" w:after="0"/>
        <w:rPr>
          <w:rFonts w:ascii="Times New Roman" w:hAnsi="Times New Roman"/>
          <w:sz w:val="24"/>
          <w:szCs w:val="24"/>
        </w:rPr>
      </w:pPr>
      <w:r w:rsidRPr="00741AA6">
        <w:rPr>
          <w:rFonts w:ascii="Times New Roman" w:hAnsi="Times New Roman"/>
          <w:sz w:val="24"/>
          <w:szCs w:val="24"/>
        </w:rPr>
        <w:t>When choosing between flexible and solar arrays, there were several factors to look into:  Mass, Volume, Efficiency, Durability/Safety and Maintenance.</w:t>
      </w:r>
    </w:p>
    <w:p w:rsidR="005233BB" w:rsidRPr="00741AA6" w:rsidRDefault="005233BB" w:rsidP="00285BE0">
      <w:pPr>
        <w:spacing w:before="0" w:after="0"/>
        <w:rPr>
          <w:rFonts w:ascii="Times New Roman" w:hAnsi="Times New Roman"/>
          <w:sz w:val="24"/>
          <w:szCs w:val="24"/>
        </w:rPr>
      </w:pPr>
    </w:p>
    <w:p w:rsidR="005233BB" w:rsidRPr="00741AA6" w:rsidRDefault="005233BB" w:rsidP="00285BE0">
      <w:pPr>
        <w:spacing w:before="0" w:after="0"/>
        <w:rPr>
          <w:rFonts w:ascii="Times New Roman" w:hAnsi="Times New Roman"/>
          <w:sz w:val="24"/>
          <w:szCs w:val="24"/>
        </w:rPr>
      </w:pPr>
      <w:r w:rsidRPr="00741AA6">
        <w:rPr>
          <w:rFonts w:ascii="Times New Roman" w:hAnsi="Times New Roman"/>
          <w:sz w:val="24"/>
          <w:szCs w:val="24"/>
        </w:rPr>
        <w:t>Flexible arrays take 10% the mass and 17% the volume that rigid arrays take.  They are also more efficient due to its simpler design and as a result require less maintenance.  Both rigid and flexible arrays can be stowed away, making volume less of an issue.  Flexible arrays require less maintenance if damaged by space debris, though rigid arrays are more durable.  Vibrations cause minor issues with flexible arrays and damping can easily be done to avoid complications for the flexible arrays, ensuring safety and adequate durability.  Therefore flexible arrays shall be used.</w:t>
      </w:r>
    </w:p>
    <w:p w:rsidR="005233BB" w:rsidRPr="00741AA6" w:rsidRDefault="005233BB" w:rsidP="00285BE0">
      <w:pPr>
        <w:spacing w:before="0" w:after="0"/>
        <w:rPr>
          <w:rFonts w:ascii="Times New Roman" w:hAnsi="Times New Roman"/>
          <w:b/>
          <w:sz w:val="24"/>
          <w:szCs w:val="24"/>
        </w:rPr>
      </w:pPr>
    </w:p>
    <w:p w:rsidR="005233BB" w:rsidRPr="00741AA6" w:rsidRDefault="00D8707A" w:rsidP="00285BE0">
      <w:pPr>
        <w:spacing w:before="0" w:after="0"/>
        <w:rPr>
          <w:rFonts w:ascii="Times New Roman" w:hAnsi="Times New Roman"/>
          <w:sz w:val="24"/>
          <w:szCs w:val="24"/>
        </w:rPr>
      </w:pPr>
      <w:r w:rsidRPr="00741AA6">
        <w:rPr>
          <w:rFonts w:ascii="Times New Roman" w:hAnsi="Times New Roman"/>
          <w:sz w:val="24"/>
          <w:szCs w:val="24"/>
        </w:rPr>
        <w:t>21.4.4</w:t>
      </w:r>
      <w:r w:rsidRPr="00741AA6">
        <w:rPr>
          <w:rFonts w:ascii="Times New Roman" w:hAnsi="Times New Roman"/>
          <w:sz w:val="24"/>
          <w:szCs w:val="24"/>
        </w:rPr>
        <w:tab/>
      </w:r>
      <w:r w:rsidRPr="00741AA6">
        <w:rPr>
          <w:rFonts w:ascii="Times New Roman" w:hAnsi="Times New Roman"/>
          <w:sz w:val="24"/>
          <w:szCs w:val="24"/>
        </w:rPr>
        <w:tab/>
      </w:r>
      <w:r w:rsidR="005233BB" w:rsidRPr="00741AA6">
        <w:rPr>
          <w:rFonts w:ascii="Times New Roman" w:hAnsi="Times New Roman"/>
          <w:sz w:val="24"/>
          <w:szCs w:val="24"/>
        </w:rPr>
        <w:t>Secondary Power Source</w:t>
      </w:r>
    </w:p>
    <w:p w:rsidR="005233BB" w:rsidRPr="00741AA6" w:rsidRDefault="005233BB" w:rsidP="00285BE0">
      <w:pPr>
        <w:spacing w:before="0" w:after="0"/>
        <w:rPr>
          <w:rFonts w:ascii="Times New Roman" w:hAnsi="Times New Roman"/>
          <w:sz w:val="24"/>
          <w:szCs w:val="24"/>
        </w:rPr>
      </w:pPr>
      <w:r w:rsidRPr="00741AA6">
        <w:rPr>
          <w:rFonts w:ascii="Times New Roman" w:hAnsi="Times New Roman"/>
          <w:sz w:val="24"/>
          <w:szCs w:val="24"/>
        </w:rPr>
        <w:t>Lithium-Ion batteries can store more power tha</w:t>
      </w:r>
      <w:r w:rsidR="00EC6765">
        <w:rPr>
          <w:rFonts w:ascii="Times New Roman" w:hAnsi="Times New Roman"/>
          <w:sz w:val="24"/>
          <w:szCs w:val="24"/>
        </w:rPr>
        <w:t>n other batteries</w:t>
      </w:r>
      <w:r w:rsidRPr="00741AA6">
        <w:rPr>
          <w:rFonts w:ascii="Times New Roman" w:hAnsi="Times New Roman"/>
          <w:sz w:val="24"/>
          <w:szCs w:val="24"/>
        </w:rPr>
        <w:t>. Lithium Ion batteries also have a lower self-discharge rate (5% a month) than nickel metal hydride (30% a month) and nickel cadmium (10% a month).   Lithium-Ion batteries may be more corrosive, but can be properly shielded to keep this problem to a minimum.  Therefore, Lithium-Ion batteries shall be used on OSAP.</w:t>
      </w:r>
    </w:p>
    <w:p w:rsidR="005233BB" w:rsidRPr="00741AA6" w:rsidRDefault="005233BB" w:rsidP="00285BE0">
      <w:pPr>
        <w:spacing w:before="0" w:after="0"/>
        <w:rPr>
          <w:rFonts w:ascii="Times New Roman" w:eastAsia="Times New Roman" w:hAnsi="Times New Roman"/>
          <w:b/>
          <w:sz w:val="24"/>
          <w:szCs w:val="24"/>
        </w:rPr>
      </w:pPr>
    </w:p>
    <w:p w:rsidR="005233BB" w:rsidRPr="00741AA6" w:rsidRDefault="005233BB" w:rsidP="00285BE0">
      <w:pPr>
        <w:widowControl/>
        <w:suppressAutoHyphens w:val="0"/>
        <w:spacing w:before="0" w:after="200"/>
        <w:ind w:left="0" w:right="0"/>
        <w:rPr>
          <w:rFonts w:ascii="Times New Roman" w:eastAsia="Times New Roman" w:hAnsi="Times New Roman"/>
          <w:b/>
          <w:sz w:val="24"/>
          <w:szCs w:val="24"/>
        </w:rPr>
      </w:pPr>
      <w:r w:rsidRPr="00741AA6">
        <w:rPr>
          <w:rFonts w:ascii="Times New Roman" w:eastAsia="Times New Roman" w:hAnsi="Times New Roman"/>
          <w:b/>
          <w:sz w:val="24"/>
          <w:szCs w:val="24"/>
        </w:rPr>
        <w:br w:type="page"/>
      </w:r>
    </w:p>
    <w:p w:rsidR="005233BB" w:rsidRPr="00741AA6" w:rsidRDefault="00D8707A" w:rsidP="00285BE0">
      <w:pPr>
        <w:spacing w:before="0" w:after="0"/>
        <w:rPr>
          <w:rFonts w:ascii="Times New Roman" w:eastAsia="Times New Roman" w:hAnsi="Times New Roman"/>
          <w:sz w:val="24"/>
          <w:szCs w:val="24"/>
        </w:rPr>
      </w:pPr>
      <w:r w:rsidRPr="00741AA6">
        <w:rPr>
          <w:rFonts w:ascii="Times New Roman" w:eastAsia="Times New Roman" w:hAnsi="Times New Roman"/>
          <w:sz w:val="24"/>
          <w:szCs w:val="24"/>
        </w:rPr>
        <w:lastRenderedPageBreak/>
        <w:t>21.4.5</w:t>
      </w:r>
      <w:r w:rsidRPr="00741AA6">
        <w:rPr>
          <w:rFonts w:ascii="Times New Roman" w:eastAsia="Times New Roman" w:hAnsi="Times New Roman"/>
          <w:sz w:val="24"/>
          <w:szCs w:val="24"/>
        </w:rPr>
        <w:tab/>
      </w:r>
      <w:r w:rsidRPr="00741AA6">
        <w:rPr>
          <w:rFonts w:ascii="Times New Roman" w:eastAsia="Times New Roman" w:hAnsi="Times New Roman"/>
          <w:sz w:val="24"/>
          <w:szCs w:val="24"/>
        </w:rPr>
        <w:tab/>
      </w:r>
      <w:r w:rsidR="005233BB" w:rsidRPr="00741AA6">
        <w:rPr>
          <w:rFonts w:ascii="Times New Roman" w:eastAsia="Times New Roman" w:hAnsi="Times New Roman"/>
          <w:sz w:val="24"/>
          <w:szCs w:val="24"/>
        </w:rPr>
        <w:t>Ecliptic Arm Usage</w:t>
      </w:r>
    </w:p>
    <w:p w:rsidR="005233BB" w:rsidRPr="00741AA6" w:rsidRDefault="005233BB" w:rsidP="00285BE0">
      <w:pPr>
        <w:spacing w:before="0" w:after="0"/>
        <w:rPr>
          <w:rFonts w:ascii="Times New Roman" w:hAnsi="Times New Roman"/>
          <w:sz w:val="24"/>
          <w:szCs w:val="24"/>
        </w:rPr>
      </w:pPr>
      <w:r w:rsidRPr="00741AA6">
        <w:rPr>
          <w:rFonts w:ascii="Times New Roman" w:hAnsi="Times New Roman"/>
          <w:sz w:val="24"/>
          <w:szCs w:val="24"/>
        </w:rPr>
        <w:t>For our ecliptic external operations stage, we had to decide how many robotic arms will be used.  As a result, we get the following table and graph:</w:t>
      </w:r>
    </w:p>
    <w:p w:rsidR="005233BB" w:rsidRPr="00741AA6" w:rsidRDefault="005233BB" w:rsidP="00285BE0">
      <w:pPr>
        <w:spacing w:before="0" w:after="0"/>
        <w:rPr>
          <w:rFonts w:ascii="Times New Roman" w:hAnsi="Times New Roman"/>
          <w:sz w:val="24"/>
          <w:szCs w:val="24"/>
        </w:rPr>
      </w:pPr>
    </w:p>
    <w:p w:rsidR="00383F72" w:rsidRDefault="00383F72" w:rsidP="00373DD8">
      <w:pPr>
        <w:pStyle w:val="Caption"/>
        <w:keepNext/>
        <w:spacing w:after="0"/>
        <w:jc w:val="center"/>
      </w:pPr>
      <w:bookmarkStart w:id="212" w:name="_Toc216464594"/>
      <w:r>
        <w:t xml:space="preserve">Table </w:t>
      </w:r>
      <w:fldSimple w:instr=" SEQ Table \* ARABIC ">
        <w:r w:rsidR="001E0901">
          <w:rPr>
            <w:noProof/>
          </w:rPr>
          <w:t>36</w:t>
        </w:r>
      </w:fldSimple>
      <w:r>
        <w:t>:</w:t>
      </w:r>
      <w:r w:rsidRPr="00383F72">
        <w:rPr>
          <w:rFonts w:ascii="Times New Roman" w:hAnsi="Times New Roman"/>
          <w:b w:val="0"/>
          <w:szCs w:val="24"/>
        </w:rPr>
        <w:t xml:space="preserve"> Power and Mass Usage Comparison</w:t>
      </w:r>
      <w:bookmarkEnd w:id="212"/>
    </w:p>
    <w:tbl>
      <w:tblPr>
        <w:tblStyle w:val="TableGrid"/>
        <w:tblW w:w="6477" w:type="dxa"/>
        <w:jc w:val="center"/>
        <w:tblLook w:val="04A0"/>
      </w:tblPr>
      <w:tblGrid>
        <w:gridCol w:w="2168"/>
        <w:gridCol w:w="1521"/>
        <w:gridCol w:w="1239"/>
        <w:gridCol w:w="1549"/>
      </w:tblGrid>
      <w:tr w:rsidR="005233BB" w:rsidRPr="00741AA6" w:rsidTr="00696546">
        <w:trPr>
          <w:trHeight w:val="315"/>
          <w:jc w:val="center"/>
        </w:trPr>
        <w:tc>
          <w:tcPr>
            <w:tcW w:w="2168" w:type="dxa"/>
            <w:noWrap/>
            <w:hideMark/>
          </w:tcPr>
          <w:p w:rsidR="005233BB" w:rsidRPr="00741AA6" w:rsidRDefault="005233BB" w:rsidP="00373DD8">
            <w:pPr>
              <w:spacing w:before="0" w:after="0"/>
              <w:jc w:val="center"/>
              <w:rPr>
                <w:rFonts w:ascii="Times New Roman" w:eastAsia="Times New Roman" w:hAnsi="Times New Roman"/>
                <w:b/>
                <w:bCs/>
                <w:color w:val="000000"/>
                <w:sz w:val="24"/>
                <w:szCs w:val="24"/>
              </w:rPr>
            </w:pPr>
          </w:p>
        </w:tc>
        <w:tc>
          <w:tcPr>
            <w:tcW w:w="1521" w:type="dxa"/>
            <w:noWrap/>
            <w:hideMark/>
          </w:tcPr>
          <w:p w:rsidR="005233BB" w:rsidRPr="00741AA6" w:rsidRDefault="005233BB" w:rsidP="00285BE0">
            <w:pPr>
              <w:spacing w:before="0" w:after="0"/>
              <w:jc w:val="center"/>
              <w:rPr>
                <w:rFonts w:ascii="Times New Roman" w:eastAsia="Times New Roman" w:hAnsi="Times New Roman"/>
                <w:b/>
                <w:bCs/>
                <w:color w:val="000000"/>
                <w:sz w:val="24"/>
                <w:szCs w:val="24"/>
              </w:rPr>
            </w:pPr>
            <w:r w:rsidRPr="00741AA6">
              <w:rPr>
                <w:rFonts w:ascii="Times New Roman" w:eastAsia="Times New Roman" w:hAnsi="Times New Roman"/>
                <w:color w:val="000000"/>
                <w:sz w:val="24"/>
                <w:szCs w:val="24"/>
              </w:rPr>
              <w:t>Two arms</w:t>
            </w:r>
          </w:p>
        </w:tc>
        <w:tc>
          <w:tcPr>
            <w:tcW w:w="1239" w:type="dxa"/>
            <w:noWrap/>
            <w:hideMark/>
          </w:tcPr>
          <w:p w:rsidR="005233BB" w:rsidRPr="00741AA6" w:rsidRDefault="005233BB" w:rsidP="00285BE0">
            <w:pPr>
              <w:spacing w:before="0" w:after="0"/>
              <w:jc w:val="center"/>
              <w:rPr>
                <w:rFonts w:ascii="Times New Roman" w:eastAsia="Times New Roman" w:hAnsi="Times New Roman"/>
                <w:b/>
                <w:bCs/>
                <w:color w:val="000000"/>
                <w:sz w:val="24"/>
                <w:szCs w:val="24"/>
              </w:rPr>
            </w:pPr>
            <w:r w:rsidRPr="00741AA6">
              <w:rPr>
                <w:rFonts w:ascii="Times New Roman" w:eastAsia="Times New Roman" w:hAnsi="Times New Roman"/>
                <w:color w:val="000000"/>
                <w:sz w:val="24"/>
                <w:szCs w:val="24"/>
              </w:rPr>
              <w:t>One arm</w:t>
            </w:r>
          </w:p>
        </w:tc>
        <w:tc>
          <w:tcPr>
            <w:tcW w:w="1549" w:type="dxa"/>
            <w:noWrap/>
            <w:hideMark/>
          </w:tcPr>
          <w:p w:rsidR="005233BB" w:rsidRPr="00741AA6" w:rsidRDefault="005233BB" w:rsidP="00285BE0">
            <w:pPr>
              <w:spacing w:before="0" w:after="0"/>
              <w:jc w:val="center"/>
              <w:rPr>
                <w:rFonts w:ascii="Times New Roman" w:eastAsia="Times New Roman" w:hAnsi="Times New Roman"/>
                <w:b/>
                <w:bCs/>
                <w:color w:val="000000"/>
                <w:sz w:val="24"/>
                <w:szCs w:val="24"/>
              </w:rPr>
            </w:pPr>
            <w:r w:rsidRPr="00741AA6">
              <w:rPr>
                <w:rFonts w:ascii="Times New Roman" w:eastAsia="Times New Roman" w:hAnsi="Times New Roman"/>
                <w:color w:val="000000"/>
                <w:sz w:val="24"/>
                <w:szCs w:val="24"/>
              </w:rPr>
              <w:t>No arms</w:t>
            </w:r>
          </w:p>
        </w:tc>
      </w:tr>
      <w:tr w:rsidR="005233BB" w:rsidRPr="00741AA6" w:rsidTr="00696546">
        <w:trPr>
          <w:trHeight w:val="315"/>
          <w:jc w:val="center"/>
        </w:trPr>
        <w:tc>
          <w:tcPr>
            <w:tcW w:w="2168" w:type="dxa"/>
            <w:noWrap/>
            <w:hideMark/>
          </w:tcPr>
          <w:p w:rsidR="005233BB" w:rsidRPr="00741AA6" w:rsidRDefault="005233BB" w:rsidP="00285BE0">
            <w:pPr>
              <w:spacing w:before="0" w:after="0"/>
              <w:jc w:val="center"/>
              <w:rPr>
                <w:rFonts w:ascii="Times New Roman" w:eastAsia="Times New Roman" w:hAnsi="Times New Roman"/>
                <w:b/>
                <w:bCs/>
                <w:color w:val="000000"/>
                <w:sz w:val="24"/>
                <w:szCs w:val="24"/>
              </w:rPr>
            </w:pPr>
            <w:r w:rsidRPr="00741AA6">
              <w:rPr>
                <w:rFonts w:ascii="Times New Roman" w:eastAsia="Times New Roman" w:hAnsi="Times New Roman"/>
                <w:color w:val="000000"/>
                <w:sz w:val="24"/>
                <w:szCs w:val="24"/>
              </w:rPr>
              <w:t>Battery Mass (kg)</w:t>
            </w:r>
          </w:p>
        </w:tc>
        <w:tc>
          <w:tcPr>
            <w:tcW w:w="1521" w:type="dxa"/>
            <w:noWrap/>
            <w:hideMark/>
          </w:tcPr>
          <w:p w:rsidR="005233BB" w:rsidRPr="00741AA6" w:rsidRDefault="005233BB"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797</w:t>
            </w:r>
          </w:p>
        </w:tc>
        <w:tc>
          <w:tcPr>
            <w:tcW w:w="1239" w:type="dxa"/>
            <w:noWrap/>
            <w:hideMark/>
          </w:tcPr>
          <w:p w:rsidR="005233BB" w:rsidRPr="00741AA6" w:rsidRDefault="005233BB"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604</w:t>
            </w:r>
          </w:p>
        </w:tc>
        <w:tc>
          <w:tcPr>
            <w:tcW w:w="1549" w:type="dxa"/>
            <w:noWrap/>
            <w:hideMark/>
          </w:tcPr>
          <w:p w:rsidR="005233BB" w:rsidRPr="00741AA6" w:rsidRDefault="005233BB"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541</w:t>
            </w:r>
          </w:p>
        </w:tc>
      </w:tr>
      <w:tr w:rsidR="005233BB" w:rsidRPr="00741AA6" w:rsidTr="00696546">
        <w:trPr>
          <w:trHeight w:val="315"/>
          <w:jc w:val="center"/>
        </w:trPr>
        <w:tc>
          <w:tcPr>
            <w:tcW w:w="2168" w:type="dxa"/>
            <w:noWrap/>
            <w:hideMark/>
          </w:tcPr>
          <w:p w:rsidR="005233BB" w:rsidRPr="00741AA6" w:rsidRDefault="005233BB" w:rsidP="00285BE0">
            <w:pPr>
              <w:spacing w:before="0" w:after="0"/>
              <w:jc w:val="center"/>
              <w:rPr>
                <w:rFonts w:ascii="Times New Roman" w:eastAsia="Times New Roman" w:hAnsi="Times New Roman"/>
                <w:b/>
                <w:bCs/>
                <w:color w:val="000000"/>
                <w:sz w:val="24"/>
                <w:szCs w:val="24"/>
              </w:rPr>
            </w:pPr>
            <w:r w:rsidRPr="00741AA6">
              <w:rPr>
                <w:rFonts w:ascii="Times New Roman" w:eastAsia="Times New Roman" w:hAnsi="Times New Roman"/>
                <w:color w:val="000000"/>
                <w:sz w:val="24"/>
                <w:szCs w:val="24"/>
              </w:rPr>
              <w:t>Power (W)</w:t>
            </w:r>
          </w:p>
        </w:tc>
        <w:tc>
          <w:tcPr>
            <w:tcW w:w="1521" w:type="dxa"/>
            <w:noWrap/>
            <w:hideMark/>
          </w:tcPr>
          <w:p w:rsidR="005233BB" w:rsidRPr="00741AA6" w:rsidRDefault="005233BB"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27904.2</w:t>
            </w:r>
          </w:p>
        </w:tc>
        <w:tc>
          <w:tcPr>
            <w:tcW w:w="1239" w:type="dxa"/>
            <w:noWrap/>
            <w:hideMark/>
          </w:tcPr>
          <w:p w:rsidR="005233BB" w:rsidRPr="00741AA6" w:rsidRDefault="005233BB"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21144.2</w:t>
            </w:r>
          </w:p>
        </w:tc>
        <w:tc>
          <w:tcPr>
            <w:tcW w:w="1549" w:type="dxa"/>
            <w:noWrap/>
            <w:hideMark/>
          </w:tcPr>
          <w:p w:rsidR="005233BB" w:rsidRPr="00741AA6" w:rsidRDefault="005233BB" w:rsidP="00285BE0">
            <w:pPr>
              <w:spacing w:before="0" w:after="0"/>
              <w:jc w:val="center"/>
              <w:rPr>
                <w:rFonts w:ascii="Times New Roman" w:eastAsia="Times New Roman" w:hAnsi="Times New Roman"/>
                <w:color w:val="000000"/>
                <w:sz w:val="24"/>
                <w:szCs w:val="24"/>
              </w:rPr>
            </w:pPr>
            <w:r w:rsidRPr="00741AA6">
              <w:rPr>
                <w:rFonts w:ascii="Times New Roman" w:eastAsia="Times New Roman" w:hAnsi="Times New Roman"/>
                <w:color w:val="000000"/>
                <w:sz w:val="24"/>
                <w:szCs w:val="24"/>
              </w:rPr>
              <w:t>18930</w:t>
            </w:r>
          </w:p>
        </w:tc>
      </w:tr>
    </w:tbl>
    <w:p w:rsidR="005233BB" w:rsidRPr="00741AA6" w:rsidRDefault="005233BB" w:rsidP="00285BE0">
      <w:pPr>
        <w:spacing w:before="0" w:after="0"/>
        <w:jc w:val="center"/>
        <w:rPr>
          <w:rFonts w:ascii="Times New Roman" w:hAnsi="Times New Roman"/>
          <w:sz w:val="24"/>
          <w:szCs w:val="24"/>
        </w:rPr>
      </w:pPr>
    </w:p>
    <w:p w:rsidR="00367A5F" w:rsidRDefault="005233BB" w:rsidP="00367A5F">
      <w:pPr>
        <w:keepNext/>
        <w:spacing w:before="0" w:after="0"/>
        <w:jc w:val="center"/>
      </w:pPr>
      <w:r w:rsidRPr="00741AA6">
        <w:rPr>
          <w:rFonts w:ascii="Times New Roman" w:hAnsi="Times New Roman"/>
          <w:noProof/>
          <w:sz w:val="24"/>
          <w:szCs w:val="24"/>
        </w:rPr>
        <w:drawing>
          <wp:inline distT="0" distB="0" distL="0" distR="0">
            <wp:extent cx="4572000" cy="2743200"/>
            <wp:effectExtent l="0" t="0" r="0" b="0"/>
            <wp:docPr id="49"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5233BB" w:rsidRPr="0041737D" w:rsidRDefault="00367A5F" w:rsidP="0041737D">
      <w:pPr>
        <w:pStyle w:val="Caption"/>
        <w:jc w:val="center"/>
        <w:rPr>
          <w:rFonts w:ascii="Times New Roman" w:hAnsi="Times New Roman"/>
          <w:b w:val="0"/>
          <w:szCs w:val="24"/>
        </w:rPr>
      </w:pPr>
      <w:bookmarkStart w:id="213" w:name="_Toc216464537"/>
      <w:r>
        <w:t xml:space="preserve">Figure </w:t>
      </w:r>
      <w:fldSimple w:instr=" SEQ Figure \* ARABIC ">
        <w:r w:rsidR="001E0901">
          <w:rPr>
            <w:noProof/>
          </w:rPr>
          <w:t>37</w:t>
        </w:r>
      </w:fldSimple>
      <w:r>
        <w:t>:</w:t>
      </w:r>
      <w:r w:rsidR="005233BB" w:rsidRPr="00367A5F">
        <w:rPr>
          <w:rFonts w:ascii="Times New Roman" w:hAnsi="Times New Roman"/>
          <w:b w:val="0"/>
          <w:szCs w:val="24"/>
        </w:rPr>
        <w:t xml:space="preserve"> Power and Mass Usage Comparison</w:t>
      </w:r>
      <w:bookmarkEnd w:id="213"/>
    </w:p>
    <w:p w:rsidR="005233BB" w:rsidRPr="00741AA6" w:rsidRDefault="00740E68" w:rsidP="00285BE0">
      <w:pPr>
        <w:spacing w:before="0" w:after="0"/>
        <w:rPr>
          <w:rFonts w:ascii="Times New Roman" w:eastAsia="Times New Roman" w:hAnsi="Times New Roman"/>
          <w:sz w:val="24"/>
          <w:szCs w:val="24"/>
        </w:rPr>
      </w:pPr>
      <w:r>
        <w:rPr>
          <w:rFonts w:ascii="Times New Roman" w:hAnsi="Times New Roman"/>
          <w:sz w:val="24"/>
          <w:szCs w:val="24"/>
        </w:rPr>
        <w:t>As the f</w:t>
      </w:r>
      <w:r w:rsidR="005233BB" w:rsidRPr="00741AA6">
        <w:rPr>
          <w:rFonts w:ascii="Times New Roman" w:hAnsi="Times New Roman"/>
          <w:sz w:val="24"/>
          <w:szCs w:val="24"/>
        </w:rPr>
        <w:t xml:space="preserve">igure above shows, using two arms take much more power and mass when compared to one arm.  As a result of this, during our ecliptic external operations stage, one arm will be used. </w:t>
      </w:r>
    </w:p>
    <w:p w:rsidR="005233BB" w:rsidRPr="00741AA6" w:rsidRDefault="005233BB" w:rsidP="00285BE0">
      <w:pPr>
        <w:spacing w:before="0" w:after="0"/>
        <w:rPr>
          <w:rFonts w:ascii="Times New Roman" w:eastAsia="Times New Roman" w:hAnsi="Times New Roman"/>
          <w:sz w:val="24"/>
          <w:szCs w:val="24"/>
        </w:rPr>
      </w:pPr>
    </w:p>
    <w:p w:rsidR="005233BB" w:rsidRPr="00741AA6" w:rsidRDefault="00D8707A" w:rsidP="00285BE0">
      <w:pPr>
        <w:spacing w:before="0" w:after="0"/>
        <w:rPr>
          <w:rFonts w:ascii="Times New Roman" w:eastAsia="Times New Roman" w:hAnsi="Times New Roman"/>
          <w:sz w:val="24"/>
          <w:szCs w:val="24"/>
        </w:rPr>
      </w:pPr>
      <w:r w:rsidRPr="00741AA6">
        <w:rPr>
          <w:rFonts w:ascii="Times New Roman" w:eastAsia="Times New Roman" w:hAnsi="Times New Roman"/>
          <w:sz w:val="24"/>
          <w:szCs w:val="24"/>
        </w:rPr>
        <w:t>21.4.6</w:t>
      </w:r>
      <w:r w:rsidRPr="00741AA6">
        <w:rPr>
          <w:rFonts w:ascii="Times New Roman" w:eastAsia="Times New Roman" w:hAnsi="Times New Roman"/>
          <w:sz w:val="24"/>
          <w:szCs w:val="24"/>
        </w:rPr>
        <w:tab/>
      </w:r>
      <w:r w:rsidRPr="00741AA6">
        <w:rPr>
          <w:rFonts w:ascii="Times New Roman" w:eastAsia="Times New Roman" w:hAnsi="Times New Roman"/>
          <w:sz w:val="24"/>
          <w:szCs w:val="24"/>
        </w:rPr>
        <w:tab/>
      </w:r>
      <w:r w:rsidR="005233BB" w:rsidRPr="00741AA6">
        <w:rPr>
          <w:rFonts w:ascii="Times New Roman" w:eastAsia="Times New Roman" w:hAnsi="Times New Roman"/>
          <w:sz w:val="24"/>
          <w:szCs w:val="24"/>
        </w:rPr>
        <w:t>Power Equations</w:t>
      </w:r>
    </w:p>
    <w:p w:rsidR="005233BB" w:rsidRPr="00741AA6" w:rsidRDefault="005233BB" w:rsidP="00285BE0">
      <w:pPr>
        <w:spacing w:before="0" w:after="0"/>
        <w:rPr>
          <w:rFonts w:ascii="Times New Roman" w:eastAsia="Times New Roman" w:hAnsi="Times New Roman"/>
          <w:b/>
          <w:sz w:val="24"/>
          <w:szCs w:val="24"/>
        </w:rPr>
      </w:pPr>
    </w:p>
    <w:p w:rsidR="005233BB" w:rsidRPr="00741AA6" w:rsidRDefault="004E75DD" w:rsidP="00285BE0">
      <w:pPr>
        <w:spacing w:before="0" w:after="0"/>
        <w:rPr>
          <w:rFonts w:ascii="Times New Roman" w:eastAsia="Times New Roman" w:hAnsi="Times New Roman"/>
          <w:sz w:val="24"/>
          <w:szCs w:val="24"/>
        </w:rPr>
      </w:pPr>
      <w:r>
        <w:rPr>
          <w:rFonts w:ascii="Times New Roman" w:eastAsia="Times New Roman" w:hAnsi="Times New Roman"/>
          <w:noProof/>
          <w:sz w:val="24"/>
          <w:szCs w:val="24"/>
        </w:rPr>
        <w:pict>
          <v:shape id="Object 5" o:spid="_x0000_s1044" type="#_x0000_t75" style="position:absolute;left:0;text-align:left;margin-left:106.2pt;margin-top:-9.05pt;width:233pt;height:34pt;z-index:251670528">
            <v:imagedata r:id="rId56" o:title=""/>
          </v:shape>
          <o:OLEObject Type="Embed" ProgID="Equation.3" ShapeID="Object 5" DrawAspect="Content" ObjectID="_1290212759" r:id="rId57"/>
        </w:pict>
      </w:r>
    </w:p>
    <w:p w:rsidR="005233BB" w:rsidRPr="00741AA6" w:rsidRDefault="005233BB" w:rsidP="00285BE0">
      <w:pPr>
        <w:pStyle w:val="NormalWeb"/>
        <w:spacing w:before="0" w:beforeAutospacing="0" w:after="0" w:afterAutospacing="0"/>
      </w:pPr>
    </w:p>
    <w:p w:rsidR="005233BB" w:rsidRPr="00741AA6" w:rsidRDefault="004E75DD" w:rsidP="00285BE0">
      <w:pPr>
        <w:pStyle w:val="NormalWeb"/>
        <w:spacing w:before="0" w:beforeAutospacing="0" w:after="0" w:afterAutospacing="0"/>
      </w:pPr>
      <w:r>
        <w:rPr>
          <w:noProof/>
        </w:rPr>
        <w:pict>
          <v:shape id="Object 4" o:spid="_x0000_s1045" type="#_x0000_t75" style="position:absolute;margin-left:193.9pt;margin-top:84.05pt;width:90pt;height:21pt;z-index:25167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">
            <v:imagedata r:id="rId58" o:title=""/>
          </v:shape>
          <o:OLEObject Type="Embed" ProgID="Equation.3" ShapeID="Object 4" DrawAspect="Content" ObjectID="_1290212760" r:id="rId59"/>
        </w:pict>
      </w:r>
      <w:r w:rsidR="005233BB" w:rsidRPr="00741AA6">
        <w:rPr>
          <w:noProof/>
          <w:position w:val="-12"/>
        </w:rPr>
        <w:drawing>
          <wp:inline distT="0" distB="0" distL="0" distR="0">
            <wp:extent cx="3673899" cy="877824"/>
            <wp:effectExtent l="19050" t="0" r="2751" b="0"/>
            <wp:docPr id="5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60"/>
                    <a:srcRect/>
                    <a:stretch>
                      <a:fillRect/>
                    </a:stretch>
                  </pic:blipFill>
                  <pic:spPr bwMode="auto">
                    <a:xfrm>
                      <a:off x="0" y="0"/>
                      <a:ext cx="3674370" cy="877937"/>
                    </a:xfrm>
                    <a:prstGeom prst="rect">
                      <a:avLst/>
                    </a:prstGeom>
                    <a:noFill/>
                    <a:ln w="9525">
                      <a:noFill/>
                      <a:miter lim="800000"/>
                      <a:headEnd/>
                      <a:tailEnd/>
                    </a:ln>
                  </pic:spPr>
                </pic:pic>
              </a:graphicData>
            </a:graphic>
          </wp:inline>
        </w:drawing>
      </w:r>
    </w:p>
    <w:p w:rsidR="005233BB" w:rsidRPr="00741AA6" w:rsidRDefault="005233BB" w:rsidP="00285BE0">
      <w:pPr>
        <w:pStyle w:val="NormalWeb"/>
        <w:spacing w:before="0" w:beforeAutospacing="0" w:after="0" w:afterAutospacing="0"/>
      </w:pPr>
    </w:p>
    <w:p w:rsidR="005233BB" w:rsidRPr="00741AA6" w:rsidRDefault="005233BB" w:rsidP="00285BE0">
      <w:pPr>
        <w:pStyle w:val="NormalWeb"/>
        <w:spacing w:before="0" w:beforeAutospacing="0" w:after="0" w:afterAutospacing="0"/>
      </w:pPr>
    </w:p>
    <w:p w:rsidR="005233BB" w:rsidRPr="00741AA6" w:rsidRDefault="005233BB" w:rsidP="00285BE0">
      <w:pPr>
        <w:pStyle w:val="NormalWeb"/>
        <w:spacing w:before="0" w:beforeAutospacing="0" w:after="0" w:afterAutospacing="0"/>
      </w:pPr>
    </w:p>
    <w:p w:rsidR="005233BB" w:rsidRPr="00741AA6" w:rsidRDefault="005233BB" w:rsidP="00285BE0">
      <w:pPr>
        <w:pStyle w:val="NormalWeb"/>
        <w:spacing w:before="0" w:beforeAutospacing="0" w:after="0" w:afterAutospacing="0"/>
        <w:rPr>
          <w:iCs/>
        </w:rPr>
      </w:pPr>
      <w:r w:rsidRPr="00741AA6">
        <w:rPr>
          <w:i/>
          <w:iCs/>
          <w:lang w:val="el-GR"/>
        </w:rPr>
        <w:t>ξ</w:t>
      </w:r>
      <w:r w:rsidRPr="00741AA6">
        <w:rPr>
          <w:iCs/>
        </w:rPr>
        <w:t xml:space="preserve"> = Percent solar array degradation per year</w:t>
      </w:r>
    </w:p>
    <w:p w:rsidR="005233BB" w:rsidRPr="00741AA6" w:rsidRDefault="005233BB" w:rsidP="00285BE0">
      <w:pPr>
        <w:pStyle w:val="NormalWeb"/>
        <w:spacing w:before="0" w:beforeAutospacing="0" w:after="0" w:afterAutospacing="0"/>
      </w:pPr>
      <w:r w:rsidRPr="00741AA6">
        <w:rPr>
          <w:i/>
          <w:iCs/>
          <w:lang w:val="el-GR"/>
        </w:rPr>
        <w:t>τ</w:t>
      </w:r>
      <w:r w:rsidRPr="00741AA6">
        <w:rPr>
          <w:vertAlign w:val="subscript"/>
        </w:rPr>
        <w:t xml:space="preserve"> </w:t>
      </w:r>
      <w:r w:rsidRPr="00741AA6">
        <w:t>= Life span of the spacecraft (years)</w:t>
      </w:r>
    </w:p>
    <w:p w:rsidR="005233BB" w:rsidRPr="00741AA6" w:rsidRDefault="004E75DD" w:rsidP="00285BE0">
      <w:pPr>
        <w:pStyle w:val="NormalWeb"/>
        <w:spacing w:before="0" w:beforeAutospacing="0" w:after="0" w:afterAutospacing="0"/>
      </w:pPr>
      <w:r w:rsidRPr="004E75DD">
        <w:rPr>
          <w:i/>
          <w:iCs/>
          <w:noProof/>
        </w:rPr>
        <w:pict>
          <v:shape id="_x0000_s1048" type="#_x0000_t75" style="position:absolute;margin-left:173.9pt;margin-top:28.85pt;width:154pt;height:21pt;z-index:25167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">
            <v:imagedata r:id="rId61" o:title=""/>
          </v:shape>
          <o:OLEObject Type="Embed" ProgID="Equation.3" ShapeID="_x0000_s1048" DrawAspect="Content" ObjectID="_1290212761" r:id="rId62"/>
        </w:pict>
      </w:r>
      <w:r w:rsidR="005233BB" w:rsidRPr="00741AA6">
        <w:t>Germanium arsenide with germanium substrates has 2.75% yearly degradation. Therefore, in 10 years we get:</w:t>
      </w:r>
    </w:p>
    <w:p w:rsidR="005233BB" w:rsidRPr="00741AA6" w:rsidRDefault="004E75DD" w:rsidP="00285BE0">
      <w:pPr>
        <w:pStyle w:val="NormalWeb"/>
        <w:spacing w:before="0" w:beforeAutospacing="0" w:after="0" w:afterAutospacing="0"/>
        <w:rPr>
          <w:iCs/>
        </w:rPr>
      </w:pPr>
      <w:r w:rsidRPr="004E75DD">
        <w:rPr>
          <w:noProof/>
        </w:rPr>
        <w:lastRenderedPageBreak/>
        <w:pict>
          <v:shape id="Object 16" o:spid="_x0000_s1046" type="#_x0000_t75" style="position:absolute;margin-left:186.3pt;margin-top:35.55pt;width:109pt;height:36pt;z-index:25167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">
            <v:imagedata r:id="rId63" o:title=""/>
          </v:shape>
          <o:OLEObject Type="Embed" ProgID="Equation.3" ShapeID="Object 16" DrawAspect="Content" ObjectID="_1290212762" r:id="rId64"/>
        </w:pict>
      </w:r>
      <w:r w:rsidR="005233BB" w:rsidRPr="00741AA6">
        <w:t xml:space="preserve">When calculating </w:t>
      </w:r>
      <w:r w:rsidR="005233BB" w:rsidRPr="00741AA6">
        <w:rPr>
          <w:i/>
          <w:iCs/>
        </w:rPr>
        <w:t>P</w:t>
      </w:r>
      <w:r w:rsidR="005233BB" w:rsidRPr="00741AA6">
        <w:rPr>
          <w:i/>
          <w:iCs/>
          <w:vertAlign w:val="subscript"/>
        </w:rPr>
        <w:t>sa</w:t>
      </w:r>
      <w:r w:rsidR="005233BB" w:rsidRPr="00741AA6">
        <w:rPr>
          <w:iCs/>
        </w:rPr>
        <w:t>, we are basing it on end of life power.  Doing this ensures that we have enough power at the end of the solar arrays life for OSAP.</w:t>
      </w:r>
    </w:p>
    <w:p w:rsidR="005233BB" w:rsidRPr="00741AA6" w:rsidRDefault="005233BB" w:rsidP="00285BE0">
      <w:pPr>
        <w:pStyle w:val="NormalWeb"/>
        <w:spacing w:before="0" w:beforeAutospacing="0" w:after="0" w:afterAutospacing="0"/>
      </w:pPr>
    </w:p>
    <w:p w:rsidR="005233BB" w:rsidRPr="00741AA6" w:rsidRDefault="005233BB" w:rsidP="00285BE0">
      <w:pPr>
        <w:pStyle w:val="NormalWeb"/>
        <w:spacing w:before="0" w:beforeAutospacing="0" w:after="0" w:afterAutospacing="0"/>
      </w:pPr>
    </w:p>
    <w:p w:rsidR="005233BB" w:rsidRPr="00741AA6" w:rsidRDefault="005233BB" w:rsidP="00285BE0">
      <w:pPr>
        <w:pStyle w:val="NormalWeb"/>
        <w:spacing w:before="0" w:beforeAutospacing="0" w:after="0" w:afterAutospacing="0"/>
      </w:pPr>
    </w:p>
    <w:p w:rsidR="005233BB" w:rsidRPr="00741AA6" w:rsidRDefault="004E75DD" w:rsidP="00285BE0">
      <w:pPr>
        <w:pStyle w:val="NormalWeb"/>
        <w:spacing w:before="0" w:beforeAutospacing="0" w:after="0" w:afterAutospacing="0"/>
      </w:pPr>
      <w:r>
        <w:rPr>
          <w:noProof/>
        </w:rPr>
        <w:pict>
          <v:shape id="_x0000_s1049" type="#_x0000_t75" style="position:absolute;margin-left:186.3pt;margin-top:16.4pt;width:146pt;height:35pt;z-index:25167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">
            <v:imagedata r:id="rId65" o:title=""/>
          </v:shape>
          <o:OLEObject Type="Embed" ProgID="Equation.3" ShapeID="_x0000_s1049" DrawAspect="Content" ObjectID="_1290212763" r:id="rId66"/>
        </w:pict>
      </w:r>
      <w:r w:rsidR="005233BB" w:rsidRPr="00741AA6">
        <w:t>Keeping the angle 15% off perpendicular we get:</w:t>
      </w:r>
    </w:p>
    <w:p w:rsidR="005233BB" w:rsidRPr="00741AA6" w:rsidRDefault="005233BB" w:rsidP="00285BE0">
      <w:pPr>
        <w:pStyle w:val="NormalWeb"/>
        <w:spacing w:before="0" w:beforeAutospacing="0" w:after="0" w:afterAutospacing="0"/>
      </w:pPr>
    </w:p>
    <w:p w:rsidR="005233BB" w:rsidRPr="00741AA6" w:rsidRDefault="005233BB" w:rsidP="00285BE0">
      <w:pPr>
        <w:pStyle w:val="NormalWeb"/>
        <w:spacing w:before="0" w:beforeAutospacing="0" w:after="0" w:afterAutospacing="0"/>
      </w:pPr>
    </w:p>
    <w:p w:rsidR="005233BB" w:rsidRPr="00741AA6" w:rsidRDefault="005233BB" w:rsidP="00285BE0">
      <w:pPr>
        <w:pStyle w:val="NormalWeb"/>
        <w:spacing w:before="0" w:beforeAutospacing="0" w:after="0" w:afterAutospacing="0"/>
      </w:pPr>
    </w:p>
    <w:p w:rsidR="005233BB" w:rsidRPr="00741AA6" w:rsidRDefault="004E75DD" w:rsidP="00285BE0">
      <w:pPr>
        <w:pStyle w:val="NormalWeb"/>
        <w:spacing w:before="0" w:beforeAutospacing="0" w:after="0" w:afterAutospacing="0"/>
      </w:pPr>
      <w:r>
        <w:rPr>
          <w:noProof/>
        </w:rPr>
        <w:pict>
          <v:shape id="Object 3" o:spid="_x0000_s1047" type="#_x0000_t75" style="position:absolute;margin-left:108.55pt;margin-top:1.65pt;width:268pt;height:40pt;z-index:25167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">
            <v:imagedata r:id="rId67" o:title=""/>
          </v:shape>
          <o:OLEObject Type="Embed" ProgID="Equation.3" ShapeID="Object 3" DrawAspect="Content" ObjectID="_1290212764" r:id="rId68"/>
        </w:pict>
      </w:r>
    </w:p>
    <w:p w:rsidR="005233BB" w:rsidRPr="00741AA6" w:rsidRDefault="005233BB" w:rsidP="00285BE0">
      <w:pPr>
        <w:pStyle w:val="NormalWeb"/>
        <w:spacing w:before="0" w:beforeAutospacing="0" w:after="0" w:afterAutospacing="0"/>
      </w:pPr>
    </w:p>
    <w:p w:rsidR="005233BB" w:rsidRPr="00741AA6" w:rsidRDefault="005233BB" w:rsidP="00285BE0">
      <w:pPr>
        <w:pStyle w:val="NormalWeb"/>
        <w:spacing w:before="0" w:beforeAutospacing="0" w:after="0" w:afterAutospacing="0"/>
      </w:pPr>
    </w:p>
    <w:p w:rsidR="005233BB" w:rsidRPr="00741AA6" w:rsidRDefault="005233BB" w:rsidP="00285BE0">
      <w:pPr>
        <w:pStyle w:val="NormalWeb"/>
        <w:spacing w:before="0" w:beforeAutospacing="0" w:after="0" w:afterAutospacing="0"/>
      </w:pPr>
    </w:p>
    <w:p w:rsidR="005233BB" w:rsidRPr="00741AA6" w:rsidRDefault="005233BB" w:rsidP="00285BE0">
      <w:pPr>
        <w:pStyle w:val="NormalWeb"/>
        <w:spacing w:before="0" w:beforeAutospacing="0" w:after="0" w:afterAutospacing="0"/>
      </w:pPr>
      <w:r w:rsidRPr="00741AA6">
        <w:t xml:space="preserve">These are usually specified by the manufacturer. </w:t>
      </w:r>
      <w:r w:rsidRPr="00741AA6">
        <w:rPr>
          <w:i/>
        </w:rPr>
        <w:t>S</w:t>
      </w:r>
      <w:r w:rsidRPr="00741AA6">
        <w:rPr>
          <w:i/>
          <w:vertAlign w:val="subscript"/>
        </w:rPr>
        <w:t>E</w:t>
      </w:r>
      <w:r w:rsidRPr="00741AA6">
        <w:t xml:space="preserve"> is the solar constant equal to 1366 W/m</w:t>
      </w:r>
      <w:r w:rsidRPr="00741AA6">
        <w:rPr>
          <w:vertAlign w:val="superscript"/>
        </w:rPr>
        <w:t>2</w:t>
      </w:r>
      <w:r w:rsidRPr="00741AA6">
        <w:t>.  The following tables show comparisons of beginning and end of life power.</w:t>
      </w:r>
    </w:p>
    <w:p w:rsidR="005233BB" w:rsidRPr="00741AA6" w:rsidRDefault="005233BB" w:rsidP="00285BE0">
      <w:pPr>
        <w:pStyle w:val="NormalWeb"/>
        <w:spacing w:before="0" w:beforeAutospacing="0" w:after="0" w:afterAutospacing="0"/>
      </w:pPr>
    </w:p>
    <w:p w:rsidR="006B72FB" w:rsidRPr="006B72FB" w:rsidRDefault="006B72FB" w:rsidP="006B72FB">
      <w:pPr>
        <w:pStyle w:val="NormalWeb"/>
        <w:spacing w:before="0" w:beforeAutospacing="0" w:after="0" w:afterAutospacing="0"/>
        <w:jc w:val="center"/>
      </w:pPr>
      <w:bookmarkStart w:id="214" w:name="_Toc216464595"/>
      <w:r w:rsidRPr="006B72FB">
        <w:rPr>
          <w:b/>
        </w:rPr>
        <w:t xml:space="preserve">Table </w:t>
      </w:r>
      <w:r w:rsidR="004E75DD" w:rsidRPr="006B72FB">
        <w:rPr>
          <w:b/>
        </w:rPr>
        <w:fldChar w:fldCharType="begin"/>
      </w:r>
      <w:r w:rsidRPr="006B72FB">
        <w:rPr>
          <w:b/>
        </w:rPr>
        <w:instrText xml:space="preserve"> SEQ Table \* ARABIC </w:instrText>
      </w:r>
      <w:r w:rsidR="004E75DD" w:rsidRPr="006B72FB">
        <w:rPr>
          <w:b/>
        </w:rPr>
        <w:fldChar w:fldCharType="separate"/>
      </w:r>
      <w:r w:rsidR="001E0901">
        <w:rPr>
          <w:b/>
          <w:noProof/>
        </w:rPr>
        <w:t>37</w:t>
      </w:r>
      <w:r w:rsidR="004E75DD" w:rsidRPr="006B72FB">
        <w:rPr>
          <w:b/>
        </w:rPr>
        <w:fldChar w:fldCharType="end"/>
      </w:r>
      <w:r w:rsidRPr="006B72FB">
        <w:rPr>
          <w:b/>
        </w:rPr>
        <w:t>:</w:t>
      </w:r>
      <w:r w:rsidRPr="006B72FB">
        <w:rPr>
          <w:i/>
        </w:rPr>
        <w:t xml:space="preserve"> </w:t>
      </w:r>
      <w:r w:rsidRPr="006B72FB">
        <w:t>Solar Array Beginning of Life Performance</w:t>
      </w:r>
      <w:bookmarkEnd w:id="214"/>
    </w:p>
    <w:tbl>
      <w:tblPr>
        <w:tblStyle w:val="TableGrid"/>
        <w:tblW w:w="9280" w:type="dxa"/>
        <w:tblLook w:val="04A0"/>
      </w:tblPr>
      <w:tblGrid>
        <w:gridCol w:w="6660"/>
        <w:gridCol w:w="2620"/>
      </w:tblGrid>
      <w:tr w:rsidR="005233BB" w:rsidRPr="00741AA6" w:rsidTr="00696546">
        <w:trPr>
          <w:trHeight w:val="300"/>
        </w:trPr>
        <w:tc>
          <w:tcPr>
            <w:tcW w:w="6660" w:type="dxa"/>
            <w:hideMark/>
          </w:tcPr>
          <w:p w:rsidR="005233BB" w:rsidRPr="00741AA6" w:rsidRDefault="005233BB" w:rsidP="00285BE0">
            <w:pPr>
              <w:pStyle w:val="NormalWeb"/>
              <w:spacing w:before="0" w:beforeAutospacing="0" w:after="0" w:afterAutospacing="0"/>
              <w:jc w:val="center"/>
              <w:rPr>
                <w:b/>
              </w:rPr>
            </w:pPr>
            <w:r w:rsidRPr="00741AA6">
              <w:rPr>
                <w:b/>
              </w:rPr>
              <w:t>Solar Arrays</w:t>
            </w:r>
          </w:p>
        </w:tc>
        <w:tc>
          <w:tcPr>
            <w:tcW w:w="2620" w:type="dxa"/>
            <w:hideMark/>
          </w:tcPr>
          <w:p w:rsidR="005233BB" w:rsidRPr="00741AA6" w:rsidRDefault="005233BB" w:rsidP="00285BE0">
            <w:pPr>
              <w:pStyle w:val="NormalWeb"/>
              <w:spacing w:before="0" w:beforeAutospacing="0" w:after="0" w:afterAutospacing="0"/>
              <w:jc w:val="center"/>
              <w:rPr>
                <w:b/>
              </w:rPr>
            </w:pPr>
            <w:r w:rsidRPr="00741AA6">
              <w:rPr>
                <w:b/>
              </w:rPr>
              <w:t>Performance</w:t>
            </w:r>
          </w:p>
        </w:tc>
      </w:tr>
      <w:tr w:rsidR="005233BB" w:rsidRPr="00741AA6" w:rsidTr="00696546">
        <w:trPr>
          <w:trHeight w:val="300"/>
        </w:trPr>
        <w:tc>
          <w:tcPr>
            <w:tcW w:w="6660" w:type="dxa"/>
            <w:hideMark/>
          </w:tcPr>
          <w:p w:rsidR="005233BB" w:rsidRPr="00741AA6" w:rsidRDefault="005233BB" w:rsidP="00285BE0">
            <w:pPr>
              <w:pStyle w:val="NormalWeb"/>
              <w:spacing w:before="0" w:beforeAutospacing="0" w:after="0" w:afterAutospacing="0"/>
            </w:pPr>
            <w:r w:rsidRPr="00741AA6">
              <w:t xml:space="preserve">Single Junction Silicon </w:t>
            </w:r>
          </w:p>
        </w:tc>
        <w:tc>
          <w:tcPr>
            <w:tcW w:w="2620" w:type="dxa"/>
            <w:hideMark/>
          </w:tcPr>
          <w:p w:rsidR="005233BB" w:rsidRPr="00741AA6" w:rsidRDefault="005233BB" w:rsidP="00285BE0">
            <w:pPr>
              <w:pStyle w:val="NormalWeb"/>
              <w:spacing w:before="0" w:beforeAutospacing="0" w:after="0" w:afterAutospacing="0"/>
              <w:jc w:val="center"/>
            </w:pPr>
            <w:r w:rsidRPr="00741AA6">
              <w:t>166 W/m</w:t>
            </w:r>
            <w:r w:rsidRPr="00741AA6">
              <w:rPr>
                <w:vertAlign w:val="superscript"/>
              </w:rPr>
              <w:t>2</w:t>
            </w:r>
          </w:p>
        </w:tc>
      </w:tr>
      <w:tr w:rsidR="005233BB" w:rsidRPr="00741AA6" w:rsidTr="00696546">
        <w:trPr>
          <w:trHeight w:val="300"/>
        </w:trPr>
        <w:tc>
          <w:tcPr>
            <w:tcW w:w="6660" w:type="dxa"/>
            <w:hideMark/>
          </w:tcPr>
          <w:p w:rsidR="005233BB" w:rsidRPr="00741AA6" w:rsidRDefault="005233BB" w:rsidP="00285BE0">
            <w:pPr>
              <w:pStyle w:val="NormalWeb"/>
              <w:spacing w:before="0" w:beforeAutospacing="0" w:after="0" w:afterAutospacing="0"/>
            </w:pPr>
            <w:r w:rsidRPr="00741AA6">
              <w:t xml:space="preserve">Single Junction GaAs/Ge </w:t>
            </w:r>
          </w:p>
        </w:tc>
        <w:tc>
          <w:tcPr>
            <w:tcW w:w="2620" w:type="dxa"/>
            <w:hideMark/>
          </w:tcPr>
          <w:p w:rsidR="005233BB" w:rsidRPr="00741AA6" w:rsidRDefault="005233BB" w:rsidP="00285BE0">
            <w:pPr>
              <w:pStyle w:val="NormalWeb"/>
              <w:spacing w:before="0" w:beforeAutospacing="0" w:after="0" w:afterAutospacing="0"/>
              <w:jc w:val="center"/>
            </w:pPr>
            <w:r w:rsidRPr="00741AA6">
              <w:t>228 W/m</w:t>
            </w:r>
            <w:r w:rsidRPr="00741AA6">
              <w:rPr>
                <w:vertAlign w:val="superscript"/>
              </w:rPr>
              <w:t>2</w:t>
            </w:r>
          </w:p>
        </w:tc>
      </w:tr>
      <w:tr w:rsidR="005233BB" w:rsidRPr="00741AA6" w:rsidTr="00696546">
        <w:trPr>
          <w:trHeight w:val="300"/>
        </w:trPr>
        <w:tc>
          <w:tcPr>
            <w:tcW w:w="6660" w:type="dxa"/>
            <w:hideMark/>
          </w:tcPr>
          <w:p w:rsidR="005233BB" w:rsidRPr="00741AA6" w:rsidRDefault="005233BB" w:rsidP="00285BE0">
            <w:pPr>
              <w:pStyle w:val="NormalWeb"/>
              <w:spacing w:before="0" w:beforeAutospacing="0" w:after="0" w:afterAutospacing="0"/>
            </w:pPr>
            <w:r w:rsidRPr="00741AA6">
              <w:t xml:space="preserve">Dual Junction GaInP2/GaAs/Ge </w:t>
            </w:r>
          </w:p>
        </w:tc>
        <w:tc>
          <w:tcPr>
            <w:tcW w:w="2620" w:type="dxa"/>
            <w:hideMark/>
          </w:tcPr>
          <w:p w:rsidR="005233BB" w:rsidRPr="00741AA6" w:rsidRDefault="005233BB" w:rsidP="00285BE0">
            <w:pPr>
              <w:pStyle w:val="NormalWeb"/>
              <w:spacing w:before="0" w:beforeAutospacing="0" w:after="0" w:afterAutospacing="0"/>
              <w:jc w:val="center"/>
            </w:pPr>
            <w:r w:rsidRPr="00741AA6">
              <w:t>252 W/m</w:t>
            </w:r>
            <w:r w:rsidRPr="00741AA6">
              <w:rPr>
                <w:vertAlign w:val="superscript"/>
              </w:rPr>
              <w:t>2</w:t>
            </w:r>
          </w:p>
        </w:tc>
      </w:tr>
      <w:tr w:rsidR="005233BB" w:rsidRPr="00741AA6" w:rsidTr="00696546">
        <w:trPr>
          <w:trHeight w:val="300"/>
        </w:trPr>
        <w:tc>
          <w:tcPr>
            <w:tcW w:w="6660" w:type="dxa"/>
            <w:hideMark/>
          </w:tcPr>
          <w:p w:rsidR="005233BB" w:rsidRPr="00741AA6" w:rsidRDefault="005233BB" w:rsidP="00285BE0">
            <w:pPr>
              <w:pStyle w:val="NormalWeb"/>
              <w:spacing w:before="0" w:beforeAutospacing="0" w:after="0" w:afterAutospacing="0"/>
            </w:pPr>
            <w:r w:rsidRPr="00741AA6">
              <w:t>Triple Junction GaInP2/GaAs/Ge</w:t>
            </w:r>
          </w:p>
        </w:tc>
        <w:tc>
          <w:tcPr>
            <w:tcW w:w="2620" w:type="dxa"/>
            <w:hideMark/>
          </w:tcPr>
          <w:p w:rsidR="005233BB" w:rsidRPr="00741AA6" w:rsidRDefault="005233BB" w:rsidP="00285BE0">
            <w:pPr>
              <w:pStyle w:val="NormalWeb"/>
              <w:spacing w:before="0" w:beforeAutospacing="0" w:after="0" w:afterAutospacing="0"/>
              <w:jc w:val="center"/>
            </w:pPr>
            <w:r w:rsidRPr="00741AA6">
              <w:t>289 W/m</w:t>
            </w:r>
            <w:r w:rsidRPr="00741AA6">
              <w:rPr>
                <w:vertAlign w:val="superscript"/>
              </w:rPr>
              <w:t>2</w:t>
            </w:r>
          </w:p>
        </w:tc>
      </w:tr>
      <w:tr w:rsidR="005233BB" w:rsidRPr="00741AA6" w:rsidTr="00696546">
        <w:trPr>
          <w:trHeight w:val="300"/>
        </w:trPr>
        <w:tc>
          <w:tcPr>
            <w:tcW w:w="6660" w:type="dxa"/>
            <w:hideMark/>
          </w:tcPr>
          <w:p w:rsidR="005233BB" w:rsidRPr="00741AA6" w:rsidRDefault="005233BB" w:rsidP="00285BE0">
            <w:pPr>
              <w:pStyle w:val="NormalWeb"/>
              <w:spacing w:before="0" w:beforeAutospacing="0" w:after="0" w:afterAutospacing="0"/>
            </w:pPr>
            <w:r w:rsidRPr="00741AA6">
              <w:t>Improved Triple Junction GaInP2/GaAs/Ge</w:t>
            </w:r>
          </w:p>
        </w:tc>
        <w:tc>
          <w:tcPr>
            <w:tcW w:w="2620" w:type="dxa"/>
            <w:hideMark/>
          </w:tcPr>
          <w:p w:rsidR="005233BB" w:rsidRPr="00741AA6" w:rsidRDefault="005233BB" w:rsidP="00285BE0">
            <w:pPr>
              <w:pStyle w:val="NormalWeb"/>
              <w:spacing w:before="0" w:beforeAutospacing="0" w:after="0" w:afterAutospacing="0"/>
              <w:jc w:val="center"/>
            </w:pPr>
            <w:r w:rsidRPr="00741AA6">
              <w:t>316 W/m</w:t>
            </w:r>
            <w:r w:rsidRPr="00741AA6">
              <w:rPr>
                <w:vertAlign w:val="superscript"/>
              </w:rPr>
              <w:t>2</w:t>
            </w:r>
          </w:p>
        </w:tc>
      </w:tr>
      <w:tr w:rsidR="005233BB" w:rsidRPr="00741AA6" w:rsidTr="00696546">
        <w:trPr>
          <w:trHeight w:val="300"/>
        </w:trPr>
        <w:tc>
          <w:tcPr>
            <w:tcW w:w="6660" w:type="dxa"/>
            <w:hideMark/>
          </w:tcPr>
          <w:p w:rsidR="005233BB" w:rsidRPr="00741AA6" w:rsidRDefault="005233BB" w:rsidP="00285BE0">
            <w:pPr>
              <w:pStyle w:val="NormalWeb"/>
              <w:spacing w:before="0" w:beforeAutospacing="0" w:after="0" w:afterAutospacing="0"/>
            </w:pPr>
            <w:r w:rsidRPr="00741AA6">
              <w:t xml:space="preserve">Ultra Triple Junction GaInP2/GaAs/Ge </w:t>
            </w:r>
          </w:p>
        </w:tc>
        <w:tc>
          <w:tcPr>
            <w:tcW w:w="2620" w:type="dxa"/>
            <w:hideMark/>
          </w:tcPr>
          <w:p w:rsidR="005233BB" w:rsidRPr="00741AA6" w:rsidRDefault="005233BB" w:rsidP="00285BE0">
            <w:pPr>
              <w:pStyle w:val="NormalWeb"/>
              <w:spacing w:before="0" w:beforeAutospacing="0" w:after="0" w:afterAutospacing="0"/>
              <w:jc w:val="center"/>
            </w:pPr>
            <w:r w:rsidRPr="00741AA6">
              <w:t>330 W/m</w:t>
            </w:r>
            <w:r w:rsidRPr="00741AA6">
              <w:rPr>
                <w:vertAlign w:val="superscript"/>
              </w:rPr>
              <w:t>2</w:t>
            </w:r>
          </w:p>
        </w:tc>
      </w:tr>
    </w:tbl>
    <w:p w:rsidR="005233BB" w:rsidRPr="00741AA6" w:rsidRDefault="005233BB" w:rsidP="00285BE0">
      <w:pPr>
        <w:pStyle w:val="NormalWeb"/>
        <w:spacing w:before="0" w:beforeAutospacing="0" w:after="0" w:afterAutospacing="0"/>
        <w:jc w:val="center"/>
        <w:rPr>
          <w:i/>
        </w:rPr>
      </w:pPr>
    </w:p>
    <w:p w:rsidR="008E6BD7" w:rsidRDefault="008E6BD7" w:rsidP="008E6BD7">
      <w:pPr>
        <w:pStyle w:val="Caption"/>
        <w:keepNext/>
        <w:jc w:val="center"/>
      </w:pPr>
      <w:bookmarkStart w:id="215" w:name="_Toc216464596"/>
      <w:r>
        <w:t xml:space="preserve">Table </w:t>
      </w:r>
      <w:fldSimple w:instr=" SEQ Table \* ARABIC ">
        <w:r w:rsidR="001E0901">
          <w:rPr>
            <w:noProof/>
          </w:rPr>
          <w:t>38</w:t>
        </w:r>
      </w:fldSimple>
      <w:r>
        <w:t>:</w:t>
      </w:r>
      <w:r w:rsidRPr="008E6BD7">
        <w:rPr>
          <w:rFonts w:ascii="Times New Roman" w:hAnsi="Times New Roman"/>
          <w:i/>
        </w:rPr>
        <w:t xml:space="preserve"> </w:t>
      </w:r>
      <w:r w:rsidRPr="008E6BD7">
        <w:rPr>
          <w:rFonts w:ascii="Times New Roman" w:hAnsi="Times New Roman"/>
          <w:b w:val="0"/>
        </w:rPr>
        <w:t>Solar Array End of Life Performance</w:t>
      </w:r>
      <w:bookmarkEnd w:id="215"/>
    </w:p>
    <w:tbl>
      <w:tblPr>
        <w:tblStyle w:val="TableGrid"/>
        <w:tblW w:w="9280" w:type="dxa"/>
        <w:tblLook w:val="04A0"/>
      </w:tblPr>
      <w:tblGrid>
        <w:gridCol w:w="6660"/>
        <w:gridCol w:w="2620"/>
      </w:tblGrid>
      <w:tr w:rsidR="005233BB" w:rsidRPr="00741AA6" w:rsidTr="00696546">
        <w:trPr>
          <w:trHeight w:val="300"/>
        </w:trPr>
        <w:tc>
          <w:tcPr>
            <w:tcW w:w="6660" w:type="dxa"/>
            <w:hideMark/>
          </w:tcPr>
          <w:p w:rsidR="005233BB" w:rsidRPr="00741AA6" w:rsidRDefault="005233BB" w:rsidP="00285BE0">
            <w:pPr>
              <w:pStyle w:val="NormalWeb"/>
              <w:spacing w:before="0" w:beforeAutospacing="0" w:after="0" w:afterAutospacing="0"/>
              <w:jc w:val="center"/>
              <w:rPr>
                <w:b/>
              </w:rPr>
            </w:pPr>
            <w:r w:rsidRPr="00741AA6">
              <w:rPr>
                <w:b/>
              </w:rPr>
              <w:t>Solar Arrays</w:t>
            </w:r>
          </w:p>
        </w:tc>
        <w:tc>
          <w:tcPr>
            <w:tcW w:w="2620" w:type="dxa"/>
            <w:hideMark/>
          </w:tcPr>
          <w:p w:rsidR="005233BB" w:rsidRPr="00741AA6" w:rsidRDefault="005233BB" w:rsidP="00285BE0">
            <w:pPr>
              <w:pStyle w:val="NormalWeb"/>
              <w:spacing w:before="0" w:beforeAutospacing="0" w:after="0" w:afterAutospacing="0"/>
              <w:jc w:val="center"/>
              <w:rPr>
                <w:b/>
              </w:rPr>
            </w:pPr>
            <w:r w:rsidRPr="00741AA6">
              <w:rPr>
                <w:b/>
              </w:rPr>
              <w:t>Performance</w:t>
            </w:r>
          </w:p>
        </w:tc>
      </w:tr>
      <w:tr w:rsidR="005233BB" w:rsidRPr="00741AA6" w:rsidTr="00696546">
        <w:trPr>
          <w:trHeight w:val="300"/>
        </w:trPr>
        <w:tc>
          <w:tcPr>
            <w:tcW w:w="6660" w:type="dxa"/>
            <w:hideMark/>
          </w:tcPr>
          <w:p w:rsidR="005233BB" w:rsidRPr="00741AA6" w:rsidRDefault="005233BB" w:rsidP="00285BE0">
            <w:pPr>
              <w:pStyle w:val="NormalWeb"/>
              <w:spacing w:before="0" w:beforeAutospacing="0" w:after="0" w:afterAutospacing="0"/>
            </w:pPr>
            <w:r w:rsidRPr="00741AA6">
              <w:t xml:space="preserve">Single Junction Silicon </w:t>
            </w:r>
          </w:p>
        </w:tc>
        <w:tc>
          <w:tcPr>
            <w:tcW w:w="2620" w:type="dxa"/>
            <w:hideMark/>
          </w:tcPr>
          <w:p w:rsidR="005233BB" w:rsidRPr="00741AA6" w:rsidRDefault="005233BB" w:rsidP="00285BE0">
            <w:pPr>
              <w:pStyle w:val="NormalWeb"/>
              <w:spacing w:before="0" w:beforeAutospacing="0" w:after="0" w:afterAutospacing="0"/>
              <w:jc w:val="center"/>
            </w:pPr>
            <w:r w:rsidRPr="00741AA6">
              <w:t>122 W/m</w:t>
            </w:r>
            <w:r w:rsidRPr="00741AA6">
              <w:rPr>
                <w:vertAlign w:val="superscript"/>
              </w:rPr>
              <w:t>2</w:t>
            </w:r>
          </w:p>
        </w:tc>
      </w:tr>
      <w:tr w:rsidR="005233BB" w:rsidRPr="00741AA6" w:rsidTr="00696546">
        <w:trPr>
          <w:trHeight w:val="300"/>
        </w:trPr>
        <w:tc>
          <w:tcPr>
            <w:tcW w:w="6660" w:type="dxa"/>
            <w:hideMark/>
          </w:tcPr>
          <w:p w:rsidR="005233BB" w:rsidRPr="00741AA6" w:rsidRDefault="005233BB" w:rsidP="00285BE0">
            <w:pPr>
              <w:pStyle w:val="NormalWeb"/>
              <w:spacing w:before="0" w:beforeAutospacing="0" w:after="0" w:afterAutospacing="0"/>
            </w:pPr>
            <w:r w:rsidRPr="00741AA6">
              <w:t xml:space="preserve">Single Junction GaAs/Ge </w:t>
            </w:r>
          </w:p>
        </w:tc>
        <w:tc>
          <w:tcPr>
            <w:tcW w:w="2620" w:type="dxa"/>
            <w:hideMark/>
          </w:tcPr>
          <w:p w:rsidR="005233BB" w:rsidRPr="00741AA6" w:rsidRDefault="005233BB" w:rsidP="00285BE0">
            <w:pPr>
              <w:pStyle w:val="NormalWeb"/>
              <w:spacing w:before="0" w:beforeAutospacing="0" w:after="0" w:afterAutospacing="0"/>
              <w:jc w:val="center"/>
            </w:pPr>
            <w:r w:rsidRPr="00741AA6">
              <w:t>168 W/m</w:t>
            </w:r>
            <w:r w:rsidRPr="00741AA6">
              <w:rPr>
                <w:vertAlign w:val="superscript"/>
              </w:rPr>
              <w:t>2</w:t>
            </w:r>
          </w:p>
        </w:tc>
      </w:tr>
      <w:tr w:rsidR="005233BB" w:rsidRPr="00741AA6" w:rsidTr="00696546">
        <w:trPr>
          <w:trHeight w:val="300"/>
        </w:trPr>
        <w:tc>
          <w:tcPr>
            <w:tcW w:w="6660" w:type="dxa"/>
            <w:hideMark/>
          </w:tcPr>
          <w:p w:rsidR="005233BB" w:rsidRPr="00741AA6" w:rsidRDefault="005233BB" w:rsidP="00285BE0">
            <w:pPr>
              <w:pStyle w:val="NormalWeb"/>
              <w:spacing w:before="0" w:beforeAutospacing="0" w:after="0" w:afterAutospacing="0"/>
            </w:pPr>
            <w:r w:rsidRPr="00741AA6">
              <w:t xml:space="preserve">Dual Junction GaInP2/GaAs/Ge </w:t>
            </w:r>
          </w:p>
        </w:tc>
        <w:tc>
          <w:tcPr>
            <w:tcW w:w="2620" w:type="dxa"/>
            <w:hideMark/>
          </w:tcPr>
          <w:p w:rsidR="005233BB" w:rsidRPr="00741AA6" w:rsidRDefault="005233BB" w:rsidP="00285BE0">
            <w:pPr>
              <w:pStyle w:val="NormalWeb"/>
              <w:spacing w:before="0" w:beforeAutospacing="0" w:after="0" w:afterAutospacing="0"/>
              <w:jc w:val="center"/>
            </w:pPr>
            <w:r w:rsidRPr="00741AA6">
              <w:t>186 W/m</w:t>
            </w:r>
            <w:r w:rsidRPr="00741AA6">
              <w:rPr>
                <w:vertAlign w:val="superscript"/>
              </w:rPr>
              <w:t>2</w:t>
            </w:r>
          </w:p>
        </w:tc>
      </w:tr>
      <w:tr w:rsidR="005233BB" w:rsidRPr="00741AA6" w:rsidTr="00696546">
        <w:trPr>
          <w:trHeight w:val="300"/>
        </w:trPr>
        <w:tc>
          <w:tcPr>
            <w:tcW w:w="6660" w:type="dxa"/>
            <w:hideMark/>
          </w:tcPr>
          <w:p w:rsidR="005233BB" w:rsidRPr="00741AA6" w:rsidRDefault="005233BB" w:rsidP="00285BE0">
            <w:pPr>
              <w:pStyle w:val="NormalWeb"/>
              <w:spacing w:before="0" w:beforeAutospacing="0" w:after="0" w:afterAutospacing="0"/>
            </w:pPr>
            <w:r w:rsidRPr="00741AA6">
              <w:t>Triple Junction GaInP2/GaAs/Ge</w:t>
            </w:r>
          </w:p>
        </w:tc>
        <w:tc>
          <w:tcPr>
            <w:tcW w:w="2620" w:type="dxa"/>
            <w:hideMark/>
          </w:tcPr>
          <w:p w:rsidR="005233BB" w:rsidRPr="00741AA6" w:rsidRDefault="005233BB" w:rsidP="00285BE0">
            <w:pPr>
              <w:pStyle w:val="NormalWeb"/>
              <w:spacing w:before="0" w:beforeAutospacing="0" w:after="0" w:afterAutospacing="0"/>
              <w:jc w:val="center"/>
            </w:pPr>
            <w:r w:rsidRPr="00741AA6">
              <w:t>213 W/m</w:t>
            </w:r>
            <w:r w:rsidRPr="00741AA6">
              <w:rPr>
                <w:vertAlign w:val="superscript"/>
              </w:rPr>
              <w:t>2</w:t>
            </w:r>
          </w:p>
        </w:tc>
      </w:tr>
      <w:tr w:rsidR="005233BB" w:rsidRPr="00741AA6" w:rsidTr="00696546">
        <w:trPr>
          <w:trHeight w:val="300"/>
        </w:trPr>
        <w:tc>
          <w:tcPr>
            <w:tcW w:w="6660" w:type="dxa"/>
            <w:hideMark/>
          </w:tcPr>
          <w:p w:rsidR="005233BB" w:rsidRPr="00741AA6" w:rsidRDefault="005233BB" w:rsidP="00285BE0">
            <w:pPr>
              <w:pStyle w:val="NormalWeb"/>
              <w:spacing w:before="0" w:beforeAutospacing="0" w:after="0" w:afterAutospacing="0"/>
            </w:pPr>
            <w:r w:rsidRPr="00741AA6">
              <w:t>Improved Triple Junction GaInP2/GaAs/Ge</w:t>
            </w:r>
          </w:p>
        </w:tc>
        <w:tc>
          <w:tcPr>
            <w:tcW w:w="2620" w:type="dxa"/>
            <w:hideMark/>
          </w:tcPr>
          <w:p w:rsidR="005233BB" w:rsidRPr="00741AA6" w:rsidRDefault="005233BB" w:rsidP="00285BE0">
            <w:pPr>
              <w:pStyle w:val="NormalWeb"/>
              <w:spacing w:before="0" w:beforeAutospacing="0" w:after="0" w:afterAutospacing="0"/>
              <w:jc w:val="center"/>
            </w:pPr>
            <w:r w:rsidRPr="00741AA6">
              <w:t>233 W/m</w:t>
            </w:r>
            <w:r w:rsidRPr="00741AA6">
              <w:rPr>
                <w:vertAlign w:val="superscript"/>
              </w:rPr>
              <w:t>2</w:t>
            </w:r>
          </w:p>
        </w:tc>
      </w:tr>
      <w:tr w:rsidR="005233BB" w:rsidRPr="00741AA6" w:rsidTr="00696546">
        <w:trPr>
          <w:trHeight w:val="300"/>
        </w:trPr>
        <w:tc>
          <w:tcPr>
            <w:tcW w:w="6660" w:type="dxa"/>
            <w:hideMark/>
          </w:tcPr>
          <w:p w:rsidR="005233BB" w:rsidRPr="00741AA6" w:rsidRDefault="005233BB" w:rsidP="00285BE0">
            <w:pPr>
              <w:pStyle w:val="NormalWeb"/>
              <w:spacing w:before="0" w:beforeAutospacing="0" w:after="0" w:afterAutospacing="0"/>
            </w:pPr>
            <w:r w:rsidRPr="00741AA6">
              <w:t xml:space="preserve">Ultra Triple Junction GaInP2/GaAs/Ge </w:t>
            </w:r>
          </w:p>
        </w:tc>
        <w:tc>
          <w:tcPr>
            <w:tcW w:w="2620" w:type="dxa"/>
            <w:hideMark/>
          </w:tcPr>
          <w:p w:rsidR="005233BB" w:rsidRPr="00741AA6" w:rsidRDefault="005233BB" w:rsidP="00285BE0">
            <w:pPr>
              <w:pStyle w:val="NormalWeb"/>
              <w:spacing w:before="0" w:beforeAutospacing="0" w:after="0" w:afterAutospacing="0"/>
              <w:jc w:val="center"/>
            </w:pPr>
            <w:r w:rsidRPr="00741AA6">
              <w:t>245 W/m</w:t>
            </w:r>
            <w:r w:rsidRPr="00741AA6">
              <w:rPr>
                <w:vertAlign w:val="superscript"/>
              </w:rPr>
              <w:t>2</w:t>
            </w:r>
          </w:p>
        </w:tc>
      </w:tr>
    </w:tbl>
    <w:p w:rsidR="005233BB" w:rsidRPr="00741AA6" w:rsidRDefault="005233BB" w:rsidP="00285BE0">
      <w:pPr>
        <w:pStyle w:val="NormalWeb"/>
        <w:spacing w:before="0" w:beforeAutospacing="0" w:after="0" w:afterAutospacing="0"/>
      </w:pPr>
    </w:p>
    <w:p w:rsidR="005233BB" w:rsidRPr="00741AA6" w:rsidRDefault="005233BB" w:rsidP="00285BE0">
      <w:pPr>
        <w:pStyle w:val="NormalWeb"/>
        <w:spacing w:before="0" w:beforeAutospacing="0" w:after="0" w:afterAutospacing="0"/>
      </w:pPr>
      <w:r w:rsidRPr="00741AA6">
        <w:t>Battery capacity is found using the following equation:</w:t>
      </w:r>
    </w:p>
    <w:p w:rsidR="005233BB" w:rsidRPr="00741AA6" w:rsidRDefault="005233BB" w:rsidP="00285BE0">
      <w:pPr>
        <w:pStyle w:val="NormalWeb"/>
        <w:spacing w:before="0" w:beforeAutospacing="0" w:after="0" w:afterAutospacing="0"/>
      </w:pPr>
    </w:p>
    <w:p w:rsidR="005233BB" w:rsidRPr="00741AA6" w:rsidRDefault="005233BB" w:rsidP="00285BE0">
      <w:pPr>
        <w:pStyle w:val="NormalWeb"/>
        <w:spacing w:before="0" w:beforeAutospacing="0" w:after="0" w:afterAutospacing="0"/>
        <w:jc w:val="center"/>
      </w:pPr>
      <w:r w:rsidRPr="00741AA6">
        <w:rPr>
          <w:noProof/>
        </w:rPr>
        <w:drawing>
          <wp:inline distT="0" distB="0" distL="0" distR="0">
            <wp:extent cx="2286743" cy="636423"/>
            <wp:effectExtent l="0" t="0" r="0" b="0"/>
            <wp:docPr id="51" name="Objec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
                    <pic:cNvPicPr>
                      <a:picLocks noChangeAspect="1" noChangeArrowheads="1"/>
                    </pic:cNvPicPr>
                  </pic:nvPicPr>
                  <pic:blipFill>
                    <a:blip r:embed="rId69"/>
                    <a:srcRect/>
                    <a:stretch>
                      <a:fillRect/>
                    </a:stretch>
                  </pic:blipFill>
                  <pic:spPr bwMode="auto">
                    <a:xfrm>
                      <a:off x="0" y="0"/>
                      <a:ext cx="2303502" cy="641087"/>
                    </a:xfrm>
                    <a:prstGeom prst="rect">
                      <a:avLst/>
                    </a:prstGeom>
                    <a:noFill/>
                    <a:ln w="9525">
                      <a:noFill/>
                      <a:miter lim="800000"/>
                      <a:headEnd/>
                      <a:tailEnd/>
                    </a:ln>
                    <a:effectLst/>
                  </pic:spPr>
                </pic:pic>
              </a:graphicData>
            </a:graphic>
          </wp:inline>
        </w:drawing>
      </w:r>
    </w:p>
    <w:p w:rsidR="005233BB" w:rsidRPr="00741AA6" w:rsidRDefault="005233BB" w:rsidP="00285BE0">
      <w:pPr>
        <w:pStyle w:val="NormalWeb"/>
        <w:spacing w:before="0" w:beforeAutospacing="0" w:after="0" w:afterAutospacing="0"/>
      </w:pPr>
      <w:r w:rsidRPr="00741AA6">
        <w:rPr>
          <w:noProof/>
        </w:rPr>
        <w:lastRenderedPageBreak/>
        <w:drawing>
          <wp:inline distT="0" distB="0" distL="0" distR="0">
            <wp:extent cx="3243529" cy="1102676"/>
            <wp:effectExtent l="19050" t="0" r="0" b="0"/>
            <wp:docPr id="52"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70"/>
                    <a:srcRect/>
                    <a:stretch>
                      <a:fillRect/>
                    </a:stretch>
                  </pic:blipFill>
                  <pic:spPr bwMode="auto">
                    <a:xfrm>
                      <a:off x="0" y="0"/>
                      <a:ext cx="3251707" cy="1105456"/>
                    </a:xfrm>
                    <a:prstGeom prst="rect">
                      <a:avLst/>
                    </a:prstGeom>
                    <a:noFill/>
                    <a:ln w="9525">
                      <a:noFill/>
                      <a:miter lim="800000"/>
                      <a:headEnd/>
                      <a:tailEnd/>
                    </a:ln>
                  </pic:spPr>
                </pic:pic>
              </a:graphicData>
            </a:graphic>
          </wp:inline>
        </w:drawing>
      </w:r>
    </w:p>
    <w:p w:rsidR="005233BB" w:rsidRPr="00741AA6" w:rsidRDefault="005233BB" w:rsidP="00285BE0">
      <w:pPr>
        <w:pStyle w:val="NormalWeb"/>
        <w:spacing w:before="0" w:beforeAutospacing="0" w:after="0" w:afterAutospacing="0"/>
      </w:pPr>
      <w:r w:rsidRPr="00741AA6">
        <w:t>Using this equation and manufacturer specifications, the following comparison has been found:</w:t>
      </w:r>
    </w:p>
    <w:p w:rsidR="005233BB" w:rsidRPr="00741AA6" w:rsidRDefault="005233BB" w:rsidP="00285BE0">
      <w:pPr>
        <w:pStyle w:val="NormalWeb"/>
        <w:spacing w:before="0" w:beforeAutospacing="0" w:after="0" w:afterAutospacing="0"/>
        <w:jc w:val="center"/>
      </w:pPr>
    </w:p>
    <w:p w:rsidR="00710945" w:rsidRPr="00741AA6" w:rsidRDefault="00710945" w:rsidP="00710945">
      <w:pPr>
        <w:pStyle w:val="NormalWeb"/>
        <w:spacing w:before="0" w:beforeAutospacing="0" w:after="0" w:afterAutospacing="0"/>
        <w:jc w:val="center"/>
        <w:rPr>
          <w:i/>
        </w:rPr>
      </w:pPr>
      <w:bookmarkStart w:id="216" w:name="_Toc216464597"/>
      <w:r w:rsidRPr="00710945">
        <w:rPr>
          <w:b/>
        </w:rPr>
        <w:t xml:space="preserve">Table </w:t>
      </w:r>
      <w:r w:rsidR="004E75DD" w:rsidRPr="00710945">
        <w:rPr>
          <w:b/>
        </w:rPr>
        <w:fldChar w:fldCharType="begin"/>
      </w:r>
      <w:r w:rsidRPr="00710945">
        <w:rPr>
          <w:b/>
        </w:rPr>
        <w:instrText xml:space="preserve"> SEQ Table \* ARABIC </w:instrText>
      </w:r>
      <w:r w:rsidR="004E75DD" w:rsidRPr="00710945">
        <w:rPr>
          <w:b/>
        </w:rPr>
        <w:fldChar w:fldCharType="separate"/>
      </w:r>
      <w:r w:rsidR="001E0901">
        <w:rPr>
          <w:b/>
          <w:noProof/>
        </w:rPr>
        <w:t>39</w:t>
      </w:r>
      <w:r w:rsidR="004E75DD" w:rsidRPr="00710945">
        <w:rPr>
          <w:b/>
        </w:rPr>
        <w:fldChar w:fldCharType="end"/>
      </w:r>
      <w:r w:rsidRPr="00710945">
        <w:rPr>
          <w:b/>
        </w:rPr>
        <w:t>:</w:t>
      </w:r>
      <w:r w:rsidRPr="00710945">
        <w:rPr>
          <w:i/>
        </w:rPr>
        <w:t xml:space="preserve"> </w:t>
      </w:r>
      <w:r w:rsidRPr="00710945">
        <w:t>Specific Energy Density for each Battery Type</w:t>
      </w:r>
      <w:bookmarkEnd w:id="216"/>
    </w:p>
    <w:tbl>
      <w:tblPr>
        <w:tblStyle w:val="TableGrid"/>
        <w:tblW w:w="9812" w:type="dxa"/>
        <w:tblLook w:val="04A0"/>
      </w:tblPr>
      <w:tblGrid>
        <w:gridCol w:w="5508"/>
        <w:gridCol w:w="4304"/>
      </w:tblGrid>
      <w:tr w:rsidR="005233BB" w:rsidRPr="00741AA6" w:rsidTr="00696546">
        <w:tc>
          <w:tcPr>
            <w:tcW w:w="5508" w:type="dxa"/>
          </w:tcPr>
          <w:p w:rsidR="005233BB" w:rsidRPr="00741AA6" w:rsidRDefault="005233BB" w:rsidP="00285BE0">
            <w:pPr>
              <w:pStyle w:val="NormalWeb"/>
              <w:spacing w:before="0" w:beforeAutospacing="0" w:after="0" w:afterAutospacing="0"/>
              <w:rPr>
                <w:b/>
              </w:rPr>
            </w:pPr>
            <w:r w:rsidRPr="00741AA6">
              <w:rPr>
                <w:b/>
              </w:rPr>
              <w:t>Battery Type</w:t>
            </w:r>
          </w:p>
        </w:tc>
        <w:tc>
          <w:tcPr>
            <w:tcW w:w="4304" w:type="dxa"/>
          </w:tcPr>
          <w:p w:rsidR="005233BB" w:rsidRPr="00741AA6" w:rsidRDefault="005233BB" w:rsidP="00285BE0">
            <w:pPr>
              <w:pStyle w:val="NormalWeb"/>
              <w:spacing w:before="0" w:beforeAutospacing="0" w:after="0" w:afterAutospacing="0"/>
              <w:jc w:val="center"/>
              <w:rPr>
                <w:b/>
              </w:rPr>
            </w:pPr>
            <w:r w:rsidRPr="00741AA6">
              <w:rPr>
                <w:b/>
              </w:rPr>
              <w:t>Specific Energy Density (W-hr/kg)</w:t>
            </w:r>
          </w:p>
        </w:tc>
      </w:tr>
      <w:tr w:rsidR="005233BB" w:rsidRPr="00741AA6" w:rsidTr="00696546">
        <w:tc>
          <w:tcPr>
            <w:tcW w:w="5508" w:type="dxa"/>
          </w:tcPr>
          <w:p w:rsidR="005233BB" w:rsidRPr="00741AA6" w:rsidRDefault="005233BB" w:rsidP="00285BE0">
            <w:pPr>
              <w:pStyle w:val="NormalWeb"/>
              <w:spacing w:before="0" w:beforeAutospacing="0" w:after="0" w:afterAutospacing="0"/>
            </w:pPr>
            <w:r w:rsidRPr="00741AA6">
              <w:t>Nickel-Cadmium, NiCd</w:t>
            </w:r>
          </w:p>
        </w:tc>
        <w:tc>
          <w:tcPr>
            <w:tcW w:w="4304" w:type="dxa"/>
          </w:tcPr>
          <w:p w:rsidR="005233BB" w:rsidRPr="00741AA6" w:rsidRDefault="005233BB" w:rsidP="00285BE0">
            <w:pPr>
              <w:pStyle w:val="NormalWeb"/>
              <w:spacing w:before="0" w:beforeAutospacing="0" w:after="0" w:afterAutospacing="0"/>
              <w:jc w:val="center"/>
            </w:pPr>
            <w:r w:rsidRPr="00741AA6">
              <w:t>25-30</w:t>
            </w:r>
          </w:p>
        </w:tc>
      </w:tr>
      <w:tr w:rsidR="005233BB" w:rsidRPr="00741AA6" w:rsidTr="00696546">
        <w:tc>
          <w:tcPr>
            <w:tcW w:w="5508" w:type="dxa"/>
          </w:tcPr>
          <w:p w:rsidR="005233BB" w:rsidRPr="00741AA6" w:rsidRDefault="005233BB" w:rsidP="00285BE0">
            <w:pPr>
              <w:pStyle w:val="NormalWeb"/>
              <w:spacing w:before="0" w:beforeAutospacing="0" w:after="0" w:afterAutospacing="0"/>
            </w:pPr>
            <w:r w:rsidRPr="00741AA6">
              <w:t>Nickel-Hydrogen, Ni-H</w:t>
            </w:r>
            <w:r w:rsidRPr="00741AA6">
              <w:rPr>
                <w:vertAlign w:val="subscript"/>
              </w:rPr>
              <w:t>2</w:t>
            </w:r>
            <w:r w:rsidRPr="00741AA6">
              <w:t>, individual pressure vessel</w:t>
            </w:r>
          </w:p>
        </w:tc>
        <w:tc>
          <w:tcPr>
            <w:tcW w:w="4304" w:type="dxa"/>
          </w:tcPr>
          <w:p w:rsidR="005233BB" w:rsidRPr="00741AA6" w:rsidRDefault="005233BB" w:rsidP="00285BE0">
            <w:pPr>
              <w:pStyle w:val="NormalWeb"/>
              <w:spacing w:before="0" w:beforeAutospacing="0" w:after="0" w:afterAutospacing="0"/>
              <w:jc w:val="center"/>
            </w:pPr>
            <w:r w:rsidRPr="00741AA6">
              <w:t>35-43</w:t>
            </w:r>
          </w:p>
        </w:tc>
      </w:tr>
      <w:tr w:rsidR="005233BB" w:rsidRPr="00741AA6" w:rsidTr="00696546">
        <w:tc>
          <w:tcPr>
            <w:tcW w:w="5508" w:type="dxa"/>
          </w:tcPr>
          <w:p w:rsidR="005233BB" w:rsidRPr="00741AA6" w:rsidRDefault="005233BB" w:rsidP="00285BE0">
            <w:pPr>
              <w:pStyle w:val="NormalWeb"/>
              <w:spacing w:before="0" w:beforeAutospacing="0" w:after="0" w:afterAutospacing="0"/>
            </w:pPr>
            <w:r w:rsidRPr="00741AA6">
              <w:t>Nickel-Hydrogen, Ni-H</w:t>
            </w:r>
            <w:r w:rsidRPr="00741AA6">
              <w:rPr>
                <w:vertAlign w:val="subscript"/>
              </w:rPr>
              <w:t>2</w:t>
            </w:r>
            <w:r w:rsidRPr="00741AA6">
              <w:t>, common pressure vessel</w:t>
            </w:r>
          </w:p>
        </w:tc>
        <w:tc>
          <w:tcPr>
            <w:tcW w:w="4304" w:type="dxa"/>
          </w:tcPr>
          <w:p w:rsidR="005233BB" w:rsidRPr="00741AA6" w:rsidRDefault="005233BB" w:rsidP="00285BE0">
            <w:pPr>
              <w:pStyle w:val="NormalWeb"/>
              <w:spacing w:before="0" w:beforeAutospacing="0" w:after="0" w:afterAutospacing="0"/>
              <w:jc w:val="center"/>
            </w:pPr>
            <w:r w:rsidRPr="00741AA6">
              <w:t>40-56</w:t>
            </w:r>
          </w:p>
        </w:tc>
      </w:tr>
      <w:tr w:rsidR="005233BB" w:rsidRPr="00741AA6" w:rsidTr="00696546">
        <w:tc>
          <w:tcPr>
            <w:tcW w:w="5508" w:type="dxa"/>
          </w:tcPr>
          <w:p w:rsidR="005233BB" w:rsidRPr="00741AA6" w:rsidRDefault="005233BB" w:rsidP="00285BE0">
            <w:pPr>
              <w:pStyle w:val="NormalWeb"/>
              <w:spacing w:before="0" w:beforeAutospacing="0" w:after="0" w:afterAutospacing="0"/>
            </w:pPr>
            <w:r w:rsidRPr="00741AA6">
              <w:t>Nickel-Hydrogen, Ni-H</w:t>
            </w:r>
            <w:r w:rsidRPr="00741AA6">
              <w:rPr>
                <w:vertAlign w:val="subscript"/>
              </w:rPr>
              <w:t>2</w:t>
            </w:r>
            <w:r w:rsidRPr="00741AA6">
              <w:t>, single pressure vessel</w:t>
            </w:r>
          </w:p>
        </w:tc>
        <w:tc>
          <w:tcPr>
            <w:tcW w:w="4304" w:type="dxa"/>
          </w:tcPr>
          <w:p w:rsidR="005233BB" w:rsidRPr="00741AA6" w:rsidRDefault="005233BB" w:rsidP="00285BE0">
            <w:pPr>
              <w:pStyle w:val="NormalWeb"/>
              <w:spacing w:before="0" w:beforeAutospacing="0" w:after="0" w:afterAutospacing="0"/>
              <w:jc w:val="center"/>
            </w:pPr>
            <w:r w:rsidRPr="00741AA6">
              <w:t>43-57</w:t>
            </w:r>
          </w:p>
        </w:tc>
      </w:tr>
      <w:tr w:rsidR="005233BB" w:rsidRPr="00741AA6" w:rsidTr="00696546">
        <w:tc>
          <w:tcPr>
            <w:tcW w:w="5508" w:type="dxa"/>
          </w:tcPr>
          <w:p w:rsidR="005233BB" w:rsidRPr="00741AA6" w:rsidRDefault="005233BB" w:rsidP="00285BE0">
            <w:pPr>
              <w:pStyle w:val="NormalWeb"/>
              <w:spacing w:before="0" w:beforeAutospacing="0" w:after="0" w:afterAutospacing="0"/>
            </w:pPr>
            <w:r w:rsidRPr="00741AA6">
              <w:t>Lithium-Ion, Li-Ion</w:t>
            </w:r>
          </w:p>
        </w:tc>
        <w:tc>
          <w:tcPr>
            <w:tcW w:w="4304" w:type="dxa"/>
          </w:tcPr>
          <w:p w:rsidR="005233BB" w:rsidRPr="00741AA6" w:rsidRDefault="005233BB" w:rsidP="00285BE0">
            <w:pPr>
              <w:pStyle w:val="NormalWeb"/>
              <w:spacing w:before="0" w:beforeAutospacing="0" w:after="0" w:afterAutospacing="0"/>
              <w:jc w:val="center"/>
            </w:pPr>
            <w:r w:rsidRPr="00741AA6">
              <w:t>70-110</w:t>
            </w:r>
          </w:p>
        </w:tc>
      </w:tr>
    </w:tbl>
    <w:p w:rsidR="005233BB" w:rsidRPr="00741AA6" w:rsidRDefault="005233BB" w:rsidP="00285BE0">
      <w:pPr>
        <w:pStyle w:val="NormalWeb"/>
        <w:spacing w:before="0" w:beforeAutospacing="0" w:after="0" w:afterAutospacing="0"/>
      </w:pPr>
    </w:p>
    <w:p w:rsidR="005233BB" w:rsidRPr="00741AA6" w:rsidRDefault="005233BB" w:rsidP="00285BE0">
      <w:pPr>
        <w:pStyle w:val="NormalWeb"/>
        <w:spacing w:before="0" w:beforeAutospacing="0" w:after="0" w:afterAutospacing="0"/>
      </w:pPr>
    </w:p>
    <w:p w:rsidR="005233BB" w:rsidRPr="00741AA6" w:rsidRDefault="005233BB" w:rsidP="00285BE0">
      <w:pPr>
        <w:pStyle w:val="NormalWeb"/>
        <w:spacing w:before="0" w:beforeAutospacing="0" w:after="0" w:afterAutospacing="0"/>
      </w:pPr>
      <w:r w:rsidRPr="00741AA6">
        <w:t xml:space="preserve">The following equation was used to determine how much power the solar panels will have to provide using EOL power ratings. </w:t>
      </w:r>
    </w:p>
    <w:p w:rsidR="005233BB" w:rsidRPr="00741AA6" w:rsidRDefault="005233BB" w:rsidP="00285BE0">
      <w:pPr>
        <w:pStyle w:val="NormalWeb"/>
        <w:spacing w:before="0" w:beforeAutospacing="0" w:after="0" w:afterAutospacing="0"/>
        <w:jc w:val="center"/>
      </w:pPr>
      <w:r w:rsidRPr="00741AA6">
        <w:rPr>
          <w:noProof/>
        </w:rPr>
        <w:drawing>
          <wp:inline distT="0" distB="0" distL="0" distR="0">
            <wp:extent cx="1072205" cy="942920"/>
            <wp:effectExtent l="0" t="0" r="0" b="0"/>
            <wp:docPr id="53" name="Ob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71"/>
                    <a:srcRect/>
                    <a:stretch>
                      <a:fillRect/>
                    </a:stretch>
                  </pic:blipFill>
                  <pic:spPr bwMode="auto">
                    <a:xfrm>
                      <a:off x="0" y="0"/>
                      <a:ext cx="1074781" cy="945186"/>
                    </a:xfrm>
                    <a:prstGeom prst="rect">
                      <a:avLst/>
                    </a:prstGeom>
                    <a:noFill/>
                    <a:ln w="9525">
                      <a:noFill/>
                      <a:miter lim="800000"/>
                      <a:headEnd/>
                      <a:tailEnd/>
                    </a:ln>
                    <a:effectLst/>
                  </pic:spPr>
                </pic:pic>
              </a:graphicData>
            </a:graphic>
          </wp:inline>
        </w:drawing>
      </w:r>
    </w:p>
    <w:p w:rsidR="005233BB" w:rsidRPr="00741AA6" w:rsidRDefault="005233BB" w:rsidP="00285BE0">
      <w:pPr>
        <w:pStyle w:val="NormalWeb"/>
        <w:spacing w:before="0" w:beforeAutospacing="0" w:after="0" w:afterAutospacing="0"/>
      </w:pPr>
      <w:r w:rsidRPr="00741AA6">
        <w:rPr>
          <w:noProof/>
        </w:rPr>
        <w:drawing>
          <wp:inline distT="0" distB="0" distL="0" distR="0">
            <wp:extent cx="3784854" cy="1137398"/>
            <wp:effectExtent l="19050" t="0" r="6096" b="0"/>
            <wp:docPr id="54"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72"/>
                    <a:srcRect/>
                    <a:stretch>
                      <a:fillRect/>
                    </a:stretch>
                  </pic:blipFill>
                  <pic:spPr bwMode="auto">
                    <a:xfrm>
                      <a:off x="0" y="0"/>
                      <a:ext cx="3785339" cy="1137544"/>
                    </a:xfrm>
                    <a:prstGeom prst="rect">
                      <a:avLst/>
                    </a:prstGeom>
                    <a:noFill/>
                    <a:ln w="9525">
                      <a:noFill/>
                      <a:miter lim="800000"/>
                      <a:headEnd/>
                      <a:tailEnd/>
                    </a:ln>
                  </pic:spPr>
                </pic:pic>
              </a:graphicData>
            </a:graphic>
          </wp:inline>
        </w:drawing>
      </w:r>
    </w:p>
    <w:p w:rsidR="005233BB" w:rsidRPr="00741AA6" w:rsidRDefault="005233BB" w:rsidP="00285BE0">
      <w:pPr>
        <w:pStyle w:val="NormalWeb"/>
        <w:spacing w:before="0" w:beforeAutospacing="0" w:after="0" w:afterAutospacing="0"/>
      </w:pPr>
      <w:r w:rsidRPr="00741AA6">
        <w:t>Assuming a 10 year lifespan and an X</w:t>
      </w:r>
      <w:r w:rsidRPr="00741AA6">
        <w:rPr>
          <w:vertAlign w:val="subscript"/>
        </w:rPr>
        <w:t>K</w:t>
      </w:r>
      <w:r w:rsidRPr="00741AA6">
        <w:t xml:space="preserve"> of 0.6 along with the power tables for each mode we find:</w:t>
      </w:r>
    </w:p>
    <w:p w:rsidR="005233BB" w:rsidRPr="00741AA6" w:rsidRDefault="005233BB" w:rsidP="00285BE0">
      <w:pPr>
        <w:pStyle w:val="NormalWeb"/>
        <w:spacing w:before="0" w:beforeAutospacing="0" w:after="0" w:afterAutospacing="0"/>
      </w:pPr>
      <w:r w:rsidRPr="00741AA6">
        <w:t>P</w:t>
      </w:r>
      <w:r w:rsidRPr="00741AA6">
        <w:rPr>
          <w:vertAlign w:val="subscript"/>
        </w:rPr>
        <w:t>sa,max</w:t>
      </w:r>
      <w:r w:rsidRPr="00741AA6">
        <w:t xml:space="preserve"> =  52928 W</w:t>
      </w:r>
    </w:p>
    <w:p w:rsidR="005233BB" w:rsidRPr="00741AA6" w:rsidRDefault="005233BB" w:rsidP="00285BE0">
      <w:pPr>
        <w:pStyle w:val="NormalWeb"/>
        <w:spacing w:before="0" w:beforeAutospacing="0" w:after="0" w:afterAutospacing="0"/>
      </w:pPr>
      <w:r w:rsidRPr="00741AA6">
        <w:t>P</w:t>
      </w:r>
      <w:r w:rsidRPr="00741AA6">
        <w:rPr>
          <w:vertAlign w:val="subscript"/>
        </w:rPr>
        <w:t>sa,min</w:t>
      </w:r>
      <w:r w:rsidRPr="00741AA6">
        <w:t xml:space="preserve"> = 39019 W (assuming η</w:t>
      </w:r>
      <w:r w:rsidRPr="00741AA6">
        <w:rPr>
          <w:vertAlign w:val="subscript"/>
        </w:rPr>
        <w:t>degradation</w:t>
      </w:r>
      <w:r w:rsidRPr="00741AA6">
        <w:t xml:space="preserve"> = 0.76 and η</w:t>
      </w:r>
      <w:r w:rsidRPr="00741AA6">
        <w:rPr>
          <w:vertAlign w:val="subscript"/>
        </w:rPr>
        <w:t>pointing</w:t>
      </w:r>
      <w:r w:rsidRPr="00741AA6">
        <w:t xml:space="preserve"> = 0.97)</w:t>
      </w:r>
    </w:p>
    <w:p w:rsidR="005233BB" w:rsidRPr="00741AA6" w:rsidRDefault="005233BB" w:rsidP="00285BE0">
      <w:pPr>
        <w:pStyle w:val="NormalWeb"/>
        <w:spacing w:before="0" w:beforeAutospacing="0" w:after="0" w:afterAutospacing="0"/>
      </w:pPr>
      <w:r w:rsidRPr="00741AA6">
        <w:t>From this we conclude that the solar panel area is around 216 m</w:t>
      </w:r>
      <w:r w:rsidRPr="00741AA6">
        <w:rPr>
          <w:vertAlign w:val="superscript"/>
        </w:rPr>
        <w:t>2</w:t>
      </w:r>
      <w:r w:rsidRPr="00741AA6">
        <w:t xml:space="preserve"> (assuming EOL power of 245 W/m</w:t>
      </w:r>
      <w:r w:rsidRPr="00741AA6">
        <w:rPr>
          <w:vertAlign w:val="superscript"/>
        </w:rPr>
        <w:t>2</w:t>
      </w:r>
      <w:r w:rsidRPr="00741AA6">
        <w:t>).  Flexible solar arrays weigh 0.2 kg/m</w:t>
      </w:r>
      <w:r w:rsidRPr="00741AA6">
        <w:rPr>
          <w:vertAlign w:val="superscript"/>
        </w:rPr>
        <w:t>2</w:t>
      </w:r>
      <w:r w:rsidRPr="00741AA6">
        <w:t>, meaning the arrays weigh 40 kg.  The housing weighs 210 kg making the total mass equal to 250 kg.  The solar array housing with the arrays takes roughly 4 m</w:t>
      </w:r>
      <w:r w:rsidRPr="00741AA6">
        <w:rPr>
          <w:vertAlign w:val="superscript"/>
        </w:rPr>
        <w:t>3</w:t>
      </w:r>
      <w:r w:rsidRPr="00741AA6">
        <w:t>.</w:t>
      </w:r>
    </w:p>
    <w:p w:rsidR="005233BB" w:rsidRPr="00741AA6" w:rsidRDefault="005233BB" w:rsidP="00285BE0">
      <w:pPr>
        <w:pStyle w:val="NormalWeb"/>
        <w:spacing w:before="0" w:beforeAutospacing="0" w:after="0" w:afterAutospacing="0"/>
      </w:pPr>
    </w:p>
    <w:p w:rsidR="005233BB" w:rsidRPr="00741AA6" w:rsidRDefault="005233BB" w:rsidP="00285BE0">
      <w:pPr>
        <w:pStyle w:val="NormalWeb"/>
        <w:spacing w:before="0" w:beforeAutospacing="0" w:after="0" w:afterAutospacing="0"/>
      </w:pPr>
      <w:r w:rsidRPr="00741AA6">
        <w:t>Using the power tables and seeing the maximum power output during ecliptic orbit of 21144 W, we determined the battery mass should be 302 kg. Doubling this number we get:</w:t>
      </w:r>
    </w:p>
    <w:p w:rsidR="005233BB" w:rsidRPr="00741AA6" w:rsidRDefault="005233BB" w:rsidP="00285BE0">
      <w:pPr>
        <w:pStyle w:val="NormalWeb"/>
        <w:spacing w:before="0" w:beforeAutospacing="0" w:after="0" w:afterAutospacing="0"/>
      </w:pPr>
      <w:r w:rsidRPr="00741AA6">
        <w:t>Battery mass: 604 kg</w:t>
      </w:r>
    </w:p>
    <w:p w:rsidR="005233BB" w:rsidRPr="00741AA6" w:rsidRDefault="005233BB" w:rsidP="00285BE0">
      <w:pPr>
        <w:pStyle w:val="NormalWeb"/>
        <w:spacing w:before="0" w:beforeAutospacing="0" w:after="0" w:afterAutospacing="0"/>
      </w:pPr>
    </w:p>
    <w:p w:rsidR="005233BB" w:rsidRPr="00741AA6" w:rsidRDefault="005233BB" w:rsidP="00285BE0">
      <w:pPr>
        <w:pStyle w:val="NormalWeb"/>
        <w:spacing w:before="0" w:beforeAutospacing="0" w:after="0" w:afterAutospacing="0"/>
      </w:pPr>
      <w:r w:rsidRPr="00741AA6">
        <w:t>It takes 580 cm</w:t>
      </w:r>
      <w:r w:rsidRPr="00741AA6">
        <w:rPr>
          <w:vertAlign w:val="superscript"/>
        </w:rPr>
        <w:t>3</w:t>
      </w:r>
      <w:r w:rsidRPr="00741AA6">
        <w:t xml:space="preserve"> to store 1 kg of Lithium Ion battery. Therefore:</w:t>
      </w:r>
    </w:p>
    <w:p w:rsidR="005233BB" w:rsidRPr="00741AA6" w:rsidRDefault="005233BB" w:rsidP="00285BE0">
      <w:pPr>
        <w:pStyle w:val="NormalWeb"/>
        <w:spacing w:before="0" w:beforeAutospacing="0" w:after="0" w:afterAutospacing="0"/>
      </w:pPr>
      <w:r w:rsidRPr="00741AA6">
        <w:t>Battery volume: 0.35 m</w:t>
      </w:r>
      <w:r w:rsidRPr="00741AA6">
        <w:rPr>
          <w:vertAlign w:val="superscript"/>
        </w:rPr>
        <w:t>3</w:t>
      </w:r>
      <w:r w:rsidRPr="00741AA6">
        <w:t>.</w:t>
      </w:r>
    </w:p>
    <w:p w:rsidR="005233BB" w:rsidRPr="00741AA6" w:rsidRDefault="00D7204F" w:rsidP="00285BE0">
      <w:pPr>
        <w:spacing w:before="0" w:after="0"/>
        <w:ind w:left="0"/>
        <w:rPr>
          <w:rFonts w:ascii="Times New Roman" w:eastAsia="Times New Roman" w:hAnsi="Times New Roman"/>
          <w:sz w:val="24"/>
          <w:szCs w:val="24"/>
        </w:rPr>
      </w:pPr>
      <w:r w:rsidRPr="00741AA6">
        <w:rPr>
          <w:rFonts w:ascii="Times New Roman" w:eastAsia="Times New Roman" w:hAnsi="Times New Roman"/>
          <w:sz w:val="24"/>
          <w:szCs w:val="24"/>
        </w:rPr>
        <w:lastRenderedPageBreak/>
        <w:t>21.4.7</w:t>
      </w:r>
      <w:r w:rsidRPr="00741AA6">
        <w:rPr>
          <w:rFonts w:ascii="Times New Roman" w:eastAsia="Times New Roman" w:hAnsi="Times New Roman"/>
          <w:sz w:val="24"/>
          <w:szCs w:val="24"/>
        </w:rPr>
        <w:tab/>
      </w:r>
      <w:r w:rsidRPr="00741AA6">
        <w:rPr>
          <w:rFonts w:ascii="Times New Roman" w:eastAsia="Times New Roman" w:hAnsi="Times New Roman"/>
          <w:sz w:val="24"/>
          <w:szCs w:val="24"/>
        </w:rPr>
        <w:tab/>
      </w:r>
      <w:r w:rsidR="005233BB" w:rsidRPr="00741AA6">
        <w:rPr>
          <w:rFonts w:ascii="Times New Roman" w:eastAsia="Times New Roman" w:hAnsi="Times New Roman"/>
          <w:sz w:val="24"/>
          <w:szCs w:val="24"/>
        </w:rPr>
        <w:t>Power Modes</w:t>
      </w:r>
    </w:p>
    <w:p w:rsidR="005233BB" w:rsidRPr="00741AA6" w:rsidRDefault="0070020E" w:rsidP="00FF3B68">
      <w:pPr>
        <w:spacing w:before="0" w:after="0"/>
        <w:ind w:left="0" w:firstLine="720"/>
        <w:rPr>
          <w:rFonts w:ascii="Times New Roman" w:eastAsia="Times New Roman" w:hAnsi="Times New Roman"/>
          <w:sz w:val="24"/>
          <w:szCs w:val="24"/>
        </w:rPr>
      </w:pPr>
      <w:r w:rsidRPr="00741AA6">
        <w:rPr>
          <w:rFonts w:ascii="Times New Roman" w:eastAsia="Times New Roman" w:hAnsi="Times New Roman"/>
          <w:sz w:val="24"/>
          <w:szCs w:val="24"/>
        </w:rPr>
        <w:t>21</w:t>
      </w:r>
      <w:r w:rsidR="005233BB" w:rsidRPr="00741AA6">
        <w:rPr>
          <w:rFonts w:ascii="Times New Roman" w:eastAsia="Times New Roman" w:hAnsi="Times New Roman"/>
          <w:sz w:val="24"/>
          <w:szCs w:val="24"/>
        </w:rPr>
        <w:t>.</w:t>
      </w:r>
      <w:r w:rsidR="00FF3B68" w:rsidRPr="00741AA6">
        <w:rPr>
          <w:rFonts w:ascii="Times New Roman" w:eastAsia="Times New Roman" w:hAnsi="Times New Roman"/>
          <w:sz w:val="24"/>
          <w:szCs w:val="24"/>
        </w:rPr>
        <w:t>4.7.1</w:t>
      </w:r>
      <w:r w:rsidR="005233BB" w:rsidRPr="00741AA6">
        <w:rPr>
          <w:rFonts w:ascii="Times New Roman" w:eastAsia="Times New Roman" w:hAnsi="Times New Roman"/>
          <w:sz w:val="24"/>
          <w:szCs w:val="24"/>
        </w:rPr>
        <w:tab/>
        <w:t>Sun Standard Mode</w:t>
      </w:r>
    </w:p>
    <w:p w:rsidR="005233BB" w:rsidRPr="00741AA6" w:rsidRDefault="005233BB" w:rsidP="00627BCC">
      <w:pPr>
        <w:spacing w:before="0" w:after="0"/>
        <w:ind w:left="720"/>
        <w:rPr>
          <w:rFonts w:ascii="Times New Roman" w:eastAsia="Times New Roman" w:hAnsi="Times New Roman"/>
          <w:sz w:val="24"/>
          <w:szCs w:val="24"/>
        </w:rPr>
      </w:pPr>
      <w:r w:rsidRPr="00741AA6">
        <w:rPr>
          <w:rFonts w:ascii="Times New Roman" w:eastAsia="Times New Roman" w:hAnsi="Times New Roman"/>
          <w:sz w:val="24"/>
          <w:szCs w:val="24"/>
        </w:rPr>
        <w:t xml:space="preserve">The solar arrays shall provide power for the onboard computers, controls systems and, if necessary, recharge the batteries. The robotic arms will be in stand-by mode. This mode shall occur when there is no construction/assembly. </w:t>
      </w:r>
    </w:p>
    <w:p w:rsidR="00441084" w:rsidRPr="00441084" w:rsidRDefault="00441084" w:rsidP="00522B41">
      <w:pPr>
        <w:pStyle w:val="Caption"/>
        <w:keepNext/>
        <w:spacing w:before="240" w:after="0"/>
        <w:jc w:val="center"/>
        <w:rPr>
          <w:b w:val="0"/>
        </w:rPr>
      </w:pPr>
      <w:bookmarkStart w:id="217" w:name="_Toc216464598"/>
      <w:r>
        <w:t xml:space="preserve">Table </w:t>
      </w:r>
      <w:fldSimple w:instr=" SEQ Table \* ARABIC ">
        <w:r w:rsidR="001E0901">
          <w:rPr>
            <w:noProof/>
          </w:rPr>
          <w:t>40</w:t>
        </w:r>
      </w:fldSimple>
      <w:r>
        <w:t xml:space="preserve">: </w:t>
      </w:r>
      <w:r>
        <w:rPr>
          <w:b w:val="0"/>
        </w:rPr>
        <w:t>Sun Standard Mode</w:t>
      </w:r>
      <w:bookmarkEnd w:id="217"/>
    </w:p>
    <w:tbl>
      <w:tblPr>
        <w:tblW w:w="8389" w:type="dxa"/>
        <w:jc w:val="center"/>
        <w:tblLook w:val="04A0"/>
      </w:tblPr>
      <w:tblGrid>
        <w:gridCol w:w="3512"/>
        <w:gridCol w:w="1005"/>
        <w:gridCol w:w="1339"/>
        <w:gridCol w:w="1094"/>
        <w:gridCol w:w="1439"/>
      </w:tblGrid>
      <w:tr w:rsidR="005233BB" w:rsidRPr="00741AA6" w:rsidTr="00696546">
        <w:trPr>
          <w:jc w:val="center"/>
        </w:trPr>
        <w:tc>
          <w:tcPr>
            <w:tcW w:w="35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522B41">
            <w:pPr>
              <w:widowControl/>
              <w:suppressAutoHyphens w:val="0"/>
              <w:spacing w:before="24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 </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Sum</w:t>
            </w:r>
          </w:p>
        </w:tc>
        <w:tc>
          <w:tcPr>
            <w:tcW w:w="1339"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Margin</w:t>
            </w:r>
          </w:p>
        </w:tc>
        <w:tc>
          <w:tcPr>
            <w:tcW w:w="1094"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Overall</w:t>
            </w:r>
          </w:p>
        </w:tc>
        <w:tc>
          <w:tcPr>
            <w:tcW w:w="1439"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Sum of Level</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Element</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CBE</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Contingency</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Allocated</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Level 1</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1.0 Payload</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3796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1.1 Canadarm2 (Dexter+Candarm1)</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2690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3497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1.2 ETVCGs</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230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299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2.0 Spacecraft Bus (dry)</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8245.8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2.1 Propulsion</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2.2 ADCS</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766.5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919.8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2.3 Communications</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840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1008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2.4 C&amp;DH</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1260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1638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2.5 Thermal Control System</w:t>
            </w:r>
          </w:p>
        </w:tc>
        <w:tc>
          <w:tcPr>
            <w:tcW w:w="1005"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3600 W</w:t>
            </w:r>
          </w:p>
        </w:tc>
        <w:tc>
          <w:tcPr>
            <w:tcW w:w="13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30.00%</w:t>
            </w:r>
          </w:p>
        </w:tc>
        <w:tc>
          <w:tcPr>
            <w:tcW w:w="1094"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4680 W</w:t>
            </w:r>
          </w:p>
        </w:tc>
        <w:tc>
          <w:tcPr>
            <w:tcW w:w="14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2.6 PMAD </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3.0 Total Allocated Power</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12041.8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4.0 Power Margin</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123%</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4.0 Total Allocated Power</w:t>
            </w:r>
          </w:p>
        </w:tc>
        <w:tc>
          <w:tcPr>
            <w:tcW w:w="1005"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3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094"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4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12041.8 W</w:t>
            </w:r>
          </w:p>
        </w:tc>
      </w:tr>
    </w:tbl>
    <w:p w:rsidR="005233BB" w:rsidRPr="00741AA6" w:rsidRDefault="005233BB" w:rsidP="00285BE0">
      <w:pPr>
        <w:spacing w:before="0" w:after="0"/>
        <w:ind w:left="0"/>
        <w:rPr>
          <w:rFonts w:ascii="Times New Roman" w:eastAsia="Times New Roman" w:hAnsi="Times New Roman"/>
          <w:sz w:val="24"/>
          <w:szCs w:val="24"/>
        </w:rPr>
      </w:pPr>
    </w:p>
    <w:p w:rsidR="005233BB" w:rsidRPr="00741AA6" w:rsidRDefault="002B05BC" w:rsidP="00285BE0">
      <w:pPr>
        <w:spacing w:before="0" w:after="0"/>
        <w:ind w:left="0"/>
        <w:rPr>
          <w:rFonts w:ascii="Times New Roman" w:eastAsia="Times New Roman" w:hAnsi="Times New Roman"/>
          <w:sz w:val="24"/>
          <w:szCs w:val="24"/>
        </w:rPr>
      </w:pPr>
      <w:r w:rsidRPr="00741AA6">
        <w:rPr>
          <w:rFonts w:ascii="Times New Roman" w:eastAsia="Times New Roman" w:hAnsi="Times New Roman"/>
          <w:sz w:val="24"/>
          <w:szCs w:val="24"/>
        </w:rPr>
        <w:tab/>
        <w:t>21.4.7.</w:t>
      </w:r>
      <w:r w:rsidR="00710F8B" w:rsidRPr="00741AA6">
        <w:rPr>
          <w:rFonts w:ascii="Times New Roman" w:eastAsia="Times New Roman" w:hAnsi="Times New Roman"/>
          <w:sz w:val="24"/>
          <w:szCs w:val="24"/>
        </w:rPr>
        <w:t>2</w:t>
      </w:r>
      <w:r w:rsidRPr="00741AA6">
        <w:rPr>
          <w:rFonts w:ascii="Times New Roman" w:eastAsia="Times New Roman" w:hAnsi="Times New Roman"/>
          <w:sz w:val="24"/>
          <w:szCs w:val="24"/>
        </w:rPr>
        <w:tab/>
      </w:r>
      <w:r w:rsidR="005233BB" w:rsidRPr="00741AA6">
        <w:rPr>
          <w:rFonts w:ascii="Times New Roman" w:eastAsia="Times New Roman" w:hAnsi="Times New Roman"/>
          <w:sz w:val="24"/>
          <w:szCs w:val="24"/>
        </w:rPr>
        <w:t>Ecliptic Standard Mode</w:t>
      </w:r>
    </w:p>
    <w:p w:rsidR="005233BB" w:rsidRPr="00741AA6" w:rsidRDefault="005233BB" w:rsidP="00627BCC">
      <w:pPr>
        <w:spacing w:before="0" w:after="0"/>
        <w:ind w:left="720"/>
        <w:rPr>
          <w:rFonts w:ascii="Times New Roman" w:eastAsia="Times New Roman" w:hAnsi="Times New Roman"/>
          <w:sz w:val="24"/>
          <w:szCs w:val="24"/>
        </w:rPr>
      </w:pPr>
      <w:r w:rsidRPr="00741AA6">
        <w:rPr>
          <w:rFonts w:ascii="Times New Roman" w:eastAsia="Times New Roman" w:hAnsi="Times New Roman"/>
          <w:sz w:val="24"/>
          <w:szCs w:val="24"/>
        </w:rPr>
        <w:t>The batteries shall provide power for the onboard computers and control systems. The robotic arms will be in stand-by mode. This mode shall occur when there is no construction/assembly.</w:t>
      </w:r>
    </w:p>
    <w:p w:rsidR="00522B41" w:rsidRDefault="00522B41" w:rsidP="00522B41">
      <w:pPr>
        <w:pStyle w:val="Caption"/>
        <w:keepNext/>
        <w:spacing w:before="240" w:after="0"/>
        <w:jc w:val="center"/>
      </w:pPr>
      <w:bookmarkStart w:id="218" w:name="_Toc216464599"/>
      <w:r>
        <w:t xml:space="preserve">Table </w:t>
      </w:r>
      <w:fldSimple w:instr=" SEQ Table \* ARABIC ">
        <w:r w:rsidR="001E0901">
          <w:rPr>
            <w:noProof/>
          </w:rPr>
          <w:t>41</w:t>
        </w:r>
      </w:fldSimple>
      <w:r>
        <w:t>:</w:t>
      </w:r>
      <w:r w:rsidRPr="00522B41">
        <w:rPr>
          <w:rFonts w:ascii="Times New Roman" w:eastAsia="Times New Roman" w:hAnsi="Times New Roman"/>
          <w:i/>
          <w:szCs w:val="24"/>
        </w:rPr>
        <w:t xml:space="preserve"> </w:t>
      </w:r>
      <w:r w:rsidRPr="00522B41">
        <w:rPr>
          <w:rFonts w:ascii="Times New Roman" w:eastAsia="Times New Roman" w:hAnsi="Times New Roman"/>
          <w:b w:val="0"/>
          <w:szCs w:val="24"/>
        </w:rPr>
        <w:t>Ecliptic Standard Mode</w:t>
      </w:r>
      <w:bookmarkEnd w:id="218"/>
    </w:p>
    <w:tbl>
      <w:tblPr>
        <w:tblW w:w="8389" w:type="dxa"/>
        <w:jc w:val="center"/>
        <w:tblLook w:val="04A0"/>
      </w:tblPr>
      <w:tblGrid>
        <w:gridCol w:w="3512"/>
        <w:gridCol w:w="1005"/>
        <w:gridCol w:w="1339"/>
        <w:gridCol w:w="1094"/>
        <w:gridCol w:w="1439"/>
      </w:tblGrid>
      <w:tr w:rsidR="005233BB" w:rsidRPr="00741AA6" w:rsidTr="00696546">
        <w:trPr>
          <w:jc w:val="center"/>
        </w:trPr>
        <w:tc>
          <w:tcPr>
            <w:tcW w:w="35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522B41">
            <w:pPr>
              <w:widowControl/>
              <w:suppressAutoHyphens w:val="0"/>
              <w:spacing w:before="24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 </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Sum</w:t>
            </w:r>
          </w:p>
        </w:tc>
        <w:tc>
          <w:tcPr>
            <w:tcW w:w="1339"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Margin</w:t>
            </w:r>
          </w:p>
        </w:tc>
        <w:tc>
          <w:tcPr>
            <w:tcW w:w="1094"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Overall</w:t>
            </w:r>
          </w:p>
        </w:tc>
        <w:tc>
          <w:tcPr>
            <w:tcW w:w="1439"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Sum of Level</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Element</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CBE</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Contingency</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Allocated</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Level 1</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1.0 Payload</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3796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1.1 Canadarm2 (Dexter+Candarm1)</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2690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3497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1.2 ETVCGs</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230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299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2.0 Spacecraft Bus (dry)</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5905.8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2.1 Propulsion</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2.2 ADCS</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766.5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919.8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2.3 Communications</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840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1008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2.4 C&amp;DH</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1260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1638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2.5 Thermal Control System</w:t>
            </w:r>
          </w:p>
        </w:tc>
        <w:tc>
          <w:tcPr>
            <w:tcW w:w="1005"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1800 W</w:t>
            </w:r>
          </w:p>
        </w:tc>
        <w:tc>
          <w:tcPr>
            <w:tcW w:w="13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30.00%</w:t>
            </w:r>
          </w:p>
        </w:tc>
        <w:tc>
          <w:tcPr>
            <w:tcW w:w="1094"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2340 W</w:t>
            </w:r>
          </w:p>
        </w:tc>
        <w:tc>
          <w:tcPr>
            <w:tcW w:w="14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2.6 PMAD </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3.0 Total Allocated Power</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9701.8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4.0 Power Margin</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177%</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4.0 Total Allocated Power</w:t>
            </w:r>
          </w:p>
        </w:tc>
        <w:tc>
          <w:tcPr>
            <w:tcW w:w="1005"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3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094"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4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9701.8 W</w:t>
            </w:r>
          </w:p>
        </w:tc>
      </w:tr>
    </w:tbl>
    <w:p w:rsidR="005233BB" w:rsidRPr="00741AA6" w:rsidRDefault="005233BB" w:rsidP="00285BE0">
      <w:pPr>
        <w:spacing w:before="0" w:after="0"/>
        <w:ind w:left="0"/>
        <w:rPr>
          <w:rFonts w:ascii="Times New Roman" w:eastAsia="Times New Roman" w:hAnsi="Times New Roman"/>
          <w:sz w:val="24"/>
          <w:szCs w:val="24"/>
        </w:rPr>
      </w:pPr>
    </w:p>
    <w:p w:rsidR="00EA748D" w:rsidRPr="00741AA6" w:rsidRDefault="00710F8B" w:rsidP="00285BE0">
      <w:pPr>
        <w:spacing w:before="0" w:after="0"/>
        <w:ind w:left="0"/>
        <w:rPr>
          <w:rFonts w:ascii="Times New Roman" w:eastAsia="Times New Roman" w:hAnsi="Times New Roman"/>
          <w:sz w:val="24"/>
          <w:szCs w:val="24"/>
        </w:rPr>
      </w:pPr>
      <w:r w:rsidRPr="00741AA6">
        <w:rPr>
          <w:rFonts w:ascii="Times New Roman" w:eastAsia="Times New Roman" w:hAnsi="Times New Roman"/>
          <w:sz w:val="24"/>
          <w:szCs w:val="24"/>
        </w:rPr>
        <w:tab/>
      </w:r>
    </w:p>
    <w:p w:rsidR="00EA748D" w:rsidRPr="00741AA6" w:rsidRDefault="00EA748D">
      <w:pPr>
        <w:widowControl/>
        <w:suppressAutoHyphens w:val="0"/>
        <w:spacing w:before="0" w:after="200" w:line="276" w:lineRule="auto"/>
        <w:ind w:left="0" w:right="0"/>
        <w:rPr>
          <w:rFonts w:ascii="Times New Roman" w:eastAsia="Times New Roman" w:hAnsi="Times New Roman"/>
          <w:sz w:val="24"/>
          <w:szCs w:val="24"/>
        </w:rPr>
      </w:pPr>
      <w:r w:rsidRPr="00741AA6">
        <w:rPr>
          <w:rFonts w:ascii="Times New Roman" w:eastAsia="Times New Roman" w:hAnsi="Times New Roman"/>
          <w:sz w:val="24"/>
          <w:szCs w:val="24"/>
        </w:rPr>
        <w:br w:type="page"/>
      </w:r>
    </w:p>
    <w:p w:rsidR="005233BB" w:rsidRPr="00741AA6" w:rsidRDefault="00710F8B" w:rsidP="00EA748D">
      <w:pPr>
        <w:spacing w:before="0" w:after="0"/>
        <w:ind w:left="0" w:firstLine="720"/>
        <w:rPr>
          <w:rFonts w:ascii="Times New Roman" w:eastAsia="Times New Roman" w:hAnsi="Times New Roman"/>
          <w:sz w:val="24"/>
          <w:szCs w:val="24"/>
        </w:rPr>
      </w:pPr>
      <w:r w:rsidRPr="00741AA6">
        <w:rPr>
          <w:rFonts w:ascii="Times New Roman" w:eastAsia="Times New Roman" w:hAnsi="Times New Roman"/>
          <w:sz w:val="24"/>
          <w:szCs w:val="24"/>
        </w:rPr>
        <w:lastRenderedPageBreak/>
        <w:t>21.4.7.3</w:t>
      </w:r>
      <w:r w:rsidR="005233BB" w:rsidRPr="00741AA6">
        <w:rPr>
          <w:rFonts w:ascii="Times New Roman" w:eastAsia="Times New Roman" w:hAnsi="Times New Roman"/>
          <w:sz w:val="24"/>
          <w:szCs w:val="24"/>
        </w:rPr>
        <w:tab/>
        <w:t>Reboost Mode</w:t>
      </w:r>
    </w:p>
    <w:p w:rsidR="005233BB" w:rsidRPr="00741AA6" w:rsidRDefault="005233BB" w:rsidP="00710F8B">
      <w:pPr>
        <w:spacing w:before="0" w:after="0"/>
        <w:ind w:left="720"/>
        <w:rPr>
          <w:rFonts w:ascii="Times New Roman" w:eastAsia="Times New Roman" w:hAnsi="Times New Roman"/>
          <w:sz w:val="24"/>
          <w:szCs w:val="24"/>
        </w:rPr>
      </w:pPr>
      <w:r w:rsidRPr="00741AA6">
        <w:rPr>
          <w:rFonts w:ascii="Times New Roman" w:eastAsia="Times New Roman" w:hAnsi="Times New Roman"/>
          <w:sz w:val="24"/>
          <w:szCs w:val="24"/>
        </w:rPr>
        <w:t xml:space="preserve">Power shall be provided to the thrusters and CMGs for attitude control.  If needed, the solar arrays shall be retracted. The robotic arms will be in stand-by mode. </w:t>
      </w:r>
    </w:p>
    <w:p w:rsidR="005233BB" w:rsidRPr="00741AA6" w:rsidRDefault="005233BB" w:rsidP="00285BE0">
      <w:pPr>
        <w:spacing w:before="0" w:after="0"/>
        <w:ind w:left="0"/>
        <w:jc w:val="center"/>
        <w:rPr>
          <w:rFonts w:ascii="Times New Roman" w:eastAsia="Times New Roman" w:hAnsi="Times New Roman"/>
          <w:i/>
          <w:sz w:val="24"/>
          <w:szCs w:val="24"/>
        </w:rPr>
      </w:pPr>
    </w:p>
    <w:p w:rsidR="00B95769" w:rsidRPr="00B95769" w:rsidRDefault="00B95769" w:rsidP="00B95769">
      <w:pPr>
        <w:pStyle w:val="Caption"/>
        <w:keepNext/>
        <w:jc w:val="center"/>
        <w:rPr>
          <w:b w:val="0"/>
        </w:rPr>
      </w:pPr>
      <w:bookmarkStart w:id="219" w:name="_Toc216464600"/>
      <w:r>
        <w:t xml:space="preserve">Table </w:t>
      </w:r>
      <w:fldSimple w:instr=" SEQ Table \* ARABIC ">
        <w:r w:rsidR="001E0901">
          <w:rPr>
            <w:noProof/>
          </w:rPr>
          <w:t>42</w:t>
        </w:r>
      </w:fldSimple>
      <w:r>
        <w:t xml:space="preserve">: </w:t>
      </w:r>
      <w:r>
        <w:rPr>
          <w:b w:val="0"/>
        </w:rPr>
        <w:t>Reboost Mode</w:t>
      </w:r>
      <w:bookmarkEnd w:id="219"/>
    </w:p>
    <w:tbl>
      <w:tblPr>
        <w:tblW w:w="8389" w:type="dxa"/>
        <w:jc w:val="center"/>
        <w:tblLook w:val="04A0"/>
      </w:tblPr>
      <w:tblGrid>
        <w:gridCol w:w="3512"/>
        <w:gridCol w:w="1005"/>
        <w:gridCol w:w="1339"/>
        <w:gridCol w:w="1094"/>
        <w:gridCol w:w="1439"/>
      </w:tblGrid>
      <w:tr w:rsidR="005233BB" w:rsidRPr="00741AA6" w:rsidTr="00696546">
        <w:trPr>
          <w:jc w:val="center"/>
        </w:trPr>
        <w:tc>
          <w:tcPr>
            <w:tcW w:w="35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 </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Sum</w:t>
            </w:r>
          </w:p>
        </w:tc>
        <w:tc>
          <w:tcPr>
            <w:tcW w:w="1339"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Margin</w:t>
            </w:r>
          </w:p>
        </w:tc>
        <w:tc>
          <w:tcPr>
            <w:tcW w:w="1094"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Overall</w:t>
            </w:r>
          </w:p>
        </w:tc>
        <w:tc>
          <w:tcPr>
            <w:tcW w:w="1439"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Sum of Level</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Element</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CBE</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Contingency</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Allocated</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Level 1</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1.0 Payload</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299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1.1 Canadarm2 (Dexter+Candarm1)</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1.2 ETVCGs</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230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299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2.0 Spacecraft Bus (dry)</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10765.8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2.1 Propulsion</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2100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2520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2.2 ADCS</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766.5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919.8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2.3 Communications</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840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1008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2.4 C&amp;DH</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1260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1638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2.5 Thermal Control System</w:t>
            </w:r>
          </w:p>
        </w:tc>
        <w:tc>
          <w:tcPr>
            <w:tcW w:w="1005"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3600 W</w:t>
            </w:r>
          </w:p>
        </w:tc>
        <w:tc>
          <w:tcPr>
            <w:tcW w:w="13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30.00%</w:t>
            </w:r>
          </w:p>
        </w:tc>
        <w:tc>
          <w:tcPr>
            <w:tcW w:w="1094"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4680 W</w:t>
            </w:r>
          </w:p>
        </w:tc>
        <w:tc>
          <w:tcPr>
            <w:tcW w:w="14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2.6 PMAD </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3.0 Total Allocated Power</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11064.8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4.0 Power Margin</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143%</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4.0 Total Allocated Power</w:t>
            </w:r>
          </w:p>
        </w:tc>
        <w:tc>
          <w:tcPr>
            <w:tcW w:w="1005"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3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094"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4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11064.8 W</w:t>
            </w:r>
          </w:p>
        </w:tc>
      </w:tr>
    </w:tbl>
    <w:p w:rsidR="005233BB" w:rsidRPr="00741AA6" w:rsidRDefault="005233BB" w:rsidP="00285BE0">
      <w:pPr>
        <w:spacing w:before="0" w:after="0"/>
        <w:ind w:left="0"/>
        <w:rPr>
          <w:rFonts w:ascii="Times New Roman" w:eastAsia="Times New Roman" w:hAnsi="Times New Roman"/>
          <w:sz w:val="24"/>
          <w:szCs w:val="24"/>
        </w:rPr>
      </w:pPr>
    </w:p>
    <w:p w:rsidR="005233BB" w:rsidRPr="00741AA6" w:rsidRDefault="00EA748D" w:rsidP="00285BE0">
      <w:pPr>
        <w:spacing w:before="0" w:after="0"/>
        <w:ind w:left="0"/>
        <w:rPr>
          <w:rFonts w:ascii="Times New Roman" w:eastAsia="Times New Roman" w:hAnsi="Times New Roman"/>
          <w:sz w:val="24"/>
          <w:szCs w:val="24"/>
        </w:rPr>
      </w:pPr>
      <w:r w:rsidRPr="00741AA6">
        <w:rPr>
          <w:rFonts w:ascii="Times New Roman" w:eastAsia="Times New Roman" w:hAnsi="Times New Roman"/>
          <w:sz w:val="24"/>
          <w:szCs w:val="24"/>
        </w:rPr>
        <w:tab/>
        <w:t>21.4.7.4</w:t>
      </w:r>
      <w:r w:rsidR="005233BB" w:rsidRPr="00741AA6">
        <w:rPr>
          <w:rFonts w:ascii="Times New Roman" w:eastAsia="Times New Roman" w:hAnsi="Times New Roman"/>
          <w:sz w:val="24"/>
          <w:szCs w:val="24"/>
        </w:rPr>
        <w:tab/>
        <w:t>Proximity Operations Mode</w:t>
      </w:r>
    </w:p>
    <w:p w:rsidR="005233BB" w:rsidRPr="00741AA6" w:rsidRDefault="005233BB" w:rsidP="00EA748D">
      <w:pPr>
        <w:spacing w:before="0" w:after="0"/>
        <w:ind w:left="720"/>
        <w:rPr>
          <w:rFonts w:ascii="Times New Roman" w:eastAsia="Times New Roman" w:hAnsi="Times New Roman"/>
          <w:sz w:val="24"/>
          <w:szCs w:val="24"/>
        </w:rPr>
      </w:pPr>
      <w:r w:rsidRPr="00741AA6">
        <w:rPr>
          <w:rFonts w:ascii="Times New Roman" w:eastAsia="Times New Roman" w:hAnsi="Times New Roman"/>
          <w:sz w:val="24"/>
          <w:szCs w:val="24"/>
        </w:rPr>
        <w:t>Power shall be provided for BOTH robotic arms for module reception and external vehicle rendezvous.   For solely safety reasons, Proximity Operations will not run during ecliptic orbit.</w:t>
      </w:r>
    </w:p>
    <w:p w:rsidR="00CA0BCF" w:rsidRPr="00CA0BCF" w:rsidRDefault="00CA0BCF" w:rsidP="00CA0BCF">
      <w:pPr>
        <w:pStyle w:val="Caption"/>
        <w:keepNext/>
        <w:jc w:val="center"/>
        <w:rPr>
          <w:b w:val="0"/>
        </w:rPr>
      </w:pPr>
      <w:bookmarkStart w:id="220" w:name="_Toc216464601"/>
      <w:r>
        <w:t xml:space="preserve">Table </w:t>
      </w:r>
      <w:fldSimple w:instr=" SEQ Table \* ARABIC ">
        <w:r w:rsidR="001E0901">
          <w:rPr>
            <w:noProof/>
          </w:rPr>
          <w:t>43</w:t>
        </w:r>
      </w:fldSimple>
      <w:r>
        <w:t xml:space="preserve">: </w:t>
      </w:r>
      <w:r>
        <w:rPr>
          <w:b w:val="0"/>
        </w:rPr>
        <w:t>Proximity Operations Mode</w:t>
      </w:r>
      <w:bookmarkEnd w:id="220"/>
    </w:p>
    <w:tbl>
      <w:tblPr>
        <w:tblW w:w="8389" w:type="dxa"/>
        <w:jc w:val="center"/>
        <w:tblLook w:val="04A0"/>
      </w:tblPr>
      <w:tblGrid>
        <w:gridCol w:w="3512"/>
        <w:gridCol w:w="1005"/>
        <w:gridCol w:w="1339"/>
        <w:gridCol w:w="1094"/>
        <w:gridCol w:w="1439"/>
      </w:tblGrid>
      <w:tr w:rsidR="005233BB" w:rsidRPr="00741AA6" w:rsidTr="00696546">
        <w:trPr>
          <w:jc w:val="center"/>
        </w:trPr>
        <w:tc>
          <w:tcPr>
            <w:tcW w:w="35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 </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Sum</w:t>
            </w:r>
          </w:p>
        </w:tc>
        <w:tc>
          <w:tcPr>
            <w:tcW w:w="1339"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Margin</w:t>
            </w:r>
          </w:p>
        </w:tc>
        <w:tc>
          <w:tcPr>
            <w:tcW w:w="1094"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Overall</w:t>
            </w:r>
          </w:p>
        </w:tc>
        <w:tc>
          <w:tcPr>
            <w:tcW w:w="1439"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Sum of Level</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Element</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CBE</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Contingency</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Allocated</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Level 1</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1.0 Payload</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10699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1.1 Canadarm2 (Dexter+Candarm1)</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8000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10400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1.2 ETVCGs</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230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299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2.0 Spacecraft Bus (dry)</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5905.8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2.1 Propulsion</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2.2 ADCS</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766.5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919.8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2.3 Communications</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840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1008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2.4 C&amp;DH</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1260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1638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2.5 Thermal Control System</w:t>
            </w:r>
          </w:p>
        </w:tc>
        <w:tc>
          <w:tcPr>
            <w:tcW w:w="1005"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1800 W</w:t>
            </w:r>
          </w:p>
        </w:tc>
        <w:tc>
          <w:tcPr>
            <w:tcW w:w="13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30.00%</w:t>
            </w:r>
          </w:p>
        </w:tc>
        <w:tc>
          <w:tcPr>
            <w:tcW w:w="1094"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2340 W</w:t>
            </w:r>
          </w:p>
        </w:tc>
        <w:tc>
          <w:tcPr>
            <w:tcW w:w="14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2.6 PMAD </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3.0 Total Allocated Power</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16604.8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4.0 Power Margin</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62%</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4.0 Total Allocated Power</w:t>
            </w:r>
          </w:p>
        </w:tc>
        <w:tc>
          <w:tcPr>
            <w:tcW w:w="1005"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3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094"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4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16604.8 W</w:t>
            </w:r>
          </w:p>
        </w:tc>
      </w:tr>
    </w:tbl>
    <w:p w:rsidR="005233BB" w:rsidRPr="00741AA6" w:rsidRDefault="005233BB" w:rsidP="00285BE0">
      <w:pPr>
        <w:spacing w:before="0" w:after="0"/>
        <w:ind w:left="0"/>
        <w:rPr>
          <w:rFonts w:ascii="Times New Roman" w:eastAsia="Times New Roman" w:hAnsi="Times New Roman"/>
          <w:sz w:val="24"/>
          <w:szCs w:val="24"/>
        </w:rPr>
      </w:pPr>
    </w:p>
    <w:p w:rsidR="006A4FBA" w:rsidRPr="00741AA6" w:rsidRDefault="006A4FBA">
      <w:pPr>
        <w:widowControl/>
        <w:suppressAutoHyphens w:val="0"/>
        <w:spacing w:before="0" w:after="200" w:line="276" w:lineRule="auto"/>
        <w:ind w:left="0" w:right="0"/>
        <w:rPr>
          <w:rFonts w:ascii="Times New Roman" w:eastAsia="Times New Roman" w:hAnsi="Times New Roman"/>
          <w:sz w:val="24"/>
          <w:szCs w:val="24"/>
        </w:rPr>
      </w:pPr>
      <w:r w:rsidRPr="00741AA6">
        <w:rPr>
          <w:rFonts w:ascii="Times New Roman" w:eastAsia="Times New Roman" w:hAnsi="Times New Roman"/>
          <w:sz w:val="24"/>
          <w:szCs w:val="24"/>
        </w:rPr>
        <w:br w:type="page"/>
      </w:r>
    </w:p>
    <w:p w:rsidR="005233BB" w:rsidRPr="00741AA6" w:rsidRDefault="005F0D38" w:rsidP="005F0D38">
      <w:pPr>
        <w:spacing w:before="0" w:after="0"/>
        <w:ind w:left="720"/>
        <w:rPr>
          <w:rFonts w:ascii="Times New Roman" w:eastAsia="Times New Roman" w:hAnsi="Times New Roman"/>
          <w:sz w:val="24"/>
          <w:szCs w:val="24"/>
        </w:rPr>
      </w:pPr>
      <w:r w:rsidRPr="00741AA6">
        <w:rPr>
          <w:rFonts w:ascii="Times New Roman" w:eastAsia="Times New Roman" w:hAnsi="Times New Roman"/>
          <w:sz w:val="24"/>
          <w:szCs w:val="24"/>
        </w:rPr>
        <w:lastRenderedPageBreak/>
        <w:t>21.4.7.5</w:t>
      </w:r>
      <w:r w:rsidR="005233BB" w:rsidRPr="00741AA6">
        <w:rPr>
          <w:rFonts w:ascii="Times New Roman" w:eastAsia="Times New Roman" w:hAnsi="Times New Roman"/>
          <w:sz w:val="24"/>
          <w:szCs w:val="24"/>
        </w:rPr>
        <w:tab/>
        <w:t>Sun External Operations Mode</w:t>
      </w:r>
    </w:p>
    <w:p w:rsidR="005233BB" w:rsidRPr="00741AA6" w:rsidRDefault="005233BB" w:rsidP="005F0D38">
      <w:pPr>
        <w:spacing w:before="0" w:after="0"/>
        <w:ind w:left="720"/>
        <w:rPr>
          <w:rFonts w:ascii="Times New Roman" w:eastAsia="Times New Roman" w:hAnsi="Times New Roman"/>
          <w:sz w:val="24"/>
          <w:szCs w:val="24"/>
        </w:rPr>
      </w:pPr>
      <w:r w:rsidRPr="00741AA6">
        <w:rPr>
          <w:rFonts w:ascii="Times New Roman" w:eastAsia="Times New Roman" w:hAnsi="Times New Roman"/>
          <w:sz w:val="24"/>
          <w:szCs w:val="24"/>
        </w:rPr>
        <w:t xml:space="preserve">Power shall be provided for BOTH robotic arms to move along the OSAP and SBA (via the PDGF).  Power shall also be provided to the thrusters and CMG to counteract moments caused by the robotic arms and other interactions with the SBA. </w:t>
      </w:r>
    </w:p>
    <w:p w:rsidR="0004119D" w:rsidRPr="0004119D" w:rsidRDefault="0004119D" w:rsidP="0004119D">
      <w:pPr>
        <w:pStyle w:val="Caption"/>
        <w:keepNext/>
        <w:spacing w:before="240" w:after="0"/>
        <w:jc w:val="center"/>
        <w:rPr>
          <w:b w:val="0"/>
        </w:rPr>
      </w:pPr>
      <w:bookmarkStart w:id="221" w:name="_Toc216464602"/>
      <w:r>
        <w:t xml:space="preserve">Table </w:t>
      </w:r>
      <w:fldSimple w:instr=" SEQ Table \* ARABIC ">
        <w:r w:rsidR="001E0901">
          <w:rPr>
            <w:noProof/>
          </w:rPr>
          <w:t>44</w:t>
        </w:r>
      </w:fldSimple>
      <w:r>
        <w:t xml:space="preserve">: </w:t>
      </w:r>
      <w:r>
        <w:rPr>
          <w:b w:val="0"/>
        </w:rPr>
        <w:t>Sun External Operations Mode</w:t>
      </w:r>
      <w:bookmarkEnd w:id="221"/>
    </w:p>
    <w:tbl>
      <w:tblPr>
        <w:tblW w:w="8289" w:type="dxa"/>
        <w:jc w:val="center"/>
        <w:tblLook w:val="04A0"/>
      </w:tblPr>
      <w:tblGrid>
        <w:gridCol w:w="3512"/>
        <w:gridCol w:w="1005"/>
        <w:gridCol w:w="1339"/>
        <w:gridCol w:w="1094"/>
        <w:gridCol w:w="1339"/>
      </w:tblGrid>
      <w:tr w:rsidR="005233BB" w:rsidRPr="00741AA6" w:rsidTr="00696546">
        <w:trPr>
          <w:jc w:val="center"/>
        </w:trPr>
        <w:tc>
          <w:tcPr>
            <w:tcW w:w="35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04119D">
            <w:pPr>
              <w:widowControl/>
              <w:suppressAutoHyphens w:val="0"/>
              <w:spacing w:before="24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 </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Sum</w:t>
            </w:r>
          </w:p>
        </w:tc>
        <w:tc>
          <w:tcPr>
            <w:tcW w:w="1339"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Margin</w:t>
            </w:r>
          </w:p>
        </w:tc>
        <w:tc>
          <w:tcPr>
            <w:tcW w:w="1094"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Overall</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Sum of Level</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Element</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CBE</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Contingency</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Allocated</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Level 1</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1.0 Payload</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10699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1.1 Canadarm2 (Dexter+Candarm1)</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8000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10400 W</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1.2 ETVCGs</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230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299 W</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2.0 Spacecraft Bus (dry)</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9985.8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2.1 Propulsion</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2100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2520 W</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2.2 ADCS</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766.5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919.8 W</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2.3 Communications</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840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1008 W</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2.4 C&amp;DH</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1260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1638 W</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2.5 Thermal Control System</w:t>
            </w:r>
          </w:p>
        </w:tc>
        <w:tc>
          <w:tcPr>
            <w:tcW w:w="1005"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1800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2340 W</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2.6 PMAD </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1200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1560 W</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3.0 Total Allocated Power</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20684.8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4.0 Power Margin</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4.0 Total Allocated Power</w:t>
            </w:r>
          </w:p>
        </w:tc>
        <w:tc>
          <w:tcPr>
            <w:tcW w:w="100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0" w:type="auto"/>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26890.2 W</w:t>
            </w:r>
          </w:p>
        </w:tc>
      </w:tr>
    </w:tbl>
    <w:p w:rsidR="005233BB" w:rsidRPr="00741AA6" w:rsidRDefault="005233BB" w:rsidP="00285BE0">
      <w:pPr>
        <w:spacing w:before="0" w:after="0"/>
        <w:ind w:left="0"/>
        <w:rPr>
          <w:rFonts w:ascii="Times New Roman" w:eastAsia="Times New Roman" w:hAnsi="Times New Roman"/>
          <w:sz w:val="24"/>
          <w:szCs w:val="24"/>
        </w:rPr>
      </w:pPr>
    </w:p>
    <w:p w:rsidR="005233BB" w:rsidRPr="00741AA6" w:rsidRDefault="006A4FBA" w:rsidP="006A4FBA">
      <w:pPr>
        <w:spacing w:before="0" w:after="0"/>
        <w:ind w:left="0" w:firstLine="720"/>
        <w:rPr>
          <w:rFonts w:ascii="Times New Roman" w:eastAsia="Times New Roman" w:hAnsi="Times New Roman"/>
          <w:sz w:val="24"/>
          <w:szCs w:val="24"/>
        </w:rPr>
      </w:pPr>
      <w:r w:rsidRPr="00741AA6">
        <w:rPr>
          <w:rFonts w:ascii="Times New Roman" w:eastAsia="Times New Roman" w:hAnsi="Times New Roman"/>
          <w:sz w:val="24"/>
          <w:szCs w:val="24"/>
        </w:rPr>
        <w:t>21.4.7.6</w:t>
      </w:r>
      <w:r w:rsidR="005233BB" w:rsidRPr="00741AA6">
        <w:rPr>
          <w:rFonts w:ascii="Times New Roman" w:eastAsia="Times New Roman" w:hAnsi="Times New Roman"/>
          <w:sz w:val="24"/>
          <w:szCs w:val="24"/>
        </w:rPr>
        <w:tab/>
        <w:t>Ecliptic External Operations Mode</w:t>
      </w:r>
    </w:p>
    <w:p w:rsidR="005233BB" w:rsidRPr="00741AA6" w:rsidRDefault="005233BB" w:rsidP="006A4FBA">
      <w:pPr>
        <w:spacing w:before="0" w:after="0"/>
        <w:ind w:left="720"/>
        <w:rPr>
          <w:rFonts w:ascii="Times New Roman" w:eastAsia="Times New Roman" w:hAnsi="Times New Roman"/>
          <w:sz w:val="24"/>
          <w:szCs w:val="24"/>
        </w:rPr>
      </w:pPr>
      <w:r w:rsidRPr="00741AA6">
        <w:rPr>
          <w:rFonts w:ascii="Times New Roman" w:eastAsia="Times New Roman" w:hAnsi="Times New Roman"/>
          <w:sz w:val="24"/>
          <w:szCs w:val="24"/>
        </w:rPr>
        <w:t>Power shall be provided for ONE robotic arm to move along the OSAP and SBA (via the PDGF).  Power shall also be provided to the thrusters and CMG to counteract moments caused by the robotic arms and other interactions with the SBA.</w:t>
      </w:r>
    </w:p>
    <w:p w:rsidR="00E0103A" w:rsidRPr="00E0103A" w:rsidRDefault="00E0103A" w:rsidP="00E0103A">
      <w:pPr>
        <w:pStyle w:val="Caption"/>
        <w:keepNext/>
        <w:spacing w:before="240" w:after="0"/>
        <w:jc w:val="center"/>
        <w:rPr>
          <w:b w:val="0"/>
        </w:rPr>
      </w:pPr>
      <w:bookmarkStart w:id="222" w:name="_Toc216464603"/>
      <w:r>
        <w:t xml:space="preserve">Table </w:t>
      </w:r>
      <w:fldSimple w:instr=" SEQ Table \* ARABIC ">
        <w:r w:rsidR="001E0901">
          <w:rPr>
            <w:noProof/>
          </w:rPr>
          <w:t>45</w:t>
        </w:r>
      </w:fldSimple>
      <w:r>
        <w:t xml:space="preserve">: </w:t>
      </w:r>
      <w:r>
        <w:rPr>
          <w:b w:val="0"/>
        </w:rPr>
        <w:t>Ecliptic External Operations Mode</w:t>
      </w:r>
      <w:bookmarkEnd w:id="222"/>
    </w:p>
    <w:tbl>
      <w:tblPr>
        <w:tblW w:w="8239" w:type="dxa"/>
        <w:jc w:val="center"/>
        <w:tblLook w:val="04A0"/>
      </w:tblPr>
      <w:tblGrid>
        <w:gridCol w:w="3512"/>
        <w:gridCol w:w="855"/>
        <w:gridCol w:w="1339"/>
        <w:gridCol w:w="1094"/>
        <w:gridCol w:w="1439"/>
      </w:tblGrid>
      <w:tr w:rsidR="005233BB" w:rsidRPr="00741AA6" w:rsidTr="00696546">
        <w:trPr>
          <w:jc w:val="center"/>
        </w:trPr>
        <w:tc>
          <w:tcPr>
            <w:tcW w:w="35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E0103A">
            <w:pPr>
              <w:widowControl/>
              <w:suppressAutoHyphens w:val="0"/>
              <w:spacing w:before="24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Sum</w:t>
            </w:r>
          </w:p>
        </w:tc>
        <w:tc>
          <w:tcPr>
            <w:tcW w:w="1339"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Margin</w:t>
            </w:r>
          </w:p>
        </w:tc>
        <w:tc>
          <w:tcPr>
            <w:tcW w:w="1094"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Overall</w:t>
            </w:r>
          </w:p>
        </w:tc>
        <w:tc>
          <w:tcPr>
            <w:tcW w:w="1439"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Sum of Level</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Element</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CBE</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Contingency</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Allocated</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Level 1</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1.0 Payload</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5499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1.1 Canadarm2 (Dexter+Candarm1)</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4000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5200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1.2 ETVCGs</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230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299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2.0 Spacecraft Bus (dry)</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10765.8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2.1 Propulsion</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2100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2520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2.2 ADCS</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767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919.8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2.3 Communications</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840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1008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2.4 C&amp;DH</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1260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1638 W</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2.5 Thermal Control System</w:t>
            </w:r>
          </w:p>
        </w:tc>
        <w:tc>
          <w:tcPr>
            <w:tcW w:w="0" w:type="auto"/>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3600 W</w:t>
            </w:r>
          </w:p>
        </w:tc>
        <w:tc>
          <w:tcPr>
            <w:tcW w:w="13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30.00%</w:t>
            </w:r>
          </w:p>
        </w:tc>
        <w:tc>
          <w:tcPr>
            <w:tcW w:w="1094"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4680 W</w:t>
            </w:r>
          </w:p>
        </w:tc>
        <w:tc>
          <w:tcPr>
            <w:tcW w:w="14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2.6 PMAD </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3.0 Total Allocated Power</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16264.8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4.0 Power Margin</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4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4.0 Total Allocated Power</w:t>
            </w:r>
          </w:p>
        </w:tc>
        <w:tc>
          <w:tcPr>
            <w:tcW w:w="0" w:type="auto"/>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3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094"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4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21144.2 W</w:t>
            </w:r>
          </w:p>
        </w:tc>
      </w:tr>
    </w:tbl>
    <w:p w:rsidR="005233BB" w:rsidRPr="00741AA6" w:rsidRDefault="005233BB" w:rsidP="00285BE0">
      <w:pPr>
        <w:spacing w:before="0" w:after="0"/>
        <w:ind w:left="0"/>
        <w:rPr>
          <w:rFonts w:ascii="Times New Roman" w:eastAsia="Times New Roman" w:hAnsi="Times New Roman"/>
          <w:sz w:val="24"/>
          <w:szCs w:val="24"/>
        </w:rPr>
      </w:pPr>
    </w:p>
    <w:p w:rsidR="0073746F" w:rsidRPr="00741AA6" w:rsidRDefault="0073746F">
      <w:pPr>
        <w:widowControl/>
        <w:suppressAutoHyphens w:val="0"/>
        <w:spacing w:before="0" w:after="200" w:line="276" w:lineRule="auto"/>
        <w:ind w:left="0" w:right="0"/>
        <w:rPr>
          <w:rFonts w:ascii="Times New Roman" w:eastAsia="Times New Roman" w:hAnsi="Times New Roman"/>
          <w:sz w:val="24"/>
          <w:szCs w:val="24"/>
        </w:rPr>
      </w:pPr>
      <w:r w:rsidRPr="00741AA6">
        <w:rPr>
          <w:rFonts w:ascii="Times New Roman" w:eastAsia="Times New Roman" w:hAnsi="Times New Roman"/>
          <w:sz w:val="24"/>
          <w:szCs w:val="24"/>
        </w:rPr>
        <w:br w:type="page"/>
      </w:r>
    </w:p>
    <w:p w:rsidR="005233BB" w:rsidRPr="00741AA6" w:rsidRDefault="00D7139C" w:rsidP="00D7139C">
      <w:pPr>
        <w:spacing w:before="0" w:after="0"/>
        <w:ind w:left="0" w:firstLine="720"/>
        <w:rPr>
          <w:rFonts w:ascii="Times New Roman" w:eastAsia="Times New Roman" w:hAnsi="Times New Roman"/>
          <w:sz w:val="24"/>
          <w:szCs w:val="24"/>
        </w:rPr>
      </w:pPr>
      <w:r w:rsidRPr="00741AA6">
        <w:rPr>
          <w:rFonts w:ascii="Times New Roman" w:eastAsia="Times New Roman" w:hAnsi="Times New Roman"/>
          <w:sz w:val="24"/>
          <w:szCs w:val="24"/>
        </w:rPr>
        <w:lastRenderedPageBreak/>
        <w:t>21.4.7.7</w:t>
      </w:r>
      <w:r w:rsidR="005233BB" w:rsidRPr="00741AA6">
        <w:rPr>
          <w:rFonts w:ascii="Times New Roman" w:eastAsia="Times New Roman" w:hAnsi="Times New Roman"/>
          <w:sz w:val="24"/>
          <w:szCs w:val="24"/>
        </w:rPr>
        <w:tab/>
        <w:t>Survival Mode</w:t>
      </w:r>
    </w:p>
    <w:p w:rsidR="005233BB" w:rsidRPr="00741AA6" w:rsidRDefault="005233BB" w:rsidP="00D7139C">
      <w:pPr>
        <w:spacing w:before="0" w:after="0"/>
        <w:ind w:left="720"/>
        <w:rPr>
          <w:rFonts w:ascii="Times New Roman" w:eastAsia="Times New Roman" w:hAnsi="Times New Roman"/>
          <w:sz w:val="24"/>
          <w:szCs w:val="24"/>
        </w:rPr>
      </w:pPr>
      <w:r w:rsidRPr="00741AA6">
        <w:rPr>
          <w:rFonts w:ascii="Times New Roman" w:eastAsia="Times New Roman" w:hAnsi="Times New Roman"/>
          <w:sz w:val="24"/>
          <w:szCs w:val="24"/>
        </w:rPr>
        <w:t>In case of a subsystem failure, the OSAP will enter survival mode. Major subsystems shall shutdown except for the propulsions systems and Ku Band. C&amp;DH is in standby mode. This is a default setting for survival.  Varying components may be shut down depending on the situation.</w:t>
      </w:r>
    </w:p>
    <w:p w:rsidR="000E6163" w:rsidRPr="000E6163" w:rsidRDefault="000E6163" w:rsidP="000E6163">
      <w:pPr>
        <w:pStyle w:val="Caption"/>
        <w:keepNext/>
        <w:spacing w:before="240" w:after="0"/>
        <w:jc w:val="center"/>
        <w:rPr>
          <w:b w:val="0"/>
        </w:rPr>
      </w:pPr>
      <w:bookmarkStart w:id="223" w:name="_Toc216464604"/>
      <w:r>
        <w:t xml:space="preserve">Table </w:t>
      </w:r>
      <w:fldSimple w:instr=" SEQ Table \* ARABIC ">
        <w:r w:rsidR="001E0901">
          <w:rPr>
            <w:noProof/>
          </w:rPr>
          <w:t>46</w:t>
        </w:r>
      </w:fldSimple>
      <w:r>
        <w:t xml:space="preserve">: </w:t>
      </w:r>
      <w:r>
        <w:rPr>
          <w:b w:val="0"/>
        </w:rPr>
        <w:t>Survival Mode</w:t>
      </w:r>
      <w:bookmarkEnd w:id="223"/>
    </w:p>
    <w:tbl>
      <w:tblPr>
        <w:tblW w:w="8332" w:type="dxa"/>
        <w:jc w:val="center"/>
        <w:tblInd w:w="94" w:type="dxa"/>
        <w:tblLook w:val="04A0"/>
      </w:tblPr>
      <w:tblGrid>
        <w:gridCol w:w="3512"/>
        <w:gridCol w:w="955"/>
        <w:gridCol w:w="1339"/>
        <w:gridCol w:w="1094"/>
        <w:gridCol w:w="1432"/>
      </w:tblGrid>
      <w:tr w:rsidR="005233BB" w:rsidRPr="00741AA6" w:rsidTr="00696546">
        <w:trPr>
          <w:jc w:val="center"/>
        </w:trPr>
        <w:tc>
          <w:tcPr>
            <w:tcW w:w="35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0E6163">
            <w:pPr>
              <w:widowControl/>
              <w:suppressAutoHyphens w:val="0"/>
              <w:spacing w:before="240" w:after="0"/>
              <w:ind w:left="0" w:right="0"/>
              <w:rPr>
                <w:rFonts w:ascii="Times New Roman" w:eastAsia="Times New Roman" w:hAnsi="Times New Roman"/>
                <w:b/>
                <w:bCs/>
                <w:color w:val="000000"/>
              </w:rPr>
            </w:pPr>
            <w:r w:rsidRPr="00741AA6">
              <w:rPr>
                <w:rFonts w:ascii="Times New Roman" w:eastAsia="Times New Roman" w:hAnsi="Times New Roman"/>
                <w:b/>
                <w:bCs/>
                <w:color w:val="000000"/>
              </w:rPr>
              <w:t> </w:t>
            </w:r>
          </w:p>
        </w:tc>
        <w:tc>
          <w:tcPr>
            <w:tcW w:w="955"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Sum</w:t>
            </w:r>
          </w:p>
        </w:tc>
        <w:tc>
          <w:tcPr>
            <w:tcW w:w="1339"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Margin</w:t>
            </w:r>
          </w:p>
        </w:tc>
        <w:tc>
          <w:tcPr>
            <w:tcW w:w="1094" w:type="dxa"/>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Overall</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color w:val="000000"/>
              </w:rPr>
            </w:pPr>
            <w:r w:rsidRPr="00741AA6">
              <w:rPr>
                <w:rFonts w:ascii="Times New Roman" w:eastAsia="Times New Roman" w:hAnsi="Times New Roman"/>
                <w:b/>
                <w:bCs/>
                <w:color w:val="000000"/>
              </w:rPr>
              <w:t>Sum of Level</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Element</w:t>
            </w:r>
          </w:p>
        </w:tc>
        <w:tc>
          <w:tcPr>
            <w:tcW w:w="95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CBE</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Contingency</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Allocated</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Level 1</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1.0 Payload</w:t>
            </w:r>
          </w:p>
        </w:tc>
        <w:tc>
          <w:tcPr>
            <w:tcW w:w="95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1.1 Canadarm2 (Dexter+Candarm1)</w:t>
            </w:r>
          </w:p>
        </w:tc>
        <w:tc>
          <w:tcPr>
            <w:tcW w:w="95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 W</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1.2 ETVCGs</w:t>
            </w:r>
          </w:p>
        </w:tc>
        <w:tc>
          <w:tcPr>
            <w:tcW w:w="95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 W</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2.0 Spacecraft Bus (dry)</w:t>
            </w:r>
          </w:p>
        </w:tc>
        <w:tc>
          <w:tcPr>
            <w:tcW w:w="95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5185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2.1 Propulsion</w:t>
            </w:r>
          </w:p>
        </w:tc>
        <w:tc>
          <w:tcPr>
            <w:tcW w:w="95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2100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2520 W</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2.2 ADCS</w:t>
            </w:r>
          </w:p>
        </w:tc>
        <w:tc>
          <w:tcPr>
            <w:tcW w:w="95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0 W</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2.3 Communications</w:t>
            </w:r>
          </w:p>
        </w:tc>
        <w:tc>
          <w:tcPr>
            <w:tcW w:w="95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130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20.00%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156 W</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2.4 C&amp;DH</w:t>
            </w:r>
          </w:p>
        </w:tc>
        <w:tc>
          <w:tcPr>
            <w:tcW w:w="95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130 W</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30.00%</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169 W</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2.5 Thermal Control System</w:t>
            </w:r>
          </w:p>
        </w:tc>
        <w:tc>
          <w:tcPr>
            <w:tcW w:w="955"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1800 W</w:t>
            </w:r>
          </w:p>
        </w:tc>
        <w:tc>
          <w:tcPr>
            <w:tcW w:w="13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30.00%</w:t>
            </w:r>
          </w:p>
        </w:tc>
        <w:tc>
          <w:tcPr>
            <w:tcW w:w="1094"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2340 W</w:t>
            </w:r>
          </w:p>
        </w:tc>
        <w:tc>
          <w:tcPr>
            <w:tcW w:w="0" w:type="auto"/>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rPr>
            </w:pPr>
            <w:r w:rsidRPr="00741AA6">
              <w:rPr>
                <w:rFonts w:ascii="Times New Roman" w:eastAsia="Times New Roman" w:hAnsi="Times New Roman"/>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xml:space="preserve">       2.6 PMAD </w:t>
            </w:r>
          </w:p>
        </w:tc>
        <w:tc>
          <w:tcPr>
            <w:tcW w:w="95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 </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3.0 Total Allocated Power</w:t>
            </w:r>
          </w:p>
        </w:tc>
        <w:tc>
          <w:tcPr>
            <w:tcW w:w="95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5185 W</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4.0 Power Margin</w:t>
            </w:r>
          </w:p>
        </w:tc>
        <w:tc>
          <w:tcPr>
            <w:tcW w:w="955"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339"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1094" w:type="dxa"/>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color w:val="000000"/>
              </w:rPr>
            </w:pPr>
            <w:r w:rsidRPr="00741AA6">
              <w:rPr>
                <w:rFonts w:ascii="Times New Roman" w:eastAsia="Times New Roman" w:hAnsi="Times New Roman"/>
                <w:color w:val="000000"/>
              </w:rPr>
              <w:t>419%</w:t>
            </w:r>
          </w:p>
        </w:tc>
      </w:tr>
      <w:tr w:rsidR="005233BB" w:rsidRPr="00741AA6" w:rsidTr="00696546">
        <w:trPr>
          <w:jc w:val="center"/>
        </w:trPr>
        <w:tc>
          <w:tcPr>
            <w:tcW w:w="3512" w:type="dxa"/>
            <w:tcBorders>
              <w:top w:val="nil"/>
              <w:left w:val="single" w:sz="4" w:space="0" w:color="auto"/>
              <w:bottom w:val="single" w:sz="4" w:space="0" w:color="auto"/>
              <w:right w:val="single" w:sz="4" w:space="0" w:color="auto"/>
            </w:tcBorders>
            <w:shd w:val="clear" w:color="auto" w:fill="auto"/>
            <w:noWrap/>
            <w:vAlign w:val="bottom"/>
            <w:hideMark/>
          </w:tcPr>
          <w:p w:rsidR="005233BB" w:rsidRPr="00741AA6" w:rsidRDefault="005233BB" w:rsidP="00285BE0">
            <w:pPr>
              <w:widowControl/>
              <w:suppressAutoHyphens w:val="0"/>
              <w:spacing w:before="0" w:after="0"/>
              <w:ind w:left="0" w:right="0"/>
              <w:rPr>
                <w:rFonts w:ascii="Times New Roman" w:eastAsia="Times New Roman" w:hAnsi="Times New Roman"/>
                <w:color w:val="000000"/>
              </w:rPr>
            </w:pPr>
            <w:r w:rsidRPr="00741AA6">
              <w:rPr>
                <w:rFonts w:ascii="Times New Roman" w:eastAsia="Times New Roman" w:hAnsi="Times New Roman"/>
                <w:color w:val="000000"/>
              </w:rPr>
              <w:t>4.0 Total Allocated Power</w:t>
            </w:r>
          </w:p>
        </w:tc>
        <w:tc>
          <w:tcPr>
            <w:tcW w:w="955"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339"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1094" w:type="dxa"/>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 </w:t>
            </w:r>
          </w:p>
        </w:tc>
        <w:tc>
          <w:tcPr>
            <w:tcW w:w="0" w:type="auto"/>
            <w:tcBorders>
              <w:top w:val="nil"/>
              <w:left w:val="nil"/>
              <w:bottom w:val="single" w:sz="4" w:space="0" w:color="auto"/>
              <w:right w:val="single" w:sz="4" w:space="0" w:color="auto"/>
            </w:tcBorders>
            <w:shd w:val="clear" w:color="000000" w:fill="FFFFFF"/>
            <w:noWrap/>
            <w:vAlign w:val="bottom"/>
            <w:hideMark/>
          </w:tcPr>
          <w:p w:rsidR="005233BB" w:rsidRPr="00741AA6" w:rsidRDefault="005233BB" w:rsidP="00285BE0">
            <w:pPr>
              <w:widowControl/>
              <w:suppressAutoHyphens w:val="0"/>
              <w:spacing w:before="0" w:after="0"/>
              <w:ind w:left="0" w:right="0"/>
              <w:jc w:val="center"/>
              <w:rPr>
                <w:rFonts w:ascii="Times New Roman" w:eastAsia="Times New Roman" w:hAnsi="Times New Roman"/>
                <w:b/>
                <w:bCs/>
              </w:rPr>
            </w:pPr>
            <w:r w:rsidRPr="00741AA6">
              <w:rPr>
                <w:rFonts w:ascii="Times New Roman" w:eastAsia="Times New Roman" w:hAnsi="Times New Roman"/>
                <w:b/>
                <w:bCs/>
              </w:rPr>
              <w:t>5185.0 W</w:t>
            </w:r>
          </w:p>
        </w:tc>
      </w:tr>
    </w:tbl>
    <w:p w:rsidR="005233BB" w:rsidRPr="00741AA6" w:rsidRDefault="004D2463" w:rsidP="00D03063">
      <w:pPr>
        <w:pStyle w:val="Heading2"/>
        <w:rPr>
          <w:rFonts w:eastAsiaTheme="minorHAnsi"/>
        </w:rPr>
      </w:pPr>
      <w:bookmarkStart w:id="224" w:name="_Toc216470535"/>
      <w:r w:rsidRPr="00741AA6">
        <w:rPr>
          <w:rFonts w:eastAsiaTheme="minorHAnsi"/>
        </w:rPr>
        <w:t>21.5</w:t>
      </w:r>
      <w:r w:rsidR="005233BB" w:rsidRPr="00741AA6">
        <w:rPr>
          <w:rFonts w:eastAsiaTheme="minorHAnsi"/>
        </w:rPr>
        <w:tab/>
        <w:t>Structure</w:t>
      </w:r>
      <w:bookmarkEnd w:id="224"/>
    </w:p>
    <w:p w:rsidR="00C45618" w:rsidRPr="00741AA6" w:rsidRDefault="00C45618" w:rsidP="00C45618">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It was decided that the initial payload structure would be detachable to reduce mass on orbit due to project time constraints.</w:t>
      </w:r>
    </w:p>
    <w:p w:rsidR="00C45618" w:rsidRPr="00741AA6" w:rsidRDefault="00C45618" w:rsidP="00C45618">
      <w:pPr>
        <w:widowControl/>
        <w:suppressAutoHyphens w:val="0"/>
        <w:spacing w:before="0" w:after="0"/>
        <w:ind w:left="0" w:right="0"/>
        <w:rPr>
          <w:rFonts w:ascii="Times New Roman" w:eastAsia="Times New Roman" w:hAnsi="Times New Roman"/>
          <w:sz w:val="24"/>
          <w:szCs w:val="24"/>
        </w:rPr>
      </w:pPr>
    </w:p>
    <w:p w:rsidR="00C45618" w:rsidRPr="00741AA6" w:rsidRDefault="00C45618" w:rsidP="00C45618">
      <w:pPr>
        <w:widowControl/>
        <w:suppressAutoHyphens w:val="0"/>
        <w:spacing w:before="0" w:after="0"/>
        <w:ind w:left="0" w:right="0"/>
        <w:rPr>
          <w:rFonts w:ascii="Times New Roman" w:eastAsia="Times New Roman" w:hAnsi="Times New Roman"/>
          <w:sz w:val="24"/>
          <w:szCs w:val="24"/>
        </w:rPr>
      </w:pPr>
      <w:commentRangeStart w:id="225"/>
      <w:r w:rsidRPr="00741AA6">
        <w:rPr>
          <w:rFonts w:ascii="Times New Roman" w:eastAsia="Times New Roman" w:hAnsi="Times New Roman"/>
          <w:sz w:val="24"/>
          <w:szCs w:val="24"/>
        </w:rPr>
        <w:t xml:space="preserve">Estimating the payload structural support mass to be 30% (the mass fraction of structure on the space shuttle) of the maximum payload mass of approximately 140,000 kg, we anticipate 52,000 kg for the CTS mass, a considerable sum. </w:t>
      </w:r>
      <w:commentRangeEnd w:id="225"/>
      <w:r w:rsidRPr="00741AA6">
        <w:rPr>
          <w:rFonts w:ascii="Times New Roman" w:eastAsia="Times New Roman" w:hAnsi="Times New Roman"/>
          <w:sz w:val="16"/>
          <w:szCs w:val="16"/>
        </w:rPr>
        <w:commentReference w:id="225"/>
      </w:r>
    </w:p>
    <w:p w:rsidR="00C45618" w:rsidRPr="00741AA6" w:rsidRDefault="00C45618" w:rsidP="00C45618">
      <w:pPr>
        <w:widowControl/>
        <w:suppressAutoHyphens w:val="0"/>
        <w:spacing w:before="0" w:after="0"/>
        <w:ind w:left="0" w:right="0"/>
        <w:rPr>
          <w:rFonts w:ascii="Times New Roman" w:eastAsia="Times New Roman" w:hAnsi="Times New Roman"/>
          <w:sz w:val="24"/>
          <w:szCs w:val="24"/>
        </w:rPr>
      </w:pPr>
    </w:p>
    <w:p w:rsidR="00C45618" w:rsidRPr="00741AA6" w:rsidRDefault="00C45618" w:rsidP="00C45618">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 xml:space="preserve">Cons of such a system would be reduced moment generation by the propulsion system – the payload structure has twice the diameter of the OSAP spacecraft and moving attitude control thrusters onto the structure would increase the moment generating capabilities by a factor of 2. Also, the solar arrays can be affixed onto the wider diameter of the CTS and would instead not get shadowed on by the CTS. Structural docking mechanisms would add mass to both OSAP and CTS. </w:t>
      </w:r>
      <w:r w:rsidR="00DC3BCC" w:rsidRPr="00741AA6">
        <w:rPr>
          <w:rFonts w:ascii="Times New Roman" w:eastAsia="Times New Roman" w:hAnsi="Times New Roman"/>
          <w:sz w:val="24"/>
          <w:szCs w:val="24"/>
        </w:rPr>
        <w:t>Permanently affixed CTS</w:t>
      </w:r>
      <w:r w:rsidRPr="00741AA6">
        <w:rPr>
          <w:rFonts w:ascii="Times New Roman" w:eastAsia="Times New Roman" w:hAnsi="Times New Roman"/>
          <w:sz w:val="24"/>
          <w:szCs w:val="24"/>
        </w:rPr>
        <w:t xml:space="preserve"> to OSAP would also allow for fluid transfer between OSAP and CTS because of the difficulty in transferring fluids through one docking mechanism to another. </w:t>
      </w:r>
    </w:p>
    <w:p w:rsidR="00C45618" w:rsidRPr="00741AA6" w:rsidRDefault="00C45618" w:rsidP="00C45618">
      <w:pPr>
        <w:widowControl/>
        <w:suppressAutoHyphens w:val="0"/>
        <w:spacing w:before="0" w:after="0"/>
        <w:ind w:left="0" w:right="0"/>
        <w:rPr>
          <w:rFonts w:ascii="Times New Roman" w:eastAsia="Times New Roman" w:hAnsi="Times New Roman"/>
          <w:sz w:val="24"/>
          <w:szCs w:val="24"/>
        </w:rPr>
      </w:pPr>
    </w:p>
    <w:p w:rsidR="00C45618" w:rsidRPr="00741AA6" w:rsidRDefault="00C45618" w:rsidP="00C45618">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There are some advantages of having a detachable initial CTS. Shedding the 5</w:t>
      </w:r>
      <w:commentRangeStart w:id="226"/>
      <w:r w:rsidRPr="00741AA6">
        <w:rPr>
          <w:rFonts w:ascii="Times New Roman" w:eastAsia="Times New Roman" w:hAnsi="Times New Roman"/>
          <w:sz w:val="24"/>
          <w:szCs w:val="24"/>
        </w:rPr>
        <w:t xml:space="preserve">2,000 kg </w:t>
      </w:r>
      <w:commentRangeEnd w:id="226"/>
      <w:r w:rsidRPr="00741AA6">
        <w:rPr>
          <w:rFonts w:ascii="Times New Roman" w:eastAsia="Times New Roman" w:hAnsi="Times New Roman"/>
          <w:sz w:val="16"/>
          <w:szCs w:val="16"/>
        </w:rPr>
        <w:commentReference w:id="226"/>
      </w:r>
      <w:r w:rsidRPr="00741AA6">
        <w:rPr>
          <w:rFonts w:ascii="Times New Roman" w:eastAsia="Times New Roman" w:hAnsi="Times New Roman"/>
          <w:sz w:val="24"/>
          <w:szCs w:val="24"/>
        </w:rPr>
        <w:t xml:space="preserve">structure will lower our spacecraft’s moment of inertia and decrease our control system performance requirements. In addition, a detachable CTS will be a requirement if the designers of the SBA want to cannibalize the CTS and use its parts for the SBA. A detachable CTS will thus increase the operational capabilities of SCAS. </w:t>
      </w:r>
    </w:p>
    <w:p w:rsidR="00C45618" w:rsidRPr="00741AA6" w:rsidRDefault="00C45618" w:rsidP="00C45618">
      <w:pPr>
        <w:widowControl/>
        <w:suppressAutoHyphens w:val="0"/>
        <w:spacing w:before="0" w:after="0"/>
        <w:ind w:left="0" w:right="0"/>
        <w:rPr>
          <w:rFonts w:ascii="Times New Roman" w:eastAsia="Times New Roman" w:hAnsi="Times New Roman"/>
          <w:sz w:val="24"/>
          <w:szCs w:val="24"/>
        </w:rPr>
      </w:pPr>
    </w:p>
    <w:p w:rsidR="00C45618" w:rsidRPr="00741AA6" w:rsidRDefault="00C45618" w:rsidP="00C45618">
      <w:pPr>
        <w:widowControl/>
        <w:suppressAutoHyphens w:val="0"/>
        <w:spacing w:before="0" w:after="0"/>
        <w:ind w:left="0" w:right="0"/>
        <w:rPr>
          <w:rFonts w:ascii="Times New Roman" w:eastAsia="Times New Roman" w:hAnsi="Times New Roman"/>
          <w:sz w:val="24"/>
          <w:szCs w:val="24"/>
        </w:rPr>
      </w:pPr>
      <w:r w:rsidRPr="00741AA6">
        <w:rPr>
          <w:rFonts w:ascii="Times New Roman" w:eastAsia="Times New Roman" w:hAnsi="Times New Roman"/>
          <w:sz w:val="24"/>
          <w:szCs w:val="24"/>
        </w:rPr>
        <w:t xml:space="preserve">With no customer requirements for the SBA, our group decided to choose the more operation-flexible detachable CTS architecture over the higher performing non-detachable architecture. </w:t>
      </w:r>
    </w:p>
    <w:p w:rsidR="00C45618" w:rsidRPr="00741AA6" w:rsidRDefault="00C45618" w:rsidP="00285BE0">
      <w:pPr>
        <w:spacing w:before="0" w:after="0"/>
        <w:ind w:left="0"/>
        <w:rPr>
          <w:rFonts w:ascii="Times New Roman" w:eastAsiaTheme="minorHAnsi" w:hAnsi="Times New Roman"/>
          <w:b/>
          <w:sz w:val="24"/>
          <w:szCs w:val="24"/>
        </w:rPr>
      </w:pPr>
    </w:p>
    <w:p w:rsidR="008472D6" w:rsidRPr="00741AA6" w:rsidRDefault="008472D6" w:rsidP="00D03063">
      <w:pPr>
        <w:pStyle w:val="Heading2"/>
        <w:rPr>
          <w:rFonts w:eastAsiaTheme="minorHAnsi"/>
        </w:rPr>
      </w:pPr>
      <w:bookmarkStart w:id="227" w:name="_Toc216470536"/>
      <w:r w:rsidRPr="00741AA6">
        <w:rPr>
          <w:rFonts w:eastAsiaTheme="minorHAnsi"/>
        </w:rPr>
        <w:lastRenderedPageBreak/>
        <w:t>21.</w:t>
      </w:r>
      <w:r w:rsidR="004D2463" w:rsidRPr="00741AA6">
        <w:rPr>
          <w:rFonts w:eastAsiaTheme="minorHAnsi"/>
        </w:rPr>
        <w:t>6</w:t>
      </w:r>
      <w:r w:rsidRPr="00741AA6">
        <w:rPr>
          <w:rFonts w:eastAsiaTheme="minorHAnsi"/>
        </w:rPr>
        <w:tab/>
        <w:t>Communication</w:t>
      </w:r>
      <w:bookmarkEnd w:id="227"/>
    </w:p>
    <w:p w:rsidR="008472D6" w:rsidRPr="00741AA6" w:rsidRDefault="00CE36FD" w:rsidP="00CE36FD">
      <w:pPr>
        <w:ind w:left="0"/>
        <w:rPr>
          <w:rFonts w:ascii="Times New Roman" w:hAnsi="Times New Roman"/>
          <w:sz w:val="24"/>
          <w:szCs w:val="24"/>
        </w:rPr>
      </w:pPr>
      <w:r w:rsidRPr="00741AA6">
        <w:rPr>
          <w:rFonts w:ascii="Times New Roman" w:hAnsi="Times New Roman"/>
          <w:sz w:val="24"/>
          <w:szCs w:val="24"/>
        </w:rPr>
        <w:t>21.8.1</w:t>
      </w:r>
      <w:r w:rsidRPr="00741AA6">
        <w:rPr>
          <w:rFonts w:ascii="Times New Roman" w:hAnsi="Times New Roman"/>
          <w:sz w:val="24"/>
          <w:szCs w:val="24"/>
        </w:rPr>
        <w:tab/>
      </w:r>
      <w:r w:rsidR="008472D6" w:rsidRPr="00741AA6">
        <w:rPr>
          <w:rFonts w:ascii="Times New Roman" w:hAnsi="Times New Roman"/>
          <w:sz w:val="24"/>
          <w:szCs w:val="24"/>
        </w:rPr>
        <w:t>Latency</w:t>
      </w:r>
    </w:p>
    <w:p w:rsidR="008472D6" w:rsidRPr="00741AA6" w:rsidRDefault="008472D6" w:rsidP="00CE36FD">
      <w:pPr>
        <w:ind w:left="0"/>
        <w:rPr>
          <w:rFonts w:ascii="Times New Roman" w:hAnsi="Times New Roman"/>
          <w:sz w:val="24"/>
          <w:szCs w:val="24"/>
        </w:rPr>
      </w:pPr>
      <w:r w:rsidRPr="00741AA6">
        <w:rPr>
          <w:rFonts w:ascii="Times New Roman" w:hAnsi="Times New Roman"/>
          <w:sz w:val="24"/>
          <w:szCs w:val="24"/>
        </w:rPr>
        <w:t>The latency can be found by finding the distance between the satellites and OSAP, as seen on figure 10.1.</w:t>
      </w:r>
    </w:p>
    <w:p w:rsidR="008472D6" w:rsidRPr="00741AA6" w:rsidRDefault="008472D6" w:rsidP="00CE36FD">
      <w:pPr>
        <w:ind w:left="0"/>
        <w:rPr>
          <w:rFonts w:ascii="Times New Roman" w:hAnsi="Times New Roman"/>
          <w:sz w:val="24"/>
          <w:szCs w:val="24"/>
        </w:rPr>
      </w:pPr>
      <w:r w:rsidRPr="00741AA6">
        <w:rPr>
          <w:rFonts w:ascii="Times New Roman" w:hAnsi="Times New Roman"/>
          <w:sz w:val="24"/>
          <w:szCs w:val="24"/>
        </w:rPr>
        <w:t>The propagation delay can be calculated by dividing the distance r by the speed of life c.</w:t>
      </w:r>
    </w:p>
    <w:p w:rsidR="008472D6" w:rsidRPr="00741AA6" w:rsidRDefault="008472D6" w:rsidP="008472D6">
      <w:pPr>
        <w:jc w:val="center"/>
        <w:rPr>
          <w:rFonts w:ascii="Times New Roman" w:eastAsiaTheme="minorEastAsia" w:hAnsi="Times New Roman"/>
          <w:sz w:val="24"/>
          <w:szCs w:val="24"/>
        </w:rPr>
      </w:pPr>
      <m:oMathPara>
        <m:oMath>
          <m:r>
            <w:rPr>
              <w:rFonts w:ascii="Cambria Math" w:hAnsi="Cambria Math"/>
              <w:sz w:val="24"/>
              <w:szCs w:val="24"/>
            </w:rPr>
            <m:t>t</m:t>
          </m:r>
          <m:r>
            <w:rPr>
              <w:rFonts w:ascii="Cambria Math" w:hAnsi="Times New Roman"/>
              <w:sz w:val="24"/>
              <w:szCs w:val="24"/>
            </w:rPr>
            <m:t>=</m:t>
          </m:r>
          <m:f>
            <m:fPr>
              <m:ctrlPr>
                <w:rPr>
                  <w:rFonts w:ascii="Cambria Math" w:hAnsi="Times New Roman"/>
                  <w:i/>
                  <w:sz w:val="24"/>
                  <w:szCs w:val="24"/>
                </w:rPr>
              </m:ctrlPr>
            </m:fPr>
            <m:num>
              <m:r>
                <w:rPr>
                  <w:rFonts w:ascii="Cambria Math" w:hAnsi="Cambria Math"/>
                  <w:sz w:val="24"/>
                  <w:szCs w:val="24"/>
                </w:rPr>
                <m:t>r</m:t>
              </m:r>
            </m:num>
            <m:den>
              <m:r>
                <w:rPr>
                  <w:rFonts w:ascii="Cambria Math" w:hAnsi="Cambria Math"/>
                  <w:sz w:val="24"/>
                  <w:szCs w:val="24"/>
                </w:rPr>
                <m:t>c</m:t>
              </m:r>
            </m:den>
          </m:f>
        </m:oMath>
      </m:oMathPara>
    </w:p>
    <w:p w:rsidR="008472D6" w:rsidRPr="00741AA6" w:rsidRDefault="008472D6" w:rsidP="00CE36FD">
      <w:pPr>
        <w:ind w:left="0"/>
        <w:rPr>
          <w:rFonts w:ascii="Times New Roman" w:eastAsiaTheme="minorEastAsia" w:hAnsi="Times New Roman"/>
          <w:sz w:val="24"/>
          <w:szCs w:val="24"/>
        </w:rPr>
      </w:pPr>
      <w:r w:rsidRPr="00741AA6">
        <w:rPr>
          <w:rFonts w:ascii="Times New Roman" w:eastAsiaTheme="minorEastAsia" w:hAnsi="Times New Roman"/>
          <w:sz w:val="24"/>
          <w:szCs w:val="24"/>
        </w:rPr>
        <w:t>By finding the maximum distance a signal would have to travel between the ground station to the OSAP, the maximum delay can be found.</w:t>
      </w:r>
    </w:p>
    <w:p w:rsidR="008472D6" w:rsidRPr="00741AA6" w:rsidRDefault="004E75DD" w:rsidP="008472D6">
      <w:pPr>
        <w:jc w:val="center"/>
        <w:rPr>
          <w:rFonts w:ascii="Times New Roman" w:eastAsiaTheme="minorEastAsia" w:hAnsi="Times New Roman"/>
          <w:sz w:val="24"/>
          <w:szCs w:val="24"/>
        </w:rPr>
      </w:pPr>
      <m:oMathPara>
        <m:oMath>
          <m:sSub>
            <m:sSubPr>
              <m:ctrlPr>
                <w:rPr>
                  <w:rFonts w:ascii="Cambria Math" w:hAnsi="Times New Roman"/>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Times New Roman"/>
              <w:sz w:val="24"/>
              <w:szCs w:val="24"/>
            </w:rPr>
            <m:t>=</m:t>
          </m:r>
          <m:f>
            <m:fPr>
              <m:ctrlPr>
                <w:rPr>
                  <w:rFonts w:ascii="Cambria Math" w:hAnsi="Times New Roman"/>
                  <w:i/>
                  <w:sz w:val="24"/>
                  <w:szCs w:val="24"/>
                </w:rPr>
              </m:ctrlPr>
            </m:fPr>
            <m:num>
              <m:sSub>
                <m:sSubPr>
                  <m:ctrlPr>
                    <w:rPr>
                      <w:rFonts w:ascii="Cambria Math" w:hAnsi="Times New Roman"/>
                      <w:i/>
                      <w:sz w:val="24"/>
                      <w:szCs w:val="24"/>
                    </w:rPr>
                  </m:ctrlPr>
                </m:sSubPr>
                <m:e>
                  <m:r>
                    <w:rPr>
                      <w:rFonts w:ascii="Cambria Math" w:hAnsi="Cambria Math"/>
                      <w:sz w:val="24"/>
                      <w:szCs w:val="24"/>
                    </w:rPr>
                    <m:t>r</m:t>
                  </m:r>
                </m:e>
                <m:sub>
                  <m:r>
                    <w:rPr>
                      <w:rFonts w:ascii="Cambria Math" w:hAnsi="Cambria Math"/>
                      <w:sz w:val="24"/>
                      <w:szCs w:val="24"/>
                    </w:rPr>
                    <m:t>max</m:t>
                  </m:r>
                </m:sub>
              </m:sSub>
            </m:num>
            <m:den>
              <m:r>
                <w:rPr>
                  <w:rFonts w:ascii="Cambria Math" w:hAnsi="Cambria Math"/>
                  <w:sz w:val="24"/>
                  <w:szCs w:val="24"/>
                </w:rPr>
                <m:t>c</m:t>
              </m:r>
            </m:den>
          </m:f>
        </m:oMath>
      </m:oMathPara>
    </w:p>
    <w:p w:rsidR="008472D6" w:rsidRPr="00741AA6" w:rsidRDefault="008472D6" w:rsidP="00CE36FD">
      <w:pPr>
        <w:ind w:left="0"/>
        <w:rPr>
          <w:rFonts w:ascii="Times New Roman" w:eastAsiaTheme="minorEastAsia" w:hAnsi="Times New Roman"/>
          <w:sz w:val="24"/>
          <w:szCs w:val="24"/>
        </w:rPr>
      </w:pPr>
      <w:r w:rsidRPr="00741AA6">
        <w:rPr>
          <w:rFonts w:ascii="Times New Roman" w:eastAsiaTheme="minorEastAsia" w:hAnsi="Times New Roman"/>
          <w:sz w:val="24"/>
          <w:szCs w:val="24"/>
        </w:rPr>
        <w:t>The maximum delay propagation was found to be .47 seconds forward. However, the delay due to hardware was not calculated.</w:t>
      </w:r>
    </w:p>
    <w:p w:rsidR="008472D6" w:rsidRPr="00741AA6" w:rsidRDefault="00CE36FD" w:rsidP="00CE36FD">
      <w:pPr>
        <w:ind w:left="0"/>
        <w:rPr>
          <w:rFonts w:ascii="Times New Roman" w:eastAsiaTheme="minorEastAsia" w:hAnsi="Times New Roman"/>
          <w:sz w:val="24"/>
          <w:szCs w:val="24"/>
        </w:rPr>
      </w:pPr>
      <w:r w:rsidRPr="00741AA6">
        <w:rPr>
          <w:rFonts w:ascii="Times New Roman" w:eastAsiaTheme="minorEastAsia" w:hAnsi="Times New Roman"/>
          <w:sz w:val="24"/>
          <w:szCs w:val="24"/>
        </w:rPr>
        <w:t>21.8.2</w:t>
      </w:r>
      <w:r w:rsidRPr="00741AA6">
        <w:rPr>
          <w:rFonts w:ascii="Times New Roman" w:eastAsiaTheme="minorEastAsia" w:hAnsi="Times New Roman"/>
          <w:sz w:val="24"/>
          <w:szCs w:val="24"/>
        </w:rPr>
        <w:tab/>
      </w:r>
      <w:r w:rsidR="008472D6" w:rsidRPr="00741AA6">
        <w:rPr>
          <w:rFonts w:ascii="Times New Roman" w:eastAsiaTheme="minorEastAsia" w:hAnsi="Times New Roman"/>
          <w:sz w:val="24"/>
          <w:szCs w:val="24"/>
        </w:rPr>
        <w:t>Communication Sizing</w:t>
      </w:r>
    </w:p>
    <w:p w:rsidR="008472D6" w:rsidRPr="00741AA6" w:rsidRDefault="008472D6" w:rsidP="00CE36FD">
      <w:pPr>
        <w:ind w:left="0"/>
        <w:rPr>
          <w:rFonts w:ascii="Times New Roman" w:eastAsiaTheme="minorEastAsia" w:hAnsi="Times New Roman"/>
          <w:sz w:val="24"/>
          <w:szCs w:val="24"/>
        </w:rPr>
      </w:pPr>
      <w:r w:rsidRPr="00741AA6">
        <w:rPr>
          <w:rFonts w:ascii="Times New Roman" w:eastAsiaTheme="minorEastAsia" w:hAnsi="Times New Roman"/>
          <w:sz w:val="24"/>
          <w:szCs w:val="24"/>
        </w:rPr>
        <w:t>To determine data rate of video streams, the resolution of the camera must be known. The resolution of ETVCGs is 800X600 pixels. For full bit color representation, 24 bits must be used.</w:t>
      </w:r>
    </w:p>
    <w:p w:rsidR="008472D6" w:rsidRPr="00741AA6" w:rsidRDefault="008472D6" w:rsidP="008472D6">
      <w:pPr>
        <w:rPr>
          <w:rFonts w:ascii="Times New Roman" w:eastAsiaTheme="minorEastAsia" w:hAnsi="Times New Roman"/>
          <w:sz w:val="24"/>
          <w:szCs w:val="24"/>
        </w:rPr>
      </w:pPr>
      <m:oMathPara>
        <m:oMath>
          <m:r>
            <w:rPr>
              <w:rFonts w:ascii="Cambria Math" w:hAnsi="Cambria Math"/>
              <w:sz w:val="24"/>
              <w:szCs w:val="24"/>
            </w:rPr>
            <m:t>Data</m:t>
          </m:r>
          <m:r>
            <w:rPr>
              <w:rFonts w:ascii="Cambria Math" w:hAnsi="Times New Roman"/>
              <w:sz w:val="24"/>
              <w:szCs w:val="24"/>
            </w:rPr>
            <m:t>=</m:t>
          </m:r>
          <m:r>
            <w:rPr>
              <w:rFonts w:ascii="Cambria Math" w:hAnsi="Cambria Math"/>
              <w:sz w:val="24"/>
              <w:szCs w:val="24"/>
            </w:rPr>
            <m:t>Res</m:t>
          </m:r>
          <m:r>
            <w:rPr>
              <w:rFonts w:ascii="Times New Roman" w:hAnsi="Cambria Math"/>
              <w:sz w:val="24"/>
              <w:szCs w:val="24"/>
            </w:rPr>
            <m:t>*</m:t>
          </m:r>
          <m:r>
            <w:rPr>
              <w:rFonts w:ascii="Cambria Math" w:hAnsi="Cambria Math"/>
              <w:sz w:val="24"/>
              <w:szCs w:val="24"/>
            </w:rPr>
            <m:t>Nu</m:t>
          </m:r>
          <m:sSub>
            <m:sSubPr>
              <m:ctrlPr>
                <w:rPr>
                  <w:rFonts w:ascii="Cambria Math" w:hAnsi="Times New Roman"/>
                  <w:i/>
                  <w:sz w:val="24"/>
                  <w:szCs w:val="24"/>
                </w:rPr>
              </m:ctrlPr>
            </m:sSubPr>
            <m:e>
              <m:r>
                <w:rPr>
                  <w:rFonts w:ascii="Cambria Math" w:hAnsi="Cambria Math"/>
                  <w:sz w:val="24"/>
                  <w:szCs w:val="24"/>
                </w:rPr>
                <m:t>m</m:t>
              </m:r>
            </m:e>
            <m:sub>
              <m:r>
                <w:rPr>
                  <w:rFonts w:ascii="Cambria Math" w:hAnsi="Cambria Math"/>
                  <w:sz w:val="24"/>
                  <w:szCs w:val="24"/>
                </w:rPr>
                <m:t>bits</m:t>
              </m:r>
            </m:sub>
          </m:sSub>
          <m:r>
            <w:rPr>
              <w:rFonts w:ascii="Cambria Math" w:hAnsi="Times New Roman"/>
              <w:sz w:val="24"/>
              <w:szCs w:val="24"/>
            </w:rPr>
            <m:t xml:space="preserve">=11520000 </m:t>
          </m:r>
          <m:r>
            <w:rPr>
              <w:rFonts w:ascii="Cambria Math" w:hAnsi="Cambria Math"/>
              <w:sz w:val="24"/>
              <w:szCs w:val="24"/>
            </w:rPr>
            <m:t>bits</m:t>
          </m:r>
        </m:oMath>
      </m:oMathPara>
    </w:p>
    <w:p w:rsidR="008472D6" w:rsidRPr="00741AA6" w:rsidRDefault="008472D6" w:rsidP="008472D6">
      <w:pPr>
        <w:rPr>
          <w:rFonts w:ascii="Times New Roman" w:eastAsiaTheme="minorEastAsia" w:hAnsi="Times New Roman"/>
          <w:sz w:val="24"/>
          <w:szCs w:val="24"/>
        </w:rPr>
      </w:pPr>
      <w:r w:rsidRPr="00741AA6">
        <w:rPr>
          <w:rFonts w:ascii="Times New Roman" w:eastAsiaTheme="minorEastAsia" w:hAnsi="Times New Roman"/>
          <w:sz w:val="24"/>
          <w:szCs w:val="24"/>
        </w:rPr>
        <w:t>Data can be compressed using compression algorithms. Using a 5:1 compression ratio</w:t>
      </w:r>
    </w:p>
    <w:p w:rsidR="008472D6" w:rsidRPr="00741AA6" w:rsidRDefault="008472D6" w:rsidP="008472D6">
      <w:pPr>
        <w:rPr>
          <w:rFonts w:ascii="Times New Roman" w:eastAsiaTheme="minorEastAsia" w:hAnsi="Times New Roman"/>
          <w:sz w:val="24"/>
          <w:szCs w:val="24"/>
        </w:rPr>
      </w:pPr>
      <m:oMathPara>
        <m:oMath>
          <m:r>
            <w:rPr>
              <w:rFonts w:ascii="Cambria Math" w:hAnsi="Cambria Math"/>
              <w:sz w:val="24"/>
              <w:szCs w:val="24"/>
            </w:rPr>
            <m:t>Data</m:t>
          </m:r>
          <m:r>
            <w:rPr>
              <w:rFonts w:ascii="Cambria Math" w:hAnsi="Times New Roman"/>
              <w:sz w:val="24"/>
              <w:szCs w:val="24"/>
            </w:rPr>
            <m:t xml:space="preserve"> </m:t>
          </m:r>
          <m:r>
            <w:rPr>
              <w:rFonts w:ascii="Cambria Math" w:hAnsi="Cambria Math"/>
              <w:sz w:val="24"/>
              <w:szCs w:val="24"/>
            </w:rPr>
            <m:t>Compressed</m:t>
          </m:r>
          <m:r>
            <w:rPr>
              <w:rFonts w:ascii="Cambria Math" w:hAnsi="Times New Roman"/>
              <w:sz w:val="24"/>
              <w:szCs w:val="24"/>
            </w:rPr>
            <m:t>=</m:t>
          </m:r>
          <m:r>
            <w:rPr>
              <w:rFonts w:ascii="Cambria Math" w:hAnsi="Cambria Math"/>
              <w:sz w:val="24"/>
              <w:szCs w:val="24"/>
            </w:rPr>
            <m:t>Data</m:t>
          </m:r>
          <m:r>
            <w:rPr>
              <w:rFonts w:ascii="Times New Roman" w:hAnsi="Cambria Math"/>
              <w:sz w:val="24"/>
              <w:szCs w:val="24"/>
            </w:rPr>
            <m:t>*</m:t>
          </m:r>
          <m:r>
            <w:rPr>
              <w:rFonts w:ascii="Cambria Math" w:hAnsi="Cambria Math"/>
              <w:sz w:val="24"/>
              <w:szCs w:val="24"/>
            </w:rPr>
            <m:t>Compression</m:t>
          </m:r>
          <m:r>
            <w:rPr>
              <w:rFonts w:ascii="Cambria Math" w:hAnsi="Times New Roman"/>
              <w:sz w:val="24"/>
              <w:szCs w:val="24"/>
            </w:rPr>
            <m:t xml:space="preserve">=2304000 </m:t>
          </m:r>
          <m:r>
            <w:rPr>
              <w:rFonts w:ascii="Cambria Math" w:hAnsi="Cambria Math"/>
              <w:sz w:val="24"/>
              <w:szCs w:val="24"/>
            </w:rPr>
            <m:t>bits</m:t>
          </m:r>
        </m:oMath>
      </m:oMathPara>
    </w:p>
    <w:p w:rsidR="008472D6" w:rsidRPr="00741AA6" w:rsidRDefault="008472D6" w:rsidP="008472D6">
      <w:pPr>
        <w:rPr>
          <w:rFonts w:ascii="Times New Roman" w:eastAsiaTheme="minorEastAsia" w:hAnsi="Times New Roman"/>
          <w:sz w:val="24"/>
          <w:szCs w:val="24"/>
        </w:rPr>
      </w:pPr>
      <w:r w:rsidRPr="00741AA6">
        <w:rPr>
          <w:rFonts w:ascii="Times New Roman" w:eastAsiaTheme="minorEastAsia" w:hAnsi="Times New Roman"/>
          <w:sz w:val="24"/>
          <w:szCs w:val="24"/>
        </w:rPr>
        <w:t xml:space="preserve">Using a 10 fps, the total data rate transmission is </w:t>
      </w:r>
    </w:p>
    <w:p w:rsidR="008472D6" w:rsidRPr="00741AA6" w:rsidRDefault="008472D6" w:rsidP="008472D6">
      <w:pPr>
        <w:rPr>
          <w:rFonts w:ascii="Times New Roman" w:eastAsiaTheme="minorEastAsia" w:hAnsi="Times New Roman"/>
          <w:sz w:val="24"/>
          <w:szCs w:val="24"/>
        </w:rPr>
      </w:pPr>
      <m:oMathPara>
        <m:oMath>
          <m:r>
            <w:rPr>
              <w:rFonts w:ascii="Cambria Math" w:hAnsi="Cambria Math"/>
              <w:sz w:val="24"/>
              <w:szCs w:val="24"/>
            </w:rPr>
            <m:t>Data</m:t>
          </m:r>
          <m:r>
            <w:rPr>
              <w:rFonts w:ascii="Cambria Math" w:hAnsi="Times New Roman"/>
              <w:sz w:val="24"/>
              <w:szCs w:val="24"/>
            </w:rPr>
            <m:t xml:space="preserve"> </m:t>
          </m:r>
          <m:r>
            <w:rPr>
              <w:rFonts w:ascii="Cambria Math" w:hAnsi="Cambria Math"/>
              <w:sz w:val="24"/>
              <w:szCs w:val="24"/>
            </w:rPr>
            <m:t>rate</m:t>
          </m:r>
          <m:r>
            <w:rPr>
              <w:rFonts w:ascii="Cambria Math" w:hAnsi="Times New Roman"/>
              <w:sz w:val="24"/>
              <w:szCs w:val="24"/>
            </w:rPr>
            <m:t>=</m:t>
          </m:r>
          <m:r>
            <w:rPr>
              <w:rFonts w:ascii="Cambria Math" w:hAnsi="Cambria Math"/>
              <w:sz w:val="24"/>
              <w:szCs w:val="24"/>
            </w:rPr>
            <m:t>DataCompressed*fps</m:t>
          </m:r>
          <m:r>
            <w:rPr>
              <w:rFonts w:ascii="Cambria Math" w:hAnsi="Times New Roman"/>
              <w:sz w:val="24"/>
              <w:szCs w:val="24"/>
            </w:rPr>
            <m:t xml:space="preserve">=23040000 </m:t>
          </m:r>
          <m:r>
            <w:rPr>
              <w:rFonts w:ascii="Cambria Math" w:hAnsi="Cambria Math"/>
              <w:sz w:val="24"/>
              <w:szCs w:val="24"/>
            </w:rPr>
            <m:t>bits</m:t>
          </m:r>
          <m:r>
            <w:rPr>
              <w:rFonts w:ascii="Cambria Math" w:hAnsi="Times New Roman"/>
              <w:sz w:val="24"/>
              <w:szCs w:val="24"/>
            </w:rPr>
            <m:t xml:space="preserve">, </m:t>
          </m:r>
          <m:r>
            <w:rPr>
              <w:rFonts w:ascii="Cambria Math" w:hAnsi="Cambria Math"/>
              <w:sz w:val="24"/>
              <w:szCs w:val="24"/>
            </w:rPr>
            <m:t>or</m:t>
          </m:r>
          <m:r>
            <w:rPr>
              <w:rFonts w:ascii="Cambria Math" w:hAnsi="Times New Roman"/>
              <w:sz w:val="24"/>
              <w:szCs w:val="24"/>
            </w:rPr>
            <m:t xml:space="preserve"> 23.04 </m:t>
          </m:r>
          <m:r>
            <w:rPr>
              <w:rFonts w:ascii="Cambria Math" w:hAnsi="Cambria Math"/>
              <w:sz w:val="24"/>
              <w:szCs w:val="24"/>
            </w:rPr>
            <m:t>Mbps</m:t>
          </m:r>
        </m:oMath>
      </m:oMathPara>
    </w:p>
    <w:p w:rsidR="008472D6" w:rsidRPr="00741AA6" w:rsidRDefault="008472D6" w:rsidP="00285BE0">
      <w:pPr>
        <w:spacing w:before="0" w:after="0"/>
        <w:ind w:left="0"/>
        <w:rPr>
          <w:rFonts w:ascii="Times New Roman" w:eastAsiaTheme="minorHAnsi" w:hAnsi="Times New Roman"/>
          <w:b/>
          <w:sz w:val="24"/>
          <w:szCs w:val="24"/>
        </w:rPr>
      </w:pPr>
    </w:p>
    <w:p w:rsidR="00D6721C" w:rsidRPr="00741AA6" w:rsidRDefault="00D6721C" w:rsidP="00017D24">
      <w:pPr>
        <w:pStyle w:val="Heading2"/>
        <w:rPr>
          <w:rFonts w:eastAsiaTheme="minorHAnsi"/>
        </w:rPr>
      </w:pPr>
      <w:bookmarkStart w:id="228" w:name="_Toc216470537"/>
      <w:r w:rsidRPr="00741AA6">
        <w:rPr>
          <w:rFonts w:eastAsiaTheme="minorHAnsi"/>
        </w:rPr>
        <w:t>21.</w:t>
      </w:r>
      <w:r w:rsidR="00D03063" w:rsidRPr="00741AA6">
        <w:rPr>
          <w:rFonts w:eastAsiaTheme="minorHAnsi"/>
        </w:rPr>
        <w:t>7</w:t>
      </w:r>
      <w:r w:rsidRPr="00741AA6">
        <w:rPr>
          <w:rFonts w:eastAsiaTheme="minorHAnsi"/>
        </w:rPr>
        <w:tab/>
        <w:t>Organization Chart</w:t>
      </w:r>
      <w:bookmarkEnd w:id="228"/>
    </w:p>
    <w:p w:rsidR="00D6721C" w:rsidRPr="00741AA6" w:rsidRDefault="00D6721C" w:rsidP="00B21C0B">
      <w:pPr>
        <w:spacing w:before="0" w:after="0"/>
        <w:ind w:left="0"/>
        <w:jc w:val="center"/>
        <w:rPr>
          <w:rFonts w:ascii="Times New Roman" w:eastAsiaTheme="minorHAnsi" w:hAnsi="Times New Roman"/>
          <w:b/>
          <w:sz w:val="24"/>
          <w:szCs w:val="24"/>
        </w:rPr>
      </w:pPr>
      <w:r w:rsidRPr="00741AA6">
        <w:rPr>
          <w:rFonts w:ascii="Times New Roman" w:eastAsiaTheme="minorHAnsi" w:hAnsi="Times New Roman"/>
          <w:b/>
          <w:noProof/>
          <w:sz w:val="24"/>
          <w:szCs w:val="24"/>
        </w:rPr>
        <w:drawing>
          <wp:inline distT="0" distB="0" distL="0" distR="0">
            <wp:extent cx="4603555" cy="3108199"/>
            <wp:effectExtent l="19050" t="0" r="654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73"/>
                    <a:srcRect l="9455" r="9295" b="12336"/>
                    <a:stretch>
                      <a:fillRect/>
                    </a:stretch>
                  </pic:blipFill>
                  <pic:spPr bwMode="auto">
                    <a:xfrm>
                      <a:off x="0" y="0"/>
                      <a:ext cx="4603725" cy="3108314"/>
                    </a:xfrm>
                    <a:prstGeom prst="rect">
                      <a:avLst/>
                    </a:prstGeom>
                    <a:noFill/>
                    <a:ln w="9525">
                      <a:noFill/>
                      <a:miter lim="800000"/>
                      <a:headEnd/>
                      <a:tailEnd/>
                    </a:ln>
                  </pic:spPr>
                </pic:pic>
              </a:graphicData>
            </a:graphic>
          </wp:inline>
        </w:drawing>
      </w:r>
    </w:p>
    <w:p w:rsidR="00D510DE" w:rsidRPr="00741AA6" w:rsidRDefault="00984951" w:rsidP="00017D24">
      <w:pPr>
        <w:pStyle w:val="Heading2"/>
        <w:rPr>
          <w:rFonts w:eastAsiaTheme="minorHAnsi"/>
        </w:rPr>
      </w:pPr>
      <w:bookmarkStart w:id="229" w:name="_Toc216470538"/>
      <w:r w:rsidRPr="00741AA6">
        <w:rPr>
          <w:rFonts w:eastAsiaTheme="minorHAnsi"/>
        </w:rPr>
        <w:lastRenderedPageBreak/>
        <w:t>21.</w:t>
      </w:r>
      <w:r w:rsidR="00D03063" w:rsidRPr="00741AA6">
        <w:rPr>
          <w:rFonts w:eastAsiaTheme="minorHAnsi"/>
        </w:rPr>
        <w:t>8</w:t>
      </w:r>
      <w:r w:rsidRPr="00741AA6">
        <w:rPr>
          <w:rFonts w:eastAsiaTheme="minorHAnsi"/>
        </w:rPr>
        <w:tab/>
      </w:r>
      <w:r w:rsidR="00B97802" w:rsidRPr="00741AA6">
        <w:rPr>
          <w:rFonts w:eastAsiaTheme="minorHAnsi"/>
        </w:rPr>
        <w:t>Résumés</w:t>
      </w:r>
      <w:bookmarkEnd w:id="229"/>
    </w:p>
    <w:p w:rsidR="00932620" w:rsidRPr="00741AA6" w:rsidRDefault="00932620" w:rsidP="00D510DE">
      <w:pPr>
        <w:spacing w:before="0" w:after="0"/>
        <w:ind w:left="0"/>
        <w:rPr>
          <w:rFonts w:ascii="Times New Roman" w:eastAsiaTheme="minorHAnsi" w:hAnsi="Times New Roman"/>
          <w:b/>
          <w:sz w:val="24"/>
          <w:szCs w:val="24"/>
        </w:rPr>
      </w:pPr>
      <w:r w:rsidRPr="00741AA6">
        <w:rPr>
          <w:rFonts w:ascii="Times New Roman" w:eastAsiaTheme="minorHAnsi" w:hAnsi="Times New Roman"/>
          <w:b/>
          <w:sz w:val="24"/>
          <w:szCs w:val="24"/>
        </w:rPr>
        <w:object w:dxaOrig="9360" w:dyaOrig="10599">
          <v:shape id="_x0000_i1032" type="#_x0000_t75" style="width:468pt;height:530.25pt" o:ole="">
            <v:imagedata r:id="rId74" o:title=""/>
          </v:shape>
          <o:OLEObject Type="Embed" ProgID="Word.Document.12" ShapeID="_x0000_i1032" DrawAspect="Content" ObjectID="_1290212751" r:id="rId75"/>
        </w:object>
      </w:r>
    </w:p>
    <w:p w:rsidR="00932620" w:rsidRPr="00741AA6" w:rsidRDefault="00932620">
      <w:pPr>
        <w:widowControl/>
        <w:suppressAutoHyphens w:val="0"/>
        <w:spacing w:before="0" w:after="200" w:line="276" w:lineRule="auto"/>
        <w:ind w:left="0" w:right="0"/>
        <w:rPr>
          <w:rFonts w:ascii="Times New Roman" w:eastAsiaTheme="minorHAnsi" w:hAnsi="Times New Roman"/>
          <w:b/>
          <w:sz w:val="24"/>
          <w:szCs w:val="24"/>
        </w:rPr>
      </w:pPr>
      <w:r w:rsidRPr="00741AA6">
        <w:rPr>
          <w:rFonts w:ascii="Times New Roman" w:eastAsiaTheme="minorHAnsi" w:hAnsi="Times New Roman"/>
          <w:b/>
          <w:sz w:val="24"/>
          <w:szCs w:val="24"/>
        </w:rPr>
        <w:br w:type="page"/>
      </w:r>
    </w:p>
    <w:p w:rsidR="00932620" w:rsidRPr="00741AA6" w:rsidRDefault="00932620" w:rsidP="00D510DE">
      <w:pPr>
        <w:spacing w:before="0" w:after="0"/>
        <w:ind w:left="0"/>
        <w:rPr>
          <w:rFonts w:ascii="Times New Roman" w:eastAsiaTheme="minorHAnsi" w:hAnsi="Times New Roman"/>
          <w:b/>
          <w:sz w:val="24"/>
          <w:szCs w:val="24"/>
        </w:rPr>
      </w:pPr>
      <w:r w:rsidRPr="00741AA6">
        <w:rPr>
          <w:rFonts w:ascii="Times New Roman" w:eastAsiaTheme="minorHAnsi" w:hAnsi="Times New Roman"/>
          <w:b/>
          <w:sz w:val="24"/>
          <w:szCs w:val="24"/>
        </w:rPr>
        <w:object w:dxaOrig="9360" w:dyaOrig="12636">
          <v:shape id="_x0000_i1033" type="#_x0000_t75" style="width:468pt;height:631.5pt" o:ole="">
            <v:imagedata r:id="rId76" o:title=""/>
          </v:shape>
          <o:OLEObject Type="Embed" ProgID="Word.Document.12" ShapeID="_x0000_i1033" DrawAspect="Content" ObjectID="_1290212752" r:id="rId77"/>
        </w:object>
      </w:r>
      <w:r w:rsidR="00B25C85" w:rsidRPr="00741AA6">
        <w:rPr>
          <w:rFonts w:ascii="Times New Roman" w:eastAsiaTheme="minorHAnsi" w:hAnsi="Times New Roman"/>
          <w:b/>
          <w:sz w:val="24"/>
          <w:szCs w:val="24"/>
        </w:rPr>
        <w:object w:dxaOrig="9360" w:dyaOrig="12367">
          <v:shape id="_x0000_i1034" type="#_x0000_t75" style="width:468pt;height:618.75pt" o:ole="">
            <v:imagedata r:id="rId78" o:title=""/>
          </v:shape>
          <o:OLEObject Type="Embed" ProgID="Word.Document.12" ShapeID="_x0000_i1034" DrawAspect="Content" ObjectID="_1290212753" r:id="rId79"/>
        </w:object>
      </w:r>
      <w:r w:rsidR="00B25C85" w:rsidRPr="00741AA6">
        <w:rPr>
          <w:rFonts w:ascii="Times New Roman" w:eastAsiaTheme="minorHAnsi" w:hAnsi="Times New Roman"/>
          <w:b/>
          <w:sz w:val="24"/>
          <w:szCs w:val="24"/>
        </w:rPr>
        <w:object w:dxaOrig="9360" w:dyaOrig="10121">
          <v:shape id="_x0000_i1035" type="#_x0000_t75" style="width:468pt;height:505.5pt" o:ole="">
            <v:imagedata r:id="rId80" o:title=""/>
          </v:shape>
          <o:OLEObject Type="Embed" ProgID="Word.Document.12" ShapeID="_x0000_i1035" DrawAspect="Content" ObjectID="_1290212754" r:id="rId81"/>
        </w:object>
      </w:r>
      <w:r w:rsidRPr="00741AA6">
        <w:rPr>
          <w:rFonts w:ascii="Times New Roman" w:eastAsiaTheme="minorHAnsi" w:hAnsi="Times New Roman"/>
          <w:b/>
          <w:sz w:val="24"/>
          <w:szCs w:val="24"/>
        </w:rPr>
        <w:object w:dxaOrig="9360" w:dyaOrig="11920">
          <v:shape id="_x0000_i1036" type="#_x0000_t75" style="width:468pt;height:596.25pt" o:ole="">
            <v:imagedata r:id="rId82" o:title=""/>
          </v:shape>
          <o:OLEObject Type="Embed" ProgID="Word.Document.12" ShapeID="_x0000_i1036" DrawAspect="Content" ObjectID="_1290212755" r:id="rId83"/>
        </w:object>
      </w:r>
      <w:r w:rsidR="00B25C85" w:rsidRPr="00741AA6">
        <w:rPr>
          <w:rFonts w:ascii="Times New Roman" w:eastAsiaTheme="minorHAnsi" w:hAnsi="Times New Roman"/>
          <w:b/>
          <w:sz w:val="24"/>
          <w:szCs w:val="24"/>
        </w:rPr>
        <w:object w:dxaOrig="9606" w:dyaOrig="12446">
          <v:shape id="_x0000_i1037" type="#_x0000_t75" style="width:480.75pt;height:622.5pt" o:ole="">
            <v:imagedata r:id="rId84" o:title=""/>
          </v:shape>
          <o:OLEObject Type="Embed" ProgID="Word.Document.12" ShapeID="_x0000_i1037" DrawAspect="Content" ObjectID="_1290212756" r:id="rId85"/>
        </w:object>
      </w:r>
      <w:r w:rsidR="00B25C85" w:rsidRPr="00741AA6">
        <w:rPr>
          <w:rFonts w:ascii="Times New Roman" w:eastAsiaTheme="minorHAnsi" w:hAnsi="Times New Roman"/>
          <w:b/>
          <w:sz w:val="24"/>
          <w:szCs w:val="24"/>
        </w:rPr>
        <w:object w:dxaOrig="8715" w:dyaOrig="12533">
          <v:shape id="_x0000_i1038" type="#_x0000_t75" style="width:435pt;height:626.25pt" o:ole="">
            <v:imagedata r:id="rId86" o:title=""/>
          </v:shape>
          <o:OLEObject Type="Embed" ProgID="Word.Document.8" ShapeID="_x0000_i1038" DrawAspect="Content" ObjectID="_1290212757" r:id="rId87">
            <o:FieldCodes>\s</o:FieldCodes>
          </o:OLEObject>
        </w:object>
      </w:r>
    </w:p>
    <w:sectPr w:rsidR="00932620" w:rsidRPr="00741AA6" w:rsidSect="00105132">
      <w:type w:val="continuous"/>
      <w:pgSz w:w="12240" w:h="15840"/>
      <w:pgMar w:top="1440" w:right="1440" w:bottom="1440" w:left="1440"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8" w:author="jch797" w:date="2008-12-06T22:58:00Z" w:initials="j">
    <w:p w:rsidR="00B10D8E" w:rsidRDefault="00B10D8E" w:rsidP="005E6FEC">
      <w:pPr>
        <w:pStyle w:val="CommentText"/>
      </w:pPr>
      <w:r>
        <w:rPr>
          <w:rStyle w:val="CommentReference"/>
        </w:rPr>
        <w:annotationRef/>
      </w:r>
      <w:r>
        <w:t>his is not a very well written requirement. Put a [TBR] on the C&amp;DH data throughput. Write it ilke “C&amp;DH shall handle [TBR] data throughput at all time”</w:t>
      </w:r>
    </w:p>
  </w:comment>
  <w:comment w:id="29" w:author="jch797" w:date="2008-12-06T22:54:00Z" w:initials="j">
    <w:p w:rsidR="00B10D8E" w:rsidRDefault="00B10D8E" w:rsidP="005E6FEC">
      <w:pPr>
        <w:pStyle w:val="CommentText"/>
      </w:pPr>
      <w:r>
        <w:rPr>
          <w:rStyle w:val="CommentReference"/>
        </w:rPr>
        <w:annotationRef/>
      </w:r>
      <w:r>
        <w:t>Slap in another TBR</w:t>
      </w:r>
    </w:p>
  </w:comment>
  <w:comment w:id="45" w:author="Administrator" w:date="2008-12-08T00:32:00Z" w:initials="A">
    <w:p w:rsidR="00B10D8E" w:rsidRDefault="00B10D8E" w:rsidP="00725E5A">
      <w:pPr>
        <w:pStyle w:val="CommentText"/>
      </w:pPr>
      <w:r>
        <w:rPr>
          <w:rStyle w:val="CommentReference"/>
        </w:rPr>
        <w:annotationRef/>
      </w:r>
      <w:r>
        <w:t>I don’t understand what this sentence is saying</w:t>
      </w:r>
    </w:p>
  </w:comment>
  <w:comment w:id="170" w:author="rp2483" w:date="2008-12-07T20:55:00Z" w:initials="r">
    <w:p w:rsidR="00B10D8E" w:rsidRDefault="00B10D8E" w:rsidP="00F91367">
      <w:pPr>
        <w:pStyle w:val="CommentText"/>
      </w:pPr>
      <w:r>
        <w:rPr>
          <w:rStyle w:val="CommentReference"/>
        </w:rPr>
        <w:annotationRef/>
      </w:r>
      <w:r>
        <w:t>Why?</w:t>
      </w:r>
    </w:p>
  </w:comment>
  <w:comment w:id="225" w:author="rp2483" w:date="2008-12-07T23:14:00Z" w:initials="r">
    <w:p w:rsidR="00B10D8E" w:rsidRDefault="00B10D8E" w:rsidP="00C45618">
      <w:pPr>
        <w:pStyle w:val="CommentText"/>
        <w:rPr>
          <w:rFonts w:ascii="Calibri" w:eastAsia="Calibri" w:hAnsi="Calibri" w:cs="Times New Roman"/>
        </w:rPr>
      </w:pPr>
      <w:r>
        <w:rPr>
          <w:rStyle w:val="CommentReference"/>
          <w:rFonts w:ascii="Calibri" w:eastAsia="Calibri" w:hAnsi="Calibri" w:cs="Times New Roman"/>
        </w:rPr>
        <w:annotationRef/>
      </w:r>
      <w:r>
        <w:rPr>
          <w:rFonts w:ascii="Calibri" w:eastAsia="Calibri" w:hAnsi="Calibri" w:cs="Times New Roman"/>
        </w:rPr>
        <w:t>Why not pick a material to make the CTS out of and estimate mass using that?</w:t>
      </w:r>
    </w:p>
  </w:comment>
  <w:comment w:id="226" w:author="rp2483" w:date="2008-12-07T23:14:00Z" w:initials="r">
    <w:p w:rsidR="00B10D8E" w:rsidRDefault="00B10D8E" w:rsidP="00C45618">
      <w:pPr>
        <w:pStyle w:val="CommentText"/>
        <w:rPr>
          <w:rFonts w:ascii="Calibri" w:eastAsia="Calibri" w:hAnsi="Calibri" w:cs="Times New Roman"/>
        </w:rPr>
      </w:pPr>
      <w:r>
        <w:rPr>
          <w:rStyle w:val="CommentReference"/>
          <w:rFonts w:ascii="Calibri" w:eastAsia="Calibri" w:hAnsi="Calibri" w:cs="Times New Roman"/>
        </w:rPr>
        <w:annotationRef/>
      </w:r>
      <w:r>
        <w:rPr>
          <w:rFonts w:ascii="Calibri" w:eastAsia="Calibri" w:hAnsi="Calibri" w:cs="Times New Roman"/>
        </w:rPr>
        <w:t>Inconsistent with previous number of 52,000 kg.</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0D8E" w:rsidRDefault="00B10D8E" w:rsidP="00C32C1C">
      <w:pPr>
        <w:spacing w:before="0" w:after="0"/>
      </w:pPr>
      <w:r>
        <w:separator/>
      </w:r>
    </w:p>
  </w:endnote>
  <w:endnote w:type="continuationSeparator" w:id="1">
    <w:p w:rsidR="00B10D8E" w:rsidRDefault="00B10D8E" w:rsidP="00C32C1C">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3374664"/>
      <w:docPartObj>
        <w:docPartGallery w:val="Page Numbers (Bottom of Page)"/>
        <w:docPartUnique/>
      </w:docPartObj>
    </w:sdtPr>
    <w:sdtContent>
      <w:p w:rsidR="00B10D8E" w:rsidRDefault="00B10D8E">
        <w:pPr>
          <w:pStyle w:val="Footer"/>
          <w:jc w:val="right"/>
          <w:rPr>
            <w:rFonts w:ascii="Times New Roman" w:hAnsi="Times New Roman"/>
            <w:sz w:val="24"/>
            <w:szCs w:val="24"/>
          </w:rPr>
        </w:pPr>
      </w:p>
      <w:p w:rsidR="00B10D8E" w:rsidRDefault="00B10D8E">
        <w:pPr>
          <w:pStyle w:val="Footer"/>
          <w:jc w:val="right"/>
        </w:pPr>
        <w:r w:rsidRPr="00806BED">
          <w:rPr>
            <w:rFonts w:ascii="Times New Roman" w:hAnsi="Times New Roman"/>
            <w:sz w:val="24"/>
            <w:szCs w:val="24"/>
          </w:rPr>
          <w:fldChar w:fldCharType="begin"/>
        </w:r>
        <w:r w:rsidRPr="00806BED">
          <w:rPr>
            <w:rFonts w:ascii="Times New Roman" w:hAnsi="Times New Roman"/>
            <w:sz w:val="24"/>
            <w:szCs w:val="24"/>
          </w:rPr>
          <w:instrText xml:space="preserve"> PAGE   \* MERGEFORMAT </w:instrText>
        </w:r>
        <w:r w:rsidRPr="00806BED">
          <w:rPr>
            <w:rFonts w:ascii="Times New Roman" w:hAnsi="Times New Roman"/>
            <w:sz w:val="24"/>
            <w:szCs w:val="24"/>
          </w:rPr>
          <w:fldChar w:fldCharType="separate"/>
        </w:r>
        <w:r w:rsidR="001E0901" w:rsidRPr="001E0901">
          <w:rPr>
            <w:rFonts w:ascii="Times New Roman" w:hAnsi="Times New Roman"/>
            <w:noProof/>
            <w:szCs w:val="24"/>
          </w:rPr>
          <w:t>3</w:t>
        </w:r>
        <w:r w:rsidRPr="00806BED">
          <w:rPr>
            <w:rFonts w:ascii="Times New Roman" w:hAnsi="Times New Roman"/>
            <w:sz w:val="24"/>
            <w:szCs w:val="24"/>
          </w:rPr>
          <w:fldChar w:fldCharType="end"/>
        </w:r>
      </w:p>
    </w:sdtContent>
  </w:sdt>
  <w:p w:rsidR="00B10D8E" w:rsidRDefault="00B10D8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0D8E" w:rsidRDefault="00B10D8E" w:rsidP="00C32C1C">
      <w:pPr>
        <w:spacing w:before="0" w:after="0"/>
      </w:pPr>
      <w:r>
        <w:separator/>
      </w:r>
    </w:p>
  </w:footnote>
  <w:footnote w:type="continuationSeparator" w:id="1">
    <w:p w:rsidR="00B10D8E" w:rsidRDefault="00B10D8E" w:rsidP="00C32C1C">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F746FD54"/>
    <w:lvl w:ilvl="0">
      <w:start w:val="1"/>
      <w:numFmt w:val="none"/>
      <w:pStyle w:val="Heading1"/>
      <w:suff w:val="nothing"/>
      <w:lvlText w:val=""/>
      <w:lvlJc w:val="left"/>
      <w:pPr>
        <w:tabs>
          <w:tab w:val="num" w:pos="0"/>
        </w:tabs>
      </w:pPr>
      <w:rPr>
        <w:rFonts w:cs="Times New Roman"/>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abstractNum w:abstractNumId="1">
    <w:nsid w:val="03481A48"/>
    <w:multiLevelType w:val="hybridMultilevel"/>
    <w:tmpl w:val="859C4B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75507C"/>
    <w:multiLevelType w:val="hybridMultilevel"/>
    <w:tmpl w:val="E80E0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8C4FD2"/>
    <w:multiLevelType w:val="hybridMultilevel"/>
    <w:tmpl w:val="F0E8B32E"/>
    <w:lvl w:ilvl="0" w:tplc="644AFC3E">
      <w:start w:val="1"/>
      <w:numFmt w:val="bullet"/>
      <w:lvlText w:val=""/>
      <w:lvlJc w:val="left"/>
      <w:pPr>
        <w:tabs>
          <w:tab w:val="num" w:pos="720"/>
        </w:tabs>
        <w:ind w:left="720" w:hanging="360"/>
      </w:pPr>
      <w:rPr>
        <w:rFonts w:ascii="Wingdings 2" w:hAnsi="Wingdings 2" w:hint="default"/>
      </w:rPr>
    </w:lvl>
    <w:lvl w:ilvl="1" w:tplc="97EA956C">
      <w:start w:val="1302"/>
      <w:numFmt w:val="bullet"/>
      <w:lvlText w:val=""/>
      <w:lvlJc w:val="left"/>
      <w:pPr>
        <w:tabs>
          <w:tab w:val="num" w:pos="1440"/>
        </w:tabs>
        <w:ind w:left="1440" w:hanging="360"/>
      </w:pPr>
      <w:rPr>
        <w:rFonts w:ascii="Wingdings" w:hAnsi="Wingdings" w:hint="default"/>
      </w:rPr>
    </w:lvl>
    <w:lvl w:ilvl="2" w:tplc="BFC228A4" w:tentative="1">
      <w:start w:val="1"/>
      <w:numFmt w:val="bullet"/>
      <w:lvlText w:val=""/>
      <w:lvlJc w:val="left"/>
      <w:pPr>
        <w:tabs>
          <w:tab w:val="num" w:pos="2160"/>
        </w:tabs>
        <w:ind w:left="2160" w:hanging="360"/>
      </w:pPr>
      <w:rPr>
        <w:rFonts w:ascii="Wingdings 2" w:hAnsi="Wingdings 2" w:hint="default"/>
      </w:rPr>
    </w:lvl>
    <w:lvl w:ilvl="3" w:tplc="6D36343C" w:tentative="1">
      <w:start w:val="1"/>
      <w:numFmt w:val="bullet"/>
      <w:lvlText w:val=""/>
      <w:lvlJc w:val="left"/>
      <w:pPr>
        <w:tabs>
          <w:tab w:val="num" w:pos="2880"/>
        </w:tabs>
        <w:ind w:left="2880" w:hanging="360"/>
      </w:pPr>
      <w:rPr>
        <w:rFonts w:ascii="Wingdings 2" w:hAnsi="Wingdings 2" w:hint="default"/>
      </w:rPr>
    </w:lvl>
    <w:lvl w:ilvl="4" w:tplc="581247B8" w:tentative="1">
      <w:start w:val="1"/>
      <w:numFmt w:val="bullet"/>
      <w:lvlText w:val=""/>
      <w:lvlJc w:val="left"/>
      <w:pPr>
        <w:tabs>
          <w:tab w:val="num" w:pos="3600"/>
        </w:tabs>
        <w:ind w:left="3600" w:hanging="360"/>
      </w:pPr>
      <w:rPr>
        <w:rFonts w:ascii="Wingdings 2" w:hAnsi="Wingdings 2" w:hint="default"/>
      </w:rPr>
    </w:lvl>
    <w:lvl w:ilvl="5" w:tplc="E7D441B0" w:tentative="1">
      <w:start w:val="1"/>
      <w:numFmt w:val="bullet"/>
      <w:lvlText w:val=""/>
      <w:lvlJc w:val="left"/>
      <w:pPr>
        <w:tabs>
          <w:tab w:val="num" w:pos="4320"/>
        </w:tabs>
        <w:ind w:left="4320" w:hanging="360"/>
      </w:pPr>
      <w:rPr>
        <w:rFonts w:ascii="Wingdings 2" w:hAnsi="Wingdings 2" w:hint="default"/>
      </w:rPr>
    </w:lvl>
    <w:lvl w:ilvl="6" w:tplc="52F850D6" w:tentative="1">
      <w:start w:val="1"/>
      <w:numFmt w:val="bullet"/>
      <w:lvlText w:val=""/>
      <w:lvlJc w:val="left"/>
      <w:pPr>
        <w:tabs>
          <w:tab w:val="num" w:pos="5040"/>
        </w:tabs>
        <w:ind w:left="5040" w:hanging="360"/>
      </w:pPr>
      <w:rPr>
        <w:rFonts w:ascii="Wingdings 2" w:hAnsi="Wingdings 2" w:hint="default"/>
      </w:rPr>
    </w:lvl>
    <w:lvl w:ilvl="7" w:tplc="AC48CDFE" w:tentative="1">
      <w:start w:val="1"/>
      <w:numFmt w:val="bullet"/>
      <w:lvlText w:val=""/>
      <w:lvlJc w:val="left"/>
      <w:pPr>
        <w:tabs>
          <w:tab w:val="num" w:pos="5760"/>
        </w:tabs>
        <w:ind w:left="5760" w:hanging="360"/>
      </w:pPr>
      <w:rPr>
        <w:rFonts w:ascii="Wingdings 2" w:hAnsi="Wingdings 2" w:hint="default"/>
      </w:rPr>
    </w:lvl>
    <w:lvl w:ilvl="8" w:tplc="2FE6EE30" w:tentative="1">
      <w:start w:val="1"/>
      <w:numFmt w:val="bullet"/>
      <w:lvlText w:val=""/>
      <w:lvlJc w:val="left"/>
      <w:pPr>
        <w:tabs>
          <w:tab w:val="num" w:pos="6480"/>
        </w:tabs>
        <w:ind w:left="6480" w:hanging="360"/>
      </w:pPr>
      <w:rPr>
        <w:rFonts w:ascii="Wingdings 2" w:hAnsi="Wingdings 2" w:hint="default"/>
      </w:rPr>
    </w:lvl>
  </w:abstractNum>
  <w:abstractNum w:abstractNumId="4">
    <w:nsid w:val="11EA71FF"/>
    <w:multiLevelType w:val="hybridMultilevel"/>
    <w:tmpl w:val="06ECC7EA"/>
    <w:lvl w:ilvl="0" w:tplc="DB7A8B14">
      <w:start w:val="1"/>
      <w:numFmt w:val="bullet"/>
      <w:lvlText w:val=""/>
      <w:lvlJc w:val="left"/>
      <w:pPr>
        <w:tabs>
          <w:tab w:val="num" w:pos="720"/>
        </w:tabs>
        <w:ind w:left="720" w:hanging="360"/>
      </w:pPr>
      <w:rPr>
        <w:rFonts w:ascii="Wingdings 2" w:hAnsi="Wingdings 2" w:hint="default"/>
      </w:rPr>
    </w:lvl>
    <w:lvl w:ilvl="1" w:tplc="07EC2494">
      <w:start w:val="1568"/>
      <w:numFmt w:val="bullet"/>
      <w:lvlText w:val=""/>
      <w:lvlJc w:val="left"/>
      <w:pPr>
        <w:tabs>
          <w:tab w:val="num" w:pos="1440"/>
        </w:tabs>
        <w:ind w:left="1440" w:hanging="360"/>
      </w:pPr>
      <w:rPr>
        <w:rFonts w:ascii="Wingdings" w:hAnsi="Wingdings" w:hint="default"/>
      </w:rPr>
    </w:lvl>
    <w:lvl w:ilvl="2" w:tplc="AE9E71B0" w:tentative="1">
      <w:start w:val="1"/>
      <w:numFmt w:val="bullet"/>
      <w:lvlText w:val=""/>
      <w:lvlJc w:val="left"/>
      <w:pPr>
        <w:tabs>
          <w:tab w:val="num" w:pos="2160"/>
        </w:tabs>
        <w:ind w:left="2160" w:hanging="360"/>
      </w:pPr>
      <w:rPr>
        <w:rFonts w:ascii="Wingdings 2" w:hAnsi="Wingdings 2" w:hint="default"/>
      </w:rPr>
    </w:lvl>
    <w:lvl w:ilvl="3" w:tplc="0AE66BC2" w:tentative="1">
      <w:start w:val="1"/>
      <w:numFmt w:val="bullet"/>
      <w:lvlText w:val=""/>
      <w:lvlJc w:val="left"/>
      <w:pPr>
        <w:tabs>
          <w:tab w:val="num" w:pos="2880"/>
        </w:tabs>
        <w:ind w:left="2880" w:hanging="360"/>
      </w:pPr>
      <w:rPr>
        <w:rFonts w:ascii="Wingdings 2" w:hAnsi="Wingdings 2" w:hint="default"/>
      </w:rPr>
    </w:lvl>
    <w:lvl w:ilvl="4" w:tplc="68B426E0" w:tentative="1">
      <w:start w:val="1"/>
      <w:numFmt w:val="bullet"/>
      <w:lvlText w:val=""/>
      <w:lvlJc w:val="left"/>
      <w:pPr>
        <w:tabs>
          <w:tab w:val="num" w:pos="3600"/>
        </w:tabs>
        <w:ind w:left="3600" w:hanging="360"/>
      </w:pPr>
      <w:rPr>
        <w:rFonts w:ascii="Wingdings 2" w:hAnsi="Wingdings 2" w:hint="default"/>
      </w:rPr>
    </w:lvl>
    <w:lvl w:ilvl="5" w:tplc="C756AD92" w:tentative="1">
      <w:start w:val="1"/>
      <w:numFmt w:val="bullet"/>
      <w:lvlText w:val=""/>
      <w:lvlJc w:val="left"/>
      <w:pPr>
        <w:tabs>
          <w:tab w:val="num" w:pos="4320"/>
        </w:tabs>
        <w:ind w:left="4320" w:hanging="360"/>
      </w:pPr>
      <w:rPr>
        <w:rFonts w:ascii="Wingdings 2" w:hAnsi="Wingdings 2" w:hint="default"/>
      </w:rPr>
    </w:lvl>
    <w:lvl w:ilvl="6" w:tplc="5C92C016" w:tentative="1">
      <w:start w:val="1"/>
      <w:numFmt w:val="bullet"/>
      <w:lvlText w:val=""/>
      <w:lvlJc w:val="left"/>
      <w:pPr>
        <w:tabs>
          <w:tab w:val="num" w:pos="5040"/>
        </w:tabs>
        <w:ind w:left="5040" w:hanging="360"/>
      </w:pPr>
      <w:rPr>
        <w:rFonts w:ascii="Wingdings 2" w:hAnsi="Wingdings 2" w:hint="default"/>
      </w:rPr>
    </w:lvl>
    <w:lvl w:ilvl="7" w:tplc="C0E23F50" w:tentative="1">
      <w:start w:val="1"/>
      <w:numFmt w:val="bullet"/>
      <w:lvlText w:val=""/>
      <w:lvlJc w:val="left"/>
      <w:pPr>
        <w:tabs>
          <w:tab w:val="num" w:pos="5760"/>
        </w:tabs>
        <w:ind w:left="5760" w:hanging="360"/>
      </w:pPr>
      <w:rPr>
        <w:rFonts w:ascii="Wingdings 2" w:hAnsi="Wingdings 2" w:hint="default"/>
      </w:rPr>
    </w:lvl>
    <w:lvl w:ilvl="8" w:tplc="2B4A1B4E" w:tentative="1">
      <w:start w:val="1"/>
      <w:numFmt w:val="bullet"/>
      <w:lvlText w:val=""/>
      <w:lvlJc w:val="left"/>
      <w:pPr>
        <w:tabs>
          <w:tab w:val="num" w:pos="6480"/>
        </w:tabs>
        <w:ind w:left="6480" w:hanging="360"/>
      </w:pPr>
      <w:rPr>
        <w:rFonts w:ascii="Wingdings 2" w:hAnsi="Wingdings 2" w:hint="default"/>
      </w:rPr>
    </w:lvl>
  </w:abstractNum>
  <w:abstractNum w:abstractNumId="5">
    <w:nsid w:val="14065262"/>
    <w:multiLevelType w:val="hybridMultilevel"/>
    <w:tmpl w:val="8070C0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6D11556"/>
    <w:multiLevelType w:val="hybridMultilevel"/>
    <w:tmpl w:val="62C48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5F6249"/>
    <w:multiLevelType w:val="hybridMultilevel"/>
    <w:tmpl w:val="F182AF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1D4D77"/>
    <w:multiLevelType w:val="hybridMultilevel"/>
    <w:tmpl w:val="4D46F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F3327F3"/>
    <w:multiLevelType w:val="multilevel"/>
    <w:tmpl w:val="13341E4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nsid w:val="1FD26D11"/>
    <w:multiLevelType w:val="hybridMultilevel"/>
    <w:tmpl w:val="06A66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4D46AD"/>
    <w:multiLevelType w:val="hybridMultilevel"/>
    <w:tmpl w:val="40FC6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B95357"/>
    <w:multiLevelType w:val="hybridMultilevel"/>
    <w:tmpl w:val="E07A6240"/>
    <w:lvl w:ilvl="0" w:tplc="89F6131A">
      <w:start w:val="1"/>
      <w:numFmt w:val="bullet"/>
      <w:lvlText w:val=""/>
      <w:lvlJc w:val="left"/>
      <w:pPr>
        <w:tabs>
          <w:tab w:val="num" w:pos="720"/>
        </w:tabs>
        <w:ind w:left="720" w:hanging="360"/>
      </w:pPr>
      <w:rPr>
        <w:rFonts w:ascii="Wingdings 2" w:hAnsi="Wingdings 2" w:hint="default"/>
      </w:rPr>
    </w:lvl>
    <w:lvl w:ilvl="1" w:tplc="333ABE8E" w:tentative="1">
      <w:start w:val="1"/>
      <w:numFmt w:val="bullet"/>
      <w:lvlText w:val=""/>
      <w:lvlJc w:val="left"/>
      <w:pPr>
        <w:tabs>
          <w:tab w:val="num" w:pos="1440"/>
        </w:tabs>
        <w:ind w:left="1440" w:hanging="360"/>
      </w:pPr>
      <w:rPr>
        <w:rFonts w:ascii="Wingdings 2" w:hAnsi="Wingdings 2" w:hint="default"/>
      </w:rPr>
    </w:lvl>
    <w:lvl w:ilvl="2" w:tplc="ED60191E" w:tentative="1">
      <w:start w:val="1"/>
      <w:numFmt w:val="bullet"/>
      <w:lvlText w:val=""/>
      <w:lvlJc w:val="left"/>
      <w:pPr>
        <w:tabs>
          <w:tab w:val="num" w:pos="2160"/>
        </w:tabs>
        <w:ind w:left="2160" w:hanging="360"/>
      </w:pPr>
      <w:rPr>
        <w:rFonts w:ascii="Wingdings 2" w:hAnsi="Wingdings 2" w:hint="default"/>
      </w:rPr>
    </w:lvl>
    <w:lvl w:ilvl="3" w:tplc="18DC2918" w:tentative="1">
      <w:start w:val="1"/>
      <w:numFmt w:val="bullet"/>
      <w:lvlText w:val=""/>
      <w:lvlJc w:val="left"/>
      <w:pPr>
        <w:tabs>
          <w:tab w:val="num" w:pos="2880"/>
        </w:tabs>
        <w:ind w:left="2880" w:hanging="360"/>
      </w:pPr>
      <w:rPr>
        <w:rFonts w:ascii="Wingdings 2" w:hAnsi="Wingdings 2" w:hint="default"/>
      </w:rPr>
    </w:lvl>
    <w:lvl w:ilvl="4" w:tplc="D310ABA4" w:tentative="1">
      <w:start w:val="1"/>
      <w:numFmt w:val="bullet"/>
      <w:lvlText w:val=""/>
      <w:lvlJc w:val="left"/>
      <w:pPr>
        <w:tabs>
          <w:tab w:val="num" w:pos="3600"/>
        </w:tabs>
        <w:ind w:left="3600" w:hanging="360"/>
      </w:pPr>
      <w:rPr>
        <w:rFonts w:ascii="Wingdings 2" w:hAnsi="Wingdings 2" w:hint="default"/>
      </w:rPr>
    </w:lvl>
    <w:lvl w:ilvl="5" w:tplc="48B47326" w:tentative="1">
      <w:start w:val="1"/>
      <w:numFmt w:val="bullet"/>
      <w:lvlText w:val=""/>
      <w:lvlJc w:val="left"/>
      <w:pPr>
        <w:tabs>
          <w:tab w:val="num" w:pos="4320"/>
        </w:tabs>
        <w:ind w:left="4320" w:hanging="360"/>
      </w:pPr>
      <w:rPr>
        <w:rFonts w:ascii="Wingdings 2" w:hAnsi="Wingdings 2" w:hint="default"/>
      </w:rPr>
    </w:lvl>
    <w:lvl w:ilvl="6" w:tplc="EAE88B6C" w:tentative="1">
      <w:start w:val="1"/>
      <w:numFmt w:val="bullet"/>
      <w:lvlText w:val=""/>
      <w:lvlJc w:val="left"/>
      <w:pPr>
        <w:tabs>
          <w:tab w:val="num" w:pos="5040"/>
        </w:tabs>
        <w:ind w:left="5040" w:hanging="360"/>
      </w:pPr>
      <w:rPr>
        <w:rFonts w:ascii="Wingdings 2" w:hAnsi="Wingdings 2" w:hint="default"/>
      </w:rPr>
    </w:lvl>
    <w:lvl w:ilvl="7" w:tplc="577CBE4E" w:tentative="1">
      <w:start w:val="1"/>
      <w:numFmt w:val="bullet"/>
      <w:lvlText w:val=""/>
      <w:lvlJc w:val="left"/>
      <w:pPr>
        <w:tabs>
          <w:tab w:val="num" w:pos="5760"/>
        </w:tabs>
        <w:ind w:left="5760" w:hanging="360"/>
      </w:pPr>
      <w:rPr>
        <w:rFonts w:ascii="Wingdings 2" w:hAnsi="Wingdings 2" w:hint="default"/>
      </w:rPr>
    </w:lvl>
    <w:lvl w:ilvl="8" w:tplc="6DAE17F6" w:tentative="1">
      <w:start w:val="1"/>
      <w:numFmt w:val="bullet"/>
      <w:lvlText w:val=""/>
      <w:lvlJc w:val="left"/>
      <w:pPr>
        <w:tabs>
          <w:tab w:val="num" w:pos="6480"/>
        </w:tabs>
        <w:ind w:left="6480" w:hanging="360"/>
      </w:pPr>
      <w:rPr>
        <w:rFonts w:ascii="Wingdings 2" w:hAnsi="Wingdings 2" w:hint="default"/>
      </w:rPr>
    </w:lvl>
  </w:abstractNum>
  <w:abstractNum w:abstractNumId="13">
    <w:nsid w:val="2ACA4B5A"/>
    <w:multiLevelType w:val="hybridMultilevel"/>
    <w:tmpl w:val="1C3445A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4">
    <w:nsid w:val="30BC6880"/>
    <w:multiLevelType w:val="hybridMultilevel"/>
    <w:tmpl w:val="9432E154"/>
    <w:lvl w:ilvl="0" w:tplc="18C809D6">
      <w:start w:val="1"/>
      <w:numFmt w:val="bullet"/>
      <w:lvlText w:val=""/>
      <w:lvlJc w:val="left"/>
      <w:pPr>
        <w:tabs>
          <w:tab w:val="num" w:pos="720"/>
        </w:tabs>
        <w:ind w:left="720" w:hanging="360"/>
      </w:pPr>
      <w:rPr>
        <w:rFonts w:ascii="Wingdings 2" w:hAnsi="Wingdings 2" w:hint="default"/>
      </w:rPr>
    </w:lvl>
    <w:lvl w:ilvl="1" w:tplc="CCDCB98C">
      <w:start w:val="661"/>
      <w:numFmt w:val="bullet"/>
      <w:lvlText w:val=""/>
      <w:lvlJc w:val="left"/>
      <w:pPr>
        <w:tabs>
          <w:tab w:val="num" w:pos="1440"/>
        </w:tabs>
        <w:ind w:left="1440" w:hanging="360"/>
      </w:pPr>
      <w:rPr>
        <w:rFonts w:ascii="Wingdings" w:hAnsi="Wingdings" w:hint="default"/>
      </w:rPr>
    </w:lvl>
    <w:lvl w:ilvl="2" w:tplc="ACCC9F34" w:tentative="1">
      <w:start w:val="1"/>
      <w:numFmt w:val="bullet"/>
      <w:lvlText w:val=""/>
      <w:lvlJc w:val="left"/>
      <w:pPr>
        <w:tabs>
          <w:tab w:val="num" w:pos="2160"/>
        </w:tabs>
        <w:ind w:left="2160" w:hanging="360"/>
      </w:pPr>
      <w:rPr>
        <w:rFonts w:ascii="Wingdings 2" w:hAnsi="Wingdings 2" w:hint="default"/>
      </w:rPr>
    </w:lvl>
    <w:lvl w:ilvl="3" w:tplc="2AE4F9A8" w:tentative="1">
      <w:start w:val="1"/>
      <w:numFmt w:val="bullet"/>
      <w:lvlText w:val=""/>
      <w:lvlJc w:val="left"/>
      <w:pPr>
        <w:tabs>
          <w:tab w:val="num" w:pos="2880"/>
        </w:tabs>
        <w:ind w:left="2880" w:hanging="360"/>
      </w:pPr>
      <w:rPr>
        <w:rFonts w:ascii="Wingdings 2" w:hAnsi="Wingdings 2" w:hint="default"/>
      </w:rPr>
    </w:lvl>
    <w:lvl w:ilvl="4" w:tplc="5ABE930A" w:tentative="1">
      <w:start w:val="1"/>
      <w:numFmt w:val="bullet"/>
      <w:lvlText w:val=""/>
      <w:lvlJc w:val="left"/>
      <w:pPr>
        <w:tabs>
          <w:tab w:val="num" w:pos="3600"/>
        </w:tabs>
        <w:ind w:left="3600" w:hanging="360"/>
      </w:pPr>
      <w:rPr>
        <w:rFonts w:ascii="Wingdings 2" w:hAnsi="Wingdings 2" w:hint="default"/>
      </w:rPr>
    </w:lvl>
    <w:lvl w:ilvl="5" w:tplc="76E49B08" w:tentative="1">
      <w:start w:val="1"/>
      <w:numFmt w:val="bullet"/>
      <w:lvlText w:val=""/>
      <w:lvlJc w:val="left"/>
      <w:pPr>
        <w:tabs>
          <w:tab w:val="num" w:pos="4320"/>
        </w:tabs>
        <w:ind w:left="4320" w:hanging="360"/>
      </w:pPr>
      <w:rPr>
        <w:rFonts w:ascii="Wingdings 2" w:hAnsi="Wingdings 2" w:hint="default"/>
      </w:rPr>
    </w:lvl>
    <w:lvl w:ilvl="6" w:tplc="12884D0E" w:tentative="1">
      <w:start w:val="1"/>
      <w:numFmt w:val="bullet"/>
      <w:lvlText w:val=""/>
      <w:lvlJc w:val="left"/>
      <w:pPr>
        <w:tabs>
          <w:tab w:val="num" w:pos="5040"/>
        </w:tabs>
        <w:ind w:left="5040" w:hanging="360"/>
      </w:pPr>
      <w:rPr>
        <w:rFonts w:ascii="Wingdings 2" w:hAnsi="Wingdings 2" w:hint="default"/>
      </w:rPr>
    </w:lvl>
    <w:lvl w:ilvl="7" w:tplc="8D44E1DA" w:tentative="1">
      <w:start w:val="1"/>
      <w:numFmt w:val="bullet"/>
      <w:lvlText w:val=""/>
      <w:lvlJc w:val="left"/>
      <w:pPr>
        <w:tabs>
          <w:tab w:val="num" w:pos="5760"/>
        </w:tabs>
        <w:ind w:left="5760" w:hanging="360"/>
      </w:pPr>
      <w:rPr>
        <w:rFonts w:ascii="Wingdings 2" w:hAnsi="Wingdings 2" w:hint="default"/>
      </w:rPr>
    </w:lvl>
    <w:lvl w:ilvl="8" w:tplc="EB1E8C76" w:tentative="1">
      <w:start w:val="1"/>
      <w:numFmt w:val="bullet"/>
      <w:lvlText w:val=""/>
      <w:lvlJc w:val="left"/>
      <w:pPr>
        <w:tabs>
          <w:tab w:val="num" w:pos="6480"/>
        </w:tabs>
        <w:ind w:left="6480" w:hanging="360"/>
      </w:pPr>
      <w:rPr>
        <w:rFonts w:ascii="Wingdings 2" w:hAnsi="Wingdings 2" w:hint="default"/>
      </w:rPr>
    </w:lvl>
  </w:abstractNum>
  <w:abstractNum w:abstractNumId="15">
    <w:nsid w:val="37230141"/>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3A7C6481"/>
    <w:multiLevelType w:val="hybridMultilevel"/>
    <w:tmpl w:val="F00A2EC0"/>
    <w:lvl w:ilvl="0" w:tplc="EEBE78D4">
      <w:start w:val="1"/>
      <w:numFmt w:val="bullet"/>
      <w:lvlText w:val=""/>
      <w:lvlJc w:val="left"/>
      <w:pPr>
        <w:tabs>
          <w:tab w:val="num" w:pos="720"/>
        </w:tabs>
        <w:ind w:left="720" w:hanging="360"/>
      </w:pPr>
      <w:rPr>
        <w:rFonts w:ascii="Wingdings" w:hAnsi="Wingdings" w:hint="default"/>
      </w:rPr>
    </w:lvl>
    <w:lvl w:ilvl="1" w:tplc="D234981E">
      <w:start w:val="1"/>
      <w:numFmt w:val="bullet"/>
      <w:lvlText w:val=""/>
      <w:lvlJc w:val="left"/>
      <w:pPr>
        <w:tabs>
          <w:tab w:val="num" w:pos="1440"/>
        </w:tabs>
        <w:ind w:left="1440" w:hanging="360"/>
      </w:pPr>
      <w:rPr>
        <w:rFonts w:ascii="Wingdings" w:hAnsi="Wingdings" w:hint="default"/>
      </w:rPr>
    </w:lvl>
    <w:lvl w:ilvl="2" w:tplc="5D70FC28" w:tentative="1">
      <w:start w:val="1"/>
      <w:numFmt w:val="bullet"/>
      <w:lvlText w:val=""/>
      <w:lvlJc w:val="left"/>
      <w:pPr>
        <w:tabs>
          <w:tab w:val="num" w:pos="2160"/>
        </w:tabs>
        <w:ind w:left="2160" w:hanging="360"/>
      </w:pPr>
      <w:rPr>
        <w:rFonts w:ascii="Wingdings" w:hAnsi="Wingdings" w:hint="default"/>
      </w:rPr>
    </w:lvl>
    <w:lvl w:ilvl="3" w:tplc="3FFE64EC" w:tentative="1">
      <w:start w:val="1"/>
      <w:numFmt w:val="bullet"/>
      <w:lvlText w:val=""/>
      <w:lvlJc w:val="left"/>
      <w:pPr>
        <w:tabs>
          <w:tab w:val="num" w:pos="2880"/>
        </w:tabs>
        <w:ind w:left="2880" w:hanging="360"/>
      </w:pPr>
      <w:rPr>
        <w:rFonts w:ascii="Wingdings" w:hAnsi="Wingdings" w:hint="default"/>
      </w:rPr>
    </w:lvl>
    <w:lvl w:ilvl="4" w:tplc="15B420A2" w:tentative="1">
      <w:start w:val="1"/>
      <w:numFmt w:val="bullet"/>
      <w:lvlText w:val=""/>
      <w:lvlJc w:val="left"/>
      <w:pPr>
        <w:tabs>
          <w:tab w:val="num" w:pos="3600"/>
        </w:tabs>
        <w:ind w:left="3600" w:hanging="360"/>
      </w:pPr>
      <w:rPr>
        <w:rFonts w:ascii="Wingdings" w:hAnsi="Wingdings" w:hint="default"/>
      </w:rPr>
    </w:lvl>
    <w:lvl w:ilvl="5" w:tplc="729A0E46" w:tentative="1">
      <w:start w:val="1"/>
      <w:numFmt w:val="bullet"/>
      <w:lvlText w:val=""/>
      <w:lvlJc w:val="left"/>
      <w:pPr>
        <w:tabs>
          <w:tab w:val="num" w:pos="4320"/>
        </w:tabs>
        <w:ind w:left="4320" w:hanging="360"/>
      </w:pPr>
      <w:rPr>
        <w:rFonts w:ascii="Wingdings" w:hAnsi="Wingdings" w:hint="default"/>
      </w:rPr>
    </w:lvl>
    <w:lvl w:ilvl="6" w:tplc="0C64953E" w:tentative="1">
      <w:start w:val="1"/>
      <w:numFmt w:val="bullet"/>
      <w:lvlText w:val=""/>
      <w:lvlJc w:val="left"/>
      <w:pPr>
        <w:tabs>
          <w:tab w:val="num" w:pos="5040"/>
        </w:tabs>
        <w:ind w:left="5040" w:hanging="360"/>
      </w:pPr>
      <w:rPr>
        <w:rFonts w:ascii="Wingdings" w:hAnsi="Wingdings" w:hint="default"/>
      </w:rPr>
    </w:lvl>
    <w:lvl w:ilvl="7" w:tplc="15FA5B8A" w:tentative="1">
      <w:start w:val="1"/>
      <w:numFmt w:val="bullet"/>
      <w:lvlText w:val=""/>
      <w:lvlJc w:val="left"/>
      <w:pPr>
        <w:tabs>
          <w:tab w:val="num" w:pos="5760"/>
        </w:tabs>
        <w:ind w:left="5760" w:hanging="360"/>
      </w:pPr>
      <w:rPr>
        <w:rFonts w:ascii="Wingdings" w:hAnsi="Wingdings" w:hint="default"/>
      </w:rPr>
    </w:lvl>
    <w:lvl w:ilvl="8" w:tplc="3AD43A90" w:tentative="1">
      <w:start w:val="1"/>
      <w:numFmt w:val="bullet"/>
      <w:lvlText w:val=""/>
      <w:lvlJc w:val="left"/>
      <w:pPr>
        <w:tabs>
          <w:tab w:val="num" w:pos="6480"/>
        </w:tabs>
        <w:ind w:left="6480" w:hanging="360"/>
      </w:pPr>
      <w:rPr>
        <w:rFonts w:ascii="Wingdings" w:hAnsi="Wingdings" w:hint="default"/>
      </w:rPr>
    </w:lvl>
  </w:abstractNum>
  <w:abstractNum w:abstractNumId="17">
    <w:nsid w:val="3A910DAF"/>
    <w:multiLevelType w:val="hybridMultilevel"/>
    <w:tmpl w:val="661247D2"/>
    <w:lvl w:ilvl="0" w:tplc="AD84239C">
      <w:start w:val="1"/>
      <w:numFmt w:val="bullet"/>
      <w:lvlText w:val=""/>
      <w:lvlJc w:val="left"/>
      <w:pPr>
        <w:tabs>
          <w:tab w:val="num" w:pos="720"/>
        </w:tabs>
        <w:ind w:left="720" w:hanging="360"/>
      </w:pPr>
      <w:rPr>
        <w:rFonts w:ascii="Wingdings 2" w:hAnsi="Wingdings 2" w:hint="default"/>
      </w:rPr>
    </w:lvl>
    <w:lvl w:ilvl="1" w:tplc="77F688D2">
      <w:start w:val="1017"/>
      <w:numFmt w:val="bullet"/>
      <w:lvlText w:val=""/>
      <w:lvlJc w:val="left"/>
      <w:pPr>
        <w:tabs>
          <w:tab w:val="num" w:pos="1440"/>
        </w:tabs>
        <w:ind w:left="1440" w:hanging="360"/>
      </w:pPr>
      <w:rPr>
        <w:rFonts w:ascii="Wingdings" w:hAnsi="Wingdings" w:hint="default"/>
      </w:rPr>
    </w:lvl>
    <w:lvl w:ilvl="2" w:tplc="7090C726" w:tentative="1">
      <w:start w:val="1"/>
      <w:numFmt w:val="bullet"/>
      <w:lvlText w:val=""/>
      <w:lvlJc w:val="left"/>
      <w:pPr>
        <w:tabs>
          <w:tab w:val="num" w:pos="2160"/>
        </w:tabs>
        <w:ind w:left="2160" w:hanging="360"/>
      </w:pPr>
      <w:rPr>
        <w:rFonts w:ascii="Wingdings 2" w:hAnsi="Wingdings 2" w:hint="default"/>
      </w:rPr>
    </w:lvl>
    <w:lvl w:ilvl="3" w:tplc="A20ADD5A" w:tentative="1">
      <w:start w:val="1"/>
      <w:numFmt w:val="bullet"/>
      <w:lvlText w:val=""/>
      <w:lvlJc w:val="left"/>
      <w:pPr>
        <w:tabs>
          <w:tab w:val="num" w:pos="2880"/>
        </w:tabs>
        <w:ind w:left="2880" w:hanging="360"/>
      </w:pPr>
      <w:rPr>
        <w:rFonts w:ascii="Wingdings 2" w:hAnsi="Wingdings 2" w:hint="default"/>
      </w:rPr>
    </w:lvl>
    <w:lvl w:ilvl="4" w:tplc="621662EC" w:tentative="1">
      <w:start w:val="1"/>
      <w:numFmt w:val="bullet"/>
      <w:lvlText w:val=""/>
      <w:lvlJc w:val="left"/>
      <w:pPr>
        <w:tabs>
          <w:tab w:val="num" w:pos="3600"/>
        </w:tabs>
        <w:ind w:left="3600" w:hanging="360"/>
      </w:pPr>
      <w:rPr>
        <w:rFonts w:ascii="Wingdings 2" w:hAnsi="Wingdings 2" w:hint="default"/>
      </w:rPr>
    </w:lvl>
    <w:lvl w:ilvl="5" w:tplc="7F649AD4" w:tentative="1">
      <w:start w:val="1"/>
      <w:numFmt w:val="bullet"/>
      <w:lvlText w:val=""/>
      <w:lvlJc w:val="left"/>
      <w:pPr>
        <w:tabs>
          <w:tab w:val="num" w:pos="4320"/>
        </w:tabs>
        <w:ind w:left="4320" w:hanging="360"/>
      </w:pPr>
      <w:rPr>
        <w:rFonts w:ascii="Wingdings 2" w:hAnsi="Wingdings 2" w:hint="default"/>
      </w:rPr>
    </w:lvl>
    <w:lvl w:ilvl="6" w:tplc="3AB80908" w:tentative="1">
      <w:start w:val="1"/>
      <w:numFmt w:val="bullet"/>
      <w:lvlText w:val=""/>
      <w:lvlJc w:val="left"/>
      <w:pPr>
        <w:tabs>
          <w:tab w:val="num" w:pos="5040"/>
        </w:tabs>
        <w:ind w:left="5040" w:hanging="360"/>
      </w:pPr>
      <w:rPr>
        <w:rFonts w:ascii="Wingdings 2" w:hAnsi="Wingdings 2" w:hint="default"/>
      </w:rPr>
    </w:lvl>
    <w:lvl w:ilvl="7" w:tplc="DF12542E" w:tentative="1">
      <w:start w:val="1"/>
      <w:numFmt w:val="bullet"/>
      <w:lvlText w:val=""/>
      <w:lvlJc w:val="left"/>
      <w:pPr>
        <w:tabs>
          <w:tab w:val="num" w:pos="5760"/>
        </w:tabs>
        <w:ind w:left="5760" w:hanging="360"/>
      </w:pPr>
      <w:rPr>
        <w:rFonts w:ascii="Wingdings 2" w:hAnsi="Wingdings 2" w:hint="default"/>
      </w:rPr>
    </w:lvl>
    <w:lvl w:ilvl="8" w:tplc="F5ECFD2E" w:tentative="1">
      <w:start w:val="1"/>
      <w:numFmt w:val="bullet"/>
      <w:lvlText w:val=""/>
      <w:lvlJc w:val="left"/>
      <w:pPr>
        <w:tabs>
          <w:tab w:val="num" w:pos="6480"/>
        </w:tabs>
        <w:ind w:left="6480" w:hanging="360"/>
      </w:pPr>
      <w:rPr>
        <w:rFonts w:ascii="Wingdings 2" w:hAnsi="Wingdings 2" w:hint="default"/>
      </w:rPr>
    </w:lvl>
  </w:abstractNum>
  <w:abstractNum w:abstractNumId="18">
    <w:nsid w:val="3F69684A"/>
    <w:multiLevelType w:val="hybridMultilevel"/>
    <w:tmpl w:val="38A81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0A6FE9"/>
    <w:multiLevelType w:val="hybridMultilevel"/>
    <w:tmpl w:val="08642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6E4BA3"/>
    <w:multiLevelType w:val="hybridMultilevel"/>
    <w:tmpl w:val="D912F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156711"/>
    <w:multiLevelType w:val="hybridMultilevel"/>
    <w:tmpl w:val="84485B08"/>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22">
    <w:nsid w:val="4EB671D8"/>
    <w:multiLevelType w:val="hybridMultilevel"/>
    <w:tmpl w:val="EB1E6A4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55C64F83"/>
    <w:multiLevelType w:val="hybridMultilevel"/>
    <w:tmpl w:val="3FA4EF9C"/>
    <w:lvl w:ilvl="0" w:tplc="0409000F">
      <w:start w:val="1"/>
      <w:numFmt w:val="decimal"/>
      <w:lvlText w:val="%1."/>
      <w:lvlJc w:val="left"/>
      <w:pPr>
        <w:tabs>
          <w:tab w:val="num" w:pos="1354"/>
        </w:tabs>
        <w:ind w:left="1354" w:hanging="360"/>
      </w:pPr>
    </w:lvl>
    <w:lvl w:ilvl="1" w:tplc="04090019">
      <w:start w:val="1"/>
      <w:numFmt w:val="lowerLetter"/>
      <w:lvlText w:val="%2."/>
      <w:lvlJc w:val="left"/>
      <w:pPr>
        <w:tabs>
          <w:tab w:val="num" w:pos="2074"/>
        </w:tabs>
        <w:ind w:left="2074" w:hanging="360"/>
      </w:pPr>
    </w:lvl>
    <w:lvl w:ilvl="2" w:tplc="0409001B" w:tentative="1">
      <w:start w:val="1"/>
      <w:numFmt w:val="lowerRoman"/>
      <w:lvlText w:val="%3."/>
      <w:lvlJc w:val="right"/>
      <w:pPr>
        <w:tabs>
          <w:tab w:val="num" w:pos="2794"/>
        </w:tabs>
        <w:ind w:left="2794" w:hanging="180"/>
      </w:pPr>
    </w:lvl>
    <w:lvl w:ilvl="3" w:tplc="0409000F" w:tentative="1">
      <w:start w:val="1"/>
      <w:numFmt w:val="decimal"/>
      <w:lvlText w:val="%4."/>
      <w:lvlJc w:val="left"/>
      <w:pPr>
        <w:tabs>
          <w:tab w:val="num" w:pos="3514"/>
        </w:tabs>
        <w:ind w:left="3514" w:hanging="360"/>
      </w:pPr>
    </w:lvl>
    <w:lvl w:ilvl="4" w:tplc="04090019" w:tentative="1">
      <w:start w:val="1"/>
      <w:numFmt w:val="lowerLetter"/>
      <w:lvlText w:val="%5."/>
      <w:lvlJc w:val="left"/>
      <w:pPr>
        <w:tabs>
          <w:tab w:val="num" w:pos="4234"/>
        </w:tabs>
        <w:ind w:left="4234" w:hanging="360"/>
      </w:pPr>
    </w:lvl>
    <w:lvl w:ilvl="5" w:tplc="0409001B" w:tentative="1">
      <w:start w:val="1"/>
      <w:numFmt w:val="lowerRoman"/>
      <w:lvlText w:val="%6."/>
      <w:lvlJc w:val="right"/>
      <w:pPr>
        <w:tabs>
          <w:tab w:val="num" w:pos="4954"/>
        </w:tabs>
        <w:ind w:left="4954" w:hanging="180"/>
      </w:pPr>
    </w:lvl>
    <w:lvl w:ilvl="6" w:tplc="0409000F" w:tentative="1">
      <w:start w:val="1"/>
      <w:numFmt w:val="decimal"/>
      <w:lvlText w:val="%7."/>
      <w:lvlJc w:val="left"/>
      <w:pPr>
        <w:tabs>
          <w:tab w:val="num" w:pos="5674"/>
        </w:tabs>
        <w:ind w:left="5674" w:hanging="360"/>
      </w:pPr>
    </w:lvl>
    <w:lvl w:ilvl="7" w:tplc="04090019" w:tentative="1">
      <w:start w:val="1"/>
      <w:numFmt w:val="lowerLetter"/>
      <w:lvlText w:val="%8."/>
      <w:lvlJc w:val="left"/>
      <w:pPr>
        <w:tabs>
          <w:tab w:val="num" w:pos="6394"/>
        </w:tabs>
        <w:ind w:left="6394" w:hanging="360"/>
      </w:pPr>
    </w:lvl>
    <w:lvl w:ilvl="8" w:tplc="0409001B" w:tentative="1">
      <w:start w:val="1"/>
      <w:numFmt w:val="lowerRoman"/>
      <w:lvlText w:val="%9."/>
      <w:lvlJc w:val="right"/>
      <w:pPr>
        <w:tabs>
          <w:tab w:val="num" w:pos="7114"/>
        </w:tabs>
        <w:ind w:left="7114" w:hanging="180"/>
      </w:pPr>
    </w:lvl>
  </w:abstractNum>
  <w:abstractNum w:abstractNumId="24">
    <w:nsid w:val="598B6698"/>
    <w:multiLevelType w:val="hybridMultilevel"/>
    <w:tmpl w:val="4E5A24FA"/>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25">
    <w:nsid w:val="5BFF0D2A"/>
    <w:multiLevelType w:val="multilevel"/>
    <w:tmpl w:val="507AD5B2"/>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CA020DE"/>
    <w:multiLevelType w:val="hybridMultilevel"/>
    <w:tmpl w:val="3988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D21C9B"/>
    <w:multiLevelType w:val="hybridMultilevel"/>
    <w:tmpl w:val="4BD20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474737"/>
    <w:multiLevelType w:val="hybridMultilevel"/>
    <w:tmpl w:val="9C305CB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B4A38EC"/>
    <w:multiLevelType w:val="multilevel"/>
    <w:tmpl w:val="6200FDE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3.4.1"/>
      <w:lvlJc w:val="left"/>
      <w:pPr>
        <w:ind w:left="1224" w:hanging="504"/>
      </w:pPr>
      <w:rPr>
        <w:rFonts w:hint="default"/>
      </w:rPr>
    </w:lvl>
    <w:lvl w:ilvl="3">
      <w:start w:val="1"/>
      <w:numFmt w:val="decimal"/>
      <w:lvlText w:val="%1.%2.%3.%4."/>
      <w:lvlJc w:val="left"/>
      <w:pPr>
        <w:ind w:left="190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0">
    <w:nsid w:val="6EB2732F"/>
    <w:multiLevelType w:val="multilevel"/>
    <w:tmpl w:val="4EEAC518"/>
    <w:lvl w:ilvl="0">
      <w:start w:val="3"/>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3"/>
      <w:numFmt w:val="decimal"/>
      <w:lvlText w:val="%3.4.1"/>
      <w:lvlJc w:val="left"/>
      <w:pPr>
        <w:ind w:left="1224" w:hanging="504"/>
      </w:pPr>
      <w:rPr>
        <w:rFonts w:hint="default"/>
      </w:rPr>
    </w:lvl>
    <w:lvl w:ilvl="3">
      <w:start w:val="1"/>
      <w:numFmt w:val="decimal"/>
      <w:lvlText w:val="%1.%2.%3.%4."/>
      <w:lvlJc w:val="left"/>
      <w:pPr>
        <w:ind w:left="190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1">
    <w:nsid w:val="73B12B5F"/>
    <w:multiLevelType w:val="hybridMultilevel"/>
    <w:tmpl w:val="334C562C"/>
    <w:lvl w:ilvl="0" w:tplc="0409000F">
      <w:start w:val="1"/>
      <w:numFmt w:val="decimal"/>
      <w:lvlText w:val="%1."/>
      <w:lvlJc w:val="left"/>
      <w:pPr>
        <w:tabs>
          <w:tab w:val="num" w:pos="2160"/>
        </w:tabs>
        <w:ind w:left="2160" w:hanging="360"/>
      </w:pPr>
      <w:rPr>
        <w:rFonts w:hint="default"/>
      </w:rPr>
    </w:lvl>
    <w:lvl w:ilvl="1" w:tplc="B9B0383E">
      <w:start w:val="1"/>
      <w:numFmt w:val="bullet"/>
      <w:lvlText w:val="-"/>
      <w:lvlJc w:val="left"/>
      <w:pPr>
        <w:tabs>
          <w:tab w:val="num" w:pos="1800"/>
        </w:tabs>
        <w:ind w:left="1800" w:hanging="216"/>
      </w:pPr>
      <w:rPr>
        <w:rFonts w:ascii="Times New Roman" w:eastAsia="Times New Roman" w:hAnsi="Times New Roman" w:cs="Times New Roman" w:hint="default"/>
      </w:r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2">
    <w:nsid w:val="77054809"/>
    <w:multiLevelType w:val="hybridMultilevel"/>
    <w:tmpl w:val="7F2E862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33">
    <w:nsid w:val="77A67587"/>
    <w:multiLevelType w:val="hybridMultilevel"/>
    <w:tmpl w:val="08F4C3D6"/>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34">
    <w:nsid w:val="78367074"/>
    <w:multiLevelType w:val="hybridMultilevel"/>
    <w:tmpl w:val="E2AC9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9"/>
  </w:num>
  <w:num w:numId="4">
    <w:abstractNumId w:val="31"/>
  </w:num>
  <w:num w:numId="5">
    <w:abstractNumId w:val="28"/>
  </w:num>
  <w:num w:numId="6">
    <w:abstractNumId w:val="8"/>
  </w:num>
  <w:num w:numId="7">
    <w:abstractNumId w:val="23"/>
  </w:num>
  <w:num w:numId="8">
    <w:abstractNumId w:val="1"/>
  </w:num>
  <w:num w:numId="9">
    <w:abstractNumId w:val="7"/>
  </w:num>
  <w:num w:numId="10">
    <w:abstractNumId w:val="5"/>
  </w:num>
  <w:num w:numId="11">
    <w:abstractNumId w:val="21"/>
  </w:num>
  <w:num w:numId="12">
    <w:abstractNumId w:val="26"/>
  </w:num>
  <w:num w:numId="13">
    <w:abstractNumId w:val="19"/>
  </w:num>
  <w:num w:numId="14">
    <w:abstractNumId w:val="27"/>
  </w:num>
  <w:num w:numId="15">
    <w:abstractNumId w:val="22"/>
  </w:num>
  <w:num w:numId="16">
    <w:abstractNumId w:val="13"/>
  </w:num>
  <w:num w:numId="17">
    <w:abstractNumId w:val="32"/>
  </w:num>
  <w:num w:numId="18">
    <w:abstractNumId w:val="24"/>
  </w:num>
  <w:num w:numId="19">
    <w:abstractNumId w:val="33"/>
  </w:num>
  <w:num w:numId="20">
    <w:abstractNumId w:val="16"/>
  </w:num>
  <w:num w:numId="21">
    <w:abstractNumId w:val="12"/>
  </w:num>
  <w:num w:numId="22">
    <w:abstractNumId w:val="17"/>
  </w:num>
  <w:num w:numId="23">
    <w:abstractNumId w:val="9"/>
  </w:num>
  <w:num w:numId="24">
    <w:abstractNumId w:val="10"/>
  </w:num>
  <w:num w:numId="25">
    <w:abstractNumId w:val="15"/>
  </w:num>
  <w:num w:numId="26">
    <w:abstractNumId w:val="30"/>
  </w:num>
  <w:num w:numId="27">
    <w:abstractNumId w:val="25"/>
  </w:num>
  <w:num w:numId="28">
    <w:abstractNumId w:val="4"/>
  </w:num>
  <w:num w:numId="29">
    <w:abstractNumId w:val="3"/>
  </w:num>
  <w:num w:numId="30">
    <w:abstractNumId w:val="14"/>
  </w:num>
  <w:num w:numId="31">
    <w:abstractNumId w:val="6"/>
  </w:num>
  <w:num w:numId="32">
    <w:abstractNumId w:val="11"/>
  </w:num>
  <w:num w:numId="33">
    <w:abstractNumId w:val="20"/>
  </w:num>
  <w:num w:numId="34">
    <w:abstractNumId w:val="34"/>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visionView w:markup="0"/>
  <w:defaultTabStop w:val="720"/>
  <w:drawingGridHorizontalSpacing w:val="100"/>
  <w:displayHorizontalDrawingGridEvery w:val="2"/>
  <w:characterSpacingControl w:val="doNotCompress"/>
  <w:footnotePr>
    <w:footnote w:id="0"/>
    <w:footnote w:id="1"/>
  </w:footnotePr>
  <w:endnotePr>
    <w:endnote w:id="0"/>
    <w:endnote w:id="1"/>
  </w:endnotePr>
  <w:compat/>
  <w:rsids>
    <w:rsidRoot w:val="00DC048F"/>
    <w:rsid w:val="00000007"/>
    <w:rsid w:val="00002509"/>
    <w:rsid w:val="00004E31"/>
    <w:rsid w:val="00004F57"/>
    <w:rsid w:val="000069C4"/>
    <w:rsid w:val="00006F93"/>
    <w:rsid w:val="000149CD"/>
    <w:rsid w:val="00014E67"/>
    <w:rsid w:val="00017D24"/>
    <w:rsid w:val="00021BF2"/>
    <w:rsid w:val="00022BE9"/>
    <w:rsid w:val="00022FB6"/>
    <w:rsid w:val="00025523"/>
    <w:rsid w:val="00031D9E"/>
    <w:rsid w:val="0003443F"/>
    <w:rsid w:val="000350E4"/>
    <w:rsid w:val="00035490"/>
    <w:rsid w:val="000355B8"/>
    <w:rsid w:val="00036D0E"/>
    <w:rsid w:val="0004119D"/>
    <w:rsid w:val="000424C3"/>
    <w:rsid w:val="00042756"/>
    <w:rsid w:val="000467F3"/>
    <w:rsid w:val="0005183C"/>
    <w:rsid w:val="000543E8"/>
    <w:rsid w:val="00056958"/>
    <w:rsid w:val="00056C3C"/>
    <w:rsid w:val="00057D61"/>
    <w:rsid w:val="000608E3"/>
    <w:rsid w:val="000610EE"/>
    <w:rsid w:val="000625CA"/>
    <w:rsid w:val="00062AA3"/>
    <w:rsid w:val="00064D04"/>
    <w:rsid w:val="000663AD"/>
    <w:rsid w:val="0007074A"/>
    <w:rsid w:val="00070D1E"/>
    <w:rsid w:val="00071E99"/>
    <w:rsid w:val="00072C85"/>
    <w:rsid w:val="00073A8F"/>
    <w:rsid w:val="00073B7B"/>
    <w:rsid w:val="00074EA0"/>
    <w:rsid w:val="0007597A"/>
    <w:rsid w:val="00077DFF"/>
    <w:rsid w:val="00080623"/>
    <w:rsid w:val="0008372B"/>
    <w:rsid w:val="00084509"/>
    <w:rsid w:val="000864F1"/>
    <w:rsid w:val="00086E3E"/>
    <w:rsid w:val="00092868"/>
    <w:rsid w:val="000A0042"/>
    <w:rsid w:val="000A019F"/>
    <w:rsid w:val="000A121B"/>
    <w:rsid w:val="000A15A3"/>
    <w:rsid w:val="000A3CD7"/>
    <w:rsid w:val="000A574C"/>
    <w:rsid w:val="000A5E3A"/>
    <w:rsid w:val="000A6C92"/>
    <w:rsid w:val="000A716E"/>
    <w:rsid w:val="000A7F83"/>
    <w:rsid w:val="000B0E1F"/>
    <w:rsid w:val="000B2664"/>
    <w:rsid w:val="000B4BEA"/>
    <w:rsid w:val="000B4F94"/>
    <w:rsid w:val="000B4FA6"/>
    <w:rsid w:val="000B58E3"/>
    <w:rsid w:val="000B70A8"/>
    <w:rsid w:val="000B748B"/>
    <w:rsid w:val="000C147A"/>
    <w:rsid w:val="000C1508"/>
    <w:rsid w:val="000C154B"/>
    <w:rsid w:val="000C1FFE"/>
    <w:rsid w:val="000C5699"/>
    <w:rsid w:val="000D2C0B"/>
    <w:rsid w:val="000D6699"/>
    <w:rsid w:val="000E0EAF"/>
    <w:rsid w:val="000E2CA7"/>
    <w:rsid w:val="000E4181"/>
    <w:rsid w:val="000E42A7"/>
    <w:rsid w:val="000E510D"/>
    <w:rsid w:val="000E5B80"/>
    <w:rsid w:val="000E6163"/>
    <w:rsid w:val="000E6978"/>
    <w:rsid w:val="000F1461"/>
    <w:rsid w:val="000F36A8"/>
    <w:rsid w:val="000F55A1"/>
    <w:rsid w:val="00101804"/>
    <w:rsid w:val="00102A3D"/>
    <w:rsid w:val="00103828"/>
    <w:rsid w:val="00105132"/>
    <w:rsid w:val="00105A17"/>
    <w:rsid w:val="00106D13"/>
    <w:rsid w:val="00107A6E"/>
    <w:rsid w:val="00107C28"/>
    <w:rsid w:val="00113740"/>
    <w:rsid w:val="001146F3"/>
    <w:rsid w:val="0012090A"/>
    <w:rsid w:val="00121AC1"/>
    <w:rsid w:val="00124190"/>
    <w:rsid w:val="00125E11"/>
    <w:rsid w:val="0012618A"/>
    <w:rsid w:val="001305A4"/>
    <w:rsid w:val="00134299"/>
    <w:rsid w:val="00135390"/>
    <w:rsid w:val="00137110"/>
    <w:rsid w:val="001403E8"/>
    <w:rsid w:val="0014129D"/>
    <w:rsid w:val="0014363A"/>
    <w:rsid w:val="0014546D"/>
    <w:rsid w:val="00146BD3"/>
    <w:rsid w:val="00146BF3"/>
    <w:rsid w:val="001551AC"/>
    <w:rsid w:val="001559F8"/>
    <w:rsid w:val="00155C8F"/>
    <w:rsid w:val="00162655"/>
    <w:rsid w:val="001630E5"/>
    <w:rsid w:val="00163CEA"/>
    <w:rsid w:val="00164678"/>
    <w:rsid w:val="00171B5C"/>
    <w:rsid w:val="001735BB"/>
    <w:rsid w:val="00173671"/>
    <w:rsid w:val="00173D96"/>
    <w:rsid w:val="00175374"/>
    <w:rsid w:val="00176229"/>
    <w:rsid w:val="00181BA0"/>
    <w:rsid w:val="00183908"/>
    <w:rsid w:val="001844B3"/>
    <w:rsid w:val="001869AB"/>
    <w:rsid w:val="00186C9E"/>
    <w:rsid w:val="00187FBB"/>
    <w:rsid w:val="00190A56"/>
    <w:rsid w:val="00191322"/>
    <w:rsid w:val="001929FA"/>
    <w:rsid w:val="00192FF8"/>
    <w:rsid w:val="00194647"/>
    <w:rsid w:val="00195D86"/>
    <w:rsid w:val="00195FE4"/>
    <w:rsid w:val="001A2B43"/>
    <w:rsid w:val="001A36C0"/>
    <w:rsid w:val="001A6EF5"/>
    <w:rsid w:val="001B177A"/>
    <w:rsid w:val="001B1842"/>
    <w:rsid w:val="001B190F"/>
    <w:rsid w:val="001B216D"/>
    <w:rsid w:val="001B2D80"/>
    <w:rsid w:val="001B306D"/>
    <w:rsid w:val="001B3787"/>
    <w:rsid w:val="001B4AFB"/>
    <w:rsid w:val="001B56F6"/>
    <w:rsid w:val="001C7A8F"/>
    <w:rsid w:val="001D3716"/>
    <w:rsid w:val="001D3C02"/>
    <w:rsid w:val="001D515D"/>
    <w:rsid w:val="001D5ECF"/>
    <w:rsid w:val="001D66C3"/>
    <w:rsid w:val="001E0901"/>
    <w:rsid w:val="001E0FD8"/>
    <w:rsid w:val="001E36DE"/>
    <w:rsid w:val="001E6CB3"/>
    <w:rsid w:val="001E77D1"/>
    <w:rsid w:val="001F0DCC"/>
    <w:rsid w:val="001F2808"/>
    <w:rsid w:val="001F3444"/>
    <w:rsid w:val="001F409A"/>
    <w:rsid w:val="001F61DB"/>
    <w:rsid w:val="001F7611"/>
    <w:rsid w:val="002006D3"/>
    <w:rsid w:val="00200E27"/>
    <w:rsid w:val="00203DEA"/>
    <w:rsid w:val="0020478C"/>
    <w:rsid w:val="00205C99"/>
    <w:rsid w:val="00206F31"/>
    <w:rsid w:val="00210F6D"/>
    <w:rsid w:val="00210F86"/>
    <w:rsid w:val="002135DF"/>
    <w:rsid w:val="00213AC7"/>
    <w:rsid w:val="002140C2"/>
    <w:rsid w:val="002166B9"/>
    <w:rsid w:val="002213CA"/>
    <w:rsid w:val="00222325"/>
    <w:rsid w:val="002250AE"/>
    <w:rsid w:val="002274DF"/>
    <w:rsid w:val="00227FDC"/>
    <w:rsid w:val="00232912"/>
    <w:rsid w:val="00233BE6"/>
    <w:rsid w:val="00234AC8"/>
    <w:rsid w:val="002356F3"/>
    <w:rsid w:val="00236597"/>
    <w:rsid w:val="0023675E"/>
    <w:rsid w:val="00236831"/>
    <w:rsid w:val="0024185F"/>
    <w:rsid w:val="00242105"/>
    <w:rsid w:val="002429E3"/>
    <w:rsid w:val="00244A6C"/>
    <w:rsid w:val="0024608C"/>
    <w:rsid w:val="00250D42"/>
    <w:rsid w:val="00251562"/>
    <w:rsid w:val="0025194D"/>
    <w:rsid w:val="0025572C"/>
    <w:rsid w:val="00260735"/>
    <w:rsid w:val="002623A9"/>
    <w:rsid w:val="00262A96"/>
    <w:rsid w:val="0026437B"/>
    <w:rsid w:val="002650D9"/>
    <w:rsid w:val="002656EE"/>
    <w:rsid w:val="00270A82"/>
    <w:rsid w:val="002713A4"/>
    <w:rsid w:val="00272A42"/>
    <w:rsid w:val="00272E97"/>
    <w:rsid w:val="00272FB6"/>
    <w:rsid w:val="002732A3"/>
    <w:rsid w:val="00273394"/>
    <w:rsid w:val="002740BC"/>
    <w:rsid w:val="00275F7F"/>
    <w:rsid w:val="002778ED"/>
    <w:rsid w:val="002823B9"/>
    <w:rsid w:val="00284510"/>
    <w:rsid w:val="00284F31"/>
    <w:rsid w:val="00285BE0"/>
    <w:rsid w:val="00287BFE"/>
    <w:rsid w:val="002913A9"/>
    <w:rsid w:val="00292CC4"/>
    <w:rsid w:val="00292D0B"/>
    <w:rsid w:val="002930ED"/>
    <w:rsid w:val="002941A9"/>
    <w:rsid w:val="00295ED5"/>
    <w:rsid w:val="00296595"/>
    <w:rsid w:val="00297920"/>
    <w:rsid w:val="002A1171"/>
    <w:rsid w:val="002A236A"/>
    <w:rsid w:val="002A2DA3"/>
    <w:rsid w:val="002A32D5"/>
    <w:rsid w:val="002A3AB9"/>
    <w:rsid w:val="002A3BCD"/>
    <w:rsid w:val="002A3DC0"/>
    <w:rsid w:val="002A3EC1"/>
    <w:rsid w:val="002A6BF6"/>
    <w:rsid w:val="002A7817"/>
    <w:rsid w:val="002B05BC"/>
    <w:rsid w:val="002B1F86"/>
    <w:rsid w:val="002B232E"/>
    <w:rsid w:val="002B2A47"/>
    <w:rsid w:val="002B2C29"/>
    <w:rsid w:val="002B31B2"/>
    <w:rsid w:val="002B5E70"/>
    <w:rsid w:val="002B5F94"/>
    <w:rsid w:val="002C05D3"/>
    <w:rsid w:val="002C125B"/>
    <w:rsid w:val="002C4AC6"/>
    <w:rsid w:val="002C50CD"/>
    <w:rsid w:val="002D084B"/>
    <w:rsid w:val="002D439E"/>
    <w:rsid w:val="002D767E"/>
    <w:rsid w:val="002E044C"/>
    <w:rsid w:val="002E15D1"/>
    <w:rsid w:val="002E1C4B"/>
    <w:rsid w:val="002E627E"/>
    <w:rsid w:val="002E737E"/>
    <w:rsid w:val="002F0ACF"/>
    <w:rsid w:val="002F125B"/>
    <w:rsid w:val="002F2117"/>
    <w:rsid w:val="002F3BEC"/>
    <w:rsid w:val="002F5F75"/>
    <w:rsid w:val="003046BD"/>
    <w:rsid w:val="00305560"/>
    <w:rsid w:val="00307432"/>
    <w:rsid w:val="00312D4D"/>
    <w:rsid w:val="00313CE8"/>
    <w:rsid w:val="00313FBC"/>
    <w:rsid w:val="00314DCA"/>
    <w:rsid w:val="003150FC"/>
    <w:rsid w:val="0031515B"/>
    <w:rsid w:val="00317FA7"/>
    <w:rsid w:val="0032015C"/>
    <w:rsid w:val="0032286A"/>
    <w:rsid w:val="0032294D"/>
    <w:rsid w:val="0032400D"/>
    <w:rsid w:val="00324AD9"/>
    <w:rsid w:val="00324B45"/>
    <w:rsid w:val="00324CF5"/>
    <w:rsid w:val="003301A3"/>
    <w:rsid w:val="00330A28"/>
    <w:rsid w:val="00331A18"/>
    <w:rsid w:val="003323A0"/>
    <w:rsid w:val="00332CBB"/>
    <w:rsid w:val="00333DD3"/>
    <w:rsid w:val="003366A5"/>
    <w:rsid w:val="0034475A"/>
    <w:rsid w:val="00345D4A"/>
    <w:rsid w:val="00347EA8"/>
    <w:rsid w:val="003510E5"/>
    <w:rsid w:val="00351322"/>
    <w:rsid w:val="00351525"/>
    <w:rsid w:val="00357016"/>
    <w:rsid w:val="003602CA"/>
    <w:rsid w:val="00361281"/>
    <w:rsid w:val="00365880"/>
    <w:rsid w:val="00367A5F"/>
    <w:rsid w:val="003726F0"/>
    <w:rsid w:val="00373DD8"/>
    <w:rsid w:val="0037638D"/>
    <w:rsid w:val="00380CA5"/>
    <w:rsid w:val="00383554"/>
    <w:rsid w:val="00383F72"/>
    <w:rsid w:val="00384227"/>
    <w:rsid w:val="00384A85"/>
    <w:rsid w:val="00385F30"/>
    <w:rsid w:val="00386184"/>
    <w:rsid w:val="00386516"/>
    <w:rsid w:val="0038681D"/>
    <w:rsid w:val="00390116"/>
    <w:rsid w:val="0039040A"/>
    <w:rsid w:val="00392B3D"/>
    <w:rsid w:val="0039551C"/>
    <w:rsid w:val="003978F8"/>
    <w:rsid w:val="003A20C2"/>
    <w:rsid w:val="003A2C45"/>
    <w:rsid w:val="003A3777"/>
    <w:rsid w:val="003A5813"/>
    <w:rsid w:val="003B2FD7"/>
    <w:rsid w:val="003B5CE6"/>
    <w:rsid w:val="003B63B0"/>
    <w:rsid w:val="003B756C"/>
    <w:rsid w:val="003C1AA1"/>
    <w:rsid w:val="003C1BDB"/>
    <w:rsid w:val="003C24BA"/>
    <w:rsid w:val="003C25A7"/>
    <w:rsid w:val="003C2689"/>
    <w:rsid w:val="003C62F8"/>
    <w:rsid w:val="003C75AC"/>
    <w:rsid w:val="003D4214"/>
    <w:rsid w:val="003D567E"/>
    <w:rsid w:val="003D5B9C"/>
    <w:rsid w:val="003D677B"/>
    <w:rsid w:val="003E0669"/>
    <w:rsid w:val="003E1453"/>
    <w:rsid w:val="003E3187"/>
    <w:rsid w:val="003E571B"/>
    <w:rsid w:val="003E72E0"/>
    <w:rsid w:val="003E7B85"/>
    <w:rsid w:val="003F02E2"/>
    <w:rsid w:val="003F0F7C"/>
    <w:rsid w:val="003F2417"/>
    <w:rsid w:val="003F3628"/>
    <w:rsid w:val="003F3C97"/>
    <w:rsid w:val="003F4B58"/>
    <w:rsid w:val="003F4C90"/>
    <w:rsid w:val="003F7045"/>
    <w:rsid w:val="003F7416"/>
    <w:rsid w:val="004006BA"/>
    <w:rsid w:val="004058C7"/>
    <w:rsid w:val="00406BA9"/>
    <w:rsid w:val="004079C1"/>
    <w:rsid w:val="00407CBE"/>
    <w:rsid w:val="00414607"/>
    <w:rsid w:val="00416977"/>
    <w:rsid w:val="0041737D"/>
    <w:rsid w:val="00420462"/>
    <w:rsid w:val="00420E71"/>
    <w:rsid w:val="00421D73"/>
    <w:rsid w:val="004220C9"/>
    <w:rsid w:val="0042409A"/>
    <w:rsid w:val="00431D49"/>
    <w:rsid w:val="004338CC"/>
    <w:rsid w:val="00435BFF"/>
    <w:rsid w:val="00437B89"/>
    <w:rsid w:val="00437FE8"/>
    <w:rsid w:val="00440BB4"/>
    <w:rsid w:val="00441084"/>
    <w:rsid w:val="004415B6"/>
    <w:rsid w:val="00442FE1"/>
    <w:rsid w:val="0044518E"/>
    <w:rsid w:val="00445281"/>
    <w:rsid w:val="00446AA5"/>
    <w:rsid w:val="00447614"/>
    <w:rsid w:val="00450DEB"/>
    <w:rsid w:val="00451555"/>
    <w:rsid w:val="00453778"/>
    <w:rsid w:val="004544D7"/>
    <w:rsid w:val="00454D0C"/>
    <w:rsid w:val="0045562D"/>
    <w:rsid w:val="0045624E"/>
    <w:rsid w:val="00457792"/>
    <w:rsid w:val="004622B9"/>
    <w:rsid w:val="0046235B"/>
    <w:rsid w:val="00462C46"/>
    <w:rsid w:val="00463967"/>
    <w:rsid w:val="00464199"/>
    <w:rsid w:val="00471138"/>
    <w:rsid w:val="00471458"/>
    <w:rsid w:val="00471C7C"/>
    <w:rsid w:val="00476C06"/>
    <w:rsid w:val="0047733C"/>
    <w:rsid w:val="00482150"/>
    <w:rsid w:val="00486343"/>
    <w:rsid w:val="004872EB"/>
    <w:rsid w:val="00487527"/>
    <w:rsid w:val="00491A6F"/>
    <w:rsid w:val="00493EC2"/>
    <w:rsid w:val="0049546A"/>
    <w:rsid w:val="0049715D"/>
    <w:rsid w:val="004A1812"/>
    <w:rsid w:val="004A2FCF"/>
    <w:rsid w:val="004A40D5"/>
    <w:rsid w:val="004A4248"/>
    <w:rsid w:val="004B4E0A"/>
    <w:rsid w:val="004B53C1"/>
    <w:rsid w:val="004C08EE"/>
    <w:rsid w:val="004C24A6"/>
    <w:rsid w:val="004C3E0E"/>
    <w:rsid w:val="004C4646"/>
    <w:rsid w:val="004C4C8E"/>
    <w:rsid w:val="004D0F74"/>
    <w:rsid w:val="004D2463"/>
    <w:rsid w:val="004D27F0"/>
    <w:rsid w:val="004D6D15"/>
    <w:rsid w:val="004E2F2B"/>
    <w:rsid w:val="004E5055"/>
    <w:rsid w:val="004E75DD"/>
    <w:rsid w:val="004F0CFB"/>
    <w:rsid w:val="004F3D9F"/>
    <w:rsid w:val="004F42C4"/>
    <w:rsid w:val="004F4823"/>
    <w:rsid w:val="004F5401"/>
    <w:rsid w:val="004F7E34"/>
    <w:rsid w:val="00503102"/>
    <w:rsid w:val="00506301"/>
    <w:rsid w:val="00507362"/>
    <w:rsid w:val="00514306"/>
    <w:rsid w:val="005156F7"/>
    <w:rsid w:val="005165A0"/>
    <w:rsid w:val="00517062"/>
    <w:rsid w:val="005224F7"/>
    <w:rsid w:val="00522B41"/>
    <w:rsid w:val="005233BB"/>
    <w:rsid w:val="0052498E"/>
    <w:rsid w:val="00526A02"/>
    <w:rsid w:val="005307E6"/>
    <w:rsid w:val="00531AC7"/>
    <w:rsid w:val="00535EFD"/>
    <w:rsid w:val="00536DD9"/>
    <w:rsid w:val="00541385"/>
    <w:rsid w:val="00545B40"/>
    <w:rsid w:val="00545F46"/>
    <w:rsid w:val="00550219"/>
    <w:rsid w:val="00550D5D"/>
    <w:rsid w:val="00552033"/>
    <w:rsid w:val="005545C0"/>
    <w:rsid w:val="0055650C"/>
    <w:rsid w:val="0056059E"/>
    <w:rsid w:val="005633C1"/>
    <w:rsid w:val="00564203"/>
    <w:rsid w:val="005659BF"/>
    <w:rsid w:val="00566C37"/>
    <w:rsid w:val="00571098"/>
    <w:rsid w:val="005715B2"/>
    <w:rsid w:val="00571B3C"/>
    <w:rsid w:val="0057277F"/>
    <w:rsid w:val="0057590B"/>
    <w:rsid w:val="00582086"/>
    <w:rsid w:val="00584125"/>
    <w:rsid w:val="00585EAB"/>
    <w:rsid w:val="00586079"/>
    <w:rsid w:val="00586CE0"/>
    <w:rsid w:val="00587D2B"/>
    <w:rsid w:val="005908DE"/>
    <w:rsid w:val="00592872"/>
    <w:rsid w:val="005949F3"/>
    <w:rsid w:val="00595A85"/>
    <w:rsid w:val="00595E6F"/>
    <w:rsid w:val="0059733F"/>
    <w:rsid w:val="005A01F0"/>
    <w:rsid w:val="005A07CC"/>
    <w:rsid w:val="005A25A5"/>
    <w:rsid w:val="005A3FF4"/>
    <w:rsid w:val="005B020B"/>
    <w:rsid w:val="005B4A2D"/>
    <w:rsid w:val="005B6491"/>
    <w:rsid w:val="005B7533"/>
    <w:rsid w:val="005B7DEF"/>
    <w:rsid w:val="005C06FB"/>
    <w:rsid w:val="005C0EA9"/>
    <w:rsid w:val="005C2E3B"/>
    <w:rsid w:val="005C313F"/>
    <w:rsid w:val="005C6ACB"/>
    <w:rsid w:val="005D316D"/>
    <w:rsid w:val="005D44EC"/>
    <w:rsid w:val="005D5F16"/>
    <w:rsid w:val="005E256A"/>
    <w:rsid w:val="005E2C63"/>
    <w:rsid w:val="005E2D81"/>
    <w:rsid w:val="005E4698"/>
    <w:rsid w:val="005E6FEC"/>
    <w:rsid w:val="005E7C88"/>
    <w:rsid w:val="005E7FF5"/>
    <w:rsid w:val="005F0074"/>
    <w:rsid w:val="005F059F"/>
    <w:rsid w:val="005F0D38"/>
    <w:rsid w:val="005F0ED7"/>
    <w:rsid w:val="005F141E"/>
    <w:rsid w:val="005F33DD"/>
    <w:rsid w:val="005F3FA2"/>
    <w:rsid w:val="005F4C09"/>
    <w:rsid w:val="005F68E2"/>
    <w:rsid w:val="00600572"/>
    <w:rsid w:val="00601B4F"/>
    <w:rsid w:val="00602506"/>
    <w:rsid w:val="00602E80"/>
    <w:rsid w:val="00603B99"/>
    <w:rsid w:val="0060484F"/>
    <w:rsid w:val="0060493F"/>
    <w:rsid w:val="00606729"/>
    <w:rsid w:val="00607CFD"/>
    <w:rsid w:val="00610307"/>
    <w:rsid w:val="00610444"/>
    <w:rsid w:val="006114D1"/>
    <w:rsid w:val="00613790"/>
    <w:rsid w:val="00614653"/>
    <w:rsid w:val="00615CD2"/>
    <w:rsid w:val="00623552"/>
    <w:rsid w:val="006240C8"/>
    <w:rsid w:val="006257E4"/>
    <w:rsid w:val="00627BCC"/>
    <w:rsid w:val="006312AC"/>
    <w:rsid w:val="00632C17"/>
    <w:rsid w:val="00633A80"/>
    <w:rsid w:val="00633D22"/>
    <w:rsid w:val="006341F0"/>
    <w:rsid w:val="00634433"/>
    <w:rsid w:val="00635559"/>
    <w:rsid w:val="00635C31"/>
    <w:rsid w:val="00636E51"/>
    <w:rsid w:val="00637A76"/>
    <w:rsid w:val="006402E8"/>
    <w:rsid w:val="006406F2"/>
    <w:rsid w:val="006428A0"/>
    <w:rsid w:val="006433DE"/>
    <w:rsid w:val="00644D3D"/>
    <w:rsid w:val="00644DCF"/>
    <w:rsid w:val="00646A8E"/>
    <w:rsid w:val="00647D13"/>
    <w:rsid w:val="00650F39"/>
    <w:rsid w:val="0065424D"/>
    <w:rsid w:val="006544F2"/>
    <w:rsid w:val="00655528"/>
    <w:rsid w:val="00656960"/>
    <w:rsid w:val="00661DBC"/>
    <w:rsid w:val="006638FD"/>
    <w:rsid w:val="0066661F"/>
    <w:rsid w:val="00667851"/>
    <w:rsid w:val="006715E8"/>
    <w:rsid w:val="00671A3C"/>
    <w:rsid w:val="006726D8"/>
    <w:rsid w:val="00674947"/>
    <w:rsid w:val="00674F86"/>
    <w:rsid w:val="00676348"/>
    <w:rsid w:val="00680DE9"/>
    <w:rsid w:val="00681635"/>
    <w:rsid w:val="00682E60"/>
    <w:rsid w:val="006851D2"/>
    <w:rsid w:val="006862BD"/>
    <w:rsid w:val="00690588"/>
    <w:rsid w:val="00690B10"/>
    <w:rsid w:val="0069543D"/>
    <w:rsid w:val="00695FB6"/>
    <w:rsid w:val="00696546"/>
    <w:rsid w:val="00696AFC"/>
    <w:rsid w:val="00697691"/>
    <w:rsid w:val="006A1728"/>
    <w:rsid w:val="006A28AC"/>
    <w:rsid w:val="006A3A12"/>
    <w:rsid w:val="006A4FBA"/>
    <w:rsid w:val="006A77A2"/>
    <w:rsid w:val="006B0542"/>
    <w:rsid w:val="006B0E8B"/>
    <w:rsid w:val="006B5BCB"/>
    <w:rsid w:val="006B72FB"/>
    <w:rsid w:val="006B7976"/>
    <w:rsid w:val="006C00A4"/>
    <w:rsid w:val="006C224B"/>
    <w:rsid w:val="006C4AED"/>
    <w:rsid w:val="006C4D17"/>
    <w:rsid w:val="006D0556"/>
    <w:rsid w:val="006D253C"/>
    <w:rsid w:val="006E0DD4"/>
    <w:rsid w:val="006E41BA"/>
    <w:rsid w:val="006E572D"/>
    <w:rsid w:val="006F3183"/>
    <w:rsid w:val="006F4DB1"/>
    <w:rsid w:val="006F624C"/>
    <w:rsid w:val="0070020E"/>
    <w:rsid w:val="007013A6"/>
    <w:rsid w:val="00703147"/>
    <w:rsid w:val="00704865"/>
    <w:rsid w:val="00704DD2"/>
    <w:rsid w:val="00705BB4"/>
    <w:rsid w:val="00710945"/>
    <w:rsid w:val="00710F8B"/>
    <w:rsid w:val="00710FED"/>
    <w:rsid w:val="007153E4"/>
    <w:rsid w:val="00715898"/>
    <w:rsid w:val="00716A5C"/>
    <w:rsid w:val="00725B84"/>
    <w:rsid w:val="00725DF4"/>
    <w:rsid w:val="00725E5A"/>
    <w:rsid w:val="00727657"/>
    <w:rsid w:val="00727CD6"/>
    <w:rsid w:val="00731049"/>
    <w:rsid w:val="00732250"/>
    <w:rsid w:val="00732877"/>
    <w:rsid w:val="00734754"/>
    <w:rsid w:val="00735B1E"/>
    <w:rsid w:val="0073746F"/>
    <w:rsid w:val="00737839"/>
    <w:rsid w:val="00740E68"/>
    <w:rsid w:val="00741AA6"/>
    <w:rsid w:val="00746B8B"/>
    <w:rsid w:val="00747A2A"/>
    <w:rsid w:val="00747D33"/>
    <w:rsid w:val="00747F3A"/>
    <w:rsid w:val="00750A16"/>
    <w:rsid w:val="0075236B"/>
    <w:rsid w:val="00752C98"/>
    <w:rsid w:val="00753D88"/>
    <w:rsid w:val="00755E0B"/>
    <w:rsid w:val="00755E3D"/>
    <w:rsid w:val="00756EBB"/>
    <w:rsid w:val="00762E71"/>
    <w:rsid w:val="00765DD7"/>
    <w:rsid w:val="00767F6B"/>
    <w:rsid w:val="00770EAC"/>
    <w:rsid w:val="0077713A"/>
    <w:rsid w:val="00777F8E"/>
    <w:rsid w:val="00785418"/>
    <w:rsid w:val="00786255"/>
    <w:rsid w:val="007917CD"/>
    <w:rsid w:val="00793ED7"/>
    <w:rsid w:val="007A042C"/>
    <w:rsid w:val="007A20F8"/>
    <w:rsid w:val="007A32F8"/>
    <w:rsid w:val="007A3F98"/>
    <w:rsid w:val="007A5A88"/>
    <w:rsid w:val="007A7F96"/>
    <w:rsid w:val="007B01D8"/>
    <w:rsid w:val="007B351C"/>
    <w:rsid w:val="007B36A7"/>
    <w:rsid w:val="007B7430"/>
    <w:rsid w:val="007C02CC"/>
    <w:rsid w:val="007C036A"/>
    <w:rsid w:val="007D02D2"/>
    <w:rsid w:val="007D0505"/>
    <w:rsid w:val="007D0E1C"/>
    <w:rsid w:val="007D4977"/>
    <w:rsid w:val="007D7252"/>
    <w:rsid w:val="007E08B1"/>
    <w:rsid w:val="007E2ACD"/>
    <w:rsid w:val="007E5670"/>
    <w:rsid w:val="007E5820"/>
    <w:rsid w:val="007E6150"/>
    <w:rsid w:val="007E64ED"/>
    <w:rsid w:val="007F337D"/>
    <w:rsid w:val="007F3CCD"/>
    <w:rsid w:val="007F5092"/>
    <w:rsid w:val="007F613F"/>
    <w:rsid w:val="00800572"/>
    <w:rsid w:val="00800C0F"/>
    <w:rsid w:val="00801B85"/>
    <w:rsid w:val="00802FD9"/>
    <w:rsid w:val="00803257"/>
    <w:rsid w:val="00804C92"/>
    <w:rsid w:val="00804FB6"/>
    <w:rsid w:val="008067BE"/>
    <w:rsid w:val="00806AC5"/>
    <w:rsid w:val="00806BED"/>
    <w:rsid w:val="00811782"/>
    <w:rsid w:val="00811E4E"/>
    <w:rsid w:val="00812300"/>
    <w:rsid w:val="00812DDE"/>
    <w:rsid w:val="00815F1C"/>
    <w:rsid w:val="00816C09"/>
    <w:rsid w:val="00816FEE"/>
    <w:rsid w:val="00822B05"/>
    <w:rsid w:val="00824165"/>
    <w:rsid w:val="00825F01"/>
    <w:rsid w:val="00830DBA"/>
    <w:rsid w:val="00830F3B"/>
    <w:rsid w:val="008339AA"/>
    <w:rsid w:val="00833CC9"/>
    <w:rsid w:val="00841DAD"/>
    <w:rsid w:val="00844DA1"/>
    <w:rsid w:val="00845103"/>
    <w:rsid w:val="00845F0B"/>
    <w:rsid w:val="008466A5"/>
    <w:rsid w:val="008472D6"/>
    <w:rsid w:val="00850DC6"/>
    <w:rsid w:val="00850E74"/>
    <w:rsid w:val="00852C15"/>
    <w:rsid w:val="0085306E"/>
    <w:rsid w:val="008532B8"/>
    <w:rsid w:val="00855C20"/>
    <w:rsid w:val="00855DE2"/>
    <w:rsid w:val="00857940"/>
    <w:rsid w:val="00857AA3"/>
    <w:rsid w:val="00860611"/>
    <w:rsid w:val="008621A8"/>
    <w:rsid w:val="00862A75"/>
    <w:rsid w:val="00863BA9"/>
    <w:rsid w:val="008646BB"/>
    <w:rsid w:val="00865AE6"/>
    <w:rsid w:val="00867617"/>
    <w:rsid w:val="008678DE"/>
    <w:rsid w:val="00870CB8"/>
    <w:rsid w:val="00873C64"/>
    <w:rsid w:val="0087654A"/>
    <w:rsid w:val="00877C75"/>
    <w:rsid w:val="008823D8"/>
    <w:rsid w:val="00884926"/>
    <w:rsid w:val="00884A06"/>
    <w:rsid w:val="00886580"/>
    <w:rsid w:val="00886A85"/>
    <w:rsid w:val="00886CCB"/>
    <w:rsid w:val="00887270"/>
    <w:rsid w:val="008873D6"/>
    <w:rsid w:val="00887652"/>
    <w:rsid w:val="00887D93"/>
    <w:rsid w:val="00890413"/>
    <w:rsid w:val="008922AC"/>
    <w:rsid w:val="00893D25"/>
    <w:rsid w:val="00894B49"/>
    <w:rsid w:val="00895C3E"/>
    <w:rsid w:val="00896C49"/>
    <w:rsid w:val="00897C82"/>
    <w:rsid w:val="00897FD3"/>
    <w:rsid w:val="008A0BB3"/>
    <w:rsid w:val="008A206A"/>
    <w:rsid w:val="008A446C"/>
    <w:rsid w:val="008A5C68"/>
    <w:rsid w:val="008B1234"/>
    <w:rsid w:val="008B2436"/>
    <w:rsid w:val="008B482C"/>
    <w:rsid w:val="008B4FFB"/>
    <w:rsid w:val="008B5CBD"/>
    <w:rsid w:val="008B7BF3"/>
    <w:rsid w:val="008C0952"/>
    <w:rsid w:val="008C16D4"/>
    <w:rsid w:val="008C2B3D"/>
    <w:rsid w:val="008C3A10"/>
    <w:rsid w:val="008C5234"/>
    <w:rsid w:val="008D016A"/>
    <w:rsid w:val="008D5185"/>
    <w:rsid w:val="008D51E3"/>
    <w:rsid w:val="008D5DF9"/>
    <w:rsid w:val="008E145D"/>
    <w:rsid w:val="008E1B54"/>
    <w:rsid w:val="008E2CBF"/>
    <w:rsid w:val="008E5F7E"/>
    <w:rsid w:val="008E64FA"/>
    <w:rsid w:val="008E6BD7"/>
    <w:rsid w:val="008E750B"/>
    <w:rsid w:val="008E7AA7"/>
    <w:rsid w:val="008F03CE"/>
    <w:rsid w:val="008F04AD"/>
    <w:rsid w:val="008F0F4C"/>
    <w:rsid w:val="008F13E9"/>
    <w:rsid w:val="008F1ADD"/>
    <w:rsid w:val="008F34C5"/>
    <w:rsid w:val="008F480B"/>
    <w:rsid w:val="008F56F7"/>
    <w:rsid w:val="008F608F"/>
    <w:rsid w:val="00900E22"/>
    <w:rsid w:val="00904BED"/>
    <w:rsid w:val="00906523"/>
    <w:rsid w:val="0091293D"/>
    <w:rsid w:val="0091604A"/>
    <w:rsid w:val="009163E0"/>
    <w:rsid w:val="00921EBC"/>
    <w:rsid w:val="00923BED"/>
    <w:rsid w:val="00925788"/>
    <w:rsid w:val="009260A3"/>
    <w:rsid w:val="009264AC"/>
    <w:rsid w:val="009268AA"/>
    <w:rsid w:val="00932620"/>
    <w:rsid w:val="00932AF5"/>
    <w:rsid w:val="0093306E"/>
    <w:rsid w:val="00934395"/>
    <w:rsid w:val="009405D0"/>
    <w:rsid w:val="00940856"/>
    <w:rsid w:val="00940902"/>
    <w:rsid w:val="00941F6D"/>
    <w:rsid w:val="00943904"/>
    <w:rsid w:val="00943EF8"/>
    <w:rsid w:val="00945BD4"/>
    <w:rsid w:val="009471A6"/>
    <w:rsid w:val="0094780D"/>
    <w:rsid w:val="009511A9"/>
    <w:rsid w:val="009527CD"/>
    <w:rsid w:val="00952E0F"/>
    <w:rsid w:val="00954B35"/>
    <w:rsid w:val="00964CA8"/>
    <w:rsid w:val="00967B93"/>
    <w:rsid w:val="00970BFF"/>
    <w:rsid w:val="00972A53"/>
    <w:rsid w:val="00973DF3"/>
    <w:rsid w:val="009748D7"/>
    <w:rsid w:val="00974E7A"/>
    <w:rsid w:val="00981D10"/>
    <w:rsid w:val="00982401"/>
    <w:rsid w:val="00984951"/>
    <w:rsid w:val="00985082"/>
    <w:rsid w:val="00987E45"/>
    <w:rsid w:val="00990AAE"/>
    <w:rsid w:val="00991CFB"/>
    <w:rsid w:val="00993FB8"/>
    <w:rsid w:val="00995863"/>
    <w:rsid w:val="009978DA"/>
    <w:rsid w:val="009A0271"/>
    <w:rsid w:val="009A1944"/>
    <w:rsid w:val="009A23AC"/>
    <w:rsid w:val="009A2AD1"/>
    <w:rsid w:val="009A374C"/>
    <w:rsid w:val="009A5468"/>
    <w:rsid w:val="009B118D"/>
    <w:rsid w:val="009B609B"/>
    <w:rsid w:val="009B7702"/>
    <w:rsid w:val="009B7BC9"/>
    <w:rsid w:val="009C0693"/>
    <w:rsid w:val="009C139D"/>
    <w:rsid w:val="009C20E8"/>
    <w:rsid w:val="009C23D7"/>
    <w:rsid w:val="009C23E7"/>
    <w:rsid w:val="009C2F80"/>
    <w:rsid w:val="009C3396"/>
    <w:rsid w:val="009C6B99"/>
    <w:rsid w:val="009C7736"/>
    <w:rsid w:val="009D04D8"/>
    <w:rsid w:val="009D0B98"/>
    <w:rsid w:val="009D3134"/>
    <w:rsid w:val="009D33E1"/>
    <w:rsid w:val="009D5BEB"/>
    <w:rsid w:val="009D703B"/>
    <w:rsid w:val="009D7B6A"/>
    <w:rsid w:val="009E1C2A"/>
    <w:rsid w:val="009E4FC2"/>
    <w:rsid w:val="009E51CC"/>
    <w:rsid w:val="009E54CA"/>
    <w:rsid w:val="009E631C"/>
    <w:rsid w:val="009E753F"/>
    <w:rsid w:val="009F0681"/>
    <w:rsid w:val="009F2875"/>
    <w:rsid w:val="009F28FD"/>
    <w:rsid w:val="009F3ABE"/>
    <w:rsid w:val="009F5817"/>
    <w:rsid w:val="009F719A"/>
    <w:rsid w:val="009F7B7F"/>
    <w:rsid w:val="00A029A5"/>
    <w:rsid w:val="00A04C34"/>
    <w:rsid w:val="00A06D03"/>
    <w:rsid w:val="00A10414"/>
    <w:rsid w:val="00A1115A"/>
    <w:rsid w:val="00A1140B"/>
    <w:rsid w:val="00A145F6"/>
    <w:rsid w:val="00A157C0"/>
    <w:rsid w:val="00A16EBB"/>
    <w:rsid w:val="00A218A2"/>
    <w:rsid w:val="00A227E5"/>
    <w:rsid w:val="00A25895"/>
    <w:rsid w:val="00A26231"/>
    <w:rsid w:val="00A2758E"/>
    <w:rsid w:val="00A33D79"/>
    <w:rsid w:val="00A343A4"/>
    <w:rsid w:val="00A35064"/>
    <w:rsid w:val="00A35223"/>
    <w:rsid w:val="00A35420"/>
    <w:rsid w:val="00A36191"/>
    <w:rsid w:val="00A36571"/>
    <w:rsid w:val="00A36D50"/>
    <w:rsid w:val="00A36E0B"/>
    <w:rsid w:val="00A400E6"/>
    <w:rsid w:val="00A40171"/>
    <w:rsid w:val="00A40DB7"/>
    <w:rsid w:val="00A42178"/>
    <w:rsid w:val="00A5170B"/>
    <w:rsid w:val="00A52422"/>
    <w:rsid w:val="00A52732"/>
    <w:rsid w:val="00A52768"/>
    <w:rsid w:val="00A52EA7"/>
    <w:rsid w:val="00A53FB6"/>
    <w:rsid w:val="00A56B7C"/>
    <w:rsid w:val="00A57B20"/>
    <w:rsid w:val="00A61245"/>
    <w:rsid w:val="00A61D91"/>
    <w:rsid w:val="00A6337E"/>
    <w:rsid w:val="00A65901"/>
    <w:rsid w:val="00A711C2"/>
    <w:rsid w:val="00A71F23"/>
    <w:rsid w:val="00A74DE5"/>
    <w:rsid w:val="00A75E59"/>
    <w:rsid w:val="00A75FC5"/>
    <w:rsid w:val="00A77887"/>
    <w:rsid w:val="00A824E6"/>
    <w:rsid w:val="00A82E24"/>
    <w:rsid w:val="00A83849"/>
    <w:rsid w:val="00A8387D"/>
    <w:rsid w:val="00A844BB"/>
    <w:rsid w:val="00A852AE"/>
    <w:rsid w:val="00A85A68"/>
    <w:rsid w:val="00A9058C"/>
    <w:rsid w:val="00A9079C"/>
    <w:rsid w:val="00A91305"/>
    <w:rsid w:val="00A916B4"/>
    <w:rsid w:val="00A93DF8"/>
    <w:rsid w:val="00A9548D"/>
    <w:rsid w:val="00A95DA9"/>
    <w:rsid w:val="00AA2DC2"/>
    <w:rsid w:val="00AB08E0"/>
    <w:rsid w:val="00AB5EB6"/>
    <w:rsid w:val="00AB7C14"/>
    <w:rsid w:val="00AB7D15"/>
    <w:rsid w:val="00AC1C20"/>
    <w:rsid w:val="00AC33CA"/>
    <w:rsid w:val="00AC4E50"/>
    <w:rsid w:val="00AC502C"/>
    <w:rsid w:val="00AD0263"/>
    <w:rsid w:val="00AD1EC0"/>
    <w:rsid w:val="00AD32C8"/>
    <w:rsid w:val="00AD396F"/>
    <w:rsid w:val="00AD65F6"/>
    <w:rsid w:val="00AE0650"/>
    <w:rsid w:val="00AE07A2"/>
    <w:rsid w:val="00AE11AB"/>
    <w:rsid w:val="00AE2451"/>
    <w:rsid w:val="00AE5DA1"/>
    <w:rsid w:val="00AE5EE9"/>
    <w:rsid w:val="00AE7844"/>
    <w:rsid w:val="00AE7DAC"/>
    <w:rsid w:val="00AF0EC6"/>
    <w:rsid w:val="00AF38DE"/>
    <w:rsid w:val="00AF5330"/>
    <w:rsid w:val="00AF5868"/>
    <w:rsid w:val="00AF63C4"/>
    <w:rsid w:val="00B013F0"/>
    <w:rsid w:val="00B01D53"/>
    <w:rsid w:val="00B02872"/>
    <w:rsid w:val="00B02F18"/>
    <w:rsid w:val="00B072C8"/>
    <w:rsid w:val="00B10D8E"/>
    <w:rsid w:val="00B15DAB"/>
    <w:rsid w:val="00B17737"/>
    <w:rsid w:val="00B17C1B"/>
    <w:rsid w:val="00B21C0B"/>
    <w:rsid w:val="00B24018"/>
    <w:rsid w:val="00B252E3"/>
    <w:rsid w:val="00B25C85"/>
    <w:rsid w:val="00B2690C"/>
    <w:rsid w:val="00B3064C"/>
    <w:rsid w:val="00B30F22"/>
    <w:rsid w:val="00B314AA"/>
    <w:rsid w:val="00B32935"/>
    <w:rsid w:val="00B3364F"/>
    <w:rsid w:val="00B3694A"/>
    <w:rsid w:val="00B37DD3"/>
    <w:rsid w:val="00B44400"/>
    <w:rsid w:val="00B45C87"/>
    <w:rsid w:val="00B55B63"/>
    <w:rsid w:val="00B55B88"/>
    <w:rsid w:val="00B56358"/>
    <w:rsid w:val="00B57975"/>
    <w:rsid w:val="00B609AC"/>
    <w:rsid w:val="00B61BDB"/>
    <w:rsid w:val="00B61E67"/>
    <w:rsid w:val="00B622C7"/>
    <w:rsid w:val="00B62D05"/>
    <w:rsid w:val="00B632F0"/>
    <w:rsid w:val="00B72014"/>
    <w:rsid w:val="00B736DC"/>
    <w:rsid w:val="00B74555"/>
    <w:rsid w:val="00B776E7"/>
    <w:rsid w:val="00B804FD"/>
    <w:rsid w:val="00B82E35"/>
    <w:rsid w:val="00B84116"/>
    <w:rsid w:val="00B8481D"/>
    <w:rsid w:val="00B87B7C"/>
    <w:rsid w:val="00B90FC2"/>
    <w:rsid w:val="00B914CD"/>
    <w:rsid w:val="00B91643"/>
    <w:rsid w:val="00B93614"/>
    <w:rsid w:val="00B936BC"/>
    <w:rsid w:val="00B95769"/>
    <w:rsid w:val="00B962E6"/>
    <w:rsid w:val="00B97802"/>
    <w:rsid w:val="00BA0E25"/>
    <w:rsid w:val="00BA1207"/>
    <w:rsid w:val="00BA1227"/>
    <w:rsid w:val="00BA27EF"/>
    <w:rsid w:val="00BA54FC"/>
    <w:rsid w:val="00BA5A58"/>
    <w:rsid w:val="00BA5C8F"/>
    <w:rsid w:val="00BA7B4C"/>
    <w:rsid w:val="00BB3511"/>
    <w:rsid w:val="00BB636D"/>
    <w:rsid w:val="00BC1E4B"/>
    <w:rsid w:val="00BC3E00"/>
    <w:rsid w:val="00BC66CE"/>
    <w:rsid w:val="00BC6E97"/>
    <w:rsid w:val="00BC7C8A"/>
    <w:rsid w:val="00BD0D2E"/>
    <w:rsid w:val="00BD4EF4"/>
    <w:rsid w:val="00BD588B"/>
    <w:rsid w:val="00BD5BB4"/>
    <w:rsid w:val="00BE1705"/>
    <w:rsid w:val="00BE413F"/>
    <w:rsid w:val="00BE4FE4"/>
    <w:rsid w:val="00BE6C5D"/>
    <w:rsid w:val="00BE716E"/>
    <w:rsid w:val="00BE720F"/>
    <w:rsid w:val="00BF065B"/>
    <w:rsid w:val="00BF520F"/>
    <w:rsid w:val="00BF5C2A"/>
    <w:rsid w:val="00C034C4"/>
    <w:rsid w:val="00C0420B"/>
    <w:rsid w:val="00C05A17"/>
    <w:rsid w:val="00C067E5"/>
    <w:rsid w:val="00C10C01"/>
    <w:rsid w:val="00C11099"/>
    <w:rsid w:val="00C11DC0"/>
    <w:rsid w:val="00C14971"/>
    <w:rsid w:val="00C1600D"/>
    <w:rsid w:val="00C16825"/>
    <w:rsid w:val="00C21086"/>
    <w:rsid w:val="00C23D1D"/>
    <w:rsid w:val="00C24719"/>
    <w:rsid w:val="00C32358"/>
    <w:rsid w:val="00C32C1C"/>
    <w:rsid w:val="00C33C7A"/>
    <w:rsid w:val="00C3478D"/>
    <w:rsid w:val="00C364F0"/>
    <w:rsid w:val="00C404AB"/>
    <w:rsid w:val="00C41187"/>
    <w:rsid w:val="00C45618"/>
    <w:rsid w:val="00C469E7"/>
    <w:rsid w:val="00C47099"/>
    <w:rsid w:val="00C5095B"/>
    <w:rsid w:val="00C50E0A"/>
    <w:rsid w:val="00C51837"/>
    <w:rsid w:val="00C5555B"/>
    <w:rsid w:val="00C60934"/>
    <w:rsid w:val="00C611FD"/>
    <w:rsid w:val="00C63ADC"/>
    <w:rsid w:val="00C65D08"/>
    <w:rsid w:val="00C676D7"/>
    <w:rsid w:val="00C70467"/>
    <w:rsid w:val="00C70542"/>
    <w:rsid w:val="00C70ABD"/>
    <w:rsid w:val="00C7344E"/>
    <w:rsid w:val="00C74E3B"/>
    <w:rsid w:val="00C75E2A"/>
    <w:rsid w:val="00C81215"/>
    <w:rsid w:val="00C8244C"/>
    <w:rsid w:val="00C82493"/>
    <w:rsid w:val="00C86F87"/>
    <w:rsid w:val="00C9176A"/>
    <w:rsid w:val="00C91AB7"/>
    <w:rsid w:val="00C940FE"/>
    <w:rsid w:val="00C9531C"/>
    <w:rsid w:val="00C96188"/>
    <w:rsid w:val="00C962A5"/>
    <w:rsid w:val="00C96E60"/>
    <w:rsid w:val="00C97084"/>
    <w:rsid w:val="00C975D9"/>
    <w:rsid w:val="00C97985"/>
    <w:rsid w:val="00CA0BCF"/>
    <w:rsid w:val="00CA0D52"/>
    <w:rsid w:val="00CA0EAD"/>
    <w:rsid w:val="00CA1D11"/>
    <w:rsid w:val="00CA2750"/>
    <w:rsid w:val="00CA375C"/>
    <w:rsid w:val="00CA489C"/>
    <w:rsid w:val="00CA6056"/>
    <w:rsid w:val="00CB0459"/>
    <w:rsid w:val="00CB1747"/>
    <w:rsid w:val="00CB27F5"/>
    <w:rsid w:val="00CB5595"/>
    <w:rsid w:val="00CC562F"/>
    <w:rsid w:val="00CC752E"/>
    <w:rsid w:val="00CD093D"/>
    <w:rsid w:val="00CD13FC"/>
    <w:rsid w:val="00CD2335"/>
    <w:rsid w:val="00CD2787"/>
    <w:rsid w:val="00CD3304"/>
    <w:rsid w:val="00CD444C"/>
    <w:rsid w:val="00CD5CBB"/>
    <w:rsid w:val="00CD6FA8"/>
    <w:rsid w:val="00CD702A"/>
    <w:rsid w:val="00CD71C5"/>
    <w:rsid w:val="00CE21E8"/>
    <w:rsid w:val="00CE360A"/>
    <w:rsid w:val="00CE36FD"/>
    <w:rsid w:val="00CE5483"/>
    <w:rsid w:val="00CF0A20"/>
    <w:rsid w:val="00CF0C22"/>
    <w:rsid w:val="00CF5011"/>
    <w:rsid w:val="00CF630F"/>
    <w:rsid w:val="00CF6A45"/>
    <w:rsid w:val="00D00794"/>
    <w:rsid w:val="00D026FE"/>
    <w:rsid w:val="00D02943"/>
    <w:rsid w:val="00D03063"/>
    <w:rsid w:val="00D031A3"/>
    <w:rsid w:val="00D0633C"/>
    <w:rsid w:val="00D1129C"/>
    <w:rsid w:val="00D13155"/>
    <w:rsid w:val="00D14211"/>
    <w:rsid w:val="00D163BA"/>
    <w:rsid w:val="00D16D41"/>
    <w:rsid w:val="00D204E1"/>
    <w:rsid w:val="00D21F40"/>
    <w:rsid w:val="00D2210D"/>
    <w:rsid w:val="00D23719"/>
    <w:rsid w:val="00D24402"/>
    <w:rsid w:val="00D2441E"/>
    <w:rsid w:val="00D24BB3"/>
    <w:rsid w:val="00D32B62"/>
    <w:rsid w:val="00D337D9"/>
    <w:rsid w:val="00D34B20"/>
    <w:rsid w:val="00D366E0"/>
    <w:rsid w:val="00D3695A"/>
    <w:rsid w:val="00D4284D"/>
    <w:rsid w:val="00D44373"/>
    <w:rsid w:val="00D510DE"/>
    <w:rsid w:val="00D51680"/>
    <w:rsid w:val="00D57967"/>
    <w:rsid w:val="00D617CC"/>
    <w:rsid w:val="00D61DB1"/>
    <w:rsid w:val="00D61E5E"/>
    <w:rsid w:val="00D62708"/>
    <w:rsid w:val="00D62792"/>
    <w:rsid w:val="00D64E1B"/>
    <w:rsid w:val="00D652BB"/>
    <w:rsid w:val="00D6721C"/>
    <w:rsid w:val="00D70A34"/>
    <w:rsid w:val="00D70F2B"/>
    <w:rsid w:val="00D7139C"/>
    <w:rsid w:val="00D7204F"/>
    <w:rsid w:val="00D73EDD"/>
    <w:rsid w:val="00D7454C"/>
    <w:rsid w:val="00D74DD5"/>
    <w:rsid w:val="00D7554E"/>
    <w:rsid w:val="00D76E01"/>
    <w:rsid w:val="00D803A7"/>
    <w:rsid w:val="00D81552"/>
    <w:rsid w:val="00D815B5"/>
    <w:rsid w:val="00D815C1"/>
    <w:rsid w:val="00D816F5"/>
    <w:rsid w:val="00D85418"/>
    <w:rsid w:val="00D864C7"/>
    <w:rsid w:val="00D8707A"/>
    <w:rsid w:val="00D90715"/>
    <w:rsid w:val="00D95F85"/>
    <w:rsid w:val="00D9780D"/>
    <w:rsid w:val="00DA2FA4"/>
    <w:rsid w:val="00DA30E2"/>
    <w:rsid w:val="00DA5304"/>
    <w:rsid w:val="00DB0489"/>
    <w:rsid w:val="00DB0FFC"/>
    <w:rsid w:val="00DC048F"/>
    <w:rsid w:val="00DC19CC"/>
    <w:rsid w:val="00DC26E5"/>
    <w:rsid w:val="00DC275E"/>
    <w:rsid w:val="00DC3BCC"/>
    <w:rsid w:val="00DC4106"/>
    <w:rsid w:val="00DC43E6"/>
    <w:rsid w:val="00DC5AF5"/>
    <w:rsid w:val="00DC6994"/>
    <w:rsid w:val="00DC7079"/>
    <w:rsid w:val="00DD0AB6"/>
    <w:rsid w:val="00DD0BC9"/>
    <w:rsid w:val="00DD105A"/>
    <w:rsid w:val="00DD25DE"/>
    <w:rsid w:val="00DD3902"/>
    <w:rsid w:val="00DD55F4"/>
    <w:rsid w:val="00DD5CA7"/>
    <w:rsid w:val="00DD5D97"/>
    <w:rsid w:val="00DD6E3E"/>
    <w:rsid w:val="00DE1CD6"/>
    <w:rsid w:val="00DE424D"/>
    <w:rsid w:val="00DE47AF"/>
    <w:rsid w:val="00DE5179"/>
    <w:rsid w:val="00DE6BD3"/>
    <w:rsid w:val="00DF3B03"/>
    <w:rsid w:val="00DF4D01"/>
    <w:rsid w:val="00DF525B"/>
    <w:rsid w:val="00DF57C3"/>
    <w:rsid w:val="00DF5C53"/>
    <w:rsid w:val="00DF6E65"/>
    <w:rsid w:val="00E0103A"/>
    <w:rsid w:val="00E07D59"/>
    <w:rsid w:val="00E11101"/>
    <w:rsid w:val="00E13F97"/>
    <w:rsid w:val="00E14DE8"/>
    <w:rsid w:val="00E17279"/>
    <w:rsid w:val="00E204DB"/>
    <w:rsid w:val="00E21C09"/>
    <w:rsid w:val="00E22D28"/>
    <w:rsid w:val="00E23C02"/>
    <w:rsid w:val="00E25F48"/>
    <w:rsid w:val="00E32BED"/>
    <w:rsid w:val="00E336E4"/>
    <w:rsid w:val="00E33926"/>
    <w:rsid w:val="00E34AEF"/>
    <w:rsid w:val="00E456A0"/>
    <w:rsid w:val="00E505D0"/>
    <w:rsid w:val="00E506C3"/>
    <w:rsid w:val="00E509DB"/>
    <w:rsid w:val="00E526A9"/>
    <w:rsid w:val="00E541BA"/>
    <w:rsid w:val="00E54B74"/>
    <w:rsid w:val="00E54C74"/>
    <w:rsid w:val="00E57610"/>
    <w:rsid w:val="00E607C2"/>
    <w:rsid w:val="00E62717"/>
    <w:rsid w:val="00E64BC3"/>
    <w:rsid w:val="00E652F7"/>
    <w:rsid w:val="00E656A5"/>
    <w:rsid w:val="00E65B94"/>
    <w:rsid w:val="00E67F99"/>
    <w:rsid w:val="00E72193"/>
    <w:rsid w:val="00E72A85"/>
    <w:rsid w:val="00E75AE9"/>
    <w:rsid w:val="00E75DBA"/>
    <w:rsid w:val="00E8149E"/>
    <w:rsid w:val="00E828F7"/>
    <w:rsid w:val="00E83D39"/>
    <w:rsid w:val="00E9115E"/>
    <w:rsid w:val="00E9273F"/>
    <w:rsid w:val="00E93076"/>
    <w:rsid w:val="00E96682"/>
    <w:rsid w:val="00E96E36"/>
    <w:rsid w:val="00E971CC"/>
    <w:rsid w:val="00E975A3"/>
    <w:rsid w:val="00EA2125"/>
    <w:rsid w:val="00EA2DD5"/>
    <w:rsid w:val="00EA4D10"/>
    <w:rsid w:val="00EA50CE"/>
    <w:rsid w:val="00EA748D"/>
    <w:rsid w:val="00EB0FFC"/>
    <w:rsid w:val="00EB11CE"/>
    <w:rsid w:val="00EB1B70"/>
    <w:rsid w:val="00EC2FE9"/>
    <w:rsid w:val="00EC417A"/>
    <w:rsid w:val="00EC51DD"/>
    <w:rsid w:val="00EC6765"/>
    <w:rsid w:val="00EC789D"/>
    <w:rsid w:val="00ED062D"/>
    <w:rsid w:val="00ED0AD2"/>
    <w:rsid w:val="00ED1CDD"/>
    <w:rsid w:val="00ED37A7"/>
    <w:rsid w:val="00ED65DD"/>
    <w:rsid w:val="00ED6D7B"/>
    <w:rsid w:val="00ED704C"/>
    <w:rsid w:val="00EE02B1"/>
    <w:rsid w:val="00EE289A"/>
    <w:rsid w:val="00EE2A1C"/>
    <w:rsid w:val="00EE3185"/>
    <w:rsid w:val="00EE34CC"/>
    <w:rsid w:val="00EE4DC7"/>
    <w:rsid w:val="00EE7BBE"/>
    <w:rsid w:val="00EE7F0A"/>
    <w:rsid w:val="00EF02D1"/>
    <w:rsid w:val="00EF04D7"/>
    <w:rsid w:val="00EF23EE"/>
    <w:rsid w:val="00EF2A6B"/>
    <w:rsid w:val="00EF405E"/>
    <w:rsid w:val="00EF5E24"/>
    <w:rsid w:val="00EF6CC8"/>
    <w:rsid w:val="00EF71D6"/>
    <w:rsid w:val="00EF757A"/>
    <w:rsid w:val="00F00CD2"/>
    <w:rsid w:val="00F101F8"/>
    <w:rsid w:val="00F14524"/>
    <w:rsid w:val="00F15346"/>
    <w:rsid w:val="00F2209F"/>
    <w:rsid w:val="00F264EE"/>
    <w:rsid w:val="00F277ED"/>
    <w:rsid w:val="00F27A28"/>
    <w:rsid w:val="00F27D4C"/>
    <w:rsid w:val="00F308A6"/>
    <w:rsid w:val="00F31089"/>
    <w:rsid w:val="00F316A2"/>
    <w:rsid w:val="00F34221"/>
    <w:rsid w:val="00F36945"/>
    <w:rsid w:val="00F37898"/>
    <w:rsid w:val="00F425DA"/>
    <w:rsid w:val="00F42C95"/>
    <w:rsid w:val="00F44303"/>
    <w:rsid w:val="00F50643"/>
    <w:rsid w:val="00F509BF"/>
    <w:rsid w:val="00F54BF5"/>
    <w:rsid w:val="00F54CF1"/>
    <w:rsid w:val="00F55362"/>
    <w:rsid w:val="00F5755A"/>
    <w:rsid w:val="00F577CF"/>
    <w:rsid w:val="00F60CDB"/>
    <w:rsid w:val="00F642D2"/>
    <w:rsid w:val="00F669FE"/>
    <w:rsid w:val="00F67087"/>
    <w:rsid w:val="00F67578"/>
    <w:rsid w:val="00F71AA1"/>
    <w:rsid w:val="00F744BE"/>
    <w:rsid w:val="00F75A7F"/>
    <w:rsid w:val="00F767F0"/>
    <w:rsid w:val="00F821C1"/>
    <w:rsid w:val="00F82264"/>
    <w:rsid w:val="00F83A99"/>
    <w:rsid w:val="00F86D4A"/>
    <w:rsid w:val="00F905C0"/>
    <w:rsid w:val="00F91367"/>
    <w:rsid w:val="00F939BE"/>
    <w:rsid w:val="00F939C8"/>
    <w:rsid w:val="00F93C20"/>
    <w:rsid w:val="00F94454"/>
    <w:rsid w:val="00F95495"/>
    <w:rsid w:val="00F9760F"/>
    <w:rsid w:val="00FA0479"/>
    <w:rsid w:val="00FA1F23"/>
    <w:rsid w:val="00FA44F4"/>
    <w:rsid w:val="00FA5A50"/>
    <w:rsid w:val="00FA5BA9"/>
    <w:rsid w:val="00FA75C5"/>
    <w:rsid w:val="00FB0FB9"/>
    <w:rsid w:val="00FB130E"/>
    <w:rsid w:val="00FB276A"/>
    <w:rsid w:val="00FB297C"/>
    <w:rsid w:val="00FB31A7"/>
    <w:rsid w:val="00FB68DD"/>
    <w:rsid w:val="00FC3991"/>
    <w:rsid w:val="00FC56D4"/>
    <w:rsid w:val="00FC6165"/>
    <w:rsid w:val="00FC7C21"/>
    <w:rsid w:val="00FD1DF2"/>
    <w:rsid w:val="00FD285C"/>
    <w:rsid w:val="00FD3C98"/>
    <w:rsid w:val="00FD58AA"/>
    <w:rsid w:val="00FD5A80"/>
    <w:rsid w:val="00FD5B35"/>
    <w:rsid w:val="00FD629D"/>
    <w:rsid w:val="00FD6AC2"/>
    <w:rsid w:val="00FE052E"/>
    <w:rsid w:val="00FE2001"/>
    <w:rsid w:val="00FE7921"/>
    <w:rsid w:val="00FF13B9"/>
    <w:rsid w:val="00FF3B68"/>
    <w:rsid w:val="00FF5288"/>
    <w:rsid w:val="00FF62B4"/>
    <w:rsid w:val="00FF71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048F"/>
    <w:pPr>
      <w:widowControl w:val="0"/>
      <w:suppressAutoHyphens/>
      <w:spacing w:before="86" w:after="86" w:line="240" w:lineRule="auto"/>
      <w:ind w:left="86" w:right="86"/>
    </w:pPr>
    <w:rPr>
      <w:rFonts w:ascii="Verdana" w:eastAsia="Calibri" w:hAnsi="Verdana" w:cs="Times New Roman"/>
      <w:sz w:val="20"/>
      <w:szCs w:val="20"/>
    </w:rPr>
  </w:style>
  <w:style w:type="paragraph" w:styleId="Heading1">
    <w:name w:val="heading 1"/>
    <w:basedOn w:val="Normal"/>
    <w:next w:val="BodyText"/>
    <w:link w:val="Heading1Char"/>
    <w:uiPriority w:val="99"/>
    <w:qFormat/>
    <w:rsid w:val="000B748B"/>
    <w:pPr>
      <w:keepNext/>
      <w:numPr>
        <w:numId w:val="2"/>
      </w:numPr>
      <w:spacing w:before="240" w:after="283"/>
      <w:ind w:left="0"/>
      <w:outlineLvl w:val="0"/>
    </w:pPr>
    <w:rPr>
      <w:rFonts w:ascii="Times New Roman" w:hAnsi="Times New Roman"/>
      <w:b/>
      <w:bCs/>
      <w:sz w:val="24"/>
      <w:szCs w:val="24"/>
    </w:rPr>
  </w:style>
  <w:style w:type="paragraph" w:styleId="Heading2">
    <w:name w:val="heading 2"/>
    <w:basedOn w:val="Normal"/>
    <w:next w:val="Normal"/>
    <w:link w:val="Heading2Char"/>
    <w:uiPriority w:val="99"/>
    <w:qFormat/>
    <w:rsid w:val="00084509"/>
    <w:pPr>
      <w:keepNext/>
      <w:keepLines/>
      <w:spacing w:before="200" w:after="0"/>
      <w:ind w:left="0"/>
      <w:contextualSpacing/>
      <w:outlineLvl w:val="1"/>
    </w:pPr>
    <w:rPr>
      <w:rFonts w:ascii="Times New Roman" w:eastAsia="Times New Roman" w:hAnsi="Times New Roman"/>
      <w:b/>
      <w:bCs/>
      <w:sz w:val="24"/>
      <w:szCs w:val="24"/>
    </w:rPr>
  </w:style>
  <w:style w:type="paragraph" w:styleId="Heading3">
    <w:name w:val="heading 3"/>
    <w:basedOn w:val="Normal"/>
    <w:next w:val="Normal"/>
    <w:link w:val="Heading3Char"/>
    <w:uiPriority w:val="9"/>
    <w:semiHidden/>
    <w:unhideWhenUsed/>
    <w:qFormat/>
    <w:rsid w:val="00E9307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0B748B"/>
    <w:pPr>
      <w:spacing w:after="120"/>
    </w:pPr>
  </w:style>
  <w:style w:type="character" w:customStyle="1" w:styleId="BodyTextChar">
    <w:name w:val="Body Text Char"/>
    <w:basedOn w:val="DefaultParagraphFont"/>
    <w:link w:val="BodyText"/>
    <w:uiPriority w:val="99"/>
    <w:rsid w:val="000B748B"/>
    <w:rPr>
      <w:rFonts w:ascii="Verdana" w:eastAsia="Calibri" w:hAnsi="Verdana" w:cs="Times New Roman"/>
      <w:sz w:val="20"/>
      <w:szCs w:val="20"/>
    </w:rPr>
  </w:style>
  <w:style w:type="character" w:customStyle="1" w:styleId="Heading1Char">
    <w:name w:val="Heading 1 Char"/>
    <w:basedOn w:val="DefaultParagraphFont"/>
    <w:link w:val="Heading1"/>
    <w:uiPriority w:val="99"/>
    <w:rsid w:val="000B748B"/>
    <w:rPr>
      <w:rFonts w:ascii="Times New Roman" w:eastAsia="Calibri" w:hAnsi="Times New Roman" w:cs="Times New Roman"/>
      <w:b/>
      <w:bCs/>
      <w:sz w:val="24"/>
      <w:szCs w:val="24"/>
    </w:rPr>
  </w:style>
  <w:style w:type="character" w:customStyle="1" w:styleId="Heading2Char">
    <w:name w:val="Heading 2 Char"/>
    <w:basedOn w:val="DefaultParagraphFont"/>
    <w:link w:val="Heading2"/>
    <w:uiPriority w:val="99"/>
    <w:rsid w:val="00084509"/>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E93076"/>
    <w:rPr>
      <w:rFonts w:asciiTheme="majorHAnsi" w:eastAsiaTheme="majorEastAsia" w:hAnsiTheme="majorHAnsi" w:cstheme="majorBidi"/>
      <w:b/>
      <w:bCs/>
      <w:color w:val="4F81BD" w:themeColor="accent1"/>
      <w:sz w:val="20"/>
      <w:szCs w:val="20"/>
    </w:rPr>
  </w:style>
  <w:style w:type="paragraph" w:styleId="Header">
    <w:name w:val="header"/>
    <w:basedOn w:val="Normal"/>
    <w:link w:val="HeaderChar"/>
    <w:uiPriority w:val="99"/>
    <w:semiHidden/>
    <w:unhideWhenUsed/>
    <w:rsid w:val="00C32C1C"/>
    <w:pPr>
      <w:tabs>
        <w:tab w:val="center" w:pos="4680"/>
        <w:tab w:val="right" w:pos="9360"/>
      </w:tabs>
      <w:spacing w:before="0" w:after="0"/>
    </w:pPr>
  </w:style>
  <w:style w:type="character" w:customStyle="1" w:styleId="HeaderChar">
    <w:name w:val="Header Char"/>
    <w:basedOn w:val="DefaultParagraphFont"/>
    <w:link w:val="Header"/>
    <w:uiPriority w:val="99"/>
    <w:semiHidden/>
    <w:rsid w:val="00C32C1C"/>
    <w:rPr>
      <w:rFonts w:ascii="Verdana" w:eastAsia="Calibri" w:hAnsi="Verdana" w:cs="Times New Roman"/>
      <w:sz w:val="20"/>
      <w:szCs w:val="20"/>
    </w:rPr>
  </w:style>
  <w:style w:type="paragraph" w:styleId="Footer">
    <w:name w:val="footer"/>
    <w:basedOn w:val="Normal"/>
    <w:link w:val="FooterChar"/>
    <w:uiPriority w:val="99"/>
    <w:unhideWhenUsed/>
    <w:rsid w:val="00C32C1C"/>
    <w:pPr>
      <w:tabs>
        <w:tab w:val="center" w:pos="4680"/>
        <w:tab w:val="right" w:pos="9360"/>
      </w:tabs>
      <w:spacing w:before="0" w:after="0"/>
    </w:pPr>
  </w:style>
  <w:style w:type="character" w:customStyle="1" w:styleId="FooterChar">
    <w:name w:val="Footer Char"/>
    <w:basedOn w:val="DefaultParagraphFont"/>
    <w:link w:val="Footer"/>
    <w:uiPriority w:val="99"/>
    <w:rsid w:val="00C32C1C"/>
    <w:rPr>
      <w:rFonts w:ascii="Verdana" w:eastAsia="Calibri" w:hAnsi="Verdana" w:cs="Times New Roman"/>
      <w:sz w:val="20"/>
      <w:szCs w:val="20"/>
    </w:rPr>
  </w:style>
  <w:style w:type="paragraph" w:styleId="ListParagraph">
    <w:name w:val="List Paragraph"/>
    <w:basedOn w:val="Normal"/>
    <w:uiPriority w:val="99"/>
    <w:qFormat/>
    <w:rsid w:val="000B748B"/>
    <w:pPr>
      <w:widowControl/>
      <w:suppressAutoHyphens w:val="0"/>
      <w:spacing w:before="0" w:after="200" w:line="276" w:lineRule="auto"/>
      <w:ind w:left="720" w:right="0"/>
      <w:contextualSpacing/>
    </w:pPr>
    <w:rPr>
      <w:rFonts w:ascii="Calibri" w:hAnsi="Calibri"/>
      <w:sz w:val="22"/>
      <w:szCs w:val="22"/>
    </w:rPr>
  </w:style>
  <w:style w:type="paragraph" w:styleId="TOCHeading">
    <w:name w:val="TOC Heading"/>
    <w:basedOn w:val="Heading1"/>
    <w:next w:val="Normal"/>
    <w:uiPriority w:val="39"/>
    <w:unhideWhenUsed/>
    <w:qFormat/>
    <w:rsid w:val="008C2B3D"/>
    <w:pPr>
      <w:keepLines/>
      <w:widowControl/>
      <w:numPr>
        <w:numId w:val="0"/>
      </w:numPr>
      <w:suppressAutoHyphens w:val="0"/>
      <w:spacing w:before="480" w:after="0" w:line="276" w:lineRule="auto"/>
      <w:ind w:righ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8C2B3D"/>
    <w:pPr>
      <w:spacing w:after="100"/>
      <w:ind w:left="0"/>
    </w:pPr>
  </w:style>
  <w:style w:type="paragraph" w:styleId="TOC2">
    <w:name w:val="toc 2"/>
    <w:basedOn w:val="Normal"/>
    <w:next w:val="Normal"/>
    <w:autoRedefine/>
    <w:uiPriority w:val="39"/>
    <w:unhideWhenUsed/>
    <w:rsid w:val="008C2B3D"/>
    <w:pPr>
      <w:spacing w:after="100"/>
      <w:ind w:left="200"/>
    </w:pPr>
  </w:style>
  <w:style w:type="character" w:styleId="Hyperlink">
    <w:name w:val="Hyperlink"/>
    <w:basedOn w:val="DefaultParagraphFont"/>
    <w:uiPriority w:val="99"/>
    <w:unhideWhenUsed/>
    <w:rsid w:val="008C2B3D"/>
    <w:rPr>
      <w:color w:val="0000FF" w:themeColor="hyperlink"/>
      <w:u w:val="single"/>
    </w:rPr>
  </w:style>
  <w:style w:type="paragraph" w:styleId="BalloonText">
    <w:name w:val="Balloon Text"/>
    <w:basedOn w:val="Normal"/>
    <w:link w:val="BalloonTextChar"/>
    <w:uiPriority w:val="99"/>
    <w:semiHidden/>
    <w:unhideWhenUsed/>
    <w:rsid w:val="008C2B3D"/>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B3D"/>
    <w:rPr>
      <w:rFonts w:ascii="Tahoma" w:eastAsia="Calibri" w:hAnsi="Tahoma" w:cs="Tahoma"/>
      <w:sz w:val="16"/>
      <w:szCs w:val="16"/>
    </w:rPr>
  </w:style>
  <w:style w:type="character" w:styleId="CommentReference">
    <w:name w:val="annotation reference"/>
    <w:basedOn w:val="DefaultParagraphFont"/>
    <w:uiPriority w:val="99"/>
    <w:unhideWhenUsed/>
    <w:rsid w:val="00F60CDB"/>
    <w:rPr>
      <w:sz w:val="16"/>
      <w:szCs w:val="16"/>
    </w:rPr>
  </w:style>
  <w:style w:type="paragraph" w:styleId="CommentText">
    <w:name w:val="annotation text"/>
    <w:basedOn w:val="Normal"/>
    <w:link w:val="CommentTextChar"/>
    <w:unhideWhenUsed/>
    <w:rsid w:val="00F60CDB"/>
    <w:pPr>
      <w:widowControl/>
      <w:suppressAutoHyphens w:val="0"/>
      <w:spacing w:before="0" w:after="200"/>
      <w:ind w:left="0" w:right="0"/>
    </w:pPr>
    <w:rPr>
      <w:rFonts w:asciiTheme="minorHAnsi" w:eastAsiaTheme="minorHAnsi" w:hAnsiTheme="minorHAnsi" w:cstheme="minorBidi"/>
    </w:rPr>
  </w:style>
  <w:style w:type="character" w:customStyle="1" w:styleId="CommentTextChar">
    <w:name w:val="Comment Text Char"/>
    <w:basedOn w:val="DefaultParagraphFont"/>
    <w:link w:val="CommentText"/>
    <w:rsid w:val="00F60CDB"/>
    <w:rPr>
      <w:sz w:val="20"/>
      <w:szCs w:val="20"/>
    </w:rPr>
  </w:style>
  <w:style w:type="paragraph" w:styleId="NoSpacing">
    <w:name w:val="No Spacing"/>
    <w:uiPriority w:val="99"/>
    <w:qFormat/>
    <w:rsid w:val="002778ED"/>
    <w:pPr>
      <w:spacing w:after="0" w:line="240" w:lineRule="auto"/>
    </w:pPr>
    <w:rPr>
      <w:rFonts w:ascii="Times New Roman" w:hAnsi="Times New Roman"/>
      <w:sz w:val="24"/>
    </w:rPr>
  </w:style>
  <w:style w:type="paragraph" w:styleId="Caption">
    <w:name w:val="caption"/>
    <w:basedOn w:val="Normal"/>
    <w:next w:val="Normal"/>
    <w:uiPriority w:val="99"/>
    <w:qFormat/>
    <w:rsid w:val="00D617CC"/>
    <w:pPr>
      <w:widowControl/>
      <w:suppressAutoHyphens w:val="0"/>
      <w:spacing w:before="0" w:after="200"/>
      <w:ind w:left="0" w:right="0"/>
    </w:pPr>
    <w:rPr>
      <w:rFonts w:ascii="Times" w:hAnsi="Times"/>
      <w:b/>
      <w:bCs/>
      <w:sz w:val="24"/>
      <w:szCs w:val="18"/>
    </w:rPr>
  </w:style>
  <w:style w:type="character" w:customStyle="1" w:styleId="apple-style-span">
    <w:name w:val="apple-style-span"/>
    <w:basedOn w:val="DefaultParagraphFont"/>
    <w:uiPriority w:val="99"/>
    <w:rsid w:val="00E93076"/>
    <w:rPr>
      <w:rFonts w:cs="Times New Roman"/>
    </w:rPr>
  </w:style>
  <w:style w:type="character" w:customStyle="1" w:styleId="apple-converted-space">
    <w:name w:val="apple-converted-space"/>
    <w:basedOn w:val="DefaultParagraphFont"/>
    <w:uiPriority w:val="99"/>
    <w:rsid w:val="00E93076"/>
    <w:rPr>
      <w:rFonts w:cs="Times New Roman"/>
    </w:rPr>
  </w:style>
  <w:style w:type="table" w:styleId="TableGrid">
    <w:name w:val="Table Grid"/>
    <w:basedOn w:val="TableNormal"/>
    <w:uiPriority w:val="59"/>
    <w:rsid w:val="002A32D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2A32D5"/>
    <w:rPr>
      <w:i/>
      <w:iCs/>
    </w:rPr>
  </w:style>
  <w:style w:type="paragraph" w:styleId="NormalWeb">
    <w:name w:val="Normal (Web)"/>
    <w:basedOn w:val="Normal"/>
    <w:uiPriority w:val="99"/>
    <w:unhideWhenUsed/>
    <w:rsid w:val="000864F1"/>
    <w:pPr>
      <w:widowControl/>
      <w:suppressAutoHyphens w:val="0"/>
      <w:spacing w:before="100" w:beforeAutospacing="1" w:after="100" w:afterAutospacing="1"/>
      <w:ind w:left="0" w:right="0"/>
    </w:pPr>
    <w:rPr>
      <w:rFonts w:ascii="Times New Roman" w:eastAsia="Times New Roman" w:hAnsi="Times New Roman"/>
      <w:sz w:val="24"/>
      <w:szCs w:val="24"/>
    </w:rPr>
  </w:style>
  <w:style w:type="table" w:customStyle="1" w:styleId="LightShading1">
    <w:name w:val="Light Shading1"/>
    <w:basedOn w:val="TableNormal"/>
    <w:uiPriority w:val="60"/>
    <w:rsid w:val="000625C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autoRedefine/>
    <w:uiPriority w:val="39"/>
    <w:unhideWhenUsed/>
    <w:rsid w:val="00EF6CC8"/>
    <w:pPr>
      <w:widowControl/>
      <w:suppressAutoHyphens w:val="0"/>
      <w:spacing w:before="0" w:after="100" w:line="276" w:lineRule="auto"/>
      <w:ind w:left="440" w:right="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EF6CC8"/>
    <w:pPr>
      <w:widowControl/>
      <w:suppressAutoHyphens w:val="0"/>
      <w:spacing w:before="0" w:after="100" w:line="276" w:lineRule="auto"/>
      <w:ind w:left="660" w:right="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F6CC8"/>
    <w:pPr>
      <w:widowControl/>
      <w:suppressAutoHyphens w:val="0"/>
      <w:spacing w:before="0" w:after="100" w:line="276" w:lineRule="auto"/>
      <w:ind w:left="880" w:right="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F6CC8"/>
    <w:pPr>
      <w:widowControl/>
      <w:suppressAutoHyphens w:val="0"/>
      <w:spacing w:before="0" w:after="100" w:line="276" w:lineRule="auto"/>
      <w:ind w:left="1100" w:right="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F6CC8"/>
    <w:pPr>
      <w:widowControl/>
      <w:suppressAutoHyphens w:val="0"/>
      <w:spacing w:before="0" w:after="100" w:line="276" w:lineRule="auto"/>
      <w:ind w:left="1320" w:right="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F6CC8"/>
    <w:pPr>
      <w:widowControl/>
      <w:suppressAutoHyphens w:val="0"/>
      <w:spacing w:before="0" w:after="100" w:line="276" w:lineRule="auto"/>
      <w:ind w:left="1540" w:right="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F6CC8"/>
    <w:pPr>
      <w:widowControl/>
      <w:suppressAutoHyphens w:val="0"/>
      <w:spacing w:before="0" w:after="100" w:line="276" w:lineRule="auto"/>
      <w:ind w:left="1760" w:right="0"/>
    </w:pPr>
    <w:rPr>
      <w:rFonts w:asciiTheme="minorHAnsi" w:eastAsiaTheme="minorEastAsia" w:hAnsiTheme="minorHAnsi" w:cstheme="minorBidi"/>
      <w:sz w:val="22"/>
      <w:szCs w:val="22"/>
    </w:rPr>
  </w:style>
  <w:style w:type="paragraph" w:styleId="TableofFigures">
    <w:name w:val="table of figures"/>
    <w:basedOn w:val="Normal"/>
    <w:next w:val="Normal"/>
    <w:uiPriority w:val="99"/>
    <w:unhideWhenUsed/>
    <w:rsid w:val="008C16D4"/>
    <w:pPr>
      <w:spacing w:after="0"/>
      <w:ind w:left="0"/>
    </w:pPr>
  </w:style>
</w:styles>
</file>

<file path=word/webSettings.xml><?xml version="1.0" encoding="utf-8"?>
<w:webSettings xmlns:r="http://schemas.openxmlformats.org/officeDocument/2006/relationships" xmlns:w="http://schemas.openxmlformats.org/wordprocessingml/2006/main">
  <w:divs>
    <w:div w:id="574510806">
      <w:bodyDiv w:val="1"/>
      <w:marLeft w:val="0"/>
      <w:marRight w:val="0"/>
      <w:marTop w:val="0"/>
      <w:marBottom w:val="0"/>
      <w:divBdr>
        <w:top w:val="none" w:sz="0" w:space="0" w:color="auto"/>
        <w:left w:val="none" w:sz="0" w:space="0" w:color="auto"/>
        <w:bottom w:val="none" w:sz="0" w:space="0" w:color="auto"/>
        <w:right w:val="none" w:sz="0" w:space="0" w:color="auto"/>
      </w:divBdr>
    </w:div>
    <w:div w:id="699743408">
      <w:bodyDiv w:val="1"/>
      <w:marLeft w:val="0"/>
      <w:marRight w:val="0"/>
      <w:marTop w:val="0"/>
      <w:marBottom w:val="0"/>
      <w:divBdr>
        <w:top w:val="none" w:sz="0" w:space="0" w:color="auto"/>
        <w:left w:val="none" w:sz="0" w:space="0" w:color="auto"/>
        <w:bottom w:val="none" w:sz="0" w:space="0" w:color="auto"/>
        <w:right w:val="none" w:sz="0" w:space="0" w:color="auto"/>
      </w:divBdr>
    </w:div>
    <w:div w:id="708530064">
      <w:bodyDiv w:val="1"/>
      <w:marLeft w:val="0"/>
      <w:marRight w:val="0"/>
      <w:marTop w:val="0"/>
      <w:marBottom w:val="0"/>
      <w:divBdr>
        <w:top w:val="none" w:sz="0" w:space="0" w:color="auto"/>
        <w:left w:val="none" w:sz="0" w:space="0" w:color="auto"/>
        <w:bottom w:val="none" w:sz="0" w:space="0" w:color="auto"/>
        <w:right w:val="none" w:sz="0" w:space="0" w:color="auto"/>
      </w:divBdr>
    </w:div>
    <w:div w:id="709184967">
      <w:bodyDiv w:val="1"/>
      <w:marLeft w:val="0"/>
      <w:marRight w:val="0"/>
      <w:marTop w:val="0"/>
      <w:marBottom w:val="0"/>
      <w:divBdr>
        <w:top w:val="none" w:sz="0" w:space="0" w:color="auto"/>
        <w:left w:val="none" w:sz="0" w:space="0" w:color="auto"/>
        <w:bottom w:val="none" w:sz="0" w:space="0" w:color="auto"/>
        <w:right w:val="none" w:sz="0" w:space="0" w:color="auto"/>
      </w:divBdr>
    </w:div>
    <w:div w:id="839613398">
      <w:bodyDiv w:val="1"/>
      <w:marLeft w:val="0"/>
      <w:marRight w:val="0"/>
      <w:marTop w:val="0"/>
      <w:marBottom w:val="0"/>
      <w:divBdr>
        <w:top w:val="none" w:sz="0" w:space="0" w:color="auto"/>
        <w:left w:val="none" w:sz="0" w:space="0" w:color="auto"/>
        <w:bottom w:val="none" w:sz="0" w:space="0" w:color="auto"/>
        <w:right w:val="none" w:sz="0" w:space="0" w:color="auto"/>
      </w:divBdr>
    </w:div>
    <w:div w:id="1246837344">
      <w:bodyDiv w:val="1"/>
      <w:marLeft w:val="0"/>
      <w:marRight w:val="0"/>
      <w:marTop w:val="0"/>
      <w:marBottom w:val="0"/>
      <w:divBdr>
        <w:top w:val="none" w:sz="0" w:space="0" w:color="auto"/>
        <w:left w:val="none" w:sz="0" w:space="0" w:color="auto"/>
        <w:bottom w:val="none" w:sz="0" w:space="0" w:color="auto"/>
        <w:right w:val="none" w:sz="0" w:space="0" w:color="auto"/>
      </w:divBdr>
    </w:div>
    <w:div w:id="1315185310">
      <w:bodyDiv w:val="1"/>
      <w:marLeft w:val="0"/>
      <w:marRight w:val="0"/>
      <w:marTop w:val="0"/>
      <w:marBottom w:val="0"/>
      <w:divBdr>
        <w:top w:val="none" w:sz="0" w:space="0" w:color="auto"/>
        <w:left w:val="none" w:sz="0" w:space="0" w:color="auto"/>
        <w:bottom w:val="none" w:sz="0" w:space="0" w:color="auto"/>
        <w:right w:val="none" w:sz="0" w:space="0" w:color="auto"/>
      </w:divBdr>
    </w:div>
    <w:div w:id="1744255322">
      <w:bodyDiv w:val="1"/>
      <w:marLeft w:val="0"/>
      <w:marRight w:val="0"/>
      <w:marTop w:val="0"/>
      <w:marBottom w:val="0"/>
      <w:divBdr>
        <w:top w:val="none" w:sz="0" w:space="0" w:color="auto"/>
        <w:left w:val="none" w:sz="0" w:space="0" w:color="auto"/>
        <w:bottom w:val="none" w:sz="0" w:space="0" w:color="auto"/>
        <w:right w:val="none" w:sz="0" w:space="0" w:color="auto"/>
      </w:divBdr>
    </w:div>
    <w:div w:id="1760561475">
      <w:bodyDiv w:val="1"/>
      <w:marLeft w:val="0"/>
      <w:marRight w:val="0"/>
      <w:marTop w:val="0"/>
      <w:marBottom w:val="0"/>
      <w:divBdr>
        <w:top w:val="none" w:sz="0" w:space="0" w:color="auto"/>
        <w:left w:val="none" w:sz="0" w:space="0" w:color="auto"/>
        <w:bottom w:val="none" w:sz="0" w:space="0" w:color="auto"/>
        <w:right w:val="none" w:sz="0" w:space="0" w:color="auto"/>
      </w:divBdr>
    </w:div>
    <w:div w:id="194838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chart" Target="charts/chart2.xml"/><Relationship Id="rId39" Type="http://schemas.openxmlformats.org/officeDocument/2006/relationships/image" Target="media/image28.png"/><Relationship Id="rId21" Type="http://schemas.openxmlformats.org/officeDocument/2006/relationships/image" Target="media/image13.jpeg"/><Relationship Id="rId34" Type="http://schemas.openxmlformats.org/officeDocument/2006/relationships/image" Target="media/image23.png"/><Relationship Id="rId42" Type="http://schemas.openxmlformats.org/officeDocument/2006/relationships/footer" Target="footer1.xml"/><Relationship Id="rId47" Type="http://schemas.openxmlformats.org/officeDocument/2006/relationships/image" Target="media/image32.wmf"/><Relationship Id="rId50" Type="http://schemas.openxmlformats.org/officeDocument/2006/relationships/image" Target="media/image35.wmf"/><Relationship Id="rId55" Type="http://schemas.openxmlformats.org/officeDocument/2006/relationships/chart" Target="charts/chart5.xml"/><Relationship Id="rId63" Type="http://schemas.openxmlformats.org/officeDocument/2006/relationships/image" Target="media/image44.wmf"/><Relationship Id="rId68" Type="http://schemas.openxmlformats.org/officeDocument/2006/relationships/oleObject" Target="embeddings/oleObject7.bin"/><Relationship Id="rId76" Type="http://schemas.openxmlformats.org/officeDocument/2006/relationships/image" Target="media/image53.emf"/><Relationship Id="rId84" Type="http://schemas.openxmlformats.org/officeDocument/2006/relationships/image" Target="media/image57.emf"/><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w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8.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jpeg"/><Relationship Id="rId45" Type="http://schemas.openxmlformats.org/officeDocument/2006/relationships/image" Target="media/image31.wmf"/><Relationship Id="rId53" Type="http://schemas.openxmlformats.org/officeDocument/2006/relationships/image" Target="media/image38.png"/><Relationship Id="rId58" Type="http://schemas.openxmlformats.org/officeDocument/2006/relationships/image" Target="media/image41.wmf"/><Relationship Id="rId66" Type="http://schemas.openxmlformats.org/officeDocument/2006/relationships/oleObject" Target="embeddings/oleObject6.bin"/><Relationship Id="rId74" Type="http://schemas.openxmlformats.org/officeDocument/2006/relationships/image" Target="media/image52.emf"/><Relationship Id="rId79" Type="http://schemas.openxmlformats.org/officeDocument/2006/relationships/package" Target="embeddings/Microsoft_Office_Word_Document3.docx"/><Relationship Id="rId87" Type="http://schemas.openxmlformats.org/officeDocument/2006/relationships/oleObject" Target="embeddings/Microsoft_Office_Word_97_-_2003_Document1.doc"/><Relationship Id="rId5" Type="http://schemas.openxmlformats.org/officeDocument/2006/relationships/webSettings" Target="webSettings.xml"/><Relationship Id="rId61" Type="http://schemas.openxmlformats.org/officeDocument/2006/relationships/image" Target="media/image43.wmf"/><Relationship Id="rId82" Type="http://schemas.openxmlformats.org/officeDocument/2006/relationships/image" Target="media/image56.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chart" Target="charts/chart3.xml"/><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chart" Target="charts/chart4.xml"/><Relationship Id="rId48" Type="http://schemas.openxmlformats.org/officeDocument/2006/relationships/image" Target="media/image33.wmf"/><Relationship Id="rId56" Type="http://schemas.openxmlformats.org/officeDocument/2006/relationships/image" Target="media/image40.wmf"/><Relationship Id="rId64" Type="http://schemas.openxmlformats.org/officeDocument/2006/relationships/oleObject" Target="embeddings/oleObject5.bin"/><Relationship Id="rId69" Type="http://schemas.openxmlformats.org/officeDocument/2006/relationships/image" Target="media/image47.wmf"/><Relationship Id="rId77" Type="http://schemas.openxmlformats.org/officeDocument/2006/relationships/package" Target="embeddings/Microsoft_Office_Word_Document2.docx"/><Relationship Id="rId8" Type="http://schemas.openxmlformats.org/officeDocument/2006/relationships/image" Target="media/image1.jpeg"/><Relationship Id="rId51" Type="http://schemas.openxmlformats.org/officeDocument/2006/relationships/image" Target="media/image36.wmf"/><Relationship Id="rId72" Type="http://schemas.openxmlformats.org/officeDocument/2006/relationships/image" Target="media/image50.png"/><Relationship Id="rId80" Type="http://schemas.openxmlformats.org/officeDocument/2006/relationships/image" Target="media/image55.emf"/><Relationship Id="rId85" Type="http://schemas.openxmlformats.org/officeDocument/2006/relationships/package" Target="embeddings/Microsoft_Office_Word_Document6.docx"/><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chart" Target="charts/chart1.xml"/><Relationship Id="rId33" Type="http://schemas.openxmlformats.org/officeDocument/2006/relationships/image" Target="media/image22.jpeg"/><Relationship Id="rId38" Type="http://schemas.openxmlformats.org/officeDocument/2006/relationships/image" Target="media/image27.emf"/><Relationship Id="rId46" Type="http://schemas.openxmlformats.org/officeDocument/2006/relationships/oleObject" Target="embeddings/oleObject1.bin"/><Relationship Id="rId59" Type="http://schemas.openxmlformats.org/officeDocument/2006/relationships/oleObject" Target="embeddings/oleObject3.bin"/><Relationship Id="rId67" Type="http://schemas.openxmlformats.org/officeDocument/2006/relationships/image" Target="media/image46.wmf"/><Relationship Id="rId20" Type="http://schemas.openxmlformats.org/officeDocument/2006/relationships/image" Target="media/image12.emf"/><Relationship Id="rId41" Type="http://schemas.openxmlformats.org/officeDocument/2006/relationships/hyperlink" Target="http://astronautix.com/sites/capveral.htm" TargetMode="External"/><Relationship Id="rId54" Type="http://schemas.openxmlformats.org/officeDocument/2006/relationships/image" Target="media/image39.png"/><Relationship Id="rId62" Type="http://schemas.openxmlformats.org/officeDocument/2006/relationships/oleObject" Target="embeddings/oleObject4.bin"/><Relationship Id="rId70" Type="http://schemas.openxmlformats.org/officeDocument/2006/relationships/image" Target="media/image48.png"/><Relationship Id="rId75" Type="http://schemas.openxmlformats.org/officeDocument/2006/relationships/package" Target="embeddings/Microsoft_Office_Word_Document1.docx"/><Relationship Id="rId83" Type="http://schemas.openxmlformats.org/officeDocument/2006/relationships/package" Target="embeddings/Microsoft_Office_Word_Document5.docx"/><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wmf"/><Relationship Id="rId57" Type="http://schemas.openxmlformats.org/officeDocument/2006/relationships/oleObject" Target="embeddings/oleObject2.bin"/><Relationship Id="rId10" Type="http://schemas.openxmlformats.org/officeDocument/2006/relationships/comments" Target="comments.xml"/><Relationship Id="rId31" Type="http://schemas.openxmlformats.org/officeDocument/2006/relationships/image" Target="media/image20.jpeg"/><Relationship Id="rId44" Type="http://schemas.openxmlformats.org/officeDocument/2006/relationships/image" Target="media/image30.png"/><Relationship Id="rId52" Type="http://schemas.openxmlformats.org/officeDocument/2006/relationships/image" Target="media/image37.wmf"/><Relationship Id="rId60" Type="http://schemas.openxmlformats.org/officeDocument/2006/relationships/image" Target="media/image42.png"/><Relationship Id="rId65" Type="http://schemas.openxmlformats.org/officeDocument/2006/relationships/image" Target="media/image45.wmf"/><Relationship Id="rId73" Type="http://schemas.openxmlformats.org/officeDocument/2006/relationships/image" Target="media/image51.png"/><Relationship Id="rId78" Type="http://schemas.openxmlformats.org/officeDocument/2006/relationships/image" Target="media/image54.emf"/><Relationship Id="rId81" Type="http://schemas.openxmlformats.org/officeDocument/2006/relationships/package" Target="embeddings/Microsoft_Office_Word_Document4.docx"/><Relationship Id="rId86" Type="http://schemas.openxmlformats.org/officeDocument/2006/relationships/image" Target="media/image58.emf"/></Relationships>
</file>

<file path=word/charts/_rels/chart1.xml.rels><?xml version="1.0" encoding="UTF-8" standalone="yes"?>
<Relationships xmlns="http://schemas.openxmlformats.org/package/2006/relationships"><Relationship Id="rId1" Type="http://schemas.openxmlformats.org/officeDocument/2006/relationships/oleObject" Target="file:///\\ase-lrc-server.ae.utexas.edu\public\LEO%20System%20Mission%20Design\Subsystems\ADCS\altitude_decay.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ase-lrc-server\public\LEO%20System%20Mission%20Design\Subsystems\orbital%20subsytem\lighting%20times\lighting%20tim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ase-lrc-server\public\LEO%20System%20Mission%20Design\Subsystems\orbital%20subsytem\lighting%20times\lighting%20tim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ase-lrc-server.ae.utexas.edu\public\LEO%20System%20Mission%20Design\Subsystems\orbital%20subsytem\ares_5_alt_mas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26"/>
  <c:chart>
    <c:autoTitleDeleted val="1"/>
    <c:plotArea>
      <c:layout/>
      <c:scatterChart>
        <c:scatterStyle val="smoothMarker"/>
        <c:ser>
          <c:idx val="0"/>
          <c:order val="0"/>
          <c:xVal>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Sheet1!$E$2:$E$11</c:f>
              <c:numCache>
                <c:formatCode>General</c:formatCode>
                <c:ptCount val="10"/>
                <c:pt idx="0">
                  <c:v>340</c:v>
                </c:pt>
                <c:pt idx="1">
                  <c:v>335</c:v>
                </c:pt>
                <c:pt idx="2">
                  <c:v>332.5</c:v>
                </c:pt>
                <c:pt idx="3">
                  <c:v>331.5</c:v>
                </c:pt>
                <c:pt idx="4">
                  <c:v>331</c:v>
                </c:pt>
                <c:pt idx="5">
                  <c:v>330.5</c:v>
                </c:pt>
                <c:pt idx="6">
                  <c:v>330</c:v>
                </c:pt>
                <c:pt idx="7">
                  <c:v>329.5</c:v>
                </c:pt>
                <c:pt idx="8">
                  <c:v>329.25</c:v>
                </c:pt>
                <c:pt idx="9">
                  <c:v>329</c:v>
                </c:pt>
              </c:numCache>
            </c:numRef>
          </c:yVal>
          <c:smooth val="1"/>
        </c:ser>
        <c:axId val="78153984"/>
        <c:axId val="79870208"/>
      </c:scatterChart>
      <c:valAx>
        <c:axId val="78153984"/>
        <c:scaling>
          <c:orientation val="minMax"/>
          <c:max val="10"/>
          <c:min val="1"/>
        </c:scaling>
        <c:axPos val="b"/>
        <c:majorGridlines/>
        <c:minorGridlines/>
        <c:title>
          <c:tx>
            <c:rich>
              <a:bodyPr/>
              <a:lstStyle/>
              <a:p>
                <a:pPr>
                  <a:defRPr/>
                </a:pPr>
                <a:r>
                  <a:rPr lang="en-US"/>
                  <a:t>Rendezvous Mission</a:t>
                </a:r>
              </a:p>
            </c:rich>
          </c:tx>
          <c:layout/>
        </c:title>
        <c:numFmt formatCode="General" sourceLinked="1"/>
        <c:tickLblPos val="nextTo"/>
        <c:crossAx val="79870208"/>
        <c:crosses val="autoZero"/>
        <c:crossBetween val="midCat"/>
      </c:valAx>
      <c:valAx>
        <c:axId val="79870208"/>
        <c:scaling>
          <c:orientation val="minMax"/>
        </c:scaling>
        <c:axPos val="l"/>
        <c:majorGridlines/>
        <c:minorGridlines/>
        <c:title>
          <c:tx>
            <c:rich>
              <a:bodyPr/>
              <a:lstStyle/>
              <a:p>
                <a:pPr>
                  <a:defRPr/>
                </a:pPr>
                <a:r>
                  <a:rPr lang="en-US"/>
                  <a:t>Re-boost Target  Altitude (km)</a:t>
                </a:r>
              </a:p>
            </c:rich>
          </c:tx>
          <c:layout/>
        </c:title>
        <c:numFmt formatCode="General" sourceLinked="1"/>
        <c:tickLblPos val="nextTo"/>
        <c:crossAx val="78153984"/>
        <c:crosses val="autoZero"/>
        <c:crossBetween val="midCat"/>
      </c:valAx>
    </c:plotArea>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bar3DChart>
        <c:barDir val="col"/>
        <c:grouping val="clustered"/>
        <c:ser>
          <c:idx val="0"/>
          <c:order val="0"/>
          <c:tx>
            <c:v>January</c:v>
          </c:tx>
          <c:cat>
            <c:strRef>
              <c:f>totals!$A$6:$A$8</c:f>
              <c:strCache>
                <c:ptCount val="3"/>
                <c:pt idx="0">
                  <c:v>MIN</c:v>
                </c:pt>
                <c:pt idx="1">
                  <c:v>MAX</c:v>
                </c:pt>
                <c:pt idx="2">
                  <c:v>AVG</c:v>
                </c:pt>
              </c:strCache>
            </c:strRef>
          </c:cat>
          <c:val>
            <c:numRef>
              <c:f>totals!$C$6:$C$8</c:f>
              <c:numCache>
                <c:formatCode>0.000</c:formatCode>
                <c:ptCount val="3"/>
                <c:pt idx="0">
                  <c:v>0.93307000000000162</c:v>
                </c:pt>
                <c:pt idx="1">
                  <c:v>0.94142416666666551</c:v>
                </c:pt>
                <c:pt idx="2">
                  <c:v>0.937156203703704</c:v>
                </c:pt>
              </c:numCache>
            </c:numRef>
          </c:val>
        </c:ser>
        <c:ser>
          <c:idx val="1"/>
          <c:order val="1"/>
          <c:tx>
            <c:v>April</c:v>
          </c:tx>
          <c:val>
            <c:numRef>
              <c:f>totals!$C$12:$C$14</c:f>
              <c:numCache>
                <c:formatCode>0.000</c:formatCode>
                <c:ptCount val="3"/>
                <c:pt idx="0">
                  <c:v>0.91313527777777803</c:v>
                </c:pt>
                <c:pt idx="1">
                  <c:v>0.91435805555555605</c:v>
                </c:pt>
                <c:pt idx="2">
                  <c:v>0.91377027777777864</c:v>
                </c:pt>
              </c:numCache>
            </c:numRef>
          </c:val>
        </c:ser>
        <c:ser>
          <c:idx val="2"/>
          <c:order val="2"/>
          <c:tx>
            <c:v>July</c:v>
          </c:tx>
          <c:val>
            <c:numRef>
              <c:f>totals!$C$18:$C$20</c:f>
              <c:numCache>
                <c:formatCode>0.000</c:formatCode>
                <c:ptCount val="3"/>
                <c:pt idx="0">
                  <c:v>0.9051063888888875</c:v>
                </c:pt>
                <c:pt idx="1">
                  <c:v>0.90549555555555605</c:v>
                </c:pt>
                <c:pt idx="2">
                  <c:v>0.90530371031745949</c:v>
                </c:pt>
              </c:numCache>
            </c:numRef>
          </c:val>
        </c:ser>
        <c:ser>
          <c:idx val="3"/>
          <c:order val="3"/>
          <c:tx>
            <c:v>October</c:v>
          </c:tx>
          <c:val>
            <c:numRef>
              <c:f>totals!$C$24:$C$26</c:f>
              <c:numCache>
                <c:formatCode>0.000</c:formatCode>
                <c:ptCount val="3"/>
                <c:pt idx="0">
                  <c:v>0.91330999999999996</c:v>
                </c:pt>
                <c:pt idx="1">
                  <c:v>0.91580916666666701</c:v>
                </c:pt>
                <c:pt idx="2">
                  <c:v>0.91454075925925848</c:v>
                </c:pt>
              </c:numCache>
            </c:numRef>
          </c:val>
        </c:ser>
        <c:ser>
          <c:idx val="4"/>
          <c:order val="4"/>
          <c:tx>
            <c:v>Average</c:v>
          </c:tx>
          <c:val>
            <c:numRef>
              <c:f>totals!$C$30:$C$32</c:f>
              <c:numCache>
                <c:formatCode>0.000</c:formatCode>
                <c:ptCount val="3"/>
                <c:pt idx="0">
                  <c:v>0.91615541666666989</c:v>
                </c:pt>
                <c:pt idx="1">
                  <c:v>0.91927173611111523</c:v>
                </c:pt>
                <c:pt idx="2">
                  <c:v>0.91769273776455162</c:v>
                </c:pt>
              </c:numCache>
            </c:numRef>
          </c:val>
        </c:ser>
        <c:shape val="box"/>
        <c:axId val="81584128"/>
        <c:axId val="81587200"/>
        <c:axId val="0"/>
      </c:bar3DChart>
      <c:catAx>
        <c:axId val="81584128"/>
        <c:scaling>
          <c:orientation val="minMax"/>
        </c:scaling>
        <c:axPos val="b"/>
        <c:majorTickMark val="none"/>
        <c:tickLblPos val="nextTo"/>
        <c:crossAx val="81587200"/>
        <c:crosses val="autoZero"/>
        <c:auto val="1"/>
        <c:lblAlgn val="ctr"/>
        <c:lblOffset val="100"/>
      </c:catAx>
      <c:valAx>
        <c:axId val="81587200"/>
        <c:scaling>
          <c:orientation val="minMax"/>
          <c:max val="1"/>
          <c:min val="0.5"/>
        </c:scaling>
        <c:axPos val="l"/>
        <c:majorGridlines/>
        <c:title>
          <c:tx>
            <c:rich>
              <a:bodyPr/>
              <a:lstStyle/>
              <a:p>
                <a:pPr>
                  <a:defRPr/>
                </a:pPr>
                <a:r>
                  <a:rPr lang="en-US"/>
                  <a:t>Interval Length (Hrs)</a:t>
                </a:r>
              </a:p>
            </c:rich>
          </c:tx>
          <c:layout/>
        </c:title>
        <c:numFmt formatCode="0.00" sourceLinked="0"/>
        <c:tickLblPos val="nextTo"/>
        <c:crossAx val="81584128"/>
        <c:crosses val="autoZero"/>
        <c:crossBetween val="between"/>
      </c:valAx>
    </c:plotArea>
    <c:legend>
      <c:legendPos val="r"/>
      <c:layout/>
    </c:legend>
    <c:plotVisOnly val="1"/>
  </c:chart>
  <c:spPr>
    <a:ln>
      <a:noFill/>
    </a:ln>
  </c:spPr>
  <c:txPr>
    <a:bodyPr/>
    <a:lstStyle/>
    <a:p>
      <a:pPr>
        <a:defRPr>
          <a:latin typeface="Times New Roman" pitchFamily="18" charset="0"/>
          <a:cs typeface="Times New Roman" pitchFamily="18" charset="0"/>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bar3DChart>
        <c:barDir val="col"/>
        <c:grouping val="clustered"/>
        <c:ser>
          <c:idx val="0"/>
          <c:order val="0"/>
          <c:tx>
            <c:v>January</c:v>
          </c:tx>
          <c:cat>
            <c:strRef>
              <c:f>totals!$A$6:$A$8</c:f>
              <c:strCache>
                <c:ptCount val="3"/>
                <c:pt idx="0">
                  <c:v>MIN</c:v>
                </c:pt>
                <c:pt idx="1">
                  <c:v>MAX</c:v>
                </c:pt>
                <c:pt idx="2">
                  <c:v>AVG</c:v>
                </c:pt>
              </c:strCache>
            </c:strRef>
          </c:cat>
          <c:val>
            <c:numRef>
              <c:f>totals!$H$6:$H$8</c:f>
              <c:numCache>
                <c:formatCode>0.000</c:formatCode>
                <c:ptCount val="3"/>
                <c:pt idx="0">
                  <c:v>0.56611805555555605</c:v>
                </c:pt>
                <c:pt idx="1">
                  <c:v>0.5746958333333424</c:v>
                </c:pt>
                <c:pt idx="2">
                  <c:v>0.57049911111111262</c:v>
                </c:pt>
              </c:numCache>
            </c:numRef>
          </c:val>
        </c:ser>
        <c:ser>
          <c:idx val="1"/>
          <c:order val="1"/>
          <c:tx>
            <c:v>April</c:v>
          </c:tx>
          <c:val>
            <c:numRef>
              <c:f>totals!$H$12:$H$14</c:f>
              <c:numCache>
                <c:formatCode>0.000</c:formatCode>
                <c:ptCount val="3"/>
                <c:pt idx="0">
                  <c:v>0.59470277777777758</c:v>
                </c:pt>
                <c:pt idx="1">
                  <c:v>0.59602888888888905</c:v>
                </c:pt>
                <c:pt idx="2">
                  <c:v>0.59533876736111058</c:v>
                </c:pt>
              </c:numCache>
            </c:numRef>
          </c:val>
        </c:ser>
        <c:ser>
          <c:idx val="2"/>
          <c:order val="2"/>
          <c:tx>
            <c:v>July</c:v>
          </c:tx>
          <c:val>
            <c:numRef>
              <c:f>totals!$H$18:$H$20</c:f>
              <c:numCache>
                <c:formatCode>0.000</c:formatCode>
                <c:ptCount val="3"/>
                <c:pt idx="0">
                  <c:v>0.60386194444444563</c:v>
                </c:pt>
                <c:pt idx="1">
                  <c:v>0.60425833333333723</c:v>
                </c:pt>
                <c:pt idx="2">
                  <c:v>0.60405796296295911</c:v>
                </c:pt>
              </c:numCache>
            </c:numRef>
          </c:val>
        </c:ser>
        <c:ser>
          <c:idx val="3"/>
          <c:order val="3"/>
          <c:tx>
            <c:v>October</c:v>
          </c:tx>
          <c:val>
            <c:numRef>
              <c:f>totals!$H$24:$H$26</c:f>
              <c:numCache>
                <c:formatCode>0.000</c:formatCode>
                <c:ptCount val="3"/>
                <c:pt idx="0">
                  <c:v>0.59333194444444359</c:v>
                </c:pt>
                <c:pt idx="1">
                  <c:v>0.59601666666666275</c:v>
                </c:pt>
                <c:pt idx="2">
                  <c:v>0.59469519097222157</c:v>
                </c:pt>
              </c:numCache>
            </c:numRef>
          </c:val>
        </c:ser>
        <c:ser>
          <c:idx val="4"/>
          <c:order val="4"/>
          <c:tx>
            <c:v>Average</c:v>
          </c:tx>
          <c:val>
            <c:numRef>
              <c:f>totals!$H$30:$H$32</c:f>
              <c:numCache>
                <c:formatCode>0.000</c:formatCode>
                <c:ptCount val="3"/>
                <c:pt idx="0">
                  <c:v>0.58950368055555558</c:v>
                </c:pt>
                <c:pt idx="1">
                  <c:v>0.5927499305555598</c:v>
                </c:pt>
                <c:pt idx="2">
                  <c:v>0.59114775810185149</c:v>
                </c:pt>
              </c:numCache>
            </c:numRef>
          </c:val>
        </c:ser>
        <c:shape val="box"/>
        <c:axId val="102906496"/>
        <c:axId val="103918592"/>
        <c:axId val="0"/>
      </c:bar3DChart>
      <c:catAx>
        <c:axId val="102906496"/>
        <c:scaling>
          <c:orientation val="minMax"/>
        </c:scaling>
        <c:axPos val="b"/>
        <c:majorTickMark val="none"/>
        <c:tickLblPos val="nextTo"/>
        <c:crossAx val="103918592"/>
        <c:crosses val="autoZero"/>
        <c:auto val="1"/>
        <c:lblAlgn val="ctr"/>
        <c:lblOffset val="100"/>
      </c:catAx>
      <c:valAx>
        <c:axId val="103918592"/>
        <c:scaling>
          <c:orientation val="minMax"/>
          <c:max val="1"/>
          <c:min val="0.5"/>
        </c:scaling>
        <c:axPos val="l"/>
        <c:majorGridlines/>
        <c:title>
          <c:tx>
            <c:rich>
              <a:bodyPr/>
              <a:lstStyle/>
              <a:p>
                <a:pPr>
                  <a:defRPr/>
                </a:pPr>
                <a:r>
                  <a:rPr lang="en-US"/>
                  <a:t>Interval Length (Hrs)</a:t>
                </a:r>
              </a:p>
            </c:rich>
          </c:tx>
          <c:layout/>
        </c:title>
        <c:numFmt formatCode="0.00" sourceLinked="0"/>
        <c:tickLblPos val="nextTo"/>
        <c:crossAx val="102906496"/>
        <c:crosses val="autoZero"/>
        <c:crossBetween val="between"/>
      </c:valAx>
    </c:plotArea>
    <c:legend>
      <c:legendPos val="r"/>
      <c:layout/>
    </c:legend>
    <c:plotVisOnly val="1"/>
  </c:chart>
  <c:spPr>
    <a:ln>
      <a:noFill/>
    </a:ln>
  </c:spPr>
  <c:txPr>
    <a:bodyPr/>
    <a:lstStyle/>
    <a:p>
      <a:pPr>
        <a:defRPr>
          <a:latin typeface="Times New Roman" pitchFamily="18" charset="0"/>
          <a:cs typeface="Times New Roman" pitchFamily="18" charset="0"/>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plotArea>
      <c:layout/>
      <c:scatterChart>
        <c:scatterStyle val="smoothMarker"/>
        <c:ser>
          <c:idx val="0"/>
          <c:order val="0"/>
          <c:trendline>
            <c:trendlineType val="linear"/>
            <c:dispEq val="1"/>
            <c:trendlineLbl>
              <c:layout>
                <c:manualLayout>
                  <c:x val="-9.0028602193956614E-2"/>
                  <c:y val="-0.37406355011310777"/>
                </c:manualLayout>
              </c:layout>
              <c:numFmt formatCode="General" sourceLinked="0"/>
            </c:trendlineLbl>
          </c:trendline>
          <c:xVal>
            <c:numRef>
              <c:f>Sheet1!$A$2:$A$10</c:f>
              <c:numCache>
                <c:formatCode>General</c:formatCode>
                <c:ptCount val="9"/>
                <c:pt idx="0">
                  <c:v>300</c:v>
                </c:pt>
                <c:pt idx="1">
                  <c:v>325</c:v>
                </c:pt>
                <c:pt idx="2">
                  <c:v>350</c:v>
                </c:pt>
                <c:pt idx="3">
                  <c:v>375</c:v>
                </c:pt>
                <c:pt idx="4">
                  <c:v>400</c:v>
                </c:pt>
                <c:pt idx="5">
                  <c:v>425</c:v>
                </c:pt>
                <c:pt idx="6">
                  <c:v>450</c:v>
                </c:pt>
                <c:pt idx="7">
                  <c:v>475</c:v>
                </c:pt>
                <c:pt idx="8">
                  <c:v>500</c:v>
                </c:pt>
              </c:numCache>
            </c:numRef>
          </c:xVal>
          <c:yVal>
            <c:numRef>
              <c:f>Sheet1!$C$2:$C$10</c:f>
              <c:numCache>
                <c:formatCode>General</c:formatCode>
                <c:ptCount val="9"/>
                <c:pt idx="0">
                  <c:v>20100</c:v>
                </c:pt>
                <c:pt idx="1">
                  <c:v>19900</c:v>
                </c:pt>
                <c:pt idx="2">
                  <c:v>19700</c:v>
                </c:pt>
                <c:pt idx="3">
                  <c:v>19500</c:v>
                </c:pt>
                <c:pt idx="4">
                  <c:v>19200</c:v>
                </c:pt>
                <c:pt idx="5">
                  <c:v>19000</c:v>
                </c:pt>
                <c:pt idx="6">
                  <c:v>18800</c:v>
                </c:pt>
                <c:pt idx="7">
                  <c:v>18500</c:v>
                </c:pt>
                <c:pt idx="8">
                  <c:v>18200</c:v>
                </c:pt>
              </c:numCache>
            </c:numRef>
          </c:yVal>
          <c:smooth val="1"/>
        </c:ser>
        <c:axId val="121303424"/>
        <c:axId val="121305728"/>
      </c:scatterChart>
      <c:valAx>
        <c:axId val="121303424"/>
        <c:scaling>
          <c:orientation val="minMax"/>
          <c:max val="550"/>
          <c:min val="250"/>
        </c:scaling>
        <c:axPos val="b"/>
        <c:majorGridlines/>
        <c:minorGridlines/>
        <c:title>
          <c:tx>
            <c:rich>
              <a:bodyPr/>
              <a:lstStyle/>
              <a:p>
                <a:pPr>
                  <a:defRPr/>
                </a:pPr>
                <a:r>
                  <a:rPr lang="en-US"/>
                  <a:t>Target Altitude</a:t>
                </a:r>
              </a:p>
            </c:rich>
          </c:tx>
          <c:layout/>
        </c:title>
        <c:numFmt formatCode="General" sourceLinked="1"/>
        <c:tickLblPos val="nextTo"/>
        <c:crossAx val="121305728"/>
        <c:crosses val="autoZero"/>
        <c:crossBetween val="midCat"/>
      </c:valAx>
      <c:valAx>
        <c:axId val="121305728"/>
        <c:scaling>
          <c:orientation val="minMax"/>
        </c:scaling>
        <c:axPos val="l"/>
        <c:majorGridlines/>
        <c:minorGridlines/>
        <c:title>
          <c:tx>
            <c:rich>
              <a:bodyPr/>
              <a:lstStyle/>
              <a:p>
                <a:pPr>
                  <a:defRPr/>
                </a:pPr>
                <a:r>
                  <a:rPr lang="en-US"/>
                  <a:t>Payload Mass (Kg)</a:t>
                </a:r>
              </a:p>
            </c:rich>
          </c:tx>
          <c:layout/>
        </c:title>
        <c:numFmt formatCode="General" sourceLinked="1"/>
        <c:tickLblPos val="nextTo"/>
        <c:crossAx val="121303424"/>
        <c:crosses val="autoZero"/>
        <c:crossBetween val="midCat"/>
      </c:valAx>
    </c:plotArea>
    <c:plotVisOnly val="1"/>
  </c:chart>
  <c:spPr>
    <a:ln>
      <a:noFill/>
    </a:ln>
  </c:spPr>
  <c:txPr>
    <a:bodyPr/>
    <a:lstStyle/>
    <a:p>
      <a:pPr>
        <a:defRPr sz="1200">
          <a:latin typeface="Times New Roman" pitchFamily="18" charset="0"/>
          <a:cs typeface="Times New Roman" pitchFamily="18" charset="0"/>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scatterChart>
        <c:scatterStyle val="lineMarker"/>
        <c:ser>
          <c:idx val="0"/>
          <c:order val="0"/>
          <c:tx>
            <c:strRef>
              <c:f>Sheet1!$D$1</c:f>
              <c:strCache>
                <c:ptCount val="1"/>
                <c:pt idx="0">
                  <c:v>No arms</c:v>
                </c:pt>
              </c:strCache>
            </c:strRef>
          </c:tx>
          <c:dLbls>
            <c:delete val="1"/>
          </c:dLbls>
          <c:xVal>
            <c:numRef>
              <c:f>Sheet1!$D$2</c:f>
              <c:numCache>
                <c:formatCode>General</c:formatCode>
                <c:ptCount val="1"/>
                <c:pt idx="0">
                  <c:v>541</c:v>
                </c:pt>
              </c:numCache>
            </c:numRef>
          </c:xVal>
          <c:yVal>
            <c:numRef>
              <c:f>Sheet1!$D$3</c:f>
              <c:numCache>
                <c:formatCode>General</c:formatCode>
                <c:ptCount val="1"/>
                <c:pt idx="0">
                  <c:v>18930</c:v>
                </c:pt>
              </c:numCache>
            </c:numRef>
          </c:yVal>
        </c:ser>
        <c:ser>
          <c:idx val="1"/>
          <c:order val="1"/>
          <c:tx>
            <c:strRef>
              <c:f>Sheet1!$E$1</c:f>
              <c:strCache>
                <c:ptCount val="1"/>
                <c:pt idx="0">
                  <c:v>One arm</c:v>
                </c:pt>
              </c:strCache>
            </c:strRef>
          </c:tx>
          <c:dLbls>
            <c:delete val="1"/>
          </c:dLbls>
          <c:xVal>
            <c:numRef>
              <c:f>Sheet1!$E$2</c:f>
              <c:numCache>
                <c:formatCode>General</c:formatCode>
                <c:ptCount val="1"/>
                <c:pt idx="0">
                  <c:v>604</c:v>
                </c:pt>
              </c:numCache>
            </c:numRef>
          </c:xVal>
          <c:yVal>
            <c:numRef>
              <c:f>Sheet1!$E$3</c:f>
              <c:numCache>
                <c:formatCode>General</c:formatCode>
                <c:ptCount val="1"/>
                <c:pt idx="0">
                  <c:v>21144.2</c:v>
                </c:pt>
              </c:numCache>
            </c:numRef>
          </c:yVal>
        </c:ser>
        <c:ser>
          <c:idx val="2"/>
          <c:order val="2"/>
          <c:tx>
            <c:strRef>
              <c:f>Sheet1!$F$1</c:f>
              <c:strCache>
                <c:ptCount val="1"/>
                <c:pt idx="0">
                  <c:v>Two arms</c:v>
                </c:pt>
              </c:strCache>
            </c:strRef>
          </c:tx>
          <c:dLbls>
            <c:delete val="1"/>
          </c:dLbls>
          <c:xVal>
            <c:numRef>
              <c:f>Sheet1!$F$2</c:f>
              <c:numCache>
                <c:formatCode>General</c:formatCode>
                <c:ptCount val="1"/>
                <c:pt idx="0">
                  <c:v>797</c:v>
                </c:pt>
              </c:numCache>
            </c:numRef>
          </c:xVal>
          <c:yVal>
            <c:numRef>
              <c:f>Sheet1!$F$3</c:f>
              <c:numCache>
                <c:formatCode>General</c:formatCode>
                <c:ptCount val="1"/>
                <c:pt idx="0">
                  <c:v>27904.2</c:v>
                </c:pt>
              </c:numCache>
            </c:numRef>
          </c:yVal>
        </c:ser>
        <c:dLbls>
          <c:showVal val="1"/>
          <c:showCatName val="1"/>
        </c:dLbls>
        <c:axId val="141400704"/>
        <c:axId val="143934976"/>
      </c:scatterChart>
      <c:valAx>
        <c:axId val="141400704"/>
        <c:scaling>
          <c:orientation val="minMax"/>
        </c:scaling>
        <c:axPos val="b"/>
        <c:title>
          <c:tx>
            <c:rich>
              <a:bodyPr/>
              <a:lstStyle/>
              <a:p>
                <a:pPr>
                  <a:defRPr/>
                </a:pPr>
                <a:r>
                  <a:rPr lang="en-US"/>
                  <a:t>Battery Mass (kg)</a:t>
                </a:r>
              </a:p>
            </c:rich>
          </c:tx>
          <c:layout/>
        </c:title>
        <c:numFmt formatCode="General" sourceLinked="1"/>
        <c:tickLblPos val="nextTo"/>
        <c:crossAx val="143934976"/>
        <c:crosses val="autoZero"/>
        <c:crossBetween val="midCat"/>
      </c:valAx>
      <c:valAx>
        <c:axId val="143934976"/>
        <c:scaling>
          <c:orientation val="minMax"/>
        </c:scaling>
        <c:axPos val="l"/>
        <c:majorGridlines/>
        <c:title>
          <c:tx>
            <c:rich>
              <a:bodyPr/>
              <a:lstStyle/>
              <a:p>
                <a:pPr>
                  <a:defRPr/>
                </a:pPr>
                <a:r>
                  <a:rPr lang="en-US"/>
                  <a:t>Power (W)</a:t>
                </a:r>
              </a:p>
            </c:rich>
          </c:tx>
          <c:layout/>
        </c:title>
        <c:numFmt formatCode="General" sourceLinked="1"/>
        <c:tickLblPos val="nextTo"/>
        <c:crossAx val="141400704"/>
        <c:crosses val="autoZero"/>
        <c:crossBetween val="midCat"/>
      </c:valAx>
    </c:plotArea>
    <c:legend>
      <c:legendPos val="r"/>
      <c:layout/>
    </c:legend>
    <c:plotVisOnly val="1"/>
  </c:chart>
  <c:spPr>
    <a:ln>
      <a:noFill/>
    </a:ln>
  </c:spPr>
  <c:txPr>
    <a:bodyPr/>
    <a:lstStyle/>
    <a:p>
      <a:pPr>
        <a:defRPr>
          <a:latin typeface="Times New Roman" pitchFamily="18" charset="0"/>
          <a:cs typeface="Times New Roman" pitchFamily="18" charset="0"/>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5399A4-CA25-4245-A0F2-DCAC18AA1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110</Pages>
  <Words>32313</Words>
  <Characters>184188</Characters>
  <Application>Microsoft Office Word</Application>
  <DocSecurity>0</DocSecurity>
  <Lines>1534</Lines>
  <Paragraphs>432</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216069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DHN79</dc:creator>
  <cp:keywords/>
  <dc:description/>
  <cp:lastModifiedBy>DHN79</cp:lastModifiedBy>
  <cp:revision>1314</cp:revision>
  <cp:lastPrinted>2008-12-08T09:33:00Z</cp:lastPrinted>
  <dcterms:created xsi:type="dcterms:W3CDTF">2008-12-05T23:48:00Z</dcterms:created>
  <dcterms:modified xsi:type="dcterms:W3CDTF">2008-12-08T09:37:00Z</dcterms:modified>
</cp:coreProperties>
</file>