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C5F" w:rsidRDefault="0078292E">
      <w:proofErr w:type="gramStart"/>
      <w:r>
        <w:t xml:space="preserve">Problem Specification and the </w:t>
      </w:r>
      <w:proofErr w:type="spellStart"/>
      <w:r>
        <w:t>usecase</w:t>
      </w:r>
      <w:proofErr w:type="spellEnd"/>
      <w:r>
        <w:t xml:space="preserve"> document.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1260"/>
        <w:gridCol w:w="1350"/>
        <w:gridCol w:w="1530"/>
        <w:gridCol w:w="1350"/>
        <w:gridCol w:w="1440"/>
        <w:gridCol w:w="1998"/>
      </w:tblGrid>
      <w:tr w:rsidR="0098282C" w:rsidTr="0098282C">
        <w:tc>
          <w:tcPr>
            <w:tcW w:w="648" w:type="dxa"/>
          </w:tcPr>
          <w:p w:rsidR="0098282C" w:rsidRDefault="0098282C">
            <w:r>
              <w:t>S.no</w:t>
            </w:r>
          </w:p>
        </w:tc>
        <w:tc>
          <w:tcPr>
            <w:tcW w:w="1260" w:type="dxa"/>
          </w:tcPr>
          <w:p w:rsidR="0098282C" w:rsidRDefault="0098282C">
            <w:r>
              <w:t>Date</w:t>
            </w:r>
          </w:p>
        </w:tc>
        <w:tc>
          <w:tcPr>
            <w:tcW w:w="1350" w:type="dxa"/>
          </w:tcPr>
          <w:p w:rsidR="0098282C" w:rsidRDefault="0098282C">
            <w:r>
              <w:t>Modified Module</w:t>
            </w:r>
          </w:p>
        </w:tc>
        <w:tc>
          <w:tcPr>
            <w:tcW w:w="1530" w:type="dxa"/>
          </w:tcPr>
          <w:p w:rsidR="0098282C" w:rsidRDefault="0098282C">
            <w:r>
              <w:t>Purpose of Modification</w:t>
            </w:r>
          </w:p>
        </w:tc>
        <w:tc>
          <w:tcPr>
            <w:tcW w:w="1350" w:type="dxa"/>
          </w:tcPr>
          <w:p w:rsidR="0098282C" w:rsidRDefault="0098282C">
            <w:r>
              <w:t>Modified by</w:t>
            </w:r>
          </w:p>
        </w:tc>
        <w:tc>
          <w:tcPr>
            <w:tcW w:w="1440" w:type="dxa"/>
          </w:tcPr>
          <w:p w:rsidR="0098282C" w:rsidRDefault="0098282C">
            <w:r>
              <w:t>Reviewed By</w:t>
            </w:r>
          </w:p>
        </w:tc>
        <w:tc>
          <w:tcPr>
            <w:tcW w:w="1998" w:type="dxa"/>
          </w:tcPr>
          <w:p w:rsidR="0098282C" w:rsidRDefault="0098282C">
            <w:r>
              <w:t>Review Comments</w:t>
            </w:r>
          </w:p>
        </w:tc>
      </w:tr>
      <w:tr w:rsidR="0098282C" w:rsidTr="0098282C">
        <w:tc>
          <w:tcPr>
            <w:tcW w:w="648" w:type="dxa"/>
          </w:tcPr>
          <w:p w:rsidR="0098282C" w:rsidRDefault="00995BCE">
            <w:r>
              <w:t>1</w:t>
            </w:r>
            <w:bookmarkStart w:id="0" w:name="_GoBack"/>
            <w:bookmarkEnd w:id="0"/>
          </w:p>
        </w:tc>
        <w:tc>
          <w:tcPr>
            <w:tcW w:w="1260" w:type="dxa"/>
          </w:tcPr>
          <w:p w:rsidR="0098282C" w:rsidRDefault="0098282C">
            <w:r>
              <w:t>14/3/2020</w:t>
            </w:r>
          </w:p>
        </w:tc>
        <w:tc>
          <w:tcPr>
            <w:tcW w:w="1350" w:type="dxa"/>
          </w:tcPr>
          <w:p w:rsidR="0098282C" w:rsidRDefault="0098282C"/>
        </w:tc>
        <w:tc>
          <w:tcPr>
            <w:tcW w:w="1530" w:type="dxa"/>
          </w:tcPr>
          <w:p w:rsidR="0098282C" w:rsidRDefault="0098282C"/>
        </w:tc>
        <w:tc>
          <w:tcPr>
            <w:tcW w:w="1350" w:type="dxa"/>
          </w:tcPr>
          <w:p w:rsidR="0098282C" w:rsidRDefault="00995BCE">
            <w:proofErr w:type="spellStart"/>
            <w:r>
              <w:t>Udai</w:t>
            </w:r>
            <w:proofErr w:type="spellEnd"/>
          </w:p>
        </w:tc>
        <w:tc>
          <w:tcPr>
            <w:tcW w:w="1440" w:type="dxa"/>
          </w:tcPr>
          <w:p w:rsidR="0098282C" w:rsidRDefault="0098282C"/>
        </w:tc>
        <w:tc>
          <w:tcPr>
            <w:tcW w:w="1998" w:type="dxa"/>
          </w:tcPr>
          <w:p w:rsidR="0098282C" w:rsidRDefault="0098282C"/>
        </w:tc>
      </w:tr>
      <w:tr w:rsidR="0098282C" w:rsidTr="0098282C">
        <w:tc>
          <w:tcPr>
            <w:tcW w:w="648" w:type="dxa"/>
          </w:tcPr>
          <w:p w:rsidR="0098282C" w:rsidRDefault="0098282C"/>
        </w:tc>
        <w:tc>
          <w:tcPr>
            <w:tcW w:w="1260" w:type="dxa"/>
          </w:tcPr>
          <w:p w:rsidR="0098282C" w:rsidRDefault="0098282C"/>
        </w:tc>
        <w:tc>
          <w:tcPr>
            <w:tcW w:w="1350" w:type="dxa"/>
          </w:tcPr>
          <w:p w:rsidR="0098282C" w:rsidRDefault="0098282C"/>
        </w:tc>
        <w:tc>
          <w:tcPr>
            <w:tcW w:w="1530" w:type="dxa"/>
          </w:tcPr>
          <w:p w:rsidR="0098282C" w:rsidRDefault="0098282C"/>
        </w:tc>
        <w:tc>
          <w:tcPr>
            <w:tcW w:w="1350" w:type="dxa"/>
          </w:tcPr>
          <w:p w:rsidR="0098282C" w:rsidRDefault="0098282C"/>
        </w:tc>
        <w:tc>
          <w:tcPr>
            <w:tcW w:w="1440" w:type="dxa"/>
          </w:tcPr>
          <w:p w:rsidR="0098282C" w:rsidRDefault="0098282C"/>
        </w:tc>
        <w:tc>
          <w:tcPr>
            <w:tcW w:w="1998" w:type="dxa"/>
          </w:tcPr>
          <w:p w:rsidR="0098282C" w:rsidRDefault="0098282C"/>
        </w:tc>
      </w:tr>
      <w:tr w:rsidR="0098282C" w:rsidTr="0098282C">
        <w:tc>
          <w:tcPr>
            <w:tcW w:w="648" w:type="dxa"/>
          </w:tcPr>
          <w:p w:rsidR="0098282C" w:rsidRDefault="0098282C"/>
        </w:tc>
        <w:tc>
          <w:tcPr>
            <w:tcW w:w="1260" w:type="dxa"/>
          </w:tcPr>
          <w:p w:rsidR="0098282C" w:rsidRDefault="0098282C"/>
        </w:tc>
        <w:tc>
          <w:tcPr>
            <w:tcW w:w="1350" w:type="dxa"/>
          </w:tcPr>
          <w:p w:rsidR="0098282C" w:rsidRDefault="0098282C"/>
        </w:tc>
        <w:tc>
          <w:tcPr>
            <w:tcW w:w="1530" w:type="dxa"/>
          </w:tcPr>
          <w:p w:rsidR="0098282C" w:rsidRDefault="0098282C"/>
        </w:tc>
        <w:tc>
          <w:tcPr>
            <w:tcW w:w="1350" w:type="dxa"/>
          </w:tcPr>
          <w:p w:rsidR="0098282C" w:rsidRDefault="0098282C"/>
        </w:tc>
        <w:tc>
          <w:tcPr>
            <w:tcW w:w="1440" w:type="dxa"/>
          </w:tcPr>
          <w:p w:rsidR="0098282C" w:rsidRDefault="0098282C"/>
        </w:tc>
        <w:tc>
          <w:tcPr>
            <w:tcW w:w="1998" w:type="dxa"/>
          </w:tcPr>
          <w:p w:rsidR="0098282C" w:rsidRDefault="0098282C"/>
        </w:tc>
      </w:tr>
    </w:tbl>
    <w:p w:rsidR="0098282C" w:rsidRDefault="0098282C"/>
    <w:p w:rsidR="0098282C" w:rsidRDefault="0098282C">
      <w:proofErr w:type="gramStart"/>
      <w:r>
        <w:t>1.</w:t>
      </w:r>
      <w:r w:rsidRPr="0098282C">
        <w:rPr>
          <w:b/>
        </w:rPr>
        <w:t>Introduction</w:t>
      </w:r>
      <w:proofErr w:type="gramEnd"/>
      <w:r w:rsidR="0078292E">
        <w:t xml:space="preserve"> : Water distribution to the people and industry is a national necessity. The goals are usually set by the government for distributing drinking water to a locality based on the population and the </w:t>
      </w:r>
      <w:proofErr w:type="spellStart"/>
      <w:r w:rsidR="0078292E">
        <w:t>percapita</w:t>
      </w:r>
      <w:proofErr w:type="spellEnd"/>
      <w:r w:rsidR="0078292E">
        <w:t xml:space="preserve"> income. </w:t>
      </w:r>
    </w:p>
    <w:p w:rsidR="0078292E" w:rsidRDefault="0098282C">
      <w:proofErr w:type="gramStart"/>
      <w:r>
        <w:t>2.Domain</w:t>
      </w:r>
      <w:proofErr w:type="gramEnd"/>
      <w:r>
        <w:t xml:space="preserve"> </w:t>
      </w:r>
      <w:proofErr w:type="spellStart"/>
      <w:r>
        <w:t>Description:</w:t>
      </w:r>
      <w:r w:rsidR="0078292E">
        <w:t>Given</w:t>
      </w:r>
      <w:proofErr w:type="spellEnd"/>
      <w:r w:rsidR="0078292E">
        <w:t xml:space="preserve"> below are the various components of water management that affect the goal.</w:t>
      </w:r>
    </w:p>
    <w:p w:rsidR="0078292E" w:rsidRDefault="0078292E">
      <w:r>
        <w:rPr>
          <w:noProof/>
        </w:rPr>
        <w:drawing>
          <wp:inline distT="0" distB="0" distL="0" distR="0">
            <wp:extent cx="5727700" cy="5377024"/>
            <wp:effectExtent l="0" t="0" r="6350" b="0"/>
            <wp:docPr id="1" name="Picture 1" descr="C:\Users\admin\Downloads\proce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process 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377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92E" w:rsidRDefault="0078292E">
      <w:r>
        <w:lastRenderedPageBreak/>
        <w:t xml:space="preserve">To be completed by </w:t>
      </w:r>
      <w:proofErr w:type="spellStart"/>
      <w:r>
        <w:t>Udai</w:t>
      </w:r>
      <w:proofErr w:type="spellEnd"/>
      <w:r>
        <w:t>:</w:t>
      </w:r>
    </w:p>
    <w:p w:rsidR="0078292E" w:rsidRDefault="0078292E">
      <w:r>
        <w:t>Water Distribution:</w:t>
      </w:r>
    </w:p>
    <w:p w:rsidR="0078292E" w:rsidRDefault="0078292E">
      <w:r>
        <w:t>Ground water</w:t>
      </w:r>
      <w:r w:rsidR="001528D3">
        <w:t xml:space="preserve"> (Water fed by Aquifers)</w:t>
      </w:r>
      <w:r>
        <w:t>:</w:t>
      </w:r>
    </w:p>
    <w:p w:rsidR="0078292E" w:rsidRDefault="0078292E">
      <w:r>
        <w:t>Purchased Water</w:t>
      </w:r>
      <w:r w:rsidR="001528D3">
        <w:t xml:space="preserve"> (Water brought into the geographical </w:t>
      </w:r>
      <w:proofErr w:type="spellStart"/>
      <w:r w:rsidR="001528D3">
        <w:t>boundry</w:t>
      </w:r>
      <w:proofErr w:type="spellEnd"/>
      <w:r w:rsidR="001528D3">
        <w:t xml:space="preserve"> from elsewhere)</w:t>
      </w:r>
      <w:r>
        <w:t>:</w:t>
      </w:r>
    </w:p>
    <w:p w:rsidR="0078292E" w:rsidRDefault="0078292E">
      <w:r>
        <w:t>Surface Water</w:t>
      </w:r>
    </w:p>
    <w:p w:rsidR="0078292E" w:rsidRDefault="001528D3">
      <w:r>
        <w:t>Storage</w:t>
      </w:r>
    </w:p>
    <w:p w:rsidR="001528D3" w:rsidRDefault="001528D3">
      <w:r>
        <w:t>Treatment:</w:t>
      </w:r>
    </w:p>
    <w:p w:rsidR="001528D3" w:rsidRDefault="001528D3">
      <w:r>
        <w:t>Issues in dealing with Rain Water:</w:t>
      </w:r>
    </w:p>
    <w:p w:rsidR="0078292E" w:rsidRDefault="001528D3">
      <w:r>
        <w:t>Issues in modeling water present in a container:</w:t>
      </w:r>
    </w:p>
    <w:p w:rsidR="0098282C" w:rsidRDefault="0098282C">
      <w:proofErr w:type="gramStart"/>
      <w:r>
        <w:t>3.Problem</w:t>
      </w:r>
      <w:proofErr w:type="gramEnd"/>
      <w:r>
        <w:t xml:space="preserve"> Description</w:t>
      </w:r>
    </w:p>
    <w:p w:rsidR="0098282C" w:rsidRDefault="0098282C">
      <w:r>
        <w:t xml:space="preserve">3.1 The Goals to be achieved – Quantitative measures and units to be explained like the </w:t>
      </w:r>
      <w:proofErr w:type="spellStart"/>
      <w:r>
        <w:t>litres</w:t>
      </w:r>
      <w:proofErr w:type="spellEnd"/>
      <w:r>
        <w:t xml:space="preserve"> per average </w:t>
      </w:r>
      <w:proofErr w:type="spellStart"/>
      <w:r>
        <w:t>percapita</w:t>
      </w:r>
      <w:proofErr w:type="spellEnd"/>
      <w:r>
        <w:t xml:space="preserve"> of the locality</w:t>
      </w:r>
    </w:p>
    <w:p w:rsidR="0098282C" w:rsidRDefault="0098282C">
      <w:r>
        <w:t xml:space="preserve">3.2 The </w:t>
      </w:r>
      <w:proofErr w:type="spellStart"/>
      <w:r>
        <w:t>subgoals</w:t>
      </w:r>
      <w:proofErr w:type="spellEnd"/>
      <w:r>
        <w:t xml:space="preserve"> to be achieved</w:t>
      </w:r>
    </w:p>
    <w:p w:rsidR="0098282C" w:rsidRDefault="0098282C">
      <w:r>
        <w:t>3.3 Diagnostic goals to be achieved</w:t>
      </w:r>
    </w:p>
    <w:p w:rsidR="00F556E8" w:rsidRDefault="00F556E8">
      <w:r>
        <w:t xml:space="preserve">3.4 The potential processed involved in </w:t>
      </w:r>
      <w:proofErr w:type="spellStart"/>
      <w:r>
        <w:t>realtime</w:t>
      </w:r>
      <w:proofErr w:type="spellEnd"/>
      <w:r>
        <w:t xml:space="preserve"> management. (Not too detailed since this will be part of the detailed specification)</w:t>
      </w:r>
    </w:p>
    <w:p w:rsidR="0078292E" w:rsidRDefault="0078292E">
      <w:proofErr w:type="spellStart"/>
      <w:r>
        <w:t>Usecases</w:t>
      </w:r>
      <w:proofErr w:type="spellEnd"/>
      <w:r>
        <w:t xml:space="preserve">: To be completed by </w:t>
      </w:r>
      <w:proofErr w:type="spellStart"/>
      <w:r>
        <w:t>Udai</w:t>
      </w:r>
      <w:proofErr w:type="spellEnd"/>
    </w:p>
    <w:p w:rsidR="001528D3" w:rsidRDefault="001528D3">
      <w:r>
        <w:t>A: The use case of water flowing from a tank connected to another tank</w:t>
      </w:r>
    </w:p>
    <w:p w:rsidR="001528D3" w:rsidRDefault="001528D3">
      <w:r>
        <w:t>B</w:t>
      </w:r>
      <w:proofErr w:type="gramStart"/>
      <w:r>
        <w:t>:The</w:t>
      </w:r>
      <w:proofErr w:type="gramEnd"/>
      <w:r>
        <w:t xml:space="preserve"> use case of water flowing from a tank to another tank through a pump</w:t>
      </w:r>
    </w:p>
    <w:p w:rsidR="001528D3" w:rsidRDefault="001528D3">
      <w:r>
        <w:t xml:space="preserve">C: The use case of water levels being </w:t>
      </w:r>
      <w:proofErr w:type="spellStart"/>
      <w:r>
        <w:t>unfavourable</w:t>
      </w:r>
      <w:proofErr w:type="spellEnd"/>
      <w:r>
        <w:t xml:space="preserve"> for transport between two tanks</w:t>
      </w:r>
    </w:p>
    <w:p w:rsidR="001528D3" w:rsidRDefault="001528D3">
      <w:r>
        <w:t>D: Use case of Pipe being clogged</w:t>
      </w:r>
    </w:p>
    <w:p w:rsidR="001528D3" w:rsidRDefault="001528D3">
      <w:proofErr w:type="spellStart"/>
      <w:r>
        <w:t>Udai</w:t>
      </w:r>
      <w:proofErr w:type="spellEnd"/>
      <w:r>
        <w:t xml:space="preserve"> can add more.</w:t>
      </w:r>
    </w:p>
    <w:sectPr w:rsidR="00152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92E"/>
    <w:rsid w:val="001528D3"/>
    <w:rsid w:val="00255C5F"/>
    <w:rsid w:val="0078292E"/>
    <w:rsid w:val="0098282C"/>
    <w:rsid w:val="00995BCE"/>
    <w:rsid w:val="00F55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29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92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828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29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92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828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2020-03-14T13:54:00Z</dcterms:created>
  <dcterms:modified xsi:type="dcterms:W3CDTF">2020-03-14T14:38:00Z</dcterms:modified>
</cp:coreProperties>
</file>