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25"/>
        <w:gridCol w:w="7674"/>
      </w:tblGrid>
      <w:tr w:rsidR="00150F38" w:rsidRPr="00FC3607" w:rsidTr="007A2F8D">
        <w:trPr>
          <w:trHeight w:val="397"/>
          <w:jc w:val="center"/>
        </w:trPr>
        <w:tc>
          <w:tcPr>
            <w:tcW w:w="1079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E7827" w:rsidRDefault="00150F38" w:rsidP="00FE7827">
            <w:pPr>
              <w:jc w:val="center"/>
              <w:rPr>
                <w:rFonts w:cs="Tahoma"/>
                <w:b/>
                <w:sz w:val="24"/>
                <w:szCs w:val="24"/>
                <w:lang w:val="nl-NL"/>
              </w:rPr>
            </w:pPr>
            <w:r w:rsidRPr="00150F38">
              <w:rPr>
                <w:rFonts w:cs="Tahoma"/>
                <w:b/>
                <w:sz w:val="20"/>
                <w:szCs w:val="20"/>
                <w:lang w:val="nl-NL"/>
              </w:rPr>
              <w:br w:type="page"/>
            </w:r>
            <w:r w:rsidR="00FE7827" w:rsidRPr="00FE7827">
              <w:rPr>
                <w:rFonts w:cs="Tahoma"/>
                <w:b/>
                <w:sz w:val="24"/>
                <w:szCs w:val="24"/>
                <w:lang w:val="nl-NL"/>
              </w:rPr>
              <w:t xml:space="preserve">Onderwijseenheid </w:t>
            </w:r>
            <w:r w:rsidR="006E4C84">
              <w:rPr>
                <w:rFonts w:cs="Tahoma"/>
                <w:b/>
                <w:sz w:val="24"/>
                <w:szCs w:val="24"/>
                <w:lang w:val="nl-NL"/>
              </w:rPr>
              <w:t>Project Databases</w:t>
            </w:r>
            <w:r w:rsidR="00FE7827" w:rsidRPr="00FE7827">
              <w:rPr>
                <w:rFonts w:cs="Tahoma"/>
                <w:b/>
                <w:sz w:val="24"/>
                <w:szCs w:val="24"/>
                <w:lang w:val="nl-NL"/>
              </w:rPr>
              <w:t xml:space="preserve"> </w:t>
            </w:r>
            <w:r w:rsidR="006E4C84" w:rsidRPr="006E4C84">
              <w:rPr>
                <w:rFonts w:cs="Tahoma"/>
                <w:b/>
                <w:sz w:val="24"/>
                <w:szCs w:val="24"/>
                <w:lang w:val="nl-NL"/>
              </w:rPr>
              <w:t>1916IN138Z</w:t>
            </w:r>
            <w:r w:rsidR="00FE7827">
              <w:rPr>
                <w:rFonts w:cs="Tahoma"/>
                <w:b/>
                <w:sz w:val="24"/>
                <w:szCs w:val="24"/>
                <w:lang w:val="nl-NL"/>
              </w:rPr>
              <w:t>, periode 1.</w:t>
            </w:r>
            <w:r w:rsidR="00EA6C51">
              <w:rPr>
                <w:rFonts w:cs="Tahoma"/>
                <w:b/>
                <w:sz w:val="24"/>
                <w:szCs w:val="24"/>
                <w:lang w:val="nl-NL"/>
              </w:rPr>
              <w:t>3</w:t>
            </w:r>
            <w:r w:rsidR="00B02FA2">
              <w:rPr>
                <w:rFonts w:cs="Tahoma"/>
                <w:b/>
                <w:sz w:val="24"/>
                <w:szCs w:val="24"/>
                <w:lang w:val="nl-NL"/>
              </w:rPr>
              <w:t xml:space="preserve"> </w:t>
            </w:r>
            <w:r w:rsidR="00CE1731">
              <w:rPr>
                <w:rFonts w:cs="Tahoma"/>
                <w:b/>
                <w:sz w:val="24"/>
                <w:szCs w:val="24"/>
                <w:lang w:val="nl-NL"/>
              </w:rPr>
              <w:t xml:space="preserve">, </w:t>
            </w:r>
            <w:r w:rsidR="002D3F18">
              <w:rPr>
                <w:rFonts w:cs="Tahoma"/>
                <w:b/>
                <w:sz w:val="24"/>
                <w:szCs w:val="24"/>
                <w:lang w:val="nl-NL"/>
              </w:rPr>
              <w:t>2</w:t>
            </w:r>
            <w:r w:rsidR="00FE7827">
              <w:rPr>
                <w:rFonts w:cs="Tahoma"/>
                <w:b/>
                <w:sz w:val="24"/>
                <w:szCs w:val="24"/>
                <w:lang w:val="nl-NL"/>
              </w:rPr>
              <w:t xml:space="preserve"> EC</w:t>
            </w:r>
            <w:r w:rsidR="00FE7827" w:rsidRPr="00FE7827">
              <w:rPr>
                <w:rFonts w:cs="Tahoma"/>
                <w:b/>
                <w:sz w:val="24"/>
                <w:szCs w:val="24"/>
                <w:lang w:val="nl-NL"/>
              </w:rPr>
              <w:t xml:space="preserve"> </w:t>
            </w:r>
          </w:p>
          <w:p w:rsidR="00150F38" w:rsidRPr="002D3F18" w:rsidRDefault="00FE7827" w:rsidP="002D3F18">
            <w:pPr>
              <w:jc w:val="center"/>
              <w:rPr>
                <w:rFonts w:cs="Tahoma"/>
                <w:b/>
                <w:sz w:val="24"/>
                <w:szCs w:val="24"/>
                <w:lang w:val="nl-NL"/>
              </w:rPr>
            </w:pPr>
            <w:r w:rsidRPr="00FE7827">
              <w:rPr>
                <w:rFonts w:cs="Tahoma"/>
                <w:b/>
                <w:sz w:val="24"/>
                <w:szCs w:val="24"/>
                <w:lang w:val="nl-NL"/>
              </w:rPr>
              <w:t xml:space="preserve">Studiewijzer </w:t>
            </w:r>
            <w:r>
              <w:rPr>
                <w:rFonts w:cs="Tahoma"/>
                <w:b/>
                <w:sz w:val="24"/>
                <w:szCs w:val="24"/>
                <w:lang w:val="nl-NL"/>
              </w:rPr>
              <w:t xml:space="preserve">Project </w:t>
            </w:r>
            <w:r w:rsidR="002D3F18">
              <w:rPr>
                <w:rFonts w:cs="Tahoma"/>
                <w:b/>
                <w:sz w:val="24"/>
                <w:szCs w:val="24"/>
                <w:lang w:val="nl-NL"/>
              </w:rPr>
              <w:t>Database</w:t>
            </w:r>
            <w:r w:rsidR="00D37D9B">
              <w:rPr>
                <w:rFonts w:cs="Tahoma"/>
                <w:b/>
                <w:sz w:val="24"/>
                <w:szCs w:val="24"/>
                <w:lang w:val="nl-NL"/>
              </w:rPr>
              <w:t>s</w:t>
            </w:r>
          </w:p>
        </w:tc>
      </w:tr>
      <w:tr w:rsidR="00150F38" w:rsidRPr="003E6EBA" w:rsidTr="007A2F8D">
        <w:trPr>
          <w:trHeight w:val="397"/>
          <w:jc w:val="center"/>
        </w:trPr>
        <w:tc>
          <w:tcPr>
            <w:tcW w:w="1079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0F38" w:rsidRPr="001E3D2D" w:rsidRDefault="00150F38" w:rsidP="00C75216">
            <w:pPr>
              <w:rPr>
                <w:b/>
                <w:sz w:val="24"/>
                <w:szCs w:val="24"/>
              </w:rPr>
            </w:pPr>
            <w:r w:rsidRPr="001E3D2D">
              <w:rPr>
                <w:b/>
                <w:sz w:val="24"/>
                <w:szCs w:val="24"/>
              </w:rPr>
              <w:t>Organisatie</w:t>
            </w:r>
            <w:r>
              <w:rPr>
                <w:b/>
                <w:sz w:val="24"/>
                <w:szCs w:val="24"/>
              </w:rPr>
              <w:t xml:space="preserve"> onderwijs</w:t>
            </w:r>
          </w:p>
        </w:tc>
      </w:tr>
      <w:tr w:rsidR="00150F38" w:rsidRPr="0098082B" w:rsidTr="007A2F8D">
        <w:trPr>
          <w:trHeight w:val="397"/>
          <w:jc w:val="center"/>
        </w:trPr>
        <w:tc>
          <w:tcPr>
            <w:tcW w:w="1079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tbl>
            <w:tblPr>
              <w:tblW w:w="1057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2"/>
              <w:gridCol w:w="2894"/>
              <w:gridCol w:w="1291"/>
              <w:gridCol w:w="1634"/>
              <w:gridCol w:w="1062"/>
            </w:tblGrid>
            <w:tr w:rsidR="003674D2" w:rsidRPr="00150F38" w:rsidTr="00FE7827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Competentienummers of beheersingsindicatoren-nummers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Toetscriteria c.q. (toetsbare) Leerdoelen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nl-NL"/>
                    </w:rPr>
                    <w:t>Weging %</w:t>
                  </w:r>
                </w:p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nl-NL"/>
                    </w:rPr>
                    <w:t> 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nl-NL"/>
                    </w:rPr>
                    <w:t>Aantal vragen</w:t>
                  </w:r>
                </w:p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nl-NL"/>
                    </w:rPr>
                    <w:t>(+ vraagnummers)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FE7827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Niveau</w:t>
                  </w:r>
                </w:p>
              </w:tc>
            </w:tr>
            <w:tr w:rsidR="00D37D9B" w:rsidRPr="009C650B" w:rsidTr="006E4C84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D37D9B" w:rsidRPr="00C7187E" w:rsidRDefault="00C7187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Realiseren 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8"/>
                      <w:lang w:val="nl-NL"/>
                    </w:rPr>
                    <w:t>Een eenvoudig softwaresysteem bouwen, testen en beschikbaar stellen (SW)</w:t>
                  </w:r>
                  <w:r w:rsidRPr="00C7187E">
                    <w:rPr>
                      <w:rFonts w:cstheme="minorHAnsi"/>
                      <w:sz w:val="18"/>
                      <w:szCs w:val="16"/>
                      <w:lang w:val="nl-NL"/>
                    </w:rPr>
                    <w:t xml:space="preserve"> </w:t>
                  </w:r>
                  <w:r w:rsidRPr="00C7187E">
                    <w:rPr>
                      <w:sz w:val="18"/>
                      <w:lang w:val="nl-NL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D801AE" w:rsidRPr="00D801AE" w:rsidRDefault="00D801AE" w:rsidP="00D801AE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 w:rsidRPr="00D801A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Deelproduct 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1 </w:t>
                  </w:r>
                  <w:r w:rsidRPr="00D801A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(individueel 80%)</w:t>
                  </w:r>
                </w:p>
                <w:p w:rsidR="009C650B" w:rsidRPr="00150F38" w:rsidRDefault="00D801AE" w:rsidP="00D801AE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1</w:t>
                  </w:r>
                  <w:r w:rsidRPr="00D801A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 (groep 20% )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D37D9B" w:rsidRPr="009C650B" w:rsidRDefault="00173F1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10%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D37D9B" w:rsidRP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D37D9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9C650B" w:rsidRPr="009C650B" w:rsidTr="009C650B">
              <w:trPr>
                <w:trHeight w:val="565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C7187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Realiseren 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8"/>
                      <w:lang w:val="nl-NL"/>
                    </w:rPr>
                    <w:t>Een eenvoudig softwaresysteem bouwen, testen en beschikbaar stellen (SW)</w:t>
                  </w:r>
                  <w:r w:rsidRPr="00C7187E">
                    <w:rPr>
                      <w:rFonts w:cstheme="minorHAnsi"/>
                      <w:sz w:val="18"/>
                      <w:szCs w:val="16"/>
                      <w:lang w:val="nl-NL"/>
                    </w:rPr>
                    <w:t xml:space="preserve"> </w:t>
                  </w:r>
                  <w:r w:rsidRPr="00C7187E">
                    <w:rPr>
                      <w:sz w:val="18"/>
                      <w:lang w:val="nl-NL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2 (individueel 80%)</w:t>
                  </w:r>
                </w:p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2 (groep 20% )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83697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10</w:t>
                  </w:r>
                  <w:r w:rsidR="009C650B" w:rsidRPr="009C650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%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9C650B" w:rsidRPr="009C650B" w:rsidTr="006E4C84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C7187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Realiseren 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8"/>
                      <w:lang w:val="nl-NL"/>
                    </w:rPr>
                    <w:t>Een eenvoudig softwaresysteem bouwen, testen en beschikbaar stellen (SW)</w:t>
                  </w:r>
                  <w:r w:rsidRPr="00C7187E">
                    <w:rPr>
                      <w:rFonts w:cstheme="minorHAnsi"/>
                      <w:sz w:val="18"/>
                      <w:szCs w:val="16"/>
                      <w:lang w:val="nl-NL"/>
                    </w:rPr>
                    <w:t xml:space="preserve"> </w:t>
                  </w:r>
                  <w:r w:rsidRPr="00C7187E">
                    <w:rPr>
                      <w:sz w:val="18"/>
                      <w:lang w:val="nl-NL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3 (individueel 80%)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  <w:t>Deelproduct 3 (groep 20%)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173F1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20</w:t>
                  </w:r>
                  <w:r w:rsidR="009C650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%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9C650B" w:rsidRPr="009C650B" w:rsidTr="006E4C84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C7187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Realiseren 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8"/>
                      <w:lang w:val="nl-NL"/>
                    </w:rPr>
                    <w:t>Een eenvoudig softwaresysteem bouwen, testen en beschikbaar stellen (SW)</w:t>
                  </w:r>
                  <w:r w:rsidRPr="00C7187E">
                    <w:rPr>
                      <w:rFonts w:cstheme="minorHAnsi"/>
                      <w:sz w:val="18"/>
                      <w:szCs w:val="16"/>
                      <w:lang w:val="nl-NL"/>
                    </w:rPr>
                    <w:t xml:space="preserve"> </w:t>
                  </w:r>
                  <w:r w:rsidRPr="00C7187E">
                    <w:rPr>
                      <w:sz w:val="18"/>
                      <w:lang w:val="nl-NL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4 (individueel 80%)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  <w:t>Deelproduct 4 (groep 20%)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83697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20</w:t>
                  </w:r>
                  <w:r w:rsidR="009C650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%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9C650B" w:rsidRPr="009C650B" w:rsidTr="006E4C84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C7187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Realiseren 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8"/>
                      <w:lang w:val="nl-NL"/>
                    </w:rPr>
                    <w:t>Een eenvoudig softwaresysteem bouwen, testen en beschikbaar stellen (SW)</w:t>
                  </w:r>
                  <w:r w:rsidRPr="00C7187E">
                    <w:rPr>
                      <w:rFonts w:cstheme="minorHAnsi"/>
                      <w:sz w:val="18"/>
                      <w:szCs w:val="16"/>
                      <w:lang w:val="nl-NL"/>
                    </w:rPr>
                    <w:t xml:space="preserve"> </w:t>
                  </w:r>
                  <w:r w:rsidRPr="00C7187E">
                    <w:rPr>
                      <w:sz w:val="18"/>
                      <w:lang w:val="nl-NL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5 (individueel 80%)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  <w:t>Deelproduct 5 (groep 20%)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173F1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20</w:t>
                  </w:r>
                  <w:r w:rsidR="00DA0A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%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3</w:t>
                  </w:r>
                </w:p>
                <w:p w:rsidR="00A412DC" w:rsidRP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9C650B" w:rsidRPr="009C650B" w:rsidTr="006E4C84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C7187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Realiseren 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8"/>
                      <w:lang w:val="nl-NL"/>
                    </w:rPr>
                    <w:t>Een eenvoudig softwaresysteem bouwen, testen en beschikbaar stellen (SW)</w:t>
                  </w:r>
                  <w:r w:rsidRPr="00C7187E">
                    <w:rPr>
                      <w:rFonts w:cstheme="minorHAnsi"/>
                      <w:sz w:val="18"/>
                      <w:szCs w:val="16"/>
                      <w:lang w:val="nl-NL"/>
                    </w:rPr>
                    <w:t xml:space="preserve"> </w:t>
                  </w:r>
                  <w:r w:rsidRPr="00C7187E">
                    <w:rPr>
                      <w:sz w:val="18"/>
                      <w:lang w:val="nl-NL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Deelproduct 6 (individueel 80%)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  <w:t>Deelproduct 6 (groep 20%)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173F1E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20</w:t>
                  </w:r>
                  <w:r w:rsidR="0083697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%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A412DC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9C650B" w:rsidRPr="009C650B" w:rsidTr="006E4C84">
              <w:trPr>
                <w:trHeight w:val="397"/>
                <w:tblHeader/>
              </w:trPr>
              <w:tc>
                <w:tcPr>
                  <w:tcW w:w="3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C7187E" w:rsidRDefault="00C7187E" w:rsidP="00C7187E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Professionaliseren 6.1.3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C7187E">
                    <w:rPr>
                      <w:sz w:val="16"/>
                      <w:lang w:val="nl-NL"/>
                    </w:rPr>
                    <w:t>Herkent eigen aandachtspunten en formuleert leerdoelen op basis van feedback en zelfreflectie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Projectdocumentatie</w:t>
                  </w: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9C650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O/V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  <w:t>voorwaardelijk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9C650B" w:rsidRDefault="0083697B" w:rsidP="00150F3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-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C650B" w:rsidRPr="00150F38" w:rsidRDefault="009C650B" w:rsidP="00FE7827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KBT</w:t>
                  </w:r>
                </w:p>
              </w:tc>
            </w:tr>
            <w:tr w:rsidR="00150F38" w:rsidRPr="009C650B" w:rsidTr="00FE7827">
              <w:trPr>
                <w:trHeight w:val="397"/>
              </w:trPr>
              <w:tc>
                <w:tcPr>
                  <w:tcW w:w="78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98082B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nl-NL" w:eastAsia="nl-NL"/>
                    </w:rPr>
                    <w:t> </w:t>
                  </w:r>
                  <w:bookmarkStart w:id="0" w:name="_ftnref3"/>
                  <w:r w:rsidR="0005443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nl-NL" w:eastAsia="nl-NL"/>
                    </w:rPr>
                    <w:t>De cesuur</w:t>
                  </w:r>
                  <w:bookmarkEnd w:id="0"/>
                  <w:r w:rsidRPr="00150F38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nl-NL" w:eastAsia="nl-NL"/>
                    </w:rPr>
                    <w:t xml:space="preserve"> </w:t>
                  </w:r>
                  <w:r w:rsidRPr="00150F38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nl-NL" w:eastAsia="nl-NL"/>
                    </w:rPr>
                    <w:t>(zak/slaaggrens) van de toets is:</w:t>
                  </w:r>
                </w:p>
              </w:tc>
              <w:tc>
                <w:tcPr>
                  <w:tcW w:w="27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9C650B" w:rsidP="0005443F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54% (gezakt) / </w:t>
                  </w:r>
                  <w:r w:rsidR="0005443F" w:rsidRPr="0005443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55</w:t>
                  </w:r>
                  <w:r w:rsidR="00C7187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%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 (geslaagd)</w:t>
                  </w:r>
                  <w:r w:rsidR="0005443F" w:rsidRPr="0005443F"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  <w:t xml:space="preserve">  </w:t>
                  </w:r>
                </w:p>
              </w:tc>
            </w:tr>
            <w:tr w:rsidR="00150F38" w:rsidRPr="00D37D9B" w:rsidTr="00FE7827">
              <w:trPr>
                <w:trHeight w:val="397"/>
              </w:trPr>
              <w:tc>
                <w:tcPr>
                  <w:tcW w:w="78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150F38" w:rsidRPr="00150F38" w:rsidRDefault="00150F38" w:rsidP="00150F38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 w:rsidRPr="00150F38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nl-NL" w:eastAsia="nl-NL"/>
                    </w:rPr>
                    <w:t>Toetsvorm van deze toets (/delen van de toets):</w:t>
                  </w:r>
                </w:p>
              </w:tc>
              <w:tc>
                <w:tcPr>
                  <w:tcW w:w="27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83697B" w:rsidRDefault="006E4C84" w:rsidP="003674D2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SZ: Schriftelijk zonder zitting</w:t>
                  </w:r>
                </w:p>
                <w:p w:rsidR="0083697B" w:rsidRDefault="0083697B" w:rsidP="003674D2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</w:p>
                <w:p w:rsidR="006019F3" w:rsidRPr="006019F3" w:rsidRDefault="006019F3" w:rsidP="003674D2">
                  <w:pPr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  <w:lang w:val="nl-NL" w:eastAsia="nl-NL"/>
                    </w:rPr>
                  </w:pPr>
                  <w:r w:rsidRPr="006019F3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  <w:lang w:val="nl-NL" w:eastAsia="nl-NL"/>
                    </w:rPr>
                    <w:t>Projectinhoudelijk</w:t>
                  </w:r>
                </w:p>
                <w:p w:rsidR="0083697B" w:rsidRDefault="0083697B" w:rsidP="003674D2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Deelproducten applicatie: inleveren via </w:t>
                  </w:r>
                  <w:r w:rsidR="006019F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BB</w:t>
                  </w:r>
                </w:p>
                <w:p w:rsidR="0083697B" w:rsidRPr="006019F3" w:rsidRDefault="006019F3" w:rsidP="003674D2">
                  <w:pPr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br/>
                  </w:r>
                  <w:r w:rsidRPr="006019F3"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  <w:lang w:val="nl-NL" w:eastAsia="nl-NL"/>
                    </w:rPr>
                    <w:t>Productdocumentatie</w:t>
                  </w:r>
                </w:p>
                <w:p w:rsidR="00150F38" w:rsidRPr="00150F38" w:rsidRDefault="006E4C84" w:rsidP="003674D2">
                  <w:pPr>
                    <w:rPr>
                      <w:rFonts w:ascii="inherit" w:eastAsia="Times New Roman" w:hAnsi="inherit" w:cs="Times New Roman"/>
                      <w:color w:val="000000"/>
                      <w:sz w:val="23"/>
                      <w:szCs w:val="23"/>
                      <w:lang w:val="nl-NL" w:eastAsia="nl-N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alle tutorgerelateerde deliverables</w:t>
                  </w:r>
                  <w:r w:rsidR="0083697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 (Produc</w:t>
                  </w:r>
                  <w:r w:rsidR="006019F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>tdocumentatie)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nl-NL" w:eastAsia="nl-NL"/>
                    </w:rPr>
                    <w:t xml:space="preserve"> zijn voorwaardelijk.</w:t>
                  </w:r>
                </w:p>
              </w:tc>
            </w:tr>
          </w:tbl>
          <w:p w:rsidR="00150F38" w:rsidRPr="00150F38" w:rsidRDefault="00150F38" w:rsidP="006019F3">
            <w:pPr>
              <w:pStyle w:val="Lijstalinea"/>
              <w:spacing w:line="276" w:lineRule="auto"/>
              <w:ind w:left="360"/>
              <w:rPr>
                <w:rFonts w:cs="Tahoma"/>
                <w:i/>
                <w:sz w:val="18"/>
                <w:szCs w:val="18"/>
                <w:lang w:val="nl-NL"/>
              </w:rPr>
            </w:pPr>
          </w:p>
        </w:tc>
      </w:tr>
      <w:tr w:rsidR="009C650B" w:rsidRPr="00D37D9B" w:rsidTr="0098082B">
        <w:trPr>
          <w:trHeight w:val="664"/>
          <w:jc w:val="center"/>
        </w:trPr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650B" w:rsidRPr="006019F3" w:rsidRDefault="009C650B" w:rsidP="006019F3">
            <w:pPr>
              <w:pStyle w:val="Lijstalinea"/>
              <w:numPr>
                <w:ilvl w:val="0"/>
                <w:numId w:val="20"/>
              </w:numPr>
              <w:spacing w:line="276" w:lineRule="auto"/>
              <w:rPr>
                <w:rFonts w:cs="Tahoma"/>
                <w:b/>
                <w:sz w:val="20"/>
                <w:szCs w:val="20"/>
                <w:lang w:val="nl-NL"/>
              </w:rPr>
            </w:pPr>
            <w:r w:rsidRPr="006019F3">
              <w:rPr>
                <w:rFonts w:cs="Tahoma"/>
                <w:b/>
                <w:sz w:val="20"/>
                <w:szCs w:val="20"/>
                <w:lang w:val="nl-NL"/>
              </w:rPr>
              <w:t>Voorkennis</w:t>
            </w:r>
          </w:p>
        </w:tc>
        <w:tc>
          <w:tcPr>
            <w:tcW w:w="82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650B" w:rsidRDefault="00E93C3B" w:rsidP="008D0CB5">
            <w:pPr>
              <w:rPr>
                <w:rFonts w:eastAsia="Times New Roman" w:cs="Tahoma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ahoma"/>
                <w:sz w:val="20"/>
                <w:szCs w:val="20"/>
                <w:lang w:val="nl-NL" w:eastAsia="nl-NL"/>
              </w:rPr>
              <w:t xml:space="preserve">Er wordt vanuit gegaan dat de student de volgende onderwijsvakken </w:t>
            </w:r>
            <w:r w:rsidR="008D0CB5">
              <w:rPr>
                <w:rFonts w:eastAsia="Times New Roman" w:cs="Tahoma"/>
                <w:sz w:val="20"/>
                <w:szCs w:val="20"/>
                <w:lang w:val="nl-NL" w:eastAsia="nl-NL"/>
              </w:rPr>
              <w:t>volgt</w:t>
            </w:r>
            <w:r w:rsidR="00281BEB">
              <w:rPr>
                <w:rFonts w:eastAsia="Times New Roman" w:cs="Tahoma"/>
                <w:sz w:val="20"/>
                <w:szCs w:val="20"/>
                <w:lang w:val="nl-NL" w:eastAsia="nl-NL"/>
              </w:rPr>
              <w:t xml:space="preserve"> en daarbij beschikt over de volgende vaardigheden</w:t>
            </w:r>
            <w:r>
              <w:rPr>
                <w:rFonts w:eastAsia="Times New Roman" w:cs="Tahoma"/>
                <w:sz w:val="20"/>
                <w:szCs w:val="20"/>
                <w:lang w:val="nl-NL" w:eastAsia="nl-NL"/>
              </w:rPr>
              <w:t>:</w:t>
            </w:r>
            <w:r>
              <w:rPr>
                <w:rFonts w:eastAsia="Times New Roman" w:cs="Tahoma"/>
                <w:sz w:val="20"/>
                <w:szCs w:val="20"/>
                <w:lang w:val="nl-NL" w:eastAsia="nl-NL"/>
              </w:rPr>
              <w:br/>
            </w:r>
            <w:r w:rsidR="00281BE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 xml:space="preserve">- </w:t>
            </w:r>
            <w:r w:rsidR="009C650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>Programmeren op niveau van Praktijk Programmeren 1 én 2</w:t>
            </w:r>
            <w:r w:rsidR="006019F3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 xml:space="preserve"> uit periode 1.2 en 1.3</w:t>
            </w:r>
            <w:r w:rsidR="009C650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br/>
            </w:r>
            <w:r w:rsidR="00281BE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 xml:space="preserve">- </w:t>
            </w:r>
            <w:r w:rsidR="009C650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>Modelleren op niveau van Datamodelleren (ERD)</w:t>
            </w:r>
            <w:r w:rsidR="006019F3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 xml:space="preserve"> uit periode 1.3</w:t>
            </w:r>
            <w:r w:rsidR="009C650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br/>
            </w:r>
            <w:r w:rsidR="00281BE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 xml:space="preserve">- </w:t>
            </w:r>
            <w:r w:rsidR="009C650B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 xml:space="preserve">Database kennis en vaardigheden op niveau van </w:t>
            </w:r>
            <w:r w:rsidR="006019F3" w:rsidRPr="00363642"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  <w:t>Databases (SQL) uit periode 1.3</w:t>
            </w:r>
          </w:p>
        </w:tc>
      </w:tr>
      <w:tr w:rsidR="00150F38" w:rsidRPr="00D37D9B" w:rsidTr="0098082B">
        <w:trPr>
          <w:trHeight w:val="664"/>
          <w:jc w:val="center"/>
        </w:trPr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0F38" w:rsidRPr="006019F3" w:rsidRDefault="00150F38" w:rsidP="006019F3">
            <w:pPr>
              <w:pStyle w:val="Lijstalinea"/>
              <w:numPr>
                <w:ilvl w:val="0"/>
                <w:numId w:val="20"/>
              </w:numPr>
              <w:spacing w:line="276" w:lineRule="auto"/>
              <w:rPr>
                <w:rFonts w:cs="Tahoma"/>
                <w:b/>
                <w:sz w:val="20"/>
                <w:szCs w:val="20"/>
                <w:lang w:val="nl-NL"/>
              </w:rPr>
            </w:pPr>
            <w:r w:rsidRPr="006019F3">
              <w:rPr>
                <w:rFonts w:cs="Tahoma"/>
                <w:b/>
                <w:sz w:val="20"/>
                <w:szCs w:val="20"/>
                <w:lang w:val="nl-NL"/>
              </w:rPr>
              <w:t>Onderwijs(werk)vorm</w:t>
            </w:r>
          </w:p>
          <w:p w:rsidR="00150F38" w:rsidRPr="009C650B" w:rsidRDefault="00150F38" w:rsidP="0098082B">
            <w:pPr>
              <w:rPr>
                <w:rFonts w:cs="Tahoma"/>
                <w:b/>
                <w:sz w:val="20"/>
                <w:szCs w:val="20"/>
                <w:lang w:val="nl-NL"/>
              </w:rPr>
            </w:pPr>
          </w:p>
        </w:tc>
        <w:tc>
          <w:tcPr>
            <w:tcW w:w="82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19F3" w:rsidRDefault="00FE7827" w:rsidP="006019F3">
            <w:pPr>
              <w:rPr>
                <w:rFonts w:cs="Tahoma"/>
                <w:sz w:val="20"/>
                <w:szCs w:val="20"/>
                <w:lang w:val="nl-NL"/>
              </w:rPr>
            </w:pPr>
            <w:r w:rsidRPr="006019F3">
              <w:rPr>
                <w:rFonts w:eastAsia="Times New Roman" w:cs="Tahoma"/>
                <w:b/>
                <w:sz w:val="20"/>
                <w:szCs w:val="20"/>
                <w:lang w:val="nl-NL" w:eastAsia="nl-NL"/>
              </w:rPr>
              <w:t>Inleiding:</w:t>
            </w:r>
            <w:r>
              <w:rPr>
                <w:rFonts w:eastAsia="Times New Roman" w:cs="Tahoma"/>
                <w:sz w:val="20"/>
                <w:szCs w:val="20"/>
                <w:lang w:val="nl-NL" w:eastAsia="nl-NL"/>
              </w:rPr>
              <w:t xml:space="preserve"> </w:t>
            </w:r>
            <w:r w:rsidR="006019F3">
              <w:rPr>
                <w:rFonts w:eastAsia="Times New Roman" w:cs="Tahoma"/>
                <w:sz w:val="20"/>
                <w:szCs w:val="20"/>
                <w:lang w:val="nl-NL" w:eastAsia="nl-NL"/>
              </w:rPr>
              <w:br/>
            </w:r>
            <w:r w:rsidR="006019F3" w:rsidRPr="003674D2">
              <w:rPr>
                <w:rFonts w:cs="Tahoma"/>
                <w:sz w:val="20"/>
                <w:szCs w:val="20"/>
                <w:lang w:val="nl-NL"/>
              </w:rPr>
              <w:t>In een projectgroep</w:t>
            </w:r>
            <w:r w:rsidR="006019F3">
              <w:rPr>
                <w:rFonts w:cs="Tahoma"/>
                <w:sz w:val="20"/>
                <w:szCs w:val="20"/>
                <w:lang w:val="nl-NL"/>
              </w:rPr>
              <w:t xml:space="preserve"> wordt gewerkt aan het ontwikkelen van</w:t>
            </w:r>
            <w:r w:rsidR="00363642">
              <w:rPr>
                <w:rFonts w:cs="Tahoma"/>
                <w:sz w:val="20"/>
                <w:szCs w:val="20"/>
                <w:lang w:val="nl-NL"/>
              </w:rPr>
              <w:t xml:space="preserve"> “Someren – administratietool” en</w:t>
            </w:r>
            <w:r w:rsidR="006019F3">
              <w:rPr>
                <w:rFonts w:cs="Tahoma"/>
                <w:sz w:val="20"/>
                <w:szCs w:val="20"/>
                <w:lang w:val="nl-NL"/>
              </w:rPr>
              <w:t xml:space="preserve"> “Sparta – sportschool applicatie”. </w:t>
            </w:r>
          </w:p>
          <w:p w:rsidR="00FE7827" w:rsidRDefault="00FE7827" w:rsidP="006E4C84">
            <w:pPr>
              <w:rPr>
                <w:rFonts w:eastAsia="Times New Roman" w:cs="Tahoma"/>
                <w:sz w:val="20"/>
                <w:szCs w:val="20"/>
                <w:lang w:val="nl-NL" w:eastAsia="nl-NL"/>
              </w:rPr>
            </w:pPr>
          </w:p>
          <w:p w:rsidR="003674D2" w:rsidRDefault="003674D2" w:rsidP="006E4C84">
            <w:pPr>
              <w:rPr>
                <w:rFonts w:cs="Tahoma"/>
                <w:sz w:val="20"/>
                <w:szCs w:val="20"/>
                <w:lang w:val="nl-NL"/>
              </w:rPr>
            </w:pPr>
            <w:r w:rsidRPr="006019F3">
              <w:rPr>
                <w:rFonts w:cs="Tahoma"/>
                <w:b/>
                <w:sz w:val="20"/>
                <w:szCs w:val="20"/>
                <w:lang w:val="nl-NL"/>
              </w:rPr>
              <w:t xml:space="preserve">Onderwijs(werk)vorm: </w:t>
            </w:r>
            <w:r w:rsidR="006019F3">
              <w:rPr>
                <w:rFonts w:cs="Tahoma"/>
                <w:sz w:val="20"/>
                <w:szCs w:val="20"/>
                <w:lang w:val="nl-NL"/>
              </w:rPr>
              <w:br/>
              <w:t>Ki</w:t>
            </w:r>
            <w:r w:rsidR="006E4C84">
              <w:rPr>
                <w:rFonts w:cs="Tahoma"/>
                <w:sz w:val="20"/>
                <w:szCs w:val="20"/>
                <w:lang w:val="nl-NL"/>
              </w:rPr>
              <w:t>ck-off</w:t>
            </w:r>
            <w:r w:rsidR="006019F3">
              <w:rPr>
                <w:rFonts w:cs="Tahoma"/>
                <w:sz w:val="20"/>
                <w:szCs w:val="20"/>
                <w:lang w:val="nl-NL"/>
              </w:rPr>
              <w:t xml:space="preserve"> (hoorcollege)</w:t>
            </w:r>
            <w:r w:rsidR="006019F3">
              <w:rPr>
                <w:rFonts w:cs="Tahoma"/>
                <w:sz w:val="20"/>
                <w:szCs w:val="20"/>
                <w:lang w:val="nl-NL"/>
              </w:rPr>
              <w:br/>
              <w:t>Projectwerk (</w:t>
            </w:r>
            <w:r w:rsidRPr="003674D2">
              <w:rPr>
                <w:rFonts w:cs="Tahoma"/>
                <w:sz w:val="20"/>
                <w:szCs w:val="20"/>
                <w:lang w:val="nl-NL"/>
              </w:rPr>
              <w:t>projectgroepen van 3</w:t>
            </w:r>
            <w:r w:rsidR="006E4C84">
              <w:rPr>
                <w:rFonts w:cs="Tahoma"/>
                <w:sz w:val="20"/>
                <w:szCs w:val="20"/>
                <w:lang w:val="nl-NL"/>
              </w:rPr>
              <w:t xml:space="preserve"> studenten</w:t>
            </w:r>
            <w:r w:rsidR="006019F3">
              <w:rPr>
                <w:rFonts w:cs="Tahoma"/>
                <w:sz w:val="20"/>
                <w:szCs w:val="20"/>
                <w:lang w:val="nl-NL"/>
              </w:rPr>
              <w:t>)</w:t>
            </w:r>
            <w:r w:rsidR="006019F3">
              <w:rPr>
                <w:rFonts w:cs="Tahoma"/>
                <w:sz w:val="20"/>
                <w:szCs w:val="20"/>
                <w:lang w:val="nl-NL"/>
              </w:rPr>
              <w:br/>
              <w:t>Projectconsultancy</w:t>
            </w:r>
            <w:r w:rsidR="006019F3">
              <w:rPr>
                <w:rFonts w:cs="Tahoma"/>
                <w:sz w:val="20"/>
                <w:szCs w:val="20"/>
                <w:lang w:val="nl-NL"/>
              </w:rPr>
              <w:br/>
              <w:t>Projectbegeleiding (</w:t>
            </w:r>
            <w:r w:rsidR="006E4C84">
              <w:rPr>
                <w:rFonts w:cs="Tahoma"/>
                <w:sz w:val="20"/>
                <w:szCs w:val="20"/>
                <w:lang w:val="nl-NL"/>
              </w:rPr>
              <w:t>tutoring</w:t>
            </w:r>
            <w:r w:rsidR="006019F3">
              <w:rPr>
                <w:rFonts w:cs="Tahoma"/>
                <w:sz w:val="20"/>
                <w:szCs w:val="20"/>
                <w:lang w:val="nl-NL"/>
              </w:rPr>
              <w:t>)</w:t>
            </w:r>
          </w:p>
          <w:p w:rsidR="006E4C84" w:rsidRPr="00FE7827" w:rsidRDefault="006E4C84" w:rsidP="006E4C84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</w:tr>
      <w:tr w:rsidR="00150F38" w:rsidRPr="006019F3" w:rsidTr="00E93C3B">
        <w:trPr>
          <w:trHeight w:val="906"/>
          <w:jc w:val="center"/>
        </w:trPr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0F38" w:rsidRPr="00E93C3B" w:rsidRDefault="00150F38" w:rsidP="00E93C3B">
            <w:pPr>
              <w:pStyle w:val="Lijstalinea"/>
              <w:numPr>
                <w:ilvl w:val="0"/>
                <w:numId w:val="20"/>
              </w:numPr>
              <w:spacing w:line="276" w:lineRule="auto"/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</w:pPr>
            <w:r w:rsidRPr="00E93C3B">
              <w:rPr>
                <w:rFonts w:eastAsia="Times New Roman" w:cs="Tahoma"/>
                <w:b/>
                <w:sz w:val="20"/>
                <w:szCs w:val="20"/>
                <w:lang w:val="nl-NL" w:eastAsia="nl-NL"/>
              </w:rPr>
              <w:t>Literatuur &amp; ander onderwijs- of leermateriaal</w:t>
            </w:r>
          </w:p>
        </w:tc>
        <w:tc>
          <w:tcPr>
            <w:tcW w:w="82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6019F3" w:rsidRDefault="006019F3" w:rsidP="00E93C3B">
            <w:pPr>
              <w:rPr>
                <w:rFonts w:eastAsia="Times New Roman" w:cs="Tahoma"/>
                <w:i/>
                <w:sz w:val="20"/>
                <w:szCs w:val="20"/>
                <w:lang w:val="nl-NL" w:eastAsia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Op Blackboard is alle relevante informatie m.b.t. het Project Databases te vinden.</w:t>
            </w:r>
          </w:p>
        </w:tc>
      </w:tr>
      <w:tr w:rsidR="00150F38" w:rsidRPr="00D37D9B" w:rsidTr="0098082B">
        <w:trPr>
          <w:trHeight w:val="664"/>
          <w:jc w:val="center"/>
        </w:trPr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0F38" w:rsidRPr="006019F3" w:rsidRDefault="00150F38" w:rsidP="006019F3">
            <w:pPr>
              <w:pStyle w:val="Lijstalinea"/>
              <w:numPr>
                <w:ilvl w:val="0"/>
                <w:numId w:val="20"/>
              </w:numPr>
              <w:rPr>
                <w:rFonts w:cs="Tahoma"/>
                <w:b/>
                <w:sz w:val="20"/>
                <w:szCs w:val="20"/>
                <w:lang w:val="nl-NL"/>
              </w:rPr>
            </w:pPr>
            <w:r w:rsidRPr="006019F3">
              <w:rPr>
                <w:b/>
                <w:lang w:val="nl-NL"/>
              </w:rPr>
              <w:br w:type="page"/>
            </w:r>
            <w:r w:rsidR="006019F3">
              <w:rPr>
                <w:b/>
                <w:lang w:val="nl-NL"/>
              </w:rPr>
              <w:t>G</w:t>
            </w:r>
            <w:r w:rsidRPr="006019F3">
              <w:rPr>
                <w:rFonts w:cs="Tahoma"/>
                <w:b/>
                <w:sz w:val="20"/>
                <w:szCs w:val="20"/>
                <w:lang w:val="nl-NL"/>
              </w:rPr>
              <w:t>ebruik Blackboard en/of andere ICT-applicaties</w:t>
            </w:r>
          </w:p>
          <w:p w:rsidR="00150F38" w:rsidRPr="006019F3" w:rsidRDefault="00150F38" w:rsidP="0098082B">
            <w:pPr>
              <w:rPr>
                <w:rFonts w:cs="Tahoma"/>
                <w:b/>
                <w:sz w:val="20"/>
                <w:szCs w:val="20"/>
                <w:lang w:val="nl-NL"/>
              </w:rPr>
            </w:pPr>
          </w:p>
        </w:tc>
        <w:tc>
          <w:tcPr>
            <w:tcW w:w="82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05443F" w:rsidRDefault="006E4C84" w:rsidP="006E4C84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Er wordt gebruik gemaakt van een applicatie in Microsoft Visual Studio met een Windows-DLL. De opdrachten kunnen op ontwikkelpc’s op locatie van Inholland worden uitgewerkt, een eigen laptop is uiteraard toegestaan.</w:t>
            </w:r>
          </w:p>
        </w:tc>
      </w:tr>
      <w:tr w:rsidR="00150F38" w:rsidRPr="00D37D9B" w:rsidTr="0098082B">
        <w:trPr>
          <w:trHeight w:val="408"/>
          <w:jc w:val="center"/>
        </w:trPr>
        <w:tc>
          <w:tcPr>
            <w:tcW w:w="2510" w:type="dxa"/>
            <w:tcBorders>
              <w:top w:val="single" w:sz="12" w:space="0" w:color="auto"/>
              <w:left w:val="single" w:sz="12" w:space="0" w:color="auto"/>
            </w:tcBorders>
          </w:tcPr>
          <w:p w:rsidR="006019F3" w:rsidRPr="006019F3" w:rsidRDefault="00150F38" w:rsidP="006019F3">
            <w:pPr>
              <w:pStyle w:val="Lijstalinea"/>
              <w:numPr>
                <w:ilvl w:val="0"/>
                <w:numId w:val="20"/>
              </w:numPr>
              <w:spacing w:after="200"/>
              <w:rPr>
                <w:rFonts w:cs="Tahoma"/>
                <w:b/>
                <w:sz w:val="20"/>
                <w:szCs w:val="20"/>
                <w:lang w:val="nl-NL"/>
              </w:rPr>
            </w:pPr>
            <w:r w:rsidRPr="006019F3">
              <w:rPr>
                <w:rFonts w:cs="Tahoma"/>
                <w:b/>
                <w:sz w:val="20"/>
                <w:szCs w:val="20"/>
                <w:lang w:val="nl-NL"/>
              </w:rPr>
              <w:t>Toetsing</w:t>
            </w:r>
          </w:p>
        </w:tc>
        <w:tc>
          <w:tcPr>
            <w:tcW w:w="8289" w:type="dxa"/>
            <w:tcBorders>
              <w:top w:val="single" w:sz="12" w:space="0" w:color="auto"/>
              <w:right w:val="single" w:sz="12" w:space="0" w:color="auto"/>
            </w:tcBorders>
          </w:tcPr>
          <w:p w:rsidR="006E4C84" w:rsidRDefault="006E4C84" w:rsidP="006E4C84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De toets is opgedeeld in deelproducten die door de studenten individueel worden voorbereid en gezamenlijk (samengevoegd) worden ingeleverd op Blackboard. Er vindt een </w:t>
            </w:r>
            <w:r w:rsidR="009C650B">
              <w:rPr>
                <w:rFonts w:cs="Tahoma"/>
                <w:sz w:val="20"/>
                <w:szCs w:val="20"/>
                <w:lang w:val="nl-NL"/>
              </w:rPr>
              <w:t>gecombineerde beoordeling plaats</w:t>
            </w:r>
          </w:p>
          <w:p w:rsidR="006E4C84" w:rsidRDefault="006E4C84" w:rsidP="006E4C84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6E4C84" w:rsidRPr="003674D2" w:rsidRDefault="006E4C84" w:rsidP="006E4C84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De cesuur ligt op 54/55. Dat betekent dat het gewogen gemiddelde van alle opdrachten </w:t>
            </w:r>
            <w:r>
              <w:rPr>
                <w:rFonts w:cs="Tahoma"/>
                <w:sz w:val="20"/>
                <w:szCs w:val="20"/>
                <w:lang w:val="nl-NL"/>
              </w:rPr>
              <w:lastRenderedPageBreak/>
              <w:t>55% of hoger moet zijn. Deelproducten die onvoldoende zijn beoordeel</w:t>
            </w:r>
            <w:r w:rsidR="00B04A68">
              <w:rPr>
                <w:rFonts w:cs="Tahoma"/>
                <w:sz w:val="20"/>
                <w:szCs w:val="20"/>
                <w:lang w:val="nl-NL"/>
              </w:rPr>
              <w:t>d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kunnen worden gecompenseerd met hoge cijfers voor andere deelproducten. Niet ieder deelproduct hoeft derhalve voldoende te zijn. Wel </w:t>
            </w:r>
            <w:r w:rsidR="009C650B">
              <w:rPr>
                <w:rFonts w:cs="Tahoma"/>
                <w:sz w:val="20"/>
                <w:szCs w:val="20"/>
                <w:lang w:val="nl-NL"/>
              </w:rPr>
              <w:t>is de uitwerking van een eerder deelproduct noodzakelijk om door te kunnen met de uitwerking van het navolgende deelproduct. Er is dus sprake van volgordelijkheid in de opdrachten.</w:t>
            </w:r>
          </w:p>
        </w:tc>
      </w:tr>
    </w:tbl>
    <w:p w:rsidR="00D37D9B" w:rsidRDefault="00D37D9B">
      <w:pPr>
        <w:rPr>
          <w:lang w:val="nl-NL"/>
        </w:rPr>
      </w:pPr>
    </w:p>
    <w:p w:rsidR="003674D2" w:rsidRDefault="003674D2">
      <w:pPr>
        <w:rPr>
          <w:lang w:val="nl-NL"/>
        </w:rPr>
      </w:pPr>
    </w:p>
    <w:tbl>
      <w:tblPr>
        <w:tblW w:w="1077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93"/>
        <w:gridCol w:w="1197"/>
        <w:gridCol w:w="1728"/>
        <w:gridCol w:w="2719"/>
        <w:gridCol w:w="1773"/>
        <w:gridCol w:w="1100"/>
        <w:gridCol w:w="964"/>
      </w:tblGrid>
      <w:tr w:rsidR="00150F38" w:rsidRPr="006E4C84" w:rsidTr="003674D2">
        <w:trPr>
          <w:trHeight w:val="376"/>
          <w:jc w:val="center"/>
        </w:trPr>
        <w:tc>
          <w:tcPr>
            <w:tcW w:w="10774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0F38" w:rsidRPr="0005443F" w:rsidRDefault="00150F38" w:rsidP="00150F38">
            <w:pPr>
              <w:pStyle w:val="Lijstalinea"/>
              <w:numPr>
                <w:ilvl w:val="0"/>
                <w:numId w:val="12"/>
              </w:numPr>
              <w:spacing w:line="276" w:lineRule="auto"/>
              <w:rPr>
                <w:b/>
                <w:sz w:val="24"/>
                <w:szCs w:val="24"/>
                <w:lang w:val="nl-NL"/>
              </w:rPr>
            </w:pPr>
            <w:r w:rsidRPr="0005443F">
              <w:rPr>
                <w:b/>
                <w:sz w:val="24"/>
                <w:szCs w:val="24"/>
                <w:lang w:val="nl-NL"/>
              </w:rPr>
              <w:t>Weekplanning</w:t>
            </w:r>
          </w:p>
        </w:tc>
      </w:tr>
      <w:tr w:rsidR="0005443F" w:rsidRPr="006E4C84" w:rsidTr="00C75216">
        <w:trPr>
          <w:trHeight w:val="376"/>
          <w:jc w:val="center"/>
        </w:trPr>
        <w:tc>
          <w:tcPr>
            <w:tcW w:w="129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5443F" w:rsidRPr="0005443F" w:rsidRDefault="0005443F" w:rsidP="00C75216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05443F">
              <w:rPr>
                <w:rFonts w:cs="Tahoma"/>
                <w:b/>
                <w:sz w:val="20"/>
                <w:szCs w:val="20"/>
                <w:lang w:val="nl-NL"/>
              </w:rPr>
              <w:t>Lesweek</w:t>
            </w:r>
          </w:p>
          <w:p w:rsidR="0005443F" w:rsidRPr="006E4C84" w:rsidRDefault="0005443F" w:rsidP="00C75216">
            <w:pPr>
              <w:rPr>
                <w:rFonts w:cs="Tahoma"/>
                <w:sz w:val="16"/>
                <w:szCs w:val="16"/>
                <w:lang w:val="nl-NL"/>
              </w:rPr>
            </w:pPr>
            <w:r w:rsidRPr="0005443F">
              <w:rPr>
                <w:rFonts w:cs="Tahoma"/>
                <w:sz w:val="16"/>
                <w:szCs w:val="16"/>
                <w:lang w:val="nl-NL"/>
              </w:rPr>
              <w:t>(</w:t>
            </w:r>
            <w:r w:rsidRPr="006E4C84">
              <w:rPr>
                <w:rFonts w:cs="Tahoma"/>
                <w:sz w:val="16"/>
                <w:szCs w:val="16"/>
                <w:lang w:val="nl-NL"/>
              </w:rPr>
              <w:t>kalender-week)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</w:tcPr>
          <w:p w:rsidR="0005443F" w:rsidRPr="006E4C84" w:rsidRDefault="0005443F" w:rsidP="00C75216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6E4C84">
              <w:rPr>
                <w:rFonts w:cs="Tahoma"/>
                <w:b/>
                <w:sz w:val="20"/>
                <w:szCs w:val="20"/>
                <w:lang w:val="nl-NL"/>
              </w:rPr>
              <w:t>Onderwijs-</w:t>
            </w:r>
          </w:p>
          <w:p w:rsidR="0005443F" w:rsidRPr="006E4C84" w:rsidRDefault="00D37D9B" w:rsidP="003674D2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6E4C84">
              <w:rPr>
                <w:rFonts w:cs="Tahoma"/>
                <w:b/>
                <w:sz w:val="20"/>
                <w:szCs w:val="20"/>
                <w:lang w:val="nl-NL"/>
              </w:rPr>
              <w:t>W</w:t>
            </w:r>
            <w:r w:rsidR="0005443F" w:rsidRPr="006E4C84">
              <w:rPr>
                <w:rFonts w:cs="Tahoma"/>
                <w:b/>
                <w:sz w:val="20"/>
                <w:szCs w:val="20"/>
                <w:lang w:val="nl-NL"/>
              </w:rPr>
              <w:t>erkvorm</w:t>
            </w:r>
          </w:p>
        </w:tc>
        <w:tc>
          <w:tcPr>
            <w:tcW w:w="6276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05443F" w:rsidRPr="006E4C84" w:rsidRDefault="0005443F" w:rsidP="003674D2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6E4C84">
              <w:rPr>
                <w:rFonts w:cs="Tahoma"/>
                <w:b/>
                <w:sz w:val="20"/>
                <w:szCs w:val="20"/>
                <w:lang w:val="nl-NL"/>
              </w:rPr>
              <w:t xml:space="preserve">Onderwerp: </w:t>
            </w:r>
          </w:p>
          <w:p w:rsidR="0005443F" w:rsidRPr="006E4C84" w:rsidRDefault="0005443F" w:rsidP="003674D2">
            <w:pPr>
              <w:rPr>
                <w:rFonts w:cs="Tahoma"/>
                <w:b/>
                <w:sz w:val="20"/>
                <w:szCs w:val="20"/>
                <w:lang w:val="nl-NL"/>
              </w:rPr>
            </w:pPr>
          </w:p>
          <w:p w:rsidR="0005443F" w:rsidRPr="006E4C84" w:rsidRDefault="0005443F" w:rsidP="003674D2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6E4C84">
              <w:rPr>
                <w:rFonts w:cs="Tahoma"/>
                <w:b/>
                <w:sz w:val="20"/>
                <w:szCs w:val="20"/>
                <w:lang w:val="nl-NL"/>
              </w:rPr>
              <w:t xml:space="preserve">projectactiviteiten </w:t>
            </w:r>
          </w:p>
        </w:tc>
        <w:tc>
          <w:tcPr>
            <w:tcW w:w="20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5443F" w:rsidRPr="006E4C84" w:rsidRDefault="0005443F" w:rsidP="003674D2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6E4C84">
              <w:rPr>
                <w:rFonts w:cs="Tahoma"/>
                <w:b/>
                <w:sz w:val="20"/>
                <w:szCs w:val="20"/>
                <w:lang w:val="nl-NL"/>
              </w:rPr>
              <w:t>Studiebelasting</w:t>
            </w:r>
          </w:p>
        </w:tc>
      </w:tr>
      <w:tr w:rsidR="0005443F" w:rsidRPr="0053198C" w:rsidTr="00C75216">
        <w:trPr>
          <w:trHeight w:val="581"/>
          <w:jc w:val="center"/>
        </w:trPr>
        <w:tc>
          <w:tcPr>
            <w:tcW w:w="129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5443F" w:rsidRPr="006E4C84" w:rsidRDefault="0005443F" w:rsidP="00C75216">
            <w:pPr>
              <w:rPr>
                <w:rFonts w:cs="Tahoma"/>
                <w:b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05443F" w:rsidRPr="006E4C84" w:rsidRDefault="0005443F" w:rsidP="00C75216">
            <w:pPr>
              <w:rPr>
                <w:rFonts w:cs="Tahoma"/>
                <w:b/>
                <w:sz w:val="20"/>
                <w:szCs w:val="20"/>
                <w:lang w:val="nl-NL"/>
              </w:rPr>
            </w:pPr>
          </w:p>
        </w:tc>
        <w:tc>
          <w:tcPr>
            <w:tcW w:w="6276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5443F" w:rsidRPr="00150F38" w:rsidRDefault="0005443F" w:rsidP="003674D2">
            <w:pPr>
              <w:spacing w:after="240"/>
              <w:rPr>
                <w:rFonts w:cs="Tahoma"/>
                <w:b/>
                <w:bCs/>
                <w:sz w:val="20"/>
                <w:szCs w:val="20"/>
                <w:lang w:val="nl-NL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443F" w:rsidRPr="0053198C" w:rsidRDefault="0005443F" w:rsidP="00C75216">
            <w:pPr>
              <w:spacing w:after="240"/>
              <w:rPr>
                <w:rFonts w:cs="Tahoma"/>
                <w:b/>
                <w:bCs/>
                <w:sz w:val="20"/>
                <w:szCs w:val="20"/>
              </w:rPr>
            </w:pPr>
            <w:r w:rsidRPr="006E4C84">
              <w:rPr>
                <w:rFonts w:cs="Tahoma"/>
                <w:b/>
                <w:bCs/>
                <w:sz w:val="20"/>
                <w:szCs w:val="20"/>
                <w:lang w:val="nl-NL"/>
              </w:rPr>
              <w:t>Zelfstudi</w:t>
            </w:r>
            <w:r>
              <w:rPr>
                <w:rFonts w:cs="Tahoma"/>
                <w:b/>
                <w:bCs/>
                <w:sz w:val="20"/>
                <w:szCs w:val="20"/>
              </w:rPr>
              <w:t>e-</w:t>
            </w:r>
            <w:r>
              <w:rPr>
                <w:rFonts w:cs="Tahoma"/>
                <w:b/>
                <w:bCs/>
                <w:sz w:val="20"/>
                <w:szCs w:val="20"/>
              </w:rPr>
              <w:br/>
              <w:t>uren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43F" w:rsidRPr="0053198C" w:rsidRDefault="0005443F" w:rsidP="00C75216">
            <w:pPr>
              <w:spacing w:after="240"/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Contact-</w:t>
            </w:r>
            <w:r>
              <w:rPr>
                <w:rFonts w:cs="Tahoma"/>
                <w:b/>
                <w:bCs/>
                <w:sz w:val="20"/>
                <w:szCs w:val="20"/>
              </w:rPr>
              <w:br/>
              <w:t>uren</w:t>
            </w:r>
          </w:p>
        </w:tc>
      </w:tr>
      <w:tr w:rsidR="0005443F" w:rsidRPr="00D37D9B" w:rsidTr="00D37D9B">
        <w:trPr>
          <w:trHeight w:val="258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3E6EBA" w:rsidRDefault="00A2465D" w:rsidP="00205EA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1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3E6EBA" w:rsidRDefault="0005443F" w:rsidP="00C75216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05443F" w:rsidRPr="007455B4" w:rsidRDefault="008F7F16" w:rsidP="005649B5">
            <w:pPr>
              <w:rPr>
                <w:rFonts w:cs="Tahoma"/>
                <w:sz w:val="20"/>
                <w:szCs w:val="20"/>
                <w:highlight w:val="yellow"/>
                <w:lang w:val="nl-NL"/>
              </w:rPr>
            </w:pPr>
            <w:r w:rsidRPr="00D37D9B">
              <w:rPr>
                <w:rFonts w:cs="Tahoma"/>
                <w:i/>
                <w:sz w:val="20"/>
                <w:szCs w:val="20"/>
                <w:lang w:val="nl-NL"/>
              </w:rPr>
              <w:t>Geen projectactiviteiten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05443F" w:rsidRDefault="0005443F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05443F" w:rsidRDefault="0005443F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</w:tr>
      <w:tr w:rsidR="0005443F" w:rsidRPr="00CE1731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C76E0A" w:rsidRDefault="00A2465D" w:rsidP="00205EA9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2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C76E0A" w:rsidRDefault="0005443F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05443F" w:rsidRPr="00D37D9B" w:rsidRDefault="00D37D9B" w:rsidP="003413B5">
            <w:pPr>
              <w:rPr>
                <w:rFonts w:cs="Tahoma"/>
                <w:i/>
                <w:sz w:val="20"/>
                <w:szCs w:val="20"/>
                <w:lang w:val="nl-NL"/>
              </w:rPr>
            </w:pPr>
            <w:r w:rsidRPr="00D37D9B">
              <w:rPr>
                <w:rFonts w:cs="Tahoma"/>
                <w:i/>
                <w:sz w:val="20"/>
                <w:szCs w:val="20"/>
                <w:lang w:val="nl-NL"/>
              </w:rPr>
              <w:t>Geen projectactiviteiten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05443F" w:rsidRDefault="0005443F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05443F" w:rsidRDefault="0005443F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</w:tr>
      <w:tr w:rsidR="0005443F" w:rsidRPr="008302EA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B50A68" w:rsidRDefault="00205EA9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B50A68" w:rsidRDefault="00205EA9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Kick-off</w:t>
            </w:r>
            <w:r w:rsidRPr="00D37D9B">
              <w:rPr>
                <w:rFonts w:cs="Tahoma"/>
                <w:sz w:val="20"/>
                <w:szCs w:val="20"/>
                <w:lang w:val="nl-NL"/>
              </w:rPr>
              <w:br/>
            </w: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8F7F16" w:rsidRPr="008F7F16" w:rsidRDefault="008F7F16" w:rsidP="008302EA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</w:p>
          <w:p w:rsidR="008F7F16" w:rsidRDefault="0051120D" w:rsidP="008302EA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K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ick-off + </w:t>
            </w:r>
            <w:r>
              <w:rPr>
                <w:rFonts w:cs="Tahoma"/>
                <w:sz w:val="20"/>
                <w:szCs w:val="20"/>
                <w:lang w:val="nl-NL"/>
              </w:rPr>
              <w:t>uitdelen opdracht 1 (Someren)</w:t>
            </w:r>
          </w:p>
          <w:p w:rsidR="008F7F16" w:rsidRDefault="008F7F16" w:rsidP="008302EA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br/>
            </w:r>
            <w:r w:rsidRPr="004A0DE1">
              <w:rPr>
                <w:rFonts w:cs="Tahoma"/>
                <w:b/>
                <w:sz w:val="20"/>
                <w:szCs w:val="20"/>
                <w:lang w:val="nl-NL"/>
              </w:rPr>
              <w:t>Projectdocumentatie</w:t>
            </w:r>
            <w:r w:rsidRPr="004A0DE1">
              <w:rPr>
                <w:rFonts w:cs="Tahoma"/>
                <w:b/>
                <w:sz w:val="20"/>
                <w:szCs w:val="20"/>
                <w:lang w:val="nl-NL"/>
              </w:rPr>
              <w:br/>
            </w:r>
            <w:r>
              <w:rPr>
                <w:rFonts w:cs="Tahoma"/>
                <w:sz w:val="20"/>
                <w:szCs w:val="20"/>
                <w:lang w:val="nl-NL"/>
              </w:rPr>
              <w:t>Sluiten van samenwerkingsovereenkomst</w:t>
            </w:r>
          </w:p>
          <w:p w:rsidR="008F7F16" w:rsidRDefault="008F7F16" w:rsidP="008302EA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Startdocument inleveren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Eigen Leerdoelen formuleren</w:t>
            </w:r>
          </w:p>
          <w:p w:rsidR="0005443F" w:rsidRPr="00D37D9B" w:rsidRDefault="0005443F" w:rsidP="008302EA">
            <w:pPr>
              <w:rPr>
                <w:rFonts w:cs="Tahoma"/>
                <w:i/>
                <w:sz w:val="20"/>
                <w:szCs w:val="20"/>
                <w:lang w:val="nl-NL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05443F" w:rsidRDefault="00630D37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3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05443F" w:rsidRDefault="00305A42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2</w:t>
            </w:r>
          </w:p>
        </w:tc>
      </w:tr>
      <w:tr w:rsidR="0005443F" w:rsidRPr="003E6EBA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B50A68" w:rsidRDefault="00D37D9B" w:rsidP="00205EA9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4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B50A68" w:rsidRDefault="00205EA9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73F1E" w:rsidRDefault="0051120D" w:rsidP="0051120D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  <w:r w:rsidR="00173F1E">
              <w:rPr>
                <w:rFonts w:cs="Tahoma"/>
                <w:b/>
                <w:sz w:val="20"/>
                <w:szCs w:val="20"/>
                <w:lang w:val="nl-NL"/>
              </w:rPr>
              <w:t xml:space="preserve"> </w:t>
            </w:r>
          </w:p>
          <w:p w:rsidR="0051120D" w:rsidRDefault="0051120D" w:rsidP="0051120D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Inleveren opdracht 1 (Someren)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+ </w:t>
            </w:r>
            <w:r>
              <w:rPr>
                <w:rFonts w:cs="Tahoma"/>
                <w:sz w:val="20"/>
                <w:szCs w:val="20"/>
                <w:lang w:val="nl-NL"/>
              </w:rPr>
              <w:t>uitdelen opdracht 2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(Someren)</w:t>
            </w:r>
          </w:p>
          <w:p w:rsidR="00173F1E" w:rsidRDefault="00173F1E" w:rsidP="0051120D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173F1E" w:rsidRDefault="00173F1E" w:rsidP="0051120D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b/>
                <w:sz w:val="20"/>
                <w:szCs w:val="20"/>
                <w:lang w:val="nl-NL"/>
              </w:rPr>
              <w:t>Projectdocumentatie (óf tutoring)</w:t>
            </w:r>
          </w:p>
          <w:p w:rsidR="00173F1E" w:rsidRPr="00173F1E" w:rsidRDefault="00173F1E" w:rsidP="0051120D">
            <w:pPr>
              <w:rPr>
                <w:rFonts w:cs="Tahoma"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sz w:val="20"/>
                <w:szCs w:val="20"/>
                <w:lang w:val="nl-NL"/>
              </w:rPr>
              <w:t>Projectbegeleiding</w:t>
            </w:r>
            <w:r w:rsidR="00205EA9">
              <w:rPr>
                <w:rFonts w:cs="Tahoma"/>
                <w:sz w:val="20"/>
                <w:szCs w:val="20"/>
                <w:lang w:val="nl-NL"/>
              </w:rPr>
              <w:t xml:space="preserve"> (per groep)</w:t>
            </w:r>
          </w:p>
          <w:p w:rsidR="0005443F" w:rsidRDefault="0005443F" w:rsidP="006479A6">
            <w:pPr>
              <w:rPr>
                <w:rFonts w:cs="Tahoma"/>
                <w:i/>
                <w:sz w:val="20"/>
                <w:szCs w:val="20"/>
                <w:highlight w:val="yellow"/>
              </w:rPr>
            </w:pPr>
          </w:p>
          <w:p w:rsidR="0051120D" w:rsidRPr="00D37D9B" w:rsidRDefault="0051120D" w:rsidP="006479A6">
            <w:pPr>
              <w:rPr>
                <w:rFonts w:cs="Tahoma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3E6EBA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3E6EBA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</w:tr>
      <w:tr w:rsidR="0005443F" w:rsidRPr="00CE1731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3E6EBA" w:rsidRDefault="00A2465D" w:rsidP="00205EA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5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3E6EBA" w:rsidRDefault="00205EA9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51120D" w:rsidRPr="008F7F16" w:rsidRDefault="0051120D" w:rsidP="0051120D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</w:p>
          <w:p w:rsidR="0051120D" w:rsidRDefault="0051120D" w:rsidP="0051120D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Inleveren opdracht </w:t>
            </w:r>
            <w:r>
              <w:rPr>
                <w:rFonts w:cs="Tahoma"/>
                <w:sz w:val="20"/>
                <w:szCs w:val="20"/>
                <w:lang w:val="nl-NL"/>
              </w:rPr>
              <w:t>2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(Someren) + uitdelen opdracht </w:t>
            </w:r>
            <w:r>
              <w:rPr>
                <w:rFonts w:cs="Tahoma"/>
                <w:sz w:val="20"/>
                <w:szCs w:val="20"/>
                <w:lang w:val="nl-NL"/>
              </w:rPr>
              <w:t>3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(Someren)</w:t>
            </w:r>
          </w:p>
          <w:p w:rsidR="00205EA9" w:rsidRDefault="00205EA9" w:rsidP="0051120D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205EA9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b/>
                <w:sz w:val="20"/>
                <w:szCs w:val="20"/>
                <w:lang w:val="nl-NL"/>
              </w:rPr>
              <w:t>Projectdocumentatie (óf tutoring)</w:t>
            </w:r>
          </w:p>
          <w:p w:rsidR="00205EA9" w:rsidRPr="00173F1E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sz w:val="20"/>
                <w:szCs w:val="20"/>
                <w:lang w:val="nl-NL"/>
              </w:rPr>
              <w:t>Projectbegeleiding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(per groep)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Tussentijdse zelfevaluatie</w:t>
            </w:r>
          </w:p>
          <w:p w:rsidR="00205EA9" w:rsidRDefault="00205EA9" w:rsidP="0051120D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05443F" w:rsidRPr="00D37D9B" w:rsidRDefault="0005443F" w:rsidP="003413B5">
            <w:pPr>
              <w:rPr>
                <w:rFonts w:cs="Tahoma"/>
                <w:i/>
                <w:sz w:val="20"/>
                <w:szCs w:val="20"/>
                <w:lang w:val="nl-NL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6479A6" w:rsidRDefault="00630D37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4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6479A6" w:rsidRDefault="00630D37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4</w:t>
            </w:r>
          </w:p>
        </w:tc>
      </w:tr>
      <w:tr w:rsidR="0005443F" w:rsidRPr="006479A6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3E6EBA" w:rsidRDefault="00A2465D" w:rsidP="00205EA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6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3E6EBA" w:rsidRDefault="00205EA9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51120D" w:rsidRPr="008F7F16" w:rsidRDefault="0051120D" w:rsidP="0051120D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</w:p>
          <w:p w:rsidR="0051120D" w:rsidRDefault="0051120D" w:rsidP="0051120D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Inleveren opdracht </w:t>
            </w:r>
            <w:r w:rsidR="00205EA9">
              <w:rPr>
                <w:rFonts w:cs="Tahoma"/>
                <w:sz w:val="20"/>
                <w:szCs w:val="20"/>
                <w:lang w:val="nl-NL"/>
              </w:rPr>
              <w:t>3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(Someren) + uitdelen opdracht </w:t>
            </w:r>
            <w:r w:rsidR="00205EA9">
              <w:rPr>
                <w:rFonts w:cs="Tahoma"/>
                <w:sz w:val="20"/>
                <w:szCs w:val="20"/>
                <w:lang w:val="nl-NL"/>
              </w:rPr>
              <w:t>4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</w:t>
            </w:r>
            <w:r w:rsidR="00205EA9">
              <w:rPr>
                <w:rFonts w:cs="Tahoma"/>
                <w:sz w:val="20"/>
                <w:szCs w:val="20"/>
                <w:lang w:val="nl-NL"/>
              </w:rPr>
              <w:t>parta</w:t>
            </w:r>
            <w:r>
              <w:rPr>
                <w:rFonts w:cs="Tahoma"/>
                <w:sz w:val="20"/>
                <w:szCs w:val="20"/>
                <w:lang w:val="nl-NL"/>
              </w:rPr>
              <w:t>)</w:t>
            </w:r>
          </w:p>
          <w:p w:rsidR="00205EA9" w:rsidRDefault="00205EA9" w:rsidP="0051120D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205EA9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b/>
                <w:sz w:val="20"/>
                <w:szCs w:val="20"/>
                <w:lang w:val="nl-NL"/>
              </w:rPr>
              <w:t>Projectdocumentatie (óf tutoring)</w:t>
            </w:r>
          </w:p>
          <w:p w:rsidR="00205EA9" w:rsidRPr="00173F1E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sz w:val="20"/>
                <w:szCs w:val="20"/>
                <w:lang w:val="nl-NL"/>
              </w:rPr>
              <w:t>Projectbegeleiding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(per groep)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Peerevaluatie</w:t>
            </w:r>
          </w:p>
          <w:p w:rsidR="00205EA9" w:rsidRDefault="00205EA9" w:rsidP="0051120D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05443F" w:rsidRPr="00D37D9B" w:rsidRDefault="0005443F" w:rsidP="00EA6728">
            <w:pPr>
              <w:rPr>
                <w:rFonts w:cs="Tahoma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6479A6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6479A6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</w:tr>
      <w:tr w:rsidR="0005443F" w:rsidRPr="003E6EBA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443F" w:rsidRPr="003E6EBA" w:rsidRDefault="00A2465D" w:rsidP="00205EA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7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5443F" w:rsidRPr="003E6EBA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05EA9" w:rsidRPr="008F7F16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</w:p>
          <w:p w:rsidR="00205EA9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Inleveren opdracht </w:t>
            </w:r>
            <w:r>
              <w:rPr>
                <w:rFonts w:cs="Tahoma"/>
                <w:sz w:val="20"/>
                <w:szCs w:val="20"/>
                <w:lang w:val="nl-NL"/>
              </w:rPr>
              <w:t>4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</w:t>
            </w:r>
            <w:r>
              <w:rPr>
                <w:rFonts w:cs="Tahoma"/>
                <w:sz w:val="20"/>
                <w:szCs w:val="20"/>
                <w:lang w:val="nl-NL"/>
              </w:rPr>
              <w:t>Sparta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) + uitdelen opdracht </w:t>
            </w:r>
            <w:r>
              <w:rPr>
                <w:rFonts w:cs="Tahoma"/>
                <w:sz w:val="20"/>
                <w:szCs w:val="20"/>
                <w:lang w:val="nl-NL"/>
              </w:rPr>
              <w:t>5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(Sparta)</w:t>
            </w:r>
          </w:p>
          <w:p w:rsidR="00205EA9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205EA9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b/>
                <w:sz w:val="20"/>
                <w:szCs w:val="20"/>
                <w:lang w:val="nl-NL"/>
              </w:rPr>
              <w:t>Projectdocumentatie (óf tutoring)</w:t>
            </w:r>
          </w:p>
          <w:p w:rsidR="0022501A" w:rsidRPr="00D37D9B" w:rsidRDefault="00205EA9" w:rsidP="00205EA9">
            <w:pPr>
              <w:rPr>
                <w:rFonts w:cs="Tahoma"/>
                <w:i/>
                <w:sz w:val="20"/>
                <w:szCs w:val="20"/>
                <w:highlight w:val="yellow"/>
              </w:rPr>
            </w:pPr>
            <w:r w:rsidRPr="00173F1E">
              <w:rPr>
                <w:rFonts w:cs="Tahoma"/>
                <w:sz w:val="20"/>
                <w:szCs w:val="20"/>
                <w:lang w:val="nl-NL"/>
              </w:rPr>
              <w:t>Projectbegeleiding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(per groep)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3E6EBA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3E6EBA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</w:tr>
      <w:tr w:rsidR="0005443F" w:rsidRPr="0022501A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5443F" w:rsidRPr="003E6EBA" w:rsidRDefault="00A2465D" w:rsidP="00205EA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8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05443F" w:rsidRPr="003E6EBA" w:rsidRDefault="00630D37" w:rsidP="00C75216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EA9" w:rsidRPr="008F7F16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</w:p>
          <w:p w:rsidR="00205EA9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Inleveren opdracht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5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</w:t>
            </w:r>
            <w:r>
              <w:rPr>
                <w:rFonts w:cs="Tahoma"/>
                <w:sz w:val="20"/>
                <w:szCs w:val="20"/>
                <w:lang w:val="nl-NL"/>
              </w:rPr>
              <w:t>parta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) + uitdelen opdracht </w:t>
            </w:r>
            <w:r>
              <w:rPr>
                <w:rFonts w:cs="Tahoma"/>
                <w:sz w:val="20"/>
                <w:szCs w:val="20"/>
                <w:lang w:val="nl-NL"/>
              </w:rPr>
              <w:t>6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(Sparta)</w:t>
            </w:r>
          </w:p>
          <w:p w:rsidR="00205EA9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205EA9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b/>
                <w:sz w:val="20"/>
                <w:szCs w:val="20"/>
                <w:lang w:val="nl-NL"/>
              </w:rPr>
              <w:t>Projectdocumentatie (óf tutoring)</w:t>
            </w:r>
          </w:p>
          <w:p w:rsidR="00E97333" w:rsidRPr="00D37D9B" w:rsidRDefault="00205EA9" w:rsidP="00205EA9">
            <w:pPr>
              <w:rPr>
                <w:rFonts w:cs="Tahoma"/>
                <w:i/>
                <w:sz w:val="20"/>
                <w:szCs w:val="20"/>
                <w:lang w:val="nl-NL"/>
              </w:rPr>
            </w:pPr>
            <w:r w:rsidRPr="00173F1E">
              <w:rPr>
                <w:rFonts w:cs="Tahoma"/>
                <w:sz w:val="20"/>
                <w:szCs w:val="20"/>
                <w:lang w:val="nl-NL"/>
              </w:rPr>
              <w:t>Projectbegeleiding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(per groep)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43F" w:rsidRPr="0022501A" w:rsidRDefault="00630D37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4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43F" w:rsidRPr="0022501A" w:rsidRDefault="00305A42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2</w:t>
            </w:r>
          </w:p>
        </w:tc>
      </w:tr>
      <w:tr w:rsidR="0005443F" w:rsidRPr="00D37D9B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5443F" w:rsidRPr="003E6EBA" w:rsidRDefault="00A2465D" w:rsidP="00205EA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9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05443F" w:rsidRPr="00D37D9B" w:rsidRDefault="00630D37" w:rsidP="003F7381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Consult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Begeleiding</w:t>
            </w:r>
            <w:r>
              <w:rPr>
                <w:rFonts w:cs="Tahoma"/>
                <w:sz w:val="20"/>
                <w:szCs w:val="20"/>
                <w:lang w:val="nl-NL"/>
              </w:rPr>
              <w:br/>
              <w:t>Projectwerk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EA9" w:rsidRPr="008F7F16" w:rsidRDefault="00205EA9" w:rsidP="00205EA9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8F7F16">
              <w:rPr>
                <w:rFonts w:cs="Tahoma"/>
                <w:b/>
                <w:sz w:val="20"/>
                <w:szCs w:val="20"/>
                <w:lang w:val="nl-NL"/>
              </w:rPr>
              <w:t>Projectapplicatie</w:t>
            </w:r>
          </w:p>
          <w:p w:rsidR="004A0DE1" w:rsidRDefault="00205EA9" w:rsidP="00205EA9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Inleveren opdracht </w:t>
            </w:r>
            <w:r>
              <w:rPr>
                <w:rFonts w:cs="Tahoma"/>
                <w:sz w:val="20"/>
                <w:szCs w:val="20"/>
                <w:lang w:val="nl-NL"/>
              </w:rPr>
              <w:t>6</w:t>
            </w:r>
            <w:r>
              <w:rPr>
                <w:rFonts w:cs="Tahoma"/>
                <w:sz w:val="20"/>
                <w:szCs w:val="20"/>
                <w:lang w:val="nl-NL"/>
              </w:rPr>
              <w:t xml:space="preserve"> (Sparta) </w:t>
            </w:r>
          </w:p>
          <w:p w:rsidR="00630D37" w:rsidRDefault="00630D37" w:rsidP="00205EA9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630D37" w:rsidRDefault="00630D37" w:rsidP="00630D37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b/>
                <w:sz w:val="20"/>
                <w:szCs w:val="20"/>
                <w:lang w:val="nl-NL"/>
              </w:rPr>
              <w:t>Projectdocumentatie</w:t>
            </w:r>
          </w:p>
          <w:p w:rsidR="00630D37" w:rsidRDefault="00630D37" w:rsidP="00630D37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lastRenderedPageBreak/>
              <w:t>Eindevaluatie</w:t>
            </w:r>
          </w:p>
          <w:p w:rsidR="00630D37" w:rsidRDefault="00630D37" w:rsidP="00630D37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Reflectie op leerdoelen</w:t>
            </w:r>
          </w:p>
          <w:p w:rsidR="00630D37" w:rsidRPr="00917D4C" w:rsidRDefault="00630D37" w:rsidP="00205EA9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E64C32" w:rsidRDefault="00305A42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lastRenderedPageBreak/>
              <w:t>4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5443F" w:rsidRPr="00E64C32" w:rsidRDefault="0005443F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</w:tr>
      <w:tr w:rsidR="0005443F" w:rsidRPr="00D37D9B" w:rsidTr="00C75216">
        <w:trPr>
          <w:trHeight w:val="737"/>
          <w:jc w:val="center"/>
        </w:trPr>
        <w:tc>
          <w:tcPr>
            <w:tcW w:w="1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5443F" w:rsidRPr="00E64C32" w:rsidRDefault="00A2465D" w:rsidP="00205EA9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05443F" w:rsidRPr="00E64C32" w:rsidRDefault="00630D37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Assessment</w:t>
            </w:r>
          </w:p>
        </w:tc>
        <w:tc>
          <w:tcPr>
            <w:tcW w:w="627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0D37" w:rsidRDefault="00630D37" w:rsidP="005649B5">
            <w:pPr>
              <w:rPr>
                <w:rFonts w:cs="Tahoma"/>
                <w:sz w:val="20"/>
                <w:szCs w:val="20"/>
                <w:lang w:val="nl-NL"/>
              </w:rPr>
            </w:pPr>
          </w:p>
          <w:p w:rsidR="00205EA9" w:rsidRPr="00205EA9" w:rsidRDefault="00205EA9" w:rsidP="005649B5">
            <w:pPr>
              <w:rPr>
                <w:rFonts w:cs="Tahoma"/>
                <w:b/>
                <w:sz w:val="20"/>
                <w:szCs w:val="20"/>
                <w:lang w:val="nl-NL"/>
              </w:rPr>
            </w:pPr>
            <w:r w:rsidRPr="00205EA9">
              <w:rPr>
                <w:rFonts w:cs="Tahoma"/>
                <w:b/>
                <w:sz w:val="20"/>
                <w:szCs w:val="20"/>
                <w:lang w:val="nl-NL"/>
              </w:rPr>
              <w:t>Assessment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43F" w:rsidRPr="00E64C32" w:rsidRDefault="00305A42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4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43F" w:rsidRPr="00E64C32" w:rsidRDefault="00630D37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4</w:t>
            </w:r>
            <w:bookmarkStart w:id="1" w:name="_GoBack"/>
            <w:bookmarkEnd w:id="1"/>
          </w:p>
        </w:tc>
      </w:tr>
      <w:tr w:rsidR="00150F38" w:rsidRPr="00D37D9B" w:rsidTr="0005443F">
        <w:trPr>
          <w:trHeight w:val="136"/>
          <w:jc w:val="center"/>
        </w:trPr>
        <w:tc>
          <w:tcPr>
            <w:tcW w:w="129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7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275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E64C32" w:rsidRDefault="00150F38" w:rsidP="00C75216">
            <w:pPr>
              <w:ind w:left="708"/>
              <w:rPr>
                <w:rFonts w:cs="Tahoma"/>
                <w:sz w:val="20"/>
                <w:szCs w:val="20"/>
                <w:lang w:val="nl-NL"/>
              </w:rPr>
            </w:pPr>
            <w:r w:rsidRPr="00E64C32">
              <w:rPr>
                <w:rFonts w:cs="Tahoma"/>
                <w:sz w:val="20"/>
                <w:szCs w:val="20"/>
                <w:lang w:val="nl-NL"/>
              </w:rPr>
              <w:t>subtotaal: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E64C32" w:rsidRDefault="00305A42" w:rsidP="00C75216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32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E64C32" w:rsidRDefault="00305A42" w:rsidP="00630D37">
            <w:pPr>
              <w:rPr>
                <w:rFonts w:cs="Tahoma"/>
                <w:sz w:val="20"/>
                <w:szCs w:val="20"/>
                <w:lang w:val="nl-NL"/>
              </w:rPr>
            </w:pPr>
            <w:r>
              <w:rPr>
                <w:rFonts w:cs="Tahoma"/>
                <w:sz w:val="20"/>
                <w:szCs w:val="20"/>
                <w:lang w:val="nl-NL"/>
              </w:rPr>
              <w:t>24</w:t>
            </w:r>
          </w:p>
        </w:tc>
      </w:tr>
      <w:tr w:rsidR="00150F38" w:rsidRPr="00D37D9B" w:rsidTr="0005443F">
        <w:trPr>
          <w:trHeight w:val="236"/>
          <w:jc w:val="center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50F38" w:rsidRPr="00E64C32" w:rsidRDefault="00150F38" w:rsidP="00C75216">
            <w:pPr>
              <w:rPr>
                <w:rFonts w:cs="Tahoma"/>
                <w:sz w:val="20"/>
                <w:szCs w:val="20"/>
                <w:lang w:val="nl-NL"/>
              </w:rPr>
            </w:pP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E64C32" w:rsidRDefault="00150F38" w:rsidP="00C75216">
            <w:pPr>
              <w:jc w:val="right"/>
              <w:rPr>
                <w:rFonts w:cs="Tahoma"/>
                <w:sz w:val="20"/>
                <w:szCs w:val="20"/>
                <w:lang w:val="nl-NL"/>
              </w:rPr>
            </w:pPr>
            <w:r w:rsidRPr="00E64C32">
              <w:rPr>
                <w:rFonts w:cs="Tahoma"/>
                <w:sz w:val="20"/>
                <w:szCs w:val="20"/>
                <w:lang w:val="nl-NL"/>
              </w:rPr>
              <w:t xml:space="preserve">totaal SBU: </w:t>
            </w:r>
          </w:p>
        </w:tc>
        <w:tc>
          <w:tcPr>
            <w:tcW w:w="206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50F38" w:rsidRPr="00E64C32" w:rsidRDefault="0098082B" w:rsidP="00C75216">
            <w:pPr>
              <w:rPr>
                <w:rFonts w:cs="Tahoma"/>
                <w:sz w:val="20"/>
                <w:szCs w:val="20"/>
                <w:lang w:val="nl-NL"/>
              </w:rPr>
            </w:pPr>
            <w:r w:rsidRPr="00E64C32">
              <w:rPr>
                <w:rFonts w:cs="Tahoma"/>
                <w:sz w:val="20"/>
                <w:szCs w:val="20"/>
                <w:lang w:val="nl-NL"/>
              </w:rPr>
              <w:t>56</w:t>
            </w:r>
          </w:p>
        </w:tc>
      </w:tr>
    </w:tbl>
    <w:p w:rsidR="00F92D6E" w:rsidRPr="00150F38" w:rsidRDefault="00F92D6E" w:rsidP="00F92D6E">
      <w:pPr>
        <w:rPr>
          <w:lang w:val="nl-NL"/>
        </w:rPr>
      </w:pPr>
    </w:p>
    <w:sectPr w:rsidR="00F92D6E" w:rsidRPr="00150F38" w:rsidSect="00667264">
      <w:pgSz w:w="11906" w:h="16838"/>
      <w:pgMar w:top="567" w:right="794" w:bottom="56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5E0" w:rsidRDefault="00D135E0" w:rsidP="00F92D6E">
      <w:r>
        <w:separator/>
      </w:r>
    </w:p>
  </w:endnote>
  <w:endnote w:type="continuationSeparator" w:id="0">
    <w:p w:rsidR="00D135E0" w:rsidRDefault="00D135E0" w:rsidP="00F9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5E0" w:rsidRDefault="00D135E0" w:rsidP="00F92D6E">
      <w:r>
        <w:separator/>
      </w:r>
    </w:p>
  </w:footnote>
  <w:footnote w:type="continuationSeparator" w:id="0">
    <w:p w:rsidR="00D135E0" w:rsidRDefault="00D135E0" w:rsidP="00F9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in;height:3in" o:bullet="t"/>
    </w:pict>
  </w:numPicBullet>
  <w:numPicBullet w:numPicBulletId="1">
    <w:pict>
      <v:shape id="_x0000_i1066" type="#_x0000_t75" style="width:3in;height:3in" o:bullet="t"/>
    </w:pict>
  </w:numPicBullet>
  <w:numPicBullet w:numPicBulletId="2">
    <w:pict>
      <v:shape id="_x0000_i1067" type="#_x0000_t75" style="width:3in;height:3in" o:bullet="t"/>
    </w:pict>
  </w:numPicBullet>
  <w:abstractNum w:abstractNumId="0" w15:restartNumberingAfterBreak="0">
    <w:nsid w:val="00532AAF"/>
    <w:multiLevelType w:val="hybridMultilevel"/>
    <w:tmpl w:val="739CB2D4"/>
    <w:lvl w:ilvl="0" w:tplc="4F5CFCE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E40FF"/>
    <w:multiLevelType w:val="hybridMultilevel"/>
    <w:tmpl w:val="D160F7D0"/>
    <w:lvl w:ilvl="0" w:tplc="A3DEE65A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BB7"/>
    <w:multiLevelType w:val="hybridMultilevel"/>
    <w:tmpl w:val="EB70DE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82E8C"/>
    <w:multiLevelType w:val="hybridMultilevel"/>
    <w:tmpl w:val="C71C14AE"/>
    <w:lvl w:ilvl="0" w:tplc="471A2A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7030"/>
    <w:multiLevelType w:val="multilevel"/>
    <w:tmpl w:val="6D525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F2A99"/>
    <w:multiLevelType w:val="multilevel"/>
    <w:tmpl w:val="B42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54A87"/>
    <w:multiLevelType w:val="hybridMultilevel"/>
    <w:tmpl w:val="129C3ADE"/>
    <w:lvl w:ilvl="0" w:tplc="2A9021C0">
      <w:start w:val="1"/>
      <w:numFmt w:val="lowerLetter"/>
      <w:lvlText w:val="%1."/>
      <w:lvlJc w:val="left"/>
      <w:pPr>
        <w:ind w:left="795" w:hanging="435"/>
      </w:pPr>
      <w:rPr>
        <w:rFonts w:ascii="Calibri" w:hAnsi="Calibri" w:cs="Calibri" w:hint="default"/>
        <w:color w:val="000000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E7F4E"/>
    <w:multiLevelType w:val="hybridMultilevel"/>
    <w:tmpl w:val="6CCEA5F8"/>
    <w:lvl w:ilvl="0" w:tplc="38881192">
      <w:numFmt w:val="bullet"/>
      <w:lvlText w:val=""/>
      <w:lvlJc w:val="left"/>
      <w:pPr>
        <w:ind w:left="1065" w:hanging="705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B4861"/>
    <w:multiLevelType w:val="hybridMultilevel"/>
    <w:tmpl w:val="0784B74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F7378"/>
    <w:multiLevelType w:val="hybridMultilevel"/>
    <w:tmpl w:val="D79AB408"/>
    <w:lvl w:ilvl="0" w:tplc="471A2A7E">
      <w:start w:val="2"/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  <w:b w:val="0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25FA0"/>
    <w:multiLevelType w:val="multilevel"/>
    <w:tmpl w:val="1CE60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D4913"/>
    <w:multiLevelType w:val="hybridMultilevel"/>
    <w:tmpl w:val="270C7AC6"/>
    <w:lvl w:ilvl="0" w:tplc="87AA2D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301B4"/>
    <w:multiLevelType w:val="hybridMultilevel"/>
    <w:tmpl w:val="03180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252BC"/>
    <w:multiLevelType w:val="hybridMultilevel"/>
    <w:tmpl w:val="22128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E41BF"/>
    <w:multiLevelType w:val="hybridMultilevel"/>
    <w:tmpl w:val="08BECF70"/>
    <w:lvl w:ilvl="0" w:tplc="471A2A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715D5"/>
    <w:multiLevelType w:val="hybridMultilevel"/>
    <w:tmpl w:val="9AD8FD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2BAB"/>
    <w:multiLevelType w:val="hybridMultilevel"/>
    <w:tmpl w:val="7C5EC9D4"/>
    <w:lvl w:ilvl="0" w:tplc="471A2A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044BA"/>
    <w:multiLevelType w:val="hybridMultilevel"/>
    <w:tmpl w:val="A5820B6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603981"/>
    <w:multiLevelType w:val="hybridMultilevel"/>
    <w:tmpl w:val="923A62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07DF0"/>
    <w:multiLevelType w:val="multilevel"/>
    <w:tmpl w:val="74F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E3CD1"/>
    <w:multiLevelType w:val="hybridMultilevel"/>
    <w:tmpl w:val="C2E8C89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6239C"/>
    <w:multiLevelType w:val="hybridMultilevel"/>
    <w:tmpl w:val="38A45B80"/>
    <w:lvl w:ilvl="0" w:tplc="5408091E">
      <w:start w:val="1"/>
      <w:numFmt w:val="lowerLetter"/>
      <w:lvlText w:val="%1."/>
      <w:lvlJc w:val="left"/>
      <w:pPr>
        <w:ind w:left="765" w:hanging="405"/>
      </w:pPr>
      <w:rPr>
        <w:rFonts w:ascii="Calibri" w:hAnsi="Calibri" w:cs="Calibri" w:hint="default"/>
        <w:color w:val="000000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952A8"/>
    <w:multiLevelType w:val="hybridMultilevel"/>
    <w:tmpl w:val="B9707F26"/>
    <w:lvl w:ilvl="0" w:tplc="720E0122">
      <w:numFmt w:val="bullet"/>
      <w:lvlText w:val="-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6"/>
  </w:num>
  <w:num w:numId="5">
    <w:abstractNumId w:val="19"/>
  </w:num>
  <w:num w:numId="6">
    <w:abstractNumId w:val="5"/>
  </w:num>
  <w:num w:numId="7">
    <w:abstractNumId w:val="8"/>
  </w:num>
  <w:num w:numId="8">
    <w:abstractNumId w:val="21"/>
  </w:num>
  <w:num w:numId="9">
    <w:abstractNumId w:val="20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  <w:num w:numId="14">
    <w:abstractNumId w:val="14"/>
  </w:num>
  <w:num w:numId="15">
    <w:abstractNumId w:val="22"/>
  </w:num>
  <w:num w:numId="16">
    <w:abstractNumId w:val="0"/>
  </w:num>
  <w:num w:numId="17">
    <w:abstractNumId w:val="3"/>
  </w:num>
  <w:num w:numId="18">
    <w:abstractNumId w:val="7"/>
  </w:num>
  <w:num w:numId="19">
    <w:abstractNumId w:val="9"/>
  </w:num>
  <w:num w:numId="20">
    <w:abstractNumId w:val="13"/>
  </w:num>
  <w:num w:numId="21">
    <w:abstractNumId w:val="18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38"/>
    <w:rsid w:val="00046096"/>
    <w:rsid w:val="0005443F"/>
    <w:rsid w:val="000E3BFD"/>
    <w:rsid w:val="00146BC3"/>
    <w:rsid w:val="00150F38"/>
    <w:rsid w:val="00173F1E"/>
    <w:rsid w:val="00182CCF"/>
    <w:rsid w:val="00205EA9"/>
    <w:rsid w:val="0022501A"/>
    <w:rsid w:val="00256F7E"/>
    <w:rsid w:val="0027058D"/>
    <w:rsid w:val="00281BEB"/>
    <w:rsid w:val="002B2099"/>
    <w:rsid w:val="002D3F18"/>
    <w:rsid w:val="00305A42"/>
    <w:rsid w:val="003413B5"/>
    <w:rsid w:val="00363642"/>
    <w:rsid w:val="003674D2"/>
    <w:rsid w:val="0039751D"/>
    <w:rsid w:val="003C77B9"/>
    <w:rsid w:val="003F7381"/>
    <w:rsid w:val="00437877"/>
    <w:rsid w:val="004A0DE1"/>
    <w:rsid w:val="004E4050"/>
    <w:rsid w:val="0051120D"/>
    <w:rsid w:val="005649B5"/>
    <w:rsid w:val="005D4188"/>
    <w:rsid w:val="005F442D"/>
    <w:rsid w:val="006019F3"/>
    <w:rsid w:val="00630D37"/>
    <w:rsid w:val="006479A6"/>
    <w:rsid w:val="00667264"/>
    <w:rsid w:val="006E2B4A"/>
    <w:rsid w:val="006E4C84"/>
    <w:rsid w:val="00724C60"/>
    <w:rsid w:val="007455B4"/>
    <w:rsid w:val="00773CD4"/>
    <w:rsid w:val="007A2F8D"/>
    <w:rsid w:val="008302EA"/>
    <w:rsid w:val="0083697B"/>
    <w:rsid w:val="008C5C56"/>
    <w:rsid w:val="008D0CB5"/>
    <w:rsid w:val="008F7F16"/>
    <w:rsid w:val="00917D4C"/>
    <w:rsid w:val="0098082B"/>
    <w:rsid w:val="00983D27"/>
    <w:rsid w:val="009A3276"/>
    <w:rsid w:val="009C650B"/>
    <w:rsid w:val="009E26F7"/>
    <w:rsid w:val="009E7D37"/>
    <w:rsid w:val="009F3C90"/>
    <w:rsid w:val="00A2465D"/>
    <w:rsid w:val="00A412DC"/>
    <w:rsid w:val="00A64CB1"/>
    <w:rsid w:val="00A86DB6"/>
    <w:rsid w:val="00A96852"/>
    <w:rsid w:val="00AC10EC"/>
    <w:rsid w:val="00AD6E87"/>
    <w:rsid w:val="00B02FA2"/>
    <w:rsid w:val="00B04A68"/>
    <w:rsid w:val="00B22C27"/>
    <w:rsid w:val="00B50A68"/>
    <w:rsid w:val="00B62588"/>
    <w:rsid w:val="00B663EE"/>
    <w:rsid w:val="00B66529"/>
    <w:rsid w:val="00B83B98"/>
    <w:rsid w:val="00BE7E8D"/>
    <w:rsid w:val="00C3145E"/>
    <w:rsid w:val="00C7187E"/>
    <w:rsid w:val="00C75216"/>
    <w:rsid w:val="00C76E0A"/>
    <w:rsid w:val="00CE1731"/>
    <w:rsid w:val="00D114A5"/>
    <w:rsid w:val="00D135E0"/>
    <w:rsid w:val="00D37D9B"/>
    <w:rsid w:val="00D801AE"/>
    <w:rsid w:val="00DA0ACE"/>
    <w:rsid w:val="00DC0A26"/>
    <w:rsid w:val="00DE05C4"/>
    <w:rsid w:val="00E20DA3"/>
    <w:rsid w:val="00E64C32"/>
    <w:rsid w:val="00E87988"/>
    <w:rsid w:val="00E93C3B"/>
    <w:rsid w:val="00E97333"/>
    <w:rsid w:val="00EA6728"/>
    <w:rsid w:val="00EA6C51"/>
    <w:rsid w:val="00EB5035"/>
    <w:rsid w:val="00EC2A59"/>
    <w:rsid w:val="00EC3A2B"/>
    <w:rsid w:val="00EF5FD6"/>
    <w:rsid w:val="00F25999"/>
    <w:rsid w:val="00F537BD"/>
    <w:rsid w:val="00F54117"/>
    <w:rsid w:val="00F92D6E"/>
    <w:rsid w:val="00FC3607"/>
    <w:rsid w:val="00FE7827"/>
    <w:rsid w:val="00FF4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52F3D-9968-4655-81C2-15FD40C7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4D2"/>
    <w:pPr>
      <w:spacing w:after="0" w:line="240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4117"/>
    <w:pPr>
      <w:ind w:left="720"/>
      <w:contextualSpacing/>
    </w:pPr>
  </w:style>
  <w:style w:type="table" w:styleId="Tabelraster">
    <w:name w:val="Table Grid"/>
    <w:basedOn w:val="Standaardtabel"/>
    <w:uiPriority w:val="59"/>
    <w:rsid w:val="00F5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92D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92D6E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F92D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92D6E"/>
    <w:rPr>
      <w:lang w:val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150F38"/>
    <w:rPr>
      <w:sz w:val="20"/>
      <w:szCs w:val="20"/>
      <w:lang w:val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150F3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50F38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150F38"/>
    <w:rPr>
      <w:color w:val="003366"/>
      <w:u w:val="single"/>
    </w:rPr>
  </w:style>
  <w:style w:type="character" w:styleId="Titelvanboek">
    <w:name w:val="Book Title"/>
    <w:basedOn w:val="Standaardalinea-lettertype"/>
    <w:uiPriority w:val="33"/>
    <w:qFormat/>
    <w:rsid w:val="008302E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0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826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1207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5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320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5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4353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021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636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9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1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06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806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4694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6637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Inholland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Thijs Otter</dc:creator>
  <cp:lastModifiedBy>ing. Thijs Otter</cp:lastModifiedBy>
  <cp:revision>15</cp:revision>
  <dcterms:created xsi:type="dcterms:W3CDTF">2017-09-06T13:45:00Z</dcterms:created>
  <dcterms:modified xsi:type="dcterms:W3CDTF">2017-09-06T14:12:00Z</dcterms:modified>
</cp:coreProperties>
</file>