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quattro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spacing w:lineRule="auto"/>
      </w:pPr>
      <w:r>
        <w:rPr/>
        <w:t xml:space="preserve">﻿# 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Ã¨ un linguaggio di programmazione autonomo: sintassi a blocchi e tipi dichiarati, multiple dispatch, programmazione logica integrata e codice come dato, in una sola sintassi. La sua definizione Ã¨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conformitÃ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Ã¨ definito dallo standard. Non Ã¨ un riassunto della specifica: Ã¨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Ã¨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conformitÃ , ed Ã¨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Ã¨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Ã¨ un </w:t>
      </w:r>
      <w:r>
        <w:rPr>
          <w:b/>
        </w:rPr>
        <w:t xml:space="preserve">sottoinsieme</w:t>
      </w:r>
      <w:r>
        <w:rPr/>
        <w:t xml:space="preserve"> di Triad-Full: ogni programma Core Ã¨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perchÃ© Full sia "piÃ¹ avanti", ma perchÃ©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â€”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â€”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Â§n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eseguibilitÃ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â€” Il linguaggio</w:t>
      </w:r>
    </w:p>
    <w:p>
      <w:pPr>
        <w:spacing w:lineRule="auto"/>
      </w:pPr>
      <w:hyperlink r:id="rId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Ã¨ ammesso se non Ã¨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Ã¨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Ã¨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Ã¨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Ã¨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Ã¨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â€¦ =#</w:t>
      </w:r>
      <w:r>
        <w:rPr/>
        <w:t xml:space="preserve"> commenta su piÃ¹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piÃ¹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piÃ¹ righe non Ã¨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Ã¨ piÃ¹ permissiva: </w:t>
      </w:r>
      <w:r>
        <w:rPr/>
        <w:t xml:space="preserve">SPEC Â§1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nÃ©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Â«il problema classico di </w:t>
      </w:r>
      <w:r>
        <w:rPr/>
        <w:t xml:space="preserve">:</w:t>
      </w:r>
      <w:r>
        <w:rPr/>
        <w:t xml:space="preserve">Â» â€” Ã¨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Ã¨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Ã¨ un range; </w:t>
      </w:r>
      <w:r>
        <w:rPr/>
        <w:t xml:space="preserve">c ? a : b</w:t>
      </w:r>
      <w:r>
        <w:rPr/>
        <w:t xml:space="preserve"> Ã¨ un ternario perchÃ©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pStyle w:val="Heading3"/>
        <w:spacing w:lineRule="auto"/>
      </w:pPr>
      <w:r>
        <w:rPr/>
        <w:t xml:space="preserve">1.9 Identificatori avanzati e convenzioni</w:t>
      </w:r>
    </w:p>
    <w:p>
      <w:pPr>
        <w:spacing w:lineRule="auto"/>
      </w:pPr>
      <w:r>
        <w:rPr/>
        <w:t xml:space="preserve">In Triad-Core gli identificatori sono limitati all'ASCII: lettere, cifre e </w:t>
      </w:r>
      <w:r>
        <w:rPr/>
        <w:t xml:space="preserve">_</w:t>
      </w:r>
      <w:r>
        <w:rPr/>
        <w:t xml:space="preserve">. In Triad-Full si ammettono anche lettere non ASCII (accentate, greche, cirilliche): </w:t>
      </w:r>
      <w:r>
        <w:rPr/>
        <w:t xml:space="preserve">etÃ </w:t>
      </w:r>
      <w:r>
        <w:rPr/>
        <w:t xml:space="preserve">, </w:t>
      </w:r>
      <w:r>
        <w:rPr/>
        <w:t xml:space="preserve">Ï€</w:t>
      </w:r>
      <w:r>
        <w:rPr/>
        <w:t xml:space="preserve">, </w:t>
      </w:r>
      <w:r>
        <w:rPr/>
        <w:t xml:space="preserve">Î”x</w:t>
      </w:r>
      <w:r>
        <w:rPr/>
        <w:t xml:space="preserve"> sono nomi validi.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Ï€ = 3.14159 Î”x = 0.001 println(etÃ  + Ï€) </w:t>
      </w:r>
    </w:p>
    <w:p>
      <w:pPr>
        <w:spacing w:lineRule="auto"/>
      </w:pPr>
      <w:r>
        <w:rPr/>
        <w:t xml:space="preserve">La convenzione del </w:t>
      </w:r>
      <w:r>
        <w:rPr/>
        <w:t xml:space="preserve">!</w:t>
      </w:r>
      <w:r>
        <w:rPr/>
        <w:t xml:space="preserve"> finale (</w:t>
      </w: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) indica funzioni che </w:t>
      </w:r>
      <w:r>
        <w:rPr>
          <w:b/>
        </w:rPr>
        <w:t xml:space="preserve">mutano</w:t>
      </w:r>
      <w:r>
        <w:rPr/>
        <w:t xml:space="preserve"> il loro argomento. La convenzione del </w:t>
      </w:r>
      <w:r>
        <w:rPr/>
        <w:t xml:space="preserve">?</w:t>
      </w:r>
      <w:r>
        <w:rPr/>
        <w:t xml:space="preserve"> finale (</w:t>
      </w:r>
      <w:r>
        <w:rPr/>
        <w:t xml:space="preserve">valido?</w:t>
      </w:r>
      <w:r>
        <w:rPr/>
        <w:t xml:space="preserve">, </w:t>
      </w:r>
      <w:r>
        <w:rPr/>
        <w:t xml:space="preserve">vuoto?</w:t>
      </w:r>
      <w:r>
        <w:rPr/>
        <w:t xml:space="preserve">) indica predicati che restituiscono un </w:t>
      </w:r>
      <w:r>
        <w:rPr/>
        <w:t xml:space="preserve">Bool</w:t>
      </w:r>
      <w:r>
        <w:rPr/>
        <w:t xml:space="preserve">. Entrambe sono solo convenzioni: il parser le accetta come parte del nome.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push!(xs, v)     # muta xs e lo restituisce     xs end  function vuoto?(xs)     length(xs) == 0 end </w:t>
      </w:r>
    </w:p>
    <w:p>
      <w:pPr>
        <w:spacing w:lineRule="auto"/>
      </w:pPr>
      <w:r>
        <w:rPr/>
        <w:t xml:space="preserve">Gli identificatori che coincidono con una parola chiave non sono ammessi: </w:t>
      </w:r>
      <w:r>
        <w:rPr/>
        <w:t xml:space="preserve">function</w:t>
      </w:r>
      <w:r>
        <w:rPr/>
        <w:t xml:space="preserve">, </w:t>
      </w:r>
      <w:r>
        <w:rPr/>
        <w:t xml:space="preserve">end</w:t>
      </w:r>
      <w:r>
        <w:rPr/>
        <w:t xml:space="preserve">, </w:t>
      </w:r>
      <w:r>
        <w:rPr/>
        <w:t xml:space="preserve">if</w:t>
      </w:r>
      <w:r>
        <w:rPr/>
        <w:t xml:space="preserve"> non possono essere usati come nomi di variabile o funzione.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1.10 Escape e stringhe avanzate</w:t>
      </w:r>
    </w:p>
    <w:p>
      <w:pPr>
        <w:spacing w:lineRule="auto"/>
      </w:pPr>
      <w:r>
        <w:rPr/>
        <w:t xml:space="preserve">Oltre agli escape base (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), Triad-Full aggiunge </w:t>
      </w:r>
      <w:r>
        <w:rPr/>
        <w:t xml:space="preserve">\r</w:t>
      </w:r>
      <w:r>
        <w:rPr/>
        <w:t xml:space="preserve">, </w:t>
      </w:r>
      <w:r>
        <w:rPr/>
        <w:t xml:space="preserve">\0</w:t>
      </w:r>
      <w:r>
        <w:rPr/>
        <w:t xml:space="preserve">, </w:t>
      </w:r>
      <w:r>
        <w:rPr/>
        <w:t xml:space="preserve">\u{â€¦}</w:t>
      </w:r>
      <w:r>
        <w:rPr/>
        <w:t xml:space="preserve"> per code point Unicode e </w:t>
      </w:r>
      <w:r>
        <w:rPr/>
        <w:t xml:space="preserve">\x{â€¦}</w:t>
      </w:r>
      <w:r>
        <w:rPr/>
        <w:t xml:space="preserve"> per byte esadecimali.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println("a\r\nb")          # ritorno a capo CRLF println("unicode: \u{1F600}")  # emoji println("hex: \x{41}")     # 'A' </w:t>
      </w:r>
    </w:p>
    <w:p>
      <w:pPr>
        <w:spacing w:lineRule="auto"/>
      </w:pPr>
      <w:r>
        <w:rPr/>
        <w:t xml:space="preserve">Una stringa puÃ² contenere qualsiasi byte UTF-8 valido; un byte non valido produce un errore di parsing. Le stringhe sono </w:t>
      </w:r>
      <w:r>
        <w:rPr>
          <w:b/>
        </w:rPr>
        <w:t xml:space="preserve">immutabili</w:t>
      </w:r>
      <w:r>
        <w:rPr/>
        <w:t xml:space="preserve">: ogni operazione di concatenazione crea una nuova stringa.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a = "ciao" b = a * " mondo" println(a)        # "ciao" â€” inalterato println(b)        # "ciao mondo"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ciao mondo </w:t>
      </w:r>
    </w:p>
    <w:p>
      <w:pPr>
        <w:pStyle w:val="Heading3"/>
        <w:spacing w:lineRule="auto"/>
      </w:pPr>
      <w:r>
        <w:rPr/>
        <w:t xml:space="preserve">1.11 Esercizi sul lessico</w:t>
      </w:r>
    </w:p>
    <w:p>
      <w:pPr>
        <w:numPr>
          <w:ilvl w:val="0"/>
          <w:numId w:val="2"/>
        </w:numPr>
        <w:spacing w:lineRule="auto"/>
      </w:pPr>
      <w:r>
        <w:rPr/>
        <w:t xml:space="preserve">Scrivi un programma che stampi il tuo nome e la tua etÃ  su due righe, usando </w:t>
      </w:r>
      <w:r>
        <w:rPr/>
        <w:t xml:space="preserve">\n</w:t>
      </w:r>
      <w:r>
        <w:rPr/>
        <w:t xml:space="preserve"> e concatenazione di stringhe.</w:t>
      </w:r>
    </w:p>
    <w:p>
      <w:pPr>
        <w:numPr>
          <w:ilvl w:val="0"/>
          <w:numId w:val="2"/>
        </w:numPr>
        <w:spacing w:lineRule="auto"/>
      </w:pPr>
      <w:r>
        <w:rPr/>
        <w:t xml:space="preserve">Definisci un identificatore con </w:t>
      </w:r>
      <w:r>
        <w:rPr/>
        <w:t xml:space="preserve">_</w:t>
      </w:r>
      <w:r>
        <w:rPr/>
        <w:t xml:space="preserve"> iniziale e uno con </w:t>
      </w:r>
      <w:r>
        <w:rPr/>
        <w:t xml:space="preserve">!</w:t>
      </w:r>
      <w:r>
        <w:rPr/>
        <w:t xml:space="preserve"> finale; stampali.</w:t>
      </w:r>
    </w:p>
    <w:p>
      <w:pPr>
        <w:numPr>
          <w:ilvl w:val="0"/>
          <w:numId w:val="2"/>
        </w:numPr>
        <w:spacing w:lineRule="auto"/>
      </w:pPr>
      <w:r>
        <w:rPr/>
        <w:t xml:space="preserve">Prova a scrivere </w:t>
      </w:r>
      <w:r>
        <w:rPr/>
        <w:t xml:space="preserve">x = 1_000_000</w:t>
      </w:r>
      <w:r>
        <w:rPr/>
        <w:t xml:space="preserve"> e verifica che l'output sia </w:t>
      </w:r>
      <w:r>
        <w:rPr/>
        <w:t xml:space="preserve">1000000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Scrivi una stringa con interpolazione </w:t>
      </w:r>
      <w:r>
        <w:rPr/>
        <w:t xml:space="preserve">$x</w:t>
      </w:r>
      <w:r>
        <w:rPr/>
        <w:t xml:space="preserve"> e </w:t>
      </w:r>
      <w:r>
        <w:rPr/>
        <w:t xml:space="preserve">$(x + 1)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Definisci il simbodo </w:t>
      </w:r>
      <w:r>
        <w:rPr/>
        <w:t xml:space="preserve">:ok</w:t>
      </w:r>
      <w:r>
        <w:rPr/>
        <w:t xml:space="preserve"> e confrontalo con </w:t>
      </w:r>
      <w:r>
        <w:rPr/>
        <w:t xml:space="preserve">Symbol("ok")</w:t>
      </w:r>
      <w:r>
        <w:rPr/>
        <w:t xml:space="preserve">.</w:t>
      </w:r>
    </w:p>
    <w:p>
      <w:pPr>
        <w:spacing w:lineRule="auto"/>
      </w:pPr>
      <w:hyperlink r:id="rId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Ã¨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Ã¨ una lista taggata </w:t>
      </w:r>
      <w:r>
        <w:rPr/>
        <w:t xml:space="preserve">[Err, kind, msg]</w:t>
      </w:r>
      <w:r>
        <w:rPr/>
        <w:t xml:space="preserve"> (cap. 11) e una struct Ã¨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Ã¨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Ã¨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Ã¨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Ãˆ cosÃ¬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Ã¨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â€” e un parametro </w:t>
      </w:r>
      <w:r>
        <w:rPr/>
        <w:t xml:space="preserve">x::T</w:t>
      </w:r>
      <w:r>
        <w:rPr/>
        <w:t xml:space="preserve"> â€”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â€¦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Ã¨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Ã¨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cosÃ¬ com'Ã¨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**per identitÃ **.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Ã¨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Ã¨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**visibilitÃ ** si vedono nel capitolo 8.</w:t>
      </w:r>
    </w:p>
    <w:p>
      <w:pPr>
        <w:spacing w:lineRule="auto"/>
      </w:pPr>
      <w:hyperlink r:id="rId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Ã¨ un </w:t>
      </w:r>
      <w:r>
        <w:rPr>
          <w:b/>
        </w:rPr>
        <w:t xml:space="preserve">Pratt</w:t>
      </w:r>
      <w:r>
        <w:rPr/>
        <w:t xml:space="preserve"> con dodici livelli. Dalla precedenza piÃ¹ bassa alla piÃ¹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associativitÃ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Ã¨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Ã¨ un errore; </w:t>
      </w:r>
      <w:r>
        <w:rPr/>
        <w:t xml:space="preserve">%</w:t>
      </w:r>
      <w:r>
        <w:rPr/>
        <w:t xml:space="preserve"> per zero Ã¨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Ã¨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Ã¨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Ã¨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Ã¨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n'Ã¨).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Ã¨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piÃ¹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â€¦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Ã¨ l'ultimo elemento. La destrutturazione nel </w:t>
      </w:r>
      <w:r>
        <w:rPr/>
        <w:t xml:space="preserve">for</w:t>
      </w:r>
      <w:r>
        <w:rPr/>
        <w:t xml:space="preserve"> Ã¨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Ã¨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Ã¨ un'espressione quadrato(x) = x * x  # forma blocco: il valore Ã¨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aritÃ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Ã¨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perchÃ©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giÃ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Ã¨ un insieme di metodi. Ridefinire la stessa firma sostituisce il metodo precedente. Tra i metodi applicabili (stessa aritÃ , ogni argomento sottotipo del parametro) vince il </w:t>
      </w:r>
      <w:r>
        <w:rPr>
          <w:b/>
        </w:rPr>
        <w:t xml:space="preserve">piÃ¹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Ã¨ piÃ¹ specifico di B se ogni suo parametro Ã¨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Ã¨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piÃ¹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Ã¨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Ã¨ controllato all'uscita, con la conversione </w:t>
      </w:r>
      <w:r>
        <w:rPr/>
        <w:t xml:space="preserve">Int -&gt; Float</w:t>
      </w:r>
      <w:r>
        <w:rPr/>
        <w:t xml:space="preserve">. Se il valore non Ã¨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metÃ (n::Number)::Float     n / 2 end println(metÃ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Ã¨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piÃ¹ istruzioni si scrive con </w:t>
      </w:r>
      <w:r>
        <w:rPr/>
        <w:t xml:space="preserve">begin â€¦ end</w:t>
      </w:r>
      <w:r>
        <w:rPr/>
        <w:t xml:space="preserve"> o con </w:t>
      </w:r>
      <w:r>
        <w:rPr/>
        <w:t xml:space="preserve">function (â€¦) â€¦ end</w:t>
      </w:r>
      <w:r>
        <w:rPr/>
        <w:t xml:space="preserve">. Le lambda senza parametri (</w:t>
      </w:r>
      <w:r>
        <w:rPr/>
        <w:t xml:space="preserve">() -&gt; â€¦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â€¦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Ã¨ creata. Secondo </w:t>
      </w:r>
      <w:r>
        <w:rPr/>
        <w:t xml:space="preserve">SPEC-CORE Â§5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puÃ²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Ã¨ visibile nell'ambiente in cui Ã¨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giÃ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â€¦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â€” oppure usa una lista, che Ã¨ mutabile.</w:t>
      </w:r>
    </w:p>
    <w:p>
      <w:pPr>
        <w:spacing w:lineRule="auto"/>
      </w:pPr>
      <w:hyperlink r:id="rId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Ã¨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length("Ã©")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Ã¨ una delle idee portanti di Triad: </w:t>
      </w:r>
      <w:r>
        <w:rPr>
          <w:b/>
        </w:rPr>
        <w:t xml:space="preserve">l'errore Ã¨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Ã¨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â€” la categoria, su cui si puÃ²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â€”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â€”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â€¦)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Ã¨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Ã¨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â€” divisione intera per zero, </w:t>
      </w:r>
      <w:r>
        <w:rPr/>
        <w:t xml:space="preserve">sqrt(-1.0)</w:t>
      </w:r>
      <w:r>
        <w:rPr/>
        <w:t xml:space="preserve">, indici fuori range, nessun metodo applicabile â€”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â€¦</w:t>
      </w:r>
      <w:r>
        <w:rPr/>
        <w:t xml:space="preserve">) e il codice di uscita Ã¨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puÃ² giÃ  scrivere, ed Ã¨ esattamente cosÃ¬ che S1 implementerÃ  Full. La convenzione Ã¨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Ã¨ una lista di 3 elementi.</w:t>
      </w:r>
    </w:p>
    <w:p>
      <w:pPr>
        <w:spacing w:lineRule="auto"/>
      </w:pPr>
      <w:hyperlink r:id="rId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Ã¨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Ã¨ un dato, si puÃ²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dÃ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Ã¨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puÃ² consumare. Un passo Ã¨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Ã¨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piÃ¹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â€¦ steps N</w:t>
      </w:r>
      <w:r>
        <w:rPr/>
        <w:t xml:space="preserve"> Ã¨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Ã¨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â€” Ã¨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â€¦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â€¦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Ã¨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piÃ¹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â€¦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Ã¨ dimostrato: Ã¨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Ã¨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profonditÃ  (</w:t>
      </w:r>
      <w:r>
        <w:rPr/>
        <w:t xml:space="preserve">solve â€¦ depth N</w:t>
      </w:r>
      <w:r>
        <w:rPr/>
        <w:t xml:space="preserve">), segnalando che la ricerca Ã¨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Ã¨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â€¦) coinvolte in quel passo: leggendo la traccia si ricostruisce </w:t>
      </w:r>
      <w:r>
        <w:rPr/>
        <w:t xml:space="preserve">quale</w:t>
      </w:r>
      <w:r>
        <w:rPr/>
        <w:t xml:space="preserve"> alternativa Ã¨ stata provata e </w:t>
      </w:r>
      <w:r>
        <w:rPr/>
        <w:t xml:space="preserve">perchÃ©</w:t>
      </w:r>
      <w:r>
        <w:rPr/>
        <w:t xml:space="preserve"> Ã¨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Ã¨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Ã¨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Ã¨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Ã¨ un simbolo; </w:t>
      </w:r>
      <w:r>
        <w:rPr/>
        <w:t xml:space="preserve">?x</w:t>
      </w:r>
      <w:r>
        <w:rPr/>
        <w:t xml:space="preserve"> Ã¨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Ã¨ un termine composto. Anche </w:t>
      </w:r>
      <w:r>
        <w:rPr/>
        <w:t xml:space="preserve">?x + 1</w:t>
      </w:r>
      <w:r>
        <w:rPr/>
        <w:t xml:space="preserve"> Ã¨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Ã¨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p(tâ€¦)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Ã¨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f(tâ€¦)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quell'aritÃ , che non sia nemmeno una funzione, dÃ  </w:t>
      </w:r>
      <w:r>
        <w:rPr/>
        <w:t xml:space="preserve">Err(:undef, "predicato sconosciuto: p/2")</w:t>
      </w:r>
      <w:r>
        <w:rPr/>
        <w:t xml:space="preserve">. Una variabile non legata dentro un'espressione dÃ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Ã¨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Ã¨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â€”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â€” i rami piÃ¹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â€”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Ã¨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â€”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Ã¨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Ã¨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Ãˆ lo stesso albero che il kernel esegue, che </w:t>
      </w:r>
      <w:r>
        <w:rPr/>
        <w:t xml:space="preserve">:( â€¦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â€¦)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â€¦)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â€¦))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Ã¨ codice viene innestato, se Ã¨ un numero o una lista diventa una costante, se Ã¨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Ã¨ </w:t>
      </w:r>
      <w:r>
        <w:rPr>
          <w:b/>
        </w:rPr>
        <w:t xml:space="preserve">pura</w:t>
      </w:r>
      <w:r>
        <w:rPr/>
        <w:t xml:space="preserve"> (Â§15) e </w:t>
      </w:r>
      <w:r>
        <w:rPr>
          <w:b/>
        </w:rPr>
        <w:t xml:space="preserve">non Ã¨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Ã¨ piÃ¹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Â§7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Ã¨ normativa (</w:t>
      </w:r>
      <w:r>
        <w:rPr/>
        <w:t xml:space="preserve">SPEC Â§14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puÃ² omettere; lo shebang </w:t>
      </w:r>
      <w:r>
        <w:rPr/>
        <w:t xml:space="preserve">#!</w:t>
      </w:r>
      <w:r>
        <w:rPr/>
        <w:t xml:space="preserve"> Ã¨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Ã¨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finchÃ©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Ã¨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Ã¨ un goal su un predicato della knowledge base Ã¨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FILEâ€¦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Ã¨ stampato e il REPL continua.</w:t>
      </w:r>
    </w:p>
    <w:p>
      <w:pPr>
        <w:spacing w:lineRule="auto"/>
      </w:pPr>
      <w:hyperlink r:id="rId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Â§8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0â€“255)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puÃ² leggere se stesso con </w:t>
      </w:r>
      <w:r>
        <w:rPr/>
        <w:t xml:space="preserve">readfile(ARGS[1])</w:t>
      </w:r>
      <w:r>
        <w:rPr/>
        <w:t xml:space="preserve">: Ã¨ il primo passo di un interprete self-hosted.</w:t>
      </w:r>
    </w:p>
    <w:p>
      <w:pPr>
        <w:spacing w:lineRule="auto"/>
      </w:pPr>
      <w:hyperlink r:id="rId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c'Ã¨ </w:t>
      </w:r>
      <w:r>
        <w:rPr/>
        <w:t xml:space="preserve">struct</w:t>
      </w:r>
      <w:r>
        <w:rPr/>
        <w:t xml:space="preserve">: un record Ã¨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Ãˆ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â€¦]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PoichÃ© una funzione nominata non puÃ²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profonditÃ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â€¦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piÃ¹ righe.</w:t>
      </w:r>
    </w:p>
    <w:p>
      <w:pPr>
        <w:spacing w:lineRule="auto"/>
      </w:pPr>
      <w:hyperlink r:id="rId3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â€” Esercizi</w:t>
      </w:r>
    </w:p>
    <w:p>
      <w:pPr>
        <w:spacing w:lineRule="auto"/>
      </w:pPr>
      <w:r>
        <w:rPr/>
        <w:t xml:space="preserve">Ogni esercizio ha una soluzione verificata. Prova prima, poi apri il riquadro Â«SoluzioneÂ».</w:t>
      </w:r>
    </w:p>
    <w:p>
      <w:pPr>
        <w:spacing w:lineRule="auto"/>
      </w:pPr>
      <w:hyperlink r:id="rId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â€”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â€¦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â€”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â€”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â€”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â€”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â€”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Ãˆ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â€”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cosÃ¬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â€”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â€”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piÃ¹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â€”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â€”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â€”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37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â€” Riferimento</w:t>
      </w:r>
    </w:p>
    <w:p>
      <w:pPr>
        <w:spacing w:lineRule="auto"/>
      </w:pPr>
      <w:hyperlink r:id="rId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piÃ¹ bassa alla piÃ¹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â€¦ elseif d â€¦ else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giÃ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â€¦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â€¦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Ã¨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â€¦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Ã¨ anche ciÃ²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Ã¨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capacitÃ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Ã¨ visibile dove Ã¨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Ã¨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funzionalitÃ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Â§1</w:t>
      </w:r>
      <w:r>
        <w:rPr/>
        <w:t xml:space="preserve"> per Triad-Full (a capo dentro le parentesi, o subito dopo un operatore binario) non Ã¨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lÃ¬ c'Ã¨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â€”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Ã¨ un dialetto di nessuno dei tre</w:t>
      </w:r>
      <w:r>
        <w:rPr/>
        <w:t xml:space="preserve">: la definizione del linguaggio Ã¨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â€”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â€”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xS0CmUwRsBiPICBamUGER.webp"/>
            <a:graphic>
              <a:graphicData uri="http://schemas.openxmlformats.org/drawingml/2006/picture">
                <pic:pic>
                  <pic:nvPicPr>
                    <pic:cNvPr id="1" name="image-xS0CmUwRsBiPICBamUGER.webp" descr="Logo di Triad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56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57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58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59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60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61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62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63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4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65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6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7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8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69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7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7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7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9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9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0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0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7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7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1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1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1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1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2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2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2"/>
        </w:numPr>
        <w:spacing w:lineRule="auto"/>
      </w:pPr>
      <w:r>
        <w:rPr/>
        <w:t xml:space="preserve">se deve girare anche sul seed Windows, controlla la tabella del </w:t>
      </w:r>
      <w:hyperlink r:id="rId7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se è un comportamento del linguaggio da fissare, trasformalo in un caso di conformance (</w:t>
      </w:r>
      <w:hyperlink r:id="rId8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3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4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4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4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4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8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26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26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26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27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27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8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28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28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9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29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29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29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29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29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9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9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0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0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0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0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0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0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0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1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1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1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1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2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2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2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2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3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3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In Core lo stesso concetto si rappresenta con una lista taggata (</w:t>
      </w:r>
      <w:hyperlink r:id="rId10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4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4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5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5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1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36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36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36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37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37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37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37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38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38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38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39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39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0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0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1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1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1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1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2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12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12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12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12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3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3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1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12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4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4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4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1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1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13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5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5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5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5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13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13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1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46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47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47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13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48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48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49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13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1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1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1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1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1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13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2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13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1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1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14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1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14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14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1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1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14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14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14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15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4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4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4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4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" TargetMode="External"/>
  <Relationship Id="rId12" Type="http://schemas.openxmlformats.org/officeDocument/2006/relationships/hyperlink" Target="" TargetMode="External"/>
  <Relationship Id="rId13" Type="http://schemas.openxmlformats.org/officeDocument/2006/relationships/hyperlink" Target="" TargetMode="External"/>
  <Relationship Id="rId14" Type="http://schemas.openxmlformats.org/officeDocument/2006/relationships/hyperlink" Target="" TargetMode="External"/>
  <Relationship Id="rId15" Type="http://schemas.openxmlformats.org/officeDocument/2006/relationships/hyperlink" Target="" TargetMode="External"/>
  <Relationship Id="rId16" Type="http://schemas.openxmlformats.org/officeDocument/2006/relationships/hyperlink" Target="" TargetMode="External"/>
  <Relationship Id="rId17" Type="http://schemas.openxmlformats.org/officeDocument/2006/relationships/hyperlink" Target="" TargetMode="External"/>
  <Relationship Id="rId18" Type="http://schemas.openxmlformats.org/officeDocument/2006/relationships/hyperlink" Target="" TargetMode="External"/>
  <Relationship Id="rId19" Type="http://schemas.openxmlformats.org/officeDocument/2006/relationships/hyperlink" Target="" TargetMode="External"/>
  <Relationship Id="rId20" Type="http://schemas.openxmlformats.org/officeDocument/2006/relationships/hyperlink" Target="" TargetMode="External"/>
  <Relationship Id="rId21" Type="http://schemas.openxmlformats.org/officeDocument/2006/relationships/hyperlink" Target="" TargetMode="External"/>
  <Relationship Id="rId22" Type="http://schemas.openxmlformats.org/officeDocument/2006/relationships/hyperlink" Target="" TargetMode="External"/>
  <Relationship Id="rId23" Type="http://schemas.openxmlformats.org/officeDocument/2006/relationships/hyperlink" Target="" TargetMode="External"/>
  <Relationship Id="rId24" Type="http://schemas.openxmlformats.org/officeDocument/2006/relationships/hyperlink" Target="" TargetMode="External"/>
  <Relationship Id="rId25" Type="http://schemas.openxmlformats.org/officeDocument/2006/relationships/hyperlink" Target="" TargetMode="External"/>
  <Relationship Id="rId26" Type="http://schemas.openxmlformats.org/officeDocument/2006/relationships/hyperlink" Target="" TargetMode="External"/>
  <Relationship Id="rId27" Type="http://schemas.openxmlformats.org/officeDocument/2006/relationships/hyperlink" Target="" TargetMode="External"/>
  <Relationship Id="rId28" Type="http://schemas.openxmlformats.org/officeDocument/2006/relationships/hyperlink" Target="" TargetMode="External"/>
  <Relationship Id="rId29" Type="http://schemas.openxmlformats.org/officeDocument/2006/relationships/hyperlink" Target="" TargetMode="External"/>
  <Relationship Id="rId30" Type="http://schemas.openxmlformats.org/officeDocument/2006/relationships/hyperlink" Target="" TargetMode="External"/>
  <Relationship Id="rId31" Type="http://schemas.openxmlformats.org/officeDocument/2006/relationships/hyperlink" Target="" TargetMode="External"/>
  <Relationship Id="rId32" Type="http://schemas.openxmlformats.org/officeDocument/2006/relationships/hyperlink" Target="" TargetMode="External"/>
  <Relationship Id="rId33" Type="http://schemas.openxmlformats.org/officeDocument/2006/relationships/hyperlink" Target="" TargetMode="External"/>
  <Relationship Id="rId34" Type="http://schemas.openxmlformats.org/officeDocument/2006/relationships/hyperlink" Target="" TargetMode="External"/>
  <Relationship Id="rId35" Type="http://schemas.openxmlformats.org/officeDocument/2006/relationships/hyperlink" Target="" TargetMode="External"/>
  <Relationship Id="rId36" Type="http://schemas.openxmlformats.org/officeDocument/2006/relationships/hyperlink" Target="" TargetMode="External"/>
  <Relationship Id="rId37" Type="http://schemas.openxmlformats.org/officeDocument/2006/relationships/hyperlink" Target="" TargetMode="External"/>
  <Relationship Id="rId38" Type="http://schemas.openxmlformats.org/officeDocument/2006/relationships/hyperlink" Target="" TargetMode="External"/>
  <Relationship Id="rId39" Type="http://schemas.openxmlformats.org/officeDocument/2006/relationships/hyperlink" Target="" TargetMode="External"/>
  <Relationship Id="rId40" Type="http://schemas.openxmlformats.org/officeDocument/2006/relationships/hyperlink" Target="" TargetMode="External"/>
  <Relationship Id="rId41" Type="http://schemas.openxmlformats.org/officeDocument/2006/relationships/hyperlink" Target="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SPEC.md" TargetMode="External"/>
  <Relationship Id="rId46" Type="http://schemas.openxmlformats.org/officeDocument/2006/relationships/hyperlink" Target="SPEC-CORE.md" TargetMode="External"/>
  <Relationship Id="rId47" Type="http://schemas.openxmlformats.org/officeDocument/2006/relationships/hyperlink" Target="TUTORIAL.md" TargetMode="External"/>
  <Relationship Id="rId48" Type="http://schemas.openxmlformats.org/officeDocument/2006/relationships/hyperlink" Target="conformance/README.md" TargetMode="External"/>
  <Relationship Id="rId49" Type="http://schemas.openxmlformats.org/officeDocument/2006/relationships/hyperlink" Target="STATUS.md" TargetMode="External"/>
  <Relationship Id="rId50" Type="http://schemas.openxmlformats.org/officeDocument/2006/relationships/hyperlink" Target="BOOTSTRAP.md" TargetMode="External"/>
  <Relationship Id="rId51" Type="http://schemas.openxmlformats.org/officeDocument/2006/relationships/hyperlink" Target="plan.md" TargetMode="External"/>
  <Relationship Id="rId52" Type="http://schemas.openxmlformats.org/officeDocument/2006/relationships/hyperlink" Target="TASK.md" TargetMode="External"/>
  <Relationship Id="rId53" Type="http://schemas.openxmlformats.org/officeDocument/2006/relationships/hyperlink" Target="editors/README.md" TargetMode="External"/>
  <Relationship Id="rId54" Type="http://schemas.openxmlformats.org/officeDocument/2006/relationships/hyperlink" Target="LICENSE" TargetMode="External"/>
  <Relationship Id="rId55" Type="http://schemas.openxmlformats.org/officeDocument/2006/relationships/image" Target="media/image-xS0CmUwRsBiPICBamUGER.webp" TargetMode="Internal"/>
  <Relationship Id="rId56" Type="http://schemas.openxmlformats.org/officeDocument/2006/relationships/hyperlink" Target="SPEC.md" TargetMode="External"/>
  <Relationship Id="rId57" Type="http://schemas.openxmlformats.org/officeDocument/2006/relationships/hyperlink" Target="VERSION" TargetMode="External"/>
  <Relationship Id="rId58" Type="http://schemas.openxmlformats.org/officeDocument/2006/relationships/hyperlink" Target="SPEC-CORE.md" TargetMode="External"/>
  <Relationship Id="rId59" Type="http://schemas.openxmlformats.org/officeDocument/2006/relationships/hyperlink" Target="conformance/README.md" TargetMode="External"/>
  <Relationship Id="rId60" Type="http://schemas.openxmlformats.org/officeDocument/2006/relationships/hyperlink" Target="BOOTSTRAP.md" TargetMode="External"/>
  <Relationship Id="rId61" Type="http://schemas.openxmlformats.org/officeDocument/2006/relationships/hyperlink" Target="STATUS.md" TargetMode="External"/>
  <Relationship Id="rId62" Type="http://schemas.openxmlformats.org/officeDocument/2006/relationships/hyperlink" Target="TASK.md" TargetMode="External"/>
  <Relationship Id="rId63" Type="http://schemas.openxmlformats.org/officeDocument/2006/relationships/hyperlink" Target="plan.md" TargetMode="External"/>
  <Relationship Id="rId64" Type="http://schemas.openxmlformats.org/officeDocument/2006/relationships/hyperlink" Target="#parte-1" TargetMode="External"/>
  <Relationship Id="rId65" Type="http://schemas.openxmlformats.org/officeDocument/2006/relationships/hyperlink" Target="#parte-2" TargetMode="External"/>
  <Relationship Id="rId66" Type="http://schemas.openxmlformats.org/officeDocument/2006/relationships/hyperlink" Target="#parte-3" TargetMode="External"/>
  <Relationship Id="rId67" Type="http://schemas.openxmlformats.org/officeDocument/2006/relationships/hyperlink" Target="#parte-4" TargetMode="External"/>
  <Relationship Id="rId68" Type="http://schemas.openxmlformats.org/officeDocument/2006/relationships/hyperlink" Target="#parte-5" TargetMode="External"/>
  <Relationship Id="rId69" Type="http://schemas.openxmlformats.org/officeDocument/2006/relationships/hyperlink" Target="#cap-15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SPEC-CORE.md" TargetMode="External"/>
  <Relationship Id="rId73" Type="http://schemas.openxmlformats.org/officeDocument/2006/relationships/hyperlink" Target="SPEC.md" TargetMode="External"/>
  <Relationship Id="rId74" Type="http://schemas.openxmlformats.org/officeDocument/2006/relationships/hyperlink" Target="BOOTSTRAP.md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https://github.com/GPuntobit/triad2.0/releases" TargetMode="External"/>
  <Relationship Id="rId77" Type="http://schemas.openxmlformats.org/officeDocument/2006/relationships/hyperlink" Target="#cap-39" TargetMode="External"/>
  <Relationship Id="rId78" Type="http://schemas.openxmlformats.org/officeDocument/2006/relationships/hyperlink" Target="" TargetMode="External"/>
  <Relationship Id="rId79" Type="http://schemas.openxmlformats.org/officeDocument/2006/relationships/hyperlink" Target="#cap-15" TargetMode="External"/>
  <Relationship Id="rId80" Type="http://schemas.openxmlformats.org/officeDocument/2006/relationships/hyperlink" Target="#cap-38" TargetMode="External"/>
  <Relationship Id="rId81" Type="http://schemas.openxmlformats.org/officeDocument/2006/relationships/hyperlink" Target="" TargetMode="External"/>
  <Relationship Id="rId82" Type="http://schemas.openxmlformats.org/officeDocument/2006/relationships/hyperlink" Target="" TargetMode="External"/>
  <Relationship Id="rId83" Type="http://schemas.openxmlformats.org/officeDocument/2006/relationships/hyperlink" Target="" TargetMode="External"/>
  <Relationship Id="rId84" Type="http://schemas.openxmlformats.org/officeDocument/2006/relationships/hyperlink" Target="" TargetMode="External"/>
  <Relationship Id="rId85" Type="http://schemas.openxmlformats.org/officeDocument/2006/relationships/hyperlink" Target="#cap-10" TargetMode="External"/>
  <Relationship Id="rId86" Type="http://schemas.openxmlformats.org/officeDocument/2006/relationships/hyperlink" Target="" TargetMode="External"/>
  <Relationship Id="rId87" Type="http://schemas.openxmlformats.org/officeDocument/2006/relationships/hyperlink" Target="" TargetMode="External"/>
  <Relationship Id="rId88" Type="http://schemas.openxmlformats.org/officeDocument/2006/relationships/hyperlink" Target="" TargetMode="External"/>
  <Relationship Id="rId89" Type="http://schemas.openxmlformats.org/officeDocument/2006/relationships/hyperlink" Target="#cap-28" TargetMode="External"/>
  <Relationship Id="rId90" Type="http://schemas.openxmlformats.org/officeDocument/2006/relationships/hyperlink" Target="" TargetMode="External"/>
  <Relationship Id="rId91" Type="http://schemas.openxmlformats.org/officeDocument/2006/relationships/hyperlink" Target="#cap-11" TargetMode="External"/>
  <Relationship Id="rId92" Type="http://schemas.openxmlformats.org/officeDocument/2006/relationships/hyperlink" Target="" TargetMode="External"/>
  <Relationship Id="rId93" Type="http://schemas.openxmlformats.org/officeDocument/2006/relationships/hyperlink" Target="#cap-16" TargetMode="External"/>
  <Relationship Id="rId94" Type="http://schemas.openxmlformats.org/officeDocument/2006/relationships/hyperlink" Target="" TargetMode="External"/>
  <Relationship Id="rId95" Type="http://schemas.openxmlformats.org/officeDocument/2006/relationships/hyperlink" Target="" TargetMode="External"/>
  <Relationship Id="rId96" Type="http://schemas.openxmlformats.org/officeDocument/2006/relationships/hyperlink" Target="#cap-37" TargetMode="External"/>
  <Relationship Id="rId97" Type="http://schemas.openxmlformats.org/officeDocument/2006/relationships/hyperlink" Target="" TargetMode="External"/>
  <Relationship Id="rId98" Type="http://schemas.openxmlformats.org/officeDocument/2006/relationships/hyperlink" Target="" TargetMode="External"/>
  <Relationship Id="rId99" Type="http://schemas.openxmlformats.org/officeDocument/2006/relationships/hyperlink" Target="" TargetMode="External"/>
  <Relationship Id="rId100" Type="http://schemas.openxmlformats.org/officeDocument/2006/relationships/hyperlink" Target="" TargetMode="External"/>
  <Relationship Id="rId101" Type="http://schemas.openxmlformats.org/officeDocument/2006/relationships/hyperlink" Target="" TargetMode="External"/>
  <Relationship Id="rId102" Type="http://schemas.openxmlformats.org/officeDocument/2006/relationships/hyperlink" Target="SPEC.md" TargetMode="External"/>
  <Relationship Id="rId103" Type="http://schemas.openxmlformats.org/officeDocument/2006/relationships/hyperlink" Target="" TargetMode="External"/>
  <Relationship Id="rId104" Type="http://schemas.openxmlformats.org/officeDocument/2006/relationships/hyperlink" Target="" TargetMode="External"/>
  <Relationship Id="rId105" Type="http://schemas.openxmlformats.org/officeDocument/2006/relationships/hyperlink" Target="" TargetMode="External"/>
  <Relationship Id="rId106" Type="http://schemas.openxmlformats.org/officeDocument/2006/relationships/hyperlink" Target="#cap-16" TargetMode="External"/>
  <Relationship Id="rId107" Type="http://schemas.openxmlformats.org/officeDocument/2006/relationships/hyperlink" Target="" TargetMode="External"/>
  <Relationship Id="rId108" Type="http://schemas.openxmlformats.org/officeDocument/2006/relationships/hyperlink" Target="" TargetMode="External"/>
  <Relationship Id="rId109" Type="http://schemas.openxmlformats.org/officeDocument/2006/relationships/hyperlink" Target="" TargetMode="External"/>
  <Relationship Id="rId110" Type="http://schemas.openxmlformats.org/officeDocument/2006/relationships/hyperlink" Target="" TargetMode="External"/>
  <Relationship Id="rId111" Type="http://schemas.openxmlformats.org/officeDocument/2006/relationships/hyperlink" Target="" TargetMode="External"/>
  <Relationship Id="rId112" Type="http://schemas.openxmlformats.org/officeDocument/2006/relationships/hyperlink" Target="" TargetMode="External"/>
  <Relationship Id="rId113" Type="http://schemas.openxmlformats.org/officeDocument/2006/relationships/hyperlink" Target="" TargetMode="External"/>
  <Relationship Id="rId114" Type="http://schemas.openxmlformats.org/officeDocument/2006/relationships/hyperlink" Target="" TargetMode="External"/>
  <Relationship Id="rId115" Type="http://schemas.openxmlformats.org/officeDocument/2006/relationships/hyperlink" Target="" TargetMode="External"/>
  <Relationship Id="rId116" Type="http://schemas.openxmlformats.org/officeDocument/2006/relationships/hyperlink" Target="" TargetMode="External"/>
  <Relationship Id="rId117" Type="http://schemas.openxmlformats.org/officeDocument/2006/relationships/hyperlink" Target="" TargetMode="External"/>
  <Relationship Id="rId118" Type="http://schemas.openxmlformats.org/officeDocument/2006/relationships/hyperlink" Target="" TargetMode="External"/>
  <Relationship Id="rId119" Type="http://schemas.openxmlformats.org/officeDocument/2006/relationships/hyperlink" Target="" TargetMode="External"/>
  <Relationship Id="rId120" Type="http://schemas.openxmlformats.org/officeDocument/2006/relationships/hyperlink" Target="" TargetMode="External"/>
  <Relationship Id="rId121" Type="http://schemas.openxmlformats.org/officeDocument/2006/relationships/hyperlink" Target="" TargetMode="External"/>
  <Relationship Id="rId122" Type="http://schemas.openxmlformats.org/officeDocument/2006/relationships/hyperlink" Target="#cap-7" TargetMode="External"/>
  <Relationship Id="rId123" Type="http://schemas.openxmlformats.org/officeDocument/2006/relationships/hyperlink" Target="#cap-10" TargetMode="External"/>
  <Relationship Id="rId124" Type="http://schemas.openxmlformats.org/officeDocument/2006/relationships/hyperlink" Target="#cap-43" TargetMode="External"/>
  <Relationship Id="rId125" Type="http://schemas.openxmlformats.org/officeDocument/2006/relationships/hyperlink" Target="#cap-38" TargetMode="External"/>
  <Relationship Id="rId126" Type="http://schemas.openxmlformats.org/officeDocument/2006/relationships/hyperlink" Target="" TargetMode="External"/>
  <Relationship Id="rId127" Type="http://schemas.openxmlformats.org/officeDocument/2006/relationships/hyperlink" Target="seed/windows-x86_64/README.md" TargetMode="External"/>
  <Relationship Id="rId128" Type="http://schemas.openxmlformats.org/officeDocument/2006/relationships/hyperlink" Target="" TargetMode="External"/>
  <Relationship Id="rId129" Type="http://schemas.openxmlformats.org/officeDocument/2006/relationships/hyperlink" Target="" TargetMode="External"/>
  <Relationship Id="rId130" Type="http://schemas.openxmlformats.org/officeDocument/2006/relationships/hyperlink" Target="#cap-15" TargetMode="External"/>
  <Relationship Id="rId131" Type="http://schemas.openxmlformats.org/officeDocument/2006/relationships/hyperlink" Target="TASK.md" TargetMode="External"/>
  <Relationship Id="rId132" Type="http://schemas.openxmlformats.org/officeDocument/2006/relationships/hyperlink" Target="#cap-17" TargetMode="External"/>
  <Relationship Id="rId133" Type="http://schemas.openxmlformats.org/officeDocument/2006/relationships/hyperlink" Target="" TargetMode="External"/>
  <Relationship Id="rId134" Type="http://schemas.openxmlformats.org/officeDocument/2006/relationships/hyperlink" Target="" TargetMode="External"/>
  <Relationship Id="rId135" Type="http://schemas.openxmlformats.org/officeDocument/2006/relationships/hyperlink" Target="cli/README.md" TargetMode="External"/>
  <Relationship Id="rId136" Type="http://schemas.openxmlformats.org/officeDocument/2006/relationships/hyperlink" Target="" TargetMode="External"/>
  <Relationship Id="rId137" Type="http://schemas.openxmlformats.org/officeDocument/2006/relationships/hyperlink" Target="" TargetMode="External"/>
  <Relationship Id="rId138" Type="http://schemas.openxmlformats.org/officeDocument/2006/relationships/hyperlink" Target="#cap-2" TargetMode="External"/>
  <Relationship Id="rId139" Type="http://schemas.openxmlformats.org/officeDocument/2006/relationships/hyperlink" Target="" TargetMode="External"/>
  <Relationship Id="rId140" Type="http://schemas.openxmlformats.org/officeDocument/2006/relationships/hyperlink" Target="" TargetMode="External"/>
  <Relationship Id="rId141" Type="http://schemas.openxmlformats.org/officeDocument/2006/relationships/hyperlink" Target="" TargetMode="External"/>
  <Relationship Id="rId142" Type="http://schemas.openxmlformats.org/officeDocument/2006/relationships/hyperlink" Target="" TargetMode="External"/>
  <Relationship Id="rId143" Type="http://schemas.openxmlformats.org/officeDocument/2006/relationships/hyperlink" Target="SPEC-CORE.md" TargetMode="External"/>
  <Relationship Id="rId144" Type="http://schemas.openxmlformats.org/officeDocument/2006/relationships/hyperlink" Target="SPEC.md" TargetMode="External"/>
  <Relationship Id="rId145" Type="http://schemas.openxmlformats.org/officeDocument/2006/relationships/hyperlink" Target="" TargetMode="External"/>
  <Relationship Id="rId146" Type="http://schemas.openxmlformats.org/officeDocument/2006/relationships/hyperlink" Target="" TargetMode="External"/>
  <Relationship Id="rId147" Type="http://schemas.openxmlformats.org/officeDocument/2006/relationships/hyperlink" Target="#cap-4" TargetMode="External"/>
  <Relationship Id="rId148" Type="http://schemas.openxmlformats.org/officeDocument/2006/relationships/hyperlink" Target="#cap-16" TargetMode="External"/>
  <Relationship Id="rId149" Type="http://schemas.openxmlformats.org/officeDocument/2006/relationships/hyperlink" Target="#cap-15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TATUS.md" TargetMode="External"/>
  <Relationship Id="rId153" Type="http://schemas.openxmlformats.org/officeDocument/2006/relationships/hyperlink" Target="" TargetMode="External"/>
  <Relationship Id="rId15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2026-10-27T22:33:31.857Z</dcterms:created>
  <dcterms:modified xsi:type="dcterms:W3CDTF">2026-10-27T22:33:31.857Z</dcterms:modified>
</cp:coreProperties>
</file>