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Login and Registration 页面文档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简介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该页面是一个具有登录和注册表单的Web页面。该页面旨在帮助用户进行登录和注册。如果用户还没有账户，可以通过点击“注册”按钮进入注册页面。在注册页面上，用户需要提供一些信息，例如用户名、电子邮件地址和密码。在登录页面上，用户需要提供用户名、密码和用户类型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该页面通过使用HTML、CSS和JavaScript编写，使用Fetch API将数据发送到服务器端。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页面布局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该页面包含两个表单：登录表单和注册表单。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登录表单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登录表单包含以下字段：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用户名：用于输入用户名的文本字段。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密码：用于输入密码的密码字段。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用户类型：下拉列表，用于选择用户类型。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登录表单的底部有两个按钮：登录和注册。单击“注册”按钮将切换到注册表单。 注册表单 注册表单包含以下字段：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用户名：用于输入用户名的文本字段。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电子邮件地址：用于输入电子邮件地址的文本字段。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密码：用于输入密码的密码字段。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确认密码：用于再次输入密码的密码字段。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用户类型：下拉列表，用于选择用户类型。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注册表单的底部有两个按钮：注册和登录。单击“登录”按钮将切换到登录表单。 样式 该页面使用CSS定义样式。具体来说，该页面的样式包括：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将背景图像设置为网格的背景。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设置整个页面的字体。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设置容器的最大宽度、内边距、背景颜色、边框半径和阴影。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设置表单的网格间距、标题的文本对齐方式、标签的底部外边距、文本字段的填充、文本字段的边框、按钮的填充、按钮的边框半径、按钮的背景颜色、按钮的颜色、按钮的光标类型和按钮的底部外边距。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设置消息的文本对齐方式、内边距、背景颜色、边框、边框半径和显隐性。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脚本 该页面使用JavaScript定义脚本。具体来说，该页面的脚本包括：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处理“注册”按钮的单击事件，以切换到注册表单。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处理“登录”按钮的单击事件，以切换到登录表单。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处理登录表单的提交事件，将表单数据发送到服务器。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处理注册表单的提交事件，将表单数据发送到服务器。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6AC35FD9"/>
    <w:rsid w:val="54BC3F4D"/>
    <w:rsid w:val="6AC3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2023-03-30T17:42:00Z</dcterms:created>
  <dc:creator>淡然青天</dc:creator>
  <cp:lastModifiedBy>淡然青天</cp:lastModifiedBy>
  <dcterms:modified xsi:type="dcterms:W3CDTF">2023-03-31T10:07:11Z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225A5F591BD442CD89B5CFE6FEE4748C_11</vt:lpwstr>
  </property>
</Properties>
</file>