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A3B" w:rsidRDefault="00CC6A3B">
      <w:pPr>
        <w:rPr>
          <w:b/>
          <w:bCs/>
          <w:sz w:val="24"/>
        </w:rPr>
      </w:pPr>
    </w:p>
    <w:p w:rsidR="00CC6A3B" w:rsidRDefault="00CC6A3B">
      <w:pPr>
        <w:jc w:val="center"/>
        <w:rPr>
          <w:b/>
          <w:bCs/>
          <w:sz w:val="24"/>
        </w:rPr>
      </w:pPr>
    </w:p>
    <w:p w:rsidR="00CC6A3B" w:rsidRPr="0014384F" w:rsidRDefault="00304CB1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14384F">
        <w:rPr>
          <w:rFonts w:ascii="黑体" w:eastAsia="黑体" w:hAnsi="黑体" w:hint="eastAsia"/>
          <w:b/>
          <w:bCs/>
          <w:sz w:val="32"/>
          <w:szCs w:val="32"/>
        </w:rPr>
        <w:t>实验</w:t>
      </w:r>
      <w:r w:rsidR="0014384F">
        <w:rPr>
          <w:rFonts w:ascii="黑体" w:eastAsia="黑体" w:hAnsi="黑体" w:hint="eastAsia"/>
          <w:b/>
          <w:bCs/>
          <w:sz w:val="32"/>
          <w:szCs w:val="32"/>
        </w:rPr>
        <w:t>二</w:t>
      </w:r>
    </w:p>
    <w:p w:rsidR="00CC6A3B" w:rsidRDefault="00CC6A3B">
      <w:pPr>
        <w:rPr>
          <w:sz w:val="24"/>
        </w:rPr>
      </w:pPr>
    </w:p>
    <w:p w:rsidR="00CC6A3B" w:rsidRDefault="00304CB1" w:rsidP="00304CB1">
      <w:pPr>
        <w:numPr>
          <w:ilvl w:val="0"/>
          <w:numId w:val="5"/>
        </w:numPr>
        <w:rPr>
          <w:rFonts w:ascii="黑体" w:eastAsia="黑体" w:hAnsi="黑体"/>
          <w:b/>
          <w:bCs/>
          <w:sz w:val="28"/>
          <w:szCs w:val="28"/>
        </w:rPr>
      </w:pPr>
      <w:r w:rsidRPr="0014384F">
        <w:rPr>
          <w:rFonts w:ascii="黑体" w:eastAsia="黑体" w:hAnsi="黑体" w:hint="eastAsia"/>
          <w:b/>
          <w:bCs/>
          <w:sz w:val="28"/>
          <w:szCs w:val="28"/>
        </w:rPr>
        <w:t>实验要求</w:t>
      </w:r>
    </w:p>
    <w:p w:rsidR="0014384F" w:rsidRPr="0014384F" w:rsidRDefault="0014384F" w:rsidP="0014384F">
      <w:pPr>
        <w:ind w:firstLine="360"/>
        <w:rPr>
          <w:rFonts w:ascii="宋体" w:hAnsi="宋体"/>
          <w:bCs/>
          <w:sz w:val="24"/>
        </w:rPr>
      </w:pPr>
      <w:r w:rsidRPr="0014384F">
        <w:rPr>
          <w:rFonts w:ascii="宋体" w:hAnsi="宋体" w:hint="eastAsia"/>
          <w:bCs/>
          <w:sz w:val="24"/>
        </w:rPr>
        <w:t>1)实现矩阵链乘算法</w:t>
      </w:r>
    </w:p>
    <w:p w:rsidR="0014384F" w:rsidRPr="0014384F" w:rsidRDefault="0014384F" w:rsidP="0014384F">
      <w:pPr>
        <w:ind w:firstLine="360"/>
        <w:rPr>
          <w:rFonts w:ascii="宋体" w:hAnsi="宋体"/>
          <w:bCs/>
          <w:sz w:val="24"/>
        </w:rPr>
      </w:pPr>
      <w:r w:rsidRPr="0014384F">
        <w:rPr>
          <w:rFonts w:ascii="宋体" w:hAnsi="宋体" w:hint="eastAsia"/>
          <w:bCs/>
          <w:sz w:val="24"/>
        </w:rPr>
        <w:t>2</w:t>
      </w:r>
      <w:r w:rsidRPr="0014384F">
        <w:rPr>
          <w:rFonts w:ascii="宋体" w:hAnsi="宋体"/>
          <w:bCs/>
          <w:sz w:val="24"/>
        </w:rPr>
        <w:t>)</w:t>
      </w:r>
      <w:r w:rsidRPr="0014384F">
        <w:rPr>
          <w:rFonts w:ascii="宋体" w:hAnsi="宋体" w:hint="eastAsia"/>
          <w:bCs/>
          <w:sz w:val="24"/>
        </w:rPr>
        <w:t>实现FTT算法</w:t>
      </w:r>
    </w:p>
    <w:p w:rsidR="0014384F" w:rsidRPr="0014384F" w:rsidRDefault="0014384F" w:rsidP="0014384F">
      <w:pPr>
        <w:ind w:firstLine="360"/>
        <w:rPr>
          <w:rFonts w:ascii="宋体" w:hAnsi="宋体"/>
          <w:bCs/>
          <w:sz w:val="24"/>
        </w:rPr>
      </w:pPr>
      <w:r w:rsidRPr="0014384F">
        <w:rPr>
          <w:rFonts w:ascii="宋体" w:hAnsi="宋体" w:hint="eastAsia"/>
          <w:bCs/>
          <w:sz w:val="24"/>
        </w:rPr>
        <w:t>3</w:t>
      </w:r>
      <w:r w:rsidRPr="0014384F">
        <w:rPr>
          <w:rFonts w:ascii="宋体" w:hAnsi="宋体"/>
          <w:bCs/>
          <w:sz w:val="24"/>
        </w:rPr>
        <w:t>)</w:t>
      </w:r>
      <w:r w:rsidRPr="0014384F">
        <w:rPr>
          <w:rFonts w:ascii="宋体" w:hAnsi="宋体" w:hint="eastAsia"/>
          <w:bCs/>
          <w:sz w:val="24"/>
        </w:rPr>
        <w:t>记录算法运行时间</w:t>
      </w:r>
    </w:p>
    <w:p w:rsidR="0014384F" w:rsidRPr="0014384F" w:rsidRDefault="0014384F" w:rsidP="0014384F">
      <w:pPr>
        <w:ind w:firstLine="360"/>
        <w:rPr>
          <w:rFonts w:ascii="宋体" w:hAnsi="宋体"/>
          <w:bCs/>
          <w:sz w:val="24"/>
        </w:rPr>
      </w:pPr>
      <w:r w:rsidRPr="0014384F">
        <w:rPr>
          <w:rFonts w:ascii="宋体" w:hAnsi="宋体" w:hint="eastAsia"/>
          <w:bCs/>
          <w:sz w:val="24"/>
        </w:rPr>
        <w:t>4</w:t>
      </w:r>
      <w:r w:rsidRPr="0014384F">
        <w:rPr>
          <w:rFonts w:ascii="宋体" w:hAnsi="宋体"/>
          <w:bCs/>
          <w:sz w:val="24"/>
        </w:rPr>
        <w:t>)</w:t>
      </w:r>
      <w:r w:rsidRPr="0014384F">
        <w:rPr>
          <w:rFonts w:ascii="宋体" w:hAnsi="宋体" w:hint="eastAsia"/>
          <w:bCs/>
          <w:sz w:val="24"/>
        </w:rPr>
        <w:t>画出算法在不同输入规模下的运行时间曲线图</w:t>
      </w:r>
    </w:p>
    <w:p w:rsidR="00304CB1" w:rsidRPr="0014384F" w:rsidRDefault="0014384F" w:rsidP="0014384F">
      <w:pPr>
        <w:ind w:firstLine="360"/>
        <w:rPr>
          <w:rFonts w:ascii="宋体" w:hAnsi="宋体"/>
          <w:bCs/>
          <w:sz w:val="24"/>
        </w:rPr>
      </w:pPr>
      <w:r w:rsidRPr="0014384F">
        <w:rPr>
          <w:rFonts w:ascii="宋体" w:hAnsi="宋体"/>
          <w:bCs/>
          <w:sz w:val="24"/>
        </w:rPr>
        <w:t>5</w:t>
      </w:r>
      <w:r w:rsidRPr="0014384F">
        <w:rPr>
          <w:rFonts w:ascii="宋体" w:hAnsi="宋体" w:hint="eastAsia"/>
          <w:bCs/>
          <w:sz w:val="24"/>
        </w:rPr>
        <w:t>)分析算法渐进性能</w:t>
      </w:r>
    </w:p>
    <w:p w:rsidR="00304CB1" w:rsidRPr="0014384F" w:rsidRDefault="00304CB1" w:rsidP="00304CB1">
      <w:pPr>
        <w:numPr>
          <w:ilvl w:val="0"/>
          <w:numId w:val="5"/>
        </w:numPr>
        <w:rPr>
          <w:rFonts w:ascii="黑体" w:eastAsia="黑体" w:hAnsi="黑体"/>
          <w:b/>
          <w:bCs/>
          <w:sz w:val="28"/>
          <w:szCs w:val="28"/>
        </w:rPr>
      </w:pPr>
      <w:r w:rsidRPr="0014384F">
        <w:rPr>
          <w:rFonts w:ascii="黑体" w:eastAsia="黑体" w:hAnsi="黑体" w:hint="eastAsia"/>
          <w:b/>
          <w:bCs/>
          <w:sz w:val="28"/>
          <w:szCs w:val="28"/>
        </w:rPr>
        <w:t>实验环境</w:t>
      </w:r>
    </w:p>
    <w:p w:rsidR="00304CB1" w:rsidRDefault="00304CB1" w:rsidP="0014384F">
      <w:pPr>
        <w:ind w:leftChars="171" w:left="359"/>
        <w:rPr>
          <w:sz w:val="24"/>
        </w:rPr>
      </w:pPr>
      <w:r>
        <w:rPr>
          <w:rFonts w:hint="eastAsia"/>
          <w:sz w:val="24"/>
        </w:rPr>
        <w:t>编译环境：</w:t>
      </w:r>
      <w:r w:rsidR="005A30CD">
        <w:rPr>
          <w:sz w:val="24"/>
        </w:rPr>
        <w:t>D</w:t>
      </w:r>
      <w:r w:rsidR="0014384F">
        <w:rPr>
          <w:rFonts w:hint="eastAsia"/>
          <w:sz w:val="24"/>
        </w:rPr>
        <w:t>ev</w:t>
      </w:r>
      <w:r w:rsidR="0014384F">
        <w:rPr>
          <w:sz w:val="24"/>
        </w:rPr>
        <w:t xml:space="preserve"> </w:t>
      </w:r>
      <w:r w:rsidR="0014384F">
        <w:rPr>
          <w:rFonts w:hint="eastAsia"/>
          <w:sz w:val="24"/>
        </w:rPr>
        <w:t>C++</w:t>
      </w:r>
      <w:r w:rsidR="0014384F">
        <w:rPr>
          <w:sz w:val="24"/>
        </w:rPr>
        <w:t xml:space="preserve"> </w:t>
      </w:r>
      <w:r w:rsidR="0014384F">
        <w:rPr>
          <w:rFonts w:hint="eastAsia"/>
          <w:sz w:val="24"/>
        </w:rPr>
        <w:t>5.11</w:t>
      </w:r>
    </w:p>
    <w:p w:rsidR="00304CB1" w:rsidRDefault="00304CB1" w:rsidP="0014384F">
      <w:pPr>
        <w:ind w:leftChars="171" w:left="359"/>
        <w:rPr>
          <w:sz w:val="24"/>
        </w:rPr>
      </w:pPr>
      <w:r>
        <w:rPr>
          <w:rFonts w:hint="eastAsia"/>
          <w:sz w:val="24"/>
        </w:rPr>
        <w:t>机器内存：</w:t>
      </w:r>
      <w:r w:rsidR="0014384F">
        <w:rPr>
          <w:rFonts w:hint="eastAsia"/>
          <w:sz w:val="24"/>
        </w:rPr>
        <w:t>16G</w:t>
      </w:r>
    </w:p>
    <w:p w:rsidR="00304CB1" w:rsidRPr="0014384F" w:rsidRDefault="00304CB1" w:rsidP="0014384F">
      <w:pPr>
        <w:ind w:leftChars="171" w:left="359"/>
        <w:rPr>
          <w:sz w:val="24"/>
        </w:rPr>
      </w:pPr>
      <w:r>
        <w:rPr>
          <w:rFonts w:hint="eastAsia"/>
          <w:sz w:val="24"/>
        </w:rPr>
        <w:t>时钟主频：</w:t>
      </w:r>
      <w:r w:rsidR="0014384F">
        <w:rPr>
          <w:rFonts w:hint="eastAsia"/>
          <w:sz w:val="24"/>
        </w:rPr>
        <w:t>2.20</w:t>
      </w:r>
      <w:r>
        <w:rPr>
          <w:sz w:val="24"/>
        </w:rPr>
        <w:t>GHz</w:t>
      </w:r>
    </w:p>
    <w:p w:rsidR="00304CB1" w:rsidRPr="0014384F" w:rsidRDefault="00304CB1" w:rsidP="00304CB1">
      <w:pPr>
        <w:numPr>
          <w:ilvl w:val="0"/>
          <w:numId w:val="5"/>
        </w:numPr>
        <w:rPr>
          <w:rFonts w:ascii="黑体" w:eastAsia="黑体" w:hAnsi="黑体"/>
          <w:b/>
          <w:bCs/>
          <w:sz w:val="28"/>
          <w:szCs w:val="28"/>
        </w:rPr>
      </w:pPr>
      <w:r w:rsidRPr="0014384F">
        <w:rPr>
          <w:rFonts w:ascii="黑体" w:eastAsia="黑体" w:hAnsi="黑体" w:hint="eastAsia"/>
          <w:b/>
          <w:bCs/>
          <w:sz w:val="28"/>
          <w:szCs w:val="28"/>
        </w:rPr>
        <w:t>实验过程</w:t>
      </w:r>
    </w:p>
    <w:p w:rsidR="00DF42EC" w:rsidRDefault="00DF42EC" w:rsidP="00DF42EC">
      <w:pPr>
        <w:ind w:left="360"/>
        <w:rPr>
          <w:bCs/>
          <w:sz w:val="24"/>
        </w:rPr>
      </w:pPr>
      <w:r>
        <w:rPr>
          <w:rFonts w:hint="eastAsia"/>
          <w:bCs/>
          <w:sz w:val="24"/>
        </w:rPr>
        <w:t>矩阵链乘算法：</w:t>
      </w:r>
    </w:p>
    <w:p w:rsidR="00DF42EC" w:rsidRDefault="00DF42EC" w:rsidP="00DF42EC">
      <w:pPr>
        <w:ind w:left="360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5265420" cy="23164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2EC" w:rsidRDefault="00DF42EC" w:rsidP="00DF42EC">
      <w:pPr>
        <w:ind w:left="360"/>
        <w:rPr>
          <w:bCs/>
          <w:sz w:val="24"/>
        </w:rPr>
      </w:pPr>
      <w:r>
        <w:rPr>
          <w:rFonts w:hint="eastAsia"/>
          <w:bCs/>
          <w:sz w:val="24"/>
        </w:rPr>
        <w:t>FFT</w:t>
      </w:r>
      <w:r>
        <w:rPr>
          <w:rFonts w:hint="eastAsia"/>
          <w:bCs/>
          <w:sz w:val="24"/>
        </w:rPr>
        <w:t>算法</w:t>
      </w:r>
      <w:r>
        <w:rPr>
          <w:rFonts w:hint="eastAsia"/>
          <w:bCs/>
          <w:sz w:val="24"/>
        </w:rPr>
        <w:t>;</w:t>
      </w:r>
    </w:p>
    <w:p w:rsidR="00DF42EC" w:rsidRPr="00DF42EC" w:rsidRDefault="00A52BBD" w:rsidP="00DF42EC">
      <w:pPr>
        <w:ind w:left="360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5273040" cy="22631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6A3B" w:rsidRDefault="00CC6A3B" w:rsidP="00304CB1">
      <w:pPr>
        <w:numPr>
          <w:ilvl w:val="0"/>
          <w:numId w:val="5"/>
        </w:numPr>
        <w:rPr>
          <w:rFonts w:ascii="黑体" w:eastAsia="黑体" w:hAnsi="黑体"/>
          <w:b/>
          <w:bCs/>
          <w:sz w:val="28"/>
          <w:szCs w:val="28"/>
        </w:rPr>
      </w:pPr>
      <w:r w:rsidRPr="00DF42EC">
        <w:rPr>
          <w:rFonts w:ascii="黑体" w:eastAsia="黑体" w:hAnsi="黑体" w:hint="eastAsia"/>
          <w:b/>
          <w:bCs/>
          <w:sz w:val="28"/>
          <w:szCs w:val="28"/>
        </w:rPr>
        <w:lastRenderedPageBreak/>
        <w:t>实验</w:t>
      </w:r>
      <w:r w:rsidR="00304CB1" w:rsidRPr="00DF42EC">
        <w:rPr>
          <w:rFonts w:ascii="黑体" w:eastAsia="黑体" w:hAnsi="黑体" w:hint="eastAsia"/>
          <w:b/>
          <w:bCs/>
          <w:sz w:val="28"/>
          <w:szCs w:val="28"/>
        </w:rPr>
        <w:t>关键</w:t>
      </w:r>
      <w:r w:rsidRPr="00DF42EC">
        <w:rPr>
          <w:rFonts w:ascii="黑体" w:eastAsia="黑体" w:hAnsi="黑体" w:hint="eastAsia"/>
          <w:b/>
          <w:bCs/>
          <w:sz w:val="28"/>
          <w:szCs w:val="28"/>
        </w:rPr>
        <w:t>代码</w:t>
      </w:r>
      <w:r w:rsidR="00304CB1" w:rsidRPr="00DF42EC">
        <w:rPr>
          <w:rFonts w:ascii="黑体" w:eastAsia="黑体" w:hAnsi="黑体" w:hint="eastAsia"/>
          <w:b/>
          <w:bCs/>
          <w:sz w:val="28"/>
          <w:szCs w:val="28"/>
        </w:rPr>
        <w:t>截图（结合文字说明）</w:t>
      </w:r>
    </w:p>
    <w:p w:rsidR="00DF42EC" w:rsidRPr="00DF42EC" w:rsidRDefault="00DF42EC" w:rsidP="00DF42EC">
      <w:pPr>
        <w:ind w:left="360"/>
        <w:rPr>
          <w:rFonts w:ascii="宋体" w:hAnsi="宋体"/>
          <w:bCs/>
          <w:sz w:val="24"/>
        </w:rPr>
      </w:pPr>
      <w:r w:rsidRPr="00DF42EC">
        <w:rPr>
          <w:rFonts w:ascii="宋体" w:hAnsi="宋体" w:hint="eastAsia"/>
          <w:bCs/>
          <w:sz w:val="24"/>
        </w:rPr>
        <w:t>算法导论上的自底向上的矩阵链乘动态规划算法：</w:t>
      </w:r>
    </w:p>
    <w:p w:rsidR="00DF42EC" w:rsidRDefault="00DF42EC" w:rsidP="00DF42EC">
      <w:pPr>
        <w:ind w:left="36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drawing>
          <wp:inline distT="0" distB="0" distL="0" distR="0">
            <wp:extent cx="5265420" cy="34975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2EC" w:rsidRDefault="00DF42EC" w:rsidP="00DF42EC">
      <w:pPr>
        <w:ind w:left="36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算法导论上的输出函数，此处用文件写入函数fprintf替代printf。</w:t>
      </w:r>
    </w:p>
    <w:p w:rsidR="00DF42EC" w:rsidRDefault="00DF42EC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noProof/>
          <w:sz w:val="24"/>
        </w:rPr>
        <w:drawing>
          <wp:inline distT="0" distB="0" distL="0" distR="0">
            <wp:extent cx="4975860" cy="3093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2EC" w:rsidRDefault="00DF42EC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I</w:t>
      </w:r>
      <w:r>
        <w:rPr>
          <w:rFonts w:ascii="宋体" w:hAnsi="宋体" w:hint="eastAsia"/>
          <w:bCs/>
          <w:sz w:val="24"/>
        </w:rPr>
        <w:t>nput</w:t>
      </w:r>
      <w:r>
        <w:rPr>
          <w:rFonts w:ascii="宋体" w:hAnsi="宋体"/>
          <w:bCs/>
          <w:sz w:val="24"/>
        </w:rPr>
        <w:t>.txt</w:t>
      </w:r>
      <w:r>
        <w:rPr>
          <w:rFonts w:ascii="宋体" w:hAnsi="宋体" w:hint="eastAsia"/>
          <w:bCs/>
          <w:sz w:val="24"/>
        </w:rPr>
        <w:t>中的随机数生成函数：</w:t>
      </w:r>
    </w:p>
    <w:p w:rsidR="00DF42EC" w:rsidRDefault="00DF42EC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lastRenderedPageBreak/>
        <w:drawing>
          <wp:inline distT="0" distB="0" distL="0" distR="0">
            <wp:extent cx="5257800" cy="45872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2EC" w:rsidRDefault="00DF42EC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记录算法运行时间的工具：</w:t>
      </w:r>
    </w:p>
    <w:p w:rsidR="00DF42EC" w:rsidRDefault="00DF42EC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8ABF2FF" wp14:editId="07960066">
            <wp:extent cx="1737360" cy="167640"/>
            <wp:effectExtent l="0" t="0" r="0" b="3810"/>
            <wp:docPr id="14" name="图片 14" descr="C:\Users\95850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5850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2EC" w:rsidRDefault="00DF42EC" w:rsidP="00DF42EC">
      <w:pPr>
        <w:ind w:left="360"/>
        <w:rPr>
          <w:rFonts w:ascii="宋体" w:hAnsi="宋体"/>
          <w:bCs/>
          <w:sz w:val="24"/>
        </w:rPr>
      </w:pPr>
      <w:r w:rsidRPr="00DF42EC">
        <w:rPr>
          <w:rFonts w:ascii="宋体" w:hAnsi="宋体"/>
          <w:noProof/>
          <w:sz w:val="24"/>
        </w:rPr>
        <w:drawing>
          <wp:inline distT="0" distB="0" distL="0" distR="0" wp14:anchorId="535DC0A6" wp14:editId="4EB492CB">
            <wp:extent cx="2651760" cy="784860"/>
            <wp:effectExtent l="0" t="0" r="0" b="0"/>
            <wp:docPr id="10" name="图片 10" descr="C:\Users\95850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5850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2EC" w:rsidRDefault="00DF42EC" w:rsidP="00DF42EC">
      <w:pPr>
        <w:ind w:left="360"/>
        <w:rPr>
          <w:rFonts w:ascii="宋体" w:hAnsi="宋体"/>
          <w:bCs/>
          <w:sz w:val="24"/>
        </w:rPr>
      </w:pPr>
      <w:r w:rsidRPr="00DF42EC">
        <w:rPr>
          <w:rFonts w:ascii="宋体" w:hAnsi="宋体"/>
          <w:noProof/>
          <w:sz w:val="24"/>
        </w:rPr>
        <w:drawing>
          <wp:inline distT="0" distB="0" distL="0" distR="0" wp14:anchorId="3B73BD6F" wp14:editId="623715BA">
            <wp:extent cx="4061460" cy="190500"/>
            <wp:effectExtent l="0" t="0" r="0" b="0"/>
            <wp:docPr id="11" name="图片 11" descr="C:\Users\95850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5850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2EC" w:rsidRDefault="00DF42EC" w:rsidP="00DF42EC">
      <w:pPr>
        <w:ind w:left="360"/>
        <w:rPr>
          <w:rFonts w:ascii="宋体" w:hAnsi="宋体"/>
          <w:bCs/>
          <w:sz w:val="24"/>
        </w:rPr>
      </w:pPr>
      <w:r w:rsidRPr="00DF42EC">
        <w:rPr>
          <w:rFonts w:ascii="宋体" w:hAnsi="宋体"/>
          <w:noProof/>
          <w:sz w:val="24"/>
        </w:rPr>
        <w:drawing>
          <wp:inline distT="0" distB="0" distL="0" distR="0" wp14:anchorId="623FA7EC" wp14:editId="3F19E39F">
            <wp:extent cx="3398520" cy="571500"/>
            <wp:effectExtent l="0" t="0" r="0" b="0"/>
            <wp:docPr id="12" name="图片 12" descr="C:\Users\95850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5850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2EC" w:rsidRDefault="00DF42EC" w:rsidP="00DF42EC">
      <w:pPr>
        <w:ind w:left="360"/>
        <w:rPr>
          <w:rFonts w:ascii="宋体" w:hAnsi="宋体"/>
          <w:bCs/>
          <w:sz w:val="24"/>
        </w:rPr>
      </w:pPr>
      <w:r w:rsidRPr="00DF42EC">
        <w:rPr>
          <w:rFonts w:ascii="宋体" w:hAnsi="宋体"/>
          <w:noProof/>
          <w:sz w:val="24"/>
        </w:rPr>
        <w:drawing>
          <wp:inline distT="0" distB="0" distL="0" distR="0" wp14:anchorId="133E1387" wp14:editId="4F7FEE8B">
            <wp:extent cx="5265420" cy="160020"/>
            <wp:effectExtent l="0" t="0" r="0" b="0"/>
            <wp:docPr id="13" name="图片 13" descr="C:\Users\95850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5850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2EC" w:rsidRDefault="00DF42EC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为了支持虚数的计算，引入结构体c</w:t>
      </w:r>
      <w:r>
        <w:rPr>
          <w:rFonts w:ascii="宋体" w:hAnsi="宋体"/>
          <w:bCs/>
          <w:sz w:val="24"/>
        </w:rPr>
        <w:t>omplex</w:t>
      </w:r>
      <w:r>
        <w:rPr>
          <w:rFonts w:ascii="宋体" w:hAnsi="宋体" w:hint="eastAsia"/>
          <w:bCs/>
          <w:sz w:val="24"/>
        </w:rPr>
        <w:t>表示虚数：</w:t>
      </w:r>
    </w:p>
    <w:p w:rsidR="00DF42EC" w:rsidRDefault="00DF42EC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drawing>
          <wp:inline distT="0" distB="0" distL="0" distR="0">
            <wp:extent cx="4846320" cy="13487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8A3" w:rsidRDefault="00C848A3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为表示方便，引入重载定义复数的四则运算：</w:t>
      </w:r>
    </w:p>
    <w:p w:rsidR="00DF42EC" w:rsidRDefault="00C848A3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lastRenderedPageBreak/>
        <w:drawing>
          <wp:inline distT="0" distB="0" distL="0" distR="0">
            <wp:extent cx="4968240" cy="347472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8A3" w:rsidRDefault="00C848A3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R</w:t>
      </w:r>
      <w:r>
        <w:rPr>
          <w:rFonts w:ascii="宋体" w:hAnsi="宋体" w:hint="eastAsia"/>
          <w:bCs/>
          <w:sz w:val="24"/>
        </w:rPr>
        <w:t>everse重新排列输入数组元素的下标：</w:t>
      </w:r>
    </w:p>
    <w:p w:rsidR="00C848A3" w:rsidRDefault="00C848A3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drawing>
          <wp:inline distT="0" distB="0" distL="0" distR="0">
            <wp:extent cx="5273040" cy="224028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8A3" w:rsidRDefault="00C848A3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计算w：</w:t>
      </w:r>
    </w:p>
    <w:p w:rsidR="00C848A3" w:rsidRDefault="00C848A3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drawing>
          <wp:inline distT="0" distB="0" distL="0" distR="0">
            <wp:extent cx="3688080" cy="189738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8A3" w:rsidRDefault="00C848A3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FFT：</w:t>
      </w:r>
    </w:p>
    <w:p w:rsidR="00C848A3" w:rsidRDefault="00A57807" w:rsidP="00DF42EC">
      <w:pPr>
        <w:ind w:left="360"/>
        <w:rPr>
          <w:rFonts w:ascii="宋体" w:hAnsi="宋体"/>
          <w:bCs/>
          <w:sz w:val="24"/>
        </w:rPr>
      </w:pPr>
      <w:r w:rsidRPr="00A57807">
        <w:rPr>
          <w:noProof/>
        </w:rPr>
        <w:lastRenderedPageBreak/>
        <w:drawing>
          <wp:inline distT="0" distB="0" distL="0" distR="0" wp14:anchorId="3CF7ED43" wp14:editId="08DAB42D">
            <wp:extent cx="5144770" cy="32588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56"/>
                    <a:stretch/>
                  </pic:blipFill>
                  <pic:spPr bwMode="auto">
                    <a:xfrm>
                      <a:off x="0" y="0"/>
                      <a:ext cx="5144770" cy="325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807" w:rsidRDefault="00A57807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IFFT：</w:t>
      </w:r>
    </w:p>
    <w:p w:rsidR="00A57807" w:rsidRDefault="00A57807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drawing>
          <wp:inline distT="0" distB="0" distL="0" distR="0">
            <wp:extent cx="5265420" cy="30708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807" w:rsidRDefault="00A57807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处理m为非2的整数幂：</w:t>
      </w:r>
    </w:p>
    <w:p w:rsidR="00A57807" w:rsidRDefault="00A57807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drawing>
          <wp:inline distT="0" distB="0" distL="0" distR="0">
            <wp:extent cx="5265420" cy="2514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807" w:rsidRDefault="00A57807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利用FFT进行多项式乘法计算以及记录运行时间：</w:t>
      </w:r>
    </w:p>
    <w:p w:rsidR="00A57807" w:rsidRDefault="00A57807" w:rsidP="00DF42EC">
      <w:pPr>
        <w:ind w:left="360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drawing>
          <wp:inline distT="0" distB="0" distL="0" distR="0">
            <wp:extent cx="5265420" cy="12725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2EC" w:rsidRPr="00DF42EC" w:rsidRDefault="00DF42EC" w:rsidP="00DF42EC">
      <w:pPr>
        <w:ind w:left="360"/>
        <w:rPr>
          <w:rFonts w:ascii="宋体" w:hAnsi="宋体"/>
          <w:bCs/>
          <w:sz w:val="24"/>
        </w:rPr>
      </w:pPr>
    </w:p>
    <w:p w:rsidR="00CC6A3B" w:rsidRDefault="00CC6A3B">
      <w:pPr>
        <w:rPr>
          <w:sz w:val="24"/>
        </w:rPr>
      </w:pPr>
      <w:r>
        <w:rPr>
          <w:sz w:val="24"/>
        </w:rPr>
        <w:tab/>
      </w:r>
      <w:r w:rsidR="0014384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2278380</wp:posOffset>
                </wp:positionV>
                <wp:extent cx="1028700" cy="297180"/>
                <wp:effectExtent l="0" t="3810" r="0" b="3810"/>
                <wp:wrapNone/>
                <wp:docPr id="2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6A3B" w:rsidRDefault="00CC6A3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378pt;margin-top:179.4pt;width:81pt;height:2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KeKtQIAALoFAAAOAAAAZHJzL2Uyb0RvYy54bWysVG1vmzAQ/j5p/8Hyd8pLnQRQSdWGME3q&#10;XqR2P8ABE6yBzWwn0E377zubJk1aTZq28cGyfefn7rl7uKvrsWvRninNpchweBFgxEQpKy62Gf7y&#10;UHgxRtpQUdFWCpbhR6bx9fLtm6uhT1kkG9lWTCEAETod+gw3xvSp7+uyYR3VF7JnAoy1VB01cFRb&#10;v1J0APSu9aMgmPuDVFWvZMm0htt8MuKlw69rVppPda2ZQW2GITfjVuXWjV395RVNt4r2DS+f0qB/&#10;kUVHuYCgR6icGop2ir+C6nippJa1uShl58u65iVzHIBNGLxgc9/QnjkuUBzdH8uk/x9s+XH/WSFe&#10;ZTjCSNAOWvTARoNu5YguQ1ueodcpeN334GdGuIc2O6q6v5PlV42EXDVUbNmNUnJoGK0gPffSP3k6&#10;4WgLshk+yAri0J2RDmisVWdrB9VAgA5tejy2xuZS2pBBFC8CMJVgi5JFGLve+TQ9vO6VNu+Y7JDd&#10;ZFhB6x063d9pAzzA9eBigwlZ8LZ17W/F2QU4TjcQG55am83CdfNHEiTreB0Tj0TztUeCPPduihXx&#10;5kW4mOWX+WqVhz9t3JCkDa8qJmyYg7JC8mede9L4pImjtrRseWXhbEpabTerVqE9BWUX7rPdguRP&#10;3PzzNJwZuLygFEYkuI0Sr5jHC48UZOYliyD2gjC5TeYBSUhenFO644L9OyU0ZDiZRbNJTL/lFrjv&#10;NTeadtzA7Gh5l+H46ERTK8G1qFxrDeXttD8phU3/uRRQsUOjnWCtRie1mnEzAopV8UZWjyBdJUFZ&#10;IEIYeLBppPqO0QDDI8P6244qhlH7XoD8k5AQO23cgcwWERzUqWVzaqGiBKgMG4ym7cpME2rXK75t&#10;INL0wwl5A79MzZ2an7MCKvYAA8KRehpmdgKdnp3X88hd/gIAAP//AwBQSwMEFAAGAAgAAAAhANm4&#10;Hm/fAAAACwEAAA8AAABkcnMvZG93bnJldi54bWxMj01PwzAMhu9I/IfISNxYMlhLV+pOCMQVtPEh&#10;cctar61onKrJ1vLvMSc42n71+nmKzex6daIxdJ4RlgsDirjydccNwtvr01UGKkTLte09E8I3BdiU&#10;52eFzWs/8ZZOu9goKeGQW4Q2xiHXOlQtORsWfiCW28GPzkYZx0bXo52k3PX62phUO9uxfGjtQA8t&#10;VV+7o0N4fz58fqzMS/PokmHys9Hs1hrx8mK+vwMVaY5/YfjFF3QohWnvj1wH1SPcJqm4RISbJBMH&#10;SayXmWz2CCuTpKDLQv93KH8AAAD//wMAUEsBAi0AFAAGAAgAAAAhALaDOJL+AAAA4QEAABMAAAAA&#10;AAAAAAAAAAAAAAAAAFtDb250ZW50X1R5cGVzXS54bWxQSwECLQAUAAYACAAAACEAOP0h/9YAAACU&#10;AQAACwAAAAAAAAAAAAAAAAAvAQAAX3JlbHMvLnJlbHNQSwECLQAUAAYACAAAACEAubCnirUCAAC6&#10;BQAADgAAAAAAAAAAAAAAAAAuAgAAZHJzL2Uyb0RvYy54bWxQSwECLQAUAAYACAAAACEA2bgeb98A&#10;AAALAQAADwAAAAAAAAAAAAAAAAAPBQAAZHJzL2Rvd25yZXYueG1sUEsFBgAAAAAEAAQA8wAAABsG&#10;AAAAAA==&#10;" filled="f" stroked="f">
                <v:textbox>
                  <w:txbxContent>
                    <w:p w:rsidR="00CC6A3B" w:rsidRDefault="00CC6A3B"/>
                  </w:txbxContent>
                </v:textbox>
              </v:shape>
            </w:pict>
          </mc:Fallback>
        </mc:AlternateContent>
      </w:r>
      <w:r w:rsidR="0014384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2773680</wp:posOffset>
                </wp:positionV>
                <wp:extent cx="1028700" cy="297180"/>
                <wp:effectExtent l="0" t="3810" r="0" b="3810"/>
                <wp:wrapNone/>
                <wp:docPr id="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C6A3B" w:rsidRDefault="00CC6A3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left:0;text-align:left;margin-left:378pt;margin-top:218.4pt;width:81pt;height:23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Gg1uAIAAME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gF&#10;vcNI0A5a9MhGg+7kiKLElmfodQpeDz34mRHOratNVff3svymkZCrhootu1VKDg2jFdAL7U3/4uqE&#10;oy3IZvgoK4hDd0Y6oLFWnQWEaiBAhzY9nVpjuZQ2ZBDFiwBMJdiiZBHGrnc+TY+3e6XNeyY7ZBcZ&#10;VtB6h07399pYNjQ9uthgQha8bV37W/HsABynE4gNV63NsnDd/JkEyTpex8Qj0XztkSDPvdtiRbx5&#10;ES5m+bt8tcrDXzZuSNKGVxUTNsxRWSH5s84dND5p4qQtLVteWThLSavtZtUqtKeg7MJ9ruZgObv5&#10;z2m4IkAuL1IKIxLcRYlXzOOFRwoy85JFEHtBmNwl84AkJC+ep3TPBfv3lNCQ4WQWzSYxnUm/yC1w&#10;3+vcaNpxA7Oj5V2G45MTTa0E16JyrTWUt9P6ohSW/rkU0O5jo51grUYntZpxMx6eBoBZMW9k9QQK&#10;VhIEBlqEuQeLRqofGA0wQzKsv++oYhi1HwS8giQkxA4dtyGzRQQbdWnZXFqoKAEqwwajabky06Da&#10;9YpvG4g0vTshb+Hl1NyJ+szq8N5gTrjcDjPNDqLLvfM6T97lbwAAAP//AwBQSwMEFAAGAAgAAAAh&#10;AMIaBGTfAAAACwEAAA8AAABkcnMvZG93bnJldi54bWxMj81OwzAQhO9IvIO1lbhRu7RN0zROhUBc&#10;QfQHiZsbb5OIeB3FbhPenuUEx50dzcyXb0fXiiv2ofGkYTZVIJBKbxuqNBz2L/cpiBANWdN6Qg3f&#10;GGBb3N7kJrN+oHe87mIlOIRCZjTUMXaZlKGs0Zkw9R0S/86+dyby2VfS9mbgcNfKB6US6UxD3FCb&#10;Dp9qLL92F6fh+Hr+/Fiot+rZLbvBj0qSW0ut7ybj4wZExDH+meF3Pk+Hgjed/IVsEK2G1TJhlqhh&#10;MU+YgR3rWcrKiZV0noAscvmfofgBAAD//wMAUEsBAi0AFAAGAAgAAAAhALaDOJL+AAAA4QEAABMA&#10;AAAAAAAAAAAAAAAAAAAAAFtDb250ZW50X1R5cGVzXS54bWxQSwECLQAUAAYACAAAACEAOP0h/9YA&#10;AACUAQAACwAAAAAAAAAAAAAAAAAvAQAAX3JlbHMvLnJlbHNQSwECLQAUAAYACAAAACEAOORoNbgC&#10;AADBBQAADgAAAAAAAAAAAAAAAAAuAgAAZHJzL2Uyb0RvYy54bWxQSwECLQAUAAYACAAAACEAwhoE&#10;ZN8AAAALAQAADwAAAAAAAAAAAAAAAAASBQAAZHJzL2Rvd25yZXYueG1sUEsFBgAAAAAEAAQA8wAA&#10;AB4GAAAAAA==&#10;" filled="f" stroked="f">
                <v:textbox>
                  <w:txbxContent>
                    <w:p w:rsidR="00CC6A3B" w:rsidRDefault="00CC6A3B"/>
                  </w:txbxContent>
                </v:textbox>
              </v:shape>
            </w:pict>
          </mc:Fallback>
        </mc:AlternateContent>
      </w:r>
    </w:p>
    <w:p w:rsidR="00CC6A3B" w:rsidRPr="005A30CD" w:rsidRDefault="00304CB1" w:rsidP="00304CB1">
      <w:pPr>
        <w:numPr>
          <w:ilvl w:val="0"/>
          <w:numId w:val="5"/>
        </w:numPr>
        <w:rPr>
          <w:rFonts w:ascii="黑体" w:eastAsia="黑体" w:hAnsi="黑体"/>
          <w:b/>
          <w:bCs/>
          <w:sz w:val="28"/>
          <w:szCs w:val="28"/>
        </w:rPr>
      </w:pPr>
      <w:r w:rsidRPr="005A30CD">
        <w:rPr>
          <w:rFonts w:ascii="黑体" w:eastAsia="黑体" w:hAnsi="黑体" w:hint="eastAsia"/>
          <w:b/>
          <w:bCs/>
          <w:sz w:val="28"/>
          <w:szCs w:val="28"/>
        </w:rPr>
        <w:t>实验结果、分析（结合相关数据图表分析）</w:t>
      </w:r>
    </w:p>
    <w:p w:rsidR="00CC6A3B" w:rsidRDefault="00A57807">
      <w:pPr>
        <w:rPr>
          <w:sz w:val="24"/>
        </w:rPr>
      </w:pPr>
      <w:r>
        <w:rPr>
          <w:noProof/>
        </w:rPr>
        <w:drawing>
          <wp:inline distT="0" distB="0" distL="0" distR="0" wp14:anchorId="2E3BF2A8" wp14:editId="4CD8F285">
            <wp:extent cx="5326380" cy="2743200"/>
            <wp:effectExtent l="0" t="0" r="7620" b="0"/>
            <wp:docPr id="27" name="图表 27">
              <a:extLst xmlns:a="http://schemas.openxmlformats.org/drawingml/2006/main">
                <a:ext uri="{FF2B5EF4-FFF2-40B4-BE49-F238E27FC236}">
                  <a16:creationId xmlns:a16="http://schemas.microsoft.com/office/drawing/2014/main" id="{C649B9CA-531E-4BB8-8CF4-9C8E10BAF0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A57807" w:rsidRDefault="00C81A1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图中已对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作了三次方处理，可以看出</w:t>
      </w:r>
      <w:r w:rsidR="005A30CD">
        <w:rPr>
          <w:rFonts w:hint="eastAsia"/>
          <w:sz w:val="24"/>
        </w:rPr>
        <w:t>t</w:t>
      </w:r>
      <w:r w:rsidR="005A30CD">
        <w:rPr>
          <w:rFonts w:hint="eastAsia"/>
          <w:sz w:val="24"/>
        </w:rPr>
        <w:t>与</w:t>
      </w:r>
      <w:r w:rsidR="005A30CD">
        <w:rPr>
          <w:rFonts w:hint="eastAsia"/>
          <w:sz w:val="24"/>
        </w:rPr>
        <w:t>n</w:t>
      </w:r>
      <w:r w:rsidR="005A30CD">
        <w:rPr>
          <w:sz w:val="24"/>
        </w:rPr>
        <w:t>^3</w:t>
      </w:r>
      <w:r>
        <w:rPr>
          <w:rFonts w:hint="eastAsia"/>
          <w:sz w:val="24"/>
        </w:rPr>
        <w:t>基本呈线性关系，与算法导论中矩阵链乘算法</w:t>
      </w:r>
      <w:r w:rsidR="005A30CD">
        <w:rPr>
          <w:rFonts w:ascii="宋体" w:hAnsi="宋体" w:hint="eastAsia"/>
          <w:sz w:val="24"/>
        </w:rPr>
        <w:t>Ω</w:t>
      </w:r>
      <w:r>
        <w:rPr>
          <w:rFonts w:hint="eastAsia"/>
          <w:sz w:val="24"/>
        </w:rPr>
        <w:t>(</w:t>
      </w:r>
      <w:r>
        <w:rPr>
          <w:sz w:val="24"/>
        </w:rPr>
        <w:t>n^3)</w:t>
      </w:r>
      <w:r>
        <w:rPr>
          <w:rFonts w:hint="eastAsia"/>
          <w:sz w:val="24"/>
        </w:rPr>
        <w:t>的论断一致。</w:t>
      </w:r>
      <w:r>
        <w:rPr>
          <w:sz w:val="24"/>
        </w:rPr>
        <w:t>n=100</w:t>
      </w:r>
      <w:r>
        <w:rPr>
          <w:rFonts w:hint="eastAsia"/>
          <w:sz w:val="24"/>
        </w:rPr>
        <w:t>时的反常点应该是与矩阵链乘算法需要额外</w:t>
      </w:r>
      <w:r w:rsidR="005A30CD">
        <w:rPr>
          <w:rFonts w:ascii="宋体" w:hAnsi="宋体" w:hint="eastAsia"/>
          <w:sz w:val="24"/>
        </w:rPr>
        <w:t>Θ</w:t>
      </w:r>
      <w:r w:rsidR="005A30CD">
        <w:rPr>
          <w:rFonts w:ascii="宋体" w:hAnsi="宋体"/>
          <w:sz w:val="24"/>
        </w:rPr>
        <w:t>(n^2)</w:t>
      </w:r>
      <w:r>
        <w:rPr>
          <w:rFonts w:hint="eastAsia"/>
          <w:sz w:val="24"/>
        </w:rPr>
        <w:t>内存空间来保存表</w:t>
      </w:r>
      <w:r>
        <w:rPr>
          <w:sz w:val="24"/>
        </w:rPr>
        <w:t>cost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s</w:t>
      </w:r>
      <w:r>
        <w:rPr>
          <w:rFonts w:hint="eastAsia"/>
          <w:sz w:val="24"/>
        </w:rPr>
        <w:t>有关。</w:t>
      </w:r>
    </w:p>
    <w:p w:rsidR="00A57807" w:rsidRDefault="00A57807">
      <w:pPr>
        <w:rPr>
          <w:sz w:val="24"/>
        </w:rPr>
      </w:pPr>
    </w:p>
    <w:p w:rsidR="00DF42EC" w:rsidRDefault="005A30CD">
      <w:pPr>
        <w:rPr>
          <w:sz w:val="24"/>
        </w:rPr>
      </w:pPr>
      <w:r>
        <w:rPr>
          <w:noProof/>
        </w:rPr>
        <w:drawing>
          <wp:inline distT="0" distB="0" distL="0" distR="0" wp14:anchorId="4163192B" wp14:editId="11C94C75">
            <wp:extent cx="5379720" cy="2743200"/>
            <wp:effectExtent l="0" t="0" r="11430" b="0"/>
            <wp:docPr id="28" name="图表 28">
              <a:extLst xmlns:a="http://schemas.openxmlformats.org/drawingml/2006/main">
                <a:ext uri="{FF2B5EF4-FFF2-40B4-BE49-F238E27FC236}">
                  <a16:creationId xmlns:a16="http://schemas.microsoft.com/office/drawing/2014/main" id="{C649B9CA-531E-4BB8-8CF4-9C8E10BAF0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5A30CD" w:rsidRDefault="005A30CD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图中已对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作了</w:t>
      </w:r>
      <w:r>
        <w:rPr>
          <w:rFonts w:hint="eastAsia"/>
          <w:sz w:val="24"/>
        </w:rPr>
        <w:t>nlogn</w:t>
      </w:r>
      <w:r>
        <w:rPr>
          <w:rFonts w:hint="eastAsia"/>
          <w:sz w:val="24"/>
        </w:rPr>
        <w:t>处理（其中</w:t>
      </w:r>
      <w:r>
        <w:rPr>
          <w:rFonts w:hint="eastAsia"/>
          <w:sz w:val="24"/>
        </w:rPr>
        <w:t>n=60</w:t>
      </w:r>
      <w:r>
        <w:rPr>
          <w:rFonts w:hint="eastAsia"/>
          <w:sz w:val="24"/>
        </w:rPr>
        <w:t>时，取</w:t>
      </w:r>
      <w:r>
        <w:rPr>
          <w:rFonts w:hint="eastAsia"/>
          <w:sz w:val="24"/>
        </w:rPr>
        <w:t>n=64</w:t>
      </w:r>
      <w:r>
        <w:rPr>
          <w:rFonts w:hint="eastAsia"/>
          <w:sz w:val="24"/>
        </w:rPr>
        <w:t>），可以看出</w:t>
      </w:r>
      <w:r>
        <w:rPr>
          <w:rFonts w:hint="eastAsia"/>
          <w:sz w:val="24"/>
        </w:rPr>
        <w:t>t</w:t>
      </w: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n</w:t>
      </w:r>
      <w:r>
        <w:rPr>
          <w:sz w:val="24"/>
        </w:rPr>
        <w:t>logn</w:t>
      </w:r>
      <w:r>
        <w:rPr>
          <w:rFonts w:hint="eastAsia"/>
          <w:sz w:val="24"/>
        </w:rPr>
        <w:t>基本呈线性关系，与算法导论</w:t>
      </w:r>
      <w:r>
        <w:rPr>
          <w:rFonts w:ascii="宋体" w:hAnsi="宋体" w:hint="eastAsia"/>
          <w:sz w:val="24"/>
        </w:rPr>
        <w:t>Θ</w:t>
      </w:r>
      <w:r>
        <w:rPr>
          <w:sz w:val="24"/>
        </w:rPr>
        <w:t>(nlogn)</w:t>
      </w:r>
      <w:r>
        <w:rPr>
          <w:rFonts w:hint="eastAsia"/>
          <w:sz w:val="24"/>
        </w:rPr>
        <w:t>的论断一致。</w:t>
      </w:r>
    </w:p>
    <w:p w:rsidR="00C81A13" w:rsidRDefault="00C81A13">
      <w:pPr>
        <w:rPr>
          <w:sz w:val="24"/>
        </w:rPr>
      </w:pPr>
    </w:p>
    <w:p w:rsidR="00CC6A3B" w:rsidRDefault="00304CB1" w:rsidP="00304CB1">
      <w:pPr>
        <w:numPr>
          <w:ilvl w:val="0"/>
          <w:numId w:val="5"/>
        </w:numPr>
        <w:rPr>
          <w:rFonts w:ascii="黑体" w:eastAsia="黑体" w:hAnsi="黑体"/>
          <w:b/>
          <w:bCs/>
          <w:sz w:val="28"/>
          <w:szCs w:val="28"/>
        </w:rPr>
      </w:pPr>
      <w:r w:rsidRPr="005A30CD">
        <w:rPr>
          <w:rFonts w:ascii="黑体" w:eastAsia="黑体" w:hAnsi="黑体" w:hint="eastAsia"/>
          <w:b/>
          <w:bCs/>
          <w:sz w:val="28"/>
          <w:szCs w:val="28"/>
        </w:rPr>
        <w:t>实验心得</w:t>
      </w:r>
    </w:p>
    <w:p w:rsidR="005A30CD" w:rsidRPr="005A30CD" w:rsidRDefault="005A30CD" w:rsidP="005A30CD">
      <w:pPr>
        <w:pStyle w:val="a9"/>
        <w:ind w:left="360" w:firstLineChars="0" w:firstLine="0"/>
        <w:rPr>
          <w:rFonts w:ascii="宋体" w:hAnsi="宋体"/>
          <w:sz w:val="24"/>
        </w:rPr>
      </w:pPr>
      <w:r w:rsidRPr="005A30CD">
        <w:rPr>
          <w:rFonts w:ascii="宋体" w:hAnsi="宋体" w:hint="eastAsia"/>
          <w:sz w:val="24"/>
        </w:rPr>
        <w:t>通过对</w:t>
      </w:r>
      <w:r>
        <w:rPr>
          <w:rFonts w:ascii="宋体" w:hAnsi="宋体" w:hint="eastAsia"/>
          <w:sz w:val="24"/>
        </w:rPr>
        <w:t>矩阵链乘</w:t>
      </w:r>
      <w:r w:rsidRPr="005A30CD">
        <w:rPr>
          <w:rFonts w:ascii="宋体" w:hAnsi="宋体" w:hint="eastAsia"/>
          <w:sz w:val="24"/>
        </w:rPr>
        <w:t>算法</w:t>
      </w:r>
      <w:r w:rsidR="00C649BB">
        <w:rPr>
          <w:rFonts w:ascii="宋体" w:hAnsi="宋体" w:hint="eastAsia"/>
          <w:sz w:val="24"/>
        </w:rPr>
        <w:t>实现</w:t>
      </w:r>
      <w:r w:rsidRPr="005A30CD">
        <w:rPr>
          <w:rFonts w:ascii="宋体" w:hAnsi="宋体" w:hint="eastAsia"/>
          <w:sz w:val="24"/>
        </w:rPr>
        <w:t>，</w:t>
      </w:r>
      <w:r w:rsidR="00C649BB">
        <w:rPr>
          <w:rFonts w:ascii="宋体" w:hAnsi="宋体" w:hint="eastAsia"/>
          <w:sz w:val="24"/>
        </w:rPr>
        <w:t>我较清楚地理解了动态规划的</w:t>
      </w:r>
      <w:r w:rsidRPr="005A30CD">
        <w:rPr>
          <w:rFonts w:ascii="宋体" w:hAnsi="宋体" w:hint="eastAsia"/>
          <w:sz w:val="24"/>
        </w:rPr>
        <w:t>基本原理，</w:t>
      </w:r>
      <w:r w:rsidR="00C649BB">
        <w:rPr>
          <w:rFonts w:ascii="宋体" w:hAnsi="宋体" w:hint="eastAsia"/>
          <w:sz w:val="24"/>
        </w:rPr>
        <w:t>了解了动态规划的一般步骤</w:t>
      </w:r>
      <w:r w:rsidRPr="005A30CD">
        <w:rPr>
          <w:rFonts w:ascii="宋体" w:hAnsi="宋体" w:hint="eastAsia"/>
          <w:sz w:val="24"/>
        </w:rPr>
        <w:t>，</w:t>
      </w:r>
      <w:r w:rsidR="00C649BB">
        <w:rPr>
          <w:rFonts w:ascii="宋体" w:hAnsi="宋体" w:hint="eastAsia"/>
          <w:sz w:val="24"/>
        </w:rPr>
        <w:t>并</w:t>
      </w:r>
      <w:r w:rsidRPr="005A30CD">
        <w:rPr>
          <w:rFonts w:ascii="宋体" w:hAnsi="宋体" w:hint="eastAsia"/>
          <w:sz w:val="24"/>
        </w:rPr>
        <w:t>对代码的优化有了一定的认识。</w:t>
      </w:r>
      <w:r w:rsidR="00C649BB">
        <w:rPr>
          <w:rFonts w:ascii="宋体" w:hAnsi="宋体" w:hint="eastAsia"/>
          <w:sz w:val="24"/>
        </w:rPr>
        <w:t>通过对FFT算法的实现，我认识到了数学与计算机科学的紧密联系，并且复习了相关的数学知</w:t>
      </w:r>
      <w:r w:rsidR="00C649BB">
        <w:rPr>
          <w:rFonts w:ascii="宋体" w:hAnsi="宋体" w:hint="eastAsia"/>
          <w:sz w:val="24"/>
        </w:rPr>
        <w:lastRenderedPageBreak/>
        <w:t>识。通过对两个算法时间渐进性的分析进一步</w:t>
      </w:r>
      <w:r w:rsidRPr="005A30CD">
        <w:rPr>
          <w:rFonts w:ascii="宋体" w:hAnsi="宋体" w:hint="eastAsia"/>
          <w:sz w:val="24"/>
        </w:rPr>
        <w:t>学习了怎样测量程序运行时间以及图表的制作。</w:t>
      </w:r>
    </w:p>
    <w:p w:rsidR="005A30CD" w:rsidRPr="005A30CD" w:rsidRDefault="005A30CD" w:rsidP="005A30CD">
      <w:pPr>
        <w:ind w:left="360"/>
        <w:rPr>
          <w:rFonts w:ascii="宋体" w:hAnsi="宋体"/>
          <w:bCs/>
          <w:sz w:val="24"/>
        </w:rPr>
      </w:pPr>
    </w:p>
    <w:p w:rsidR="00CC6A3B" w:rsidRDefault="00CC6A3B">
      <w:pPr>
        <w:rPr>
          <w:sz w:val="24"/>
        </w:rPr>
      </w:pPr>
    </w:p>
    <w:p w:rsidR="001540A2" w:rsidRDefault="001540A2">
      <w:pPr>
        <w:rPr>
          <w:sz w:val="24"/>
        </w:rPr>
      </w:pPr>
    </w:p>
    <w:p w:rsidR="001540A2" w:rsidRDefault="001540A2">
      <w:pPr>
        <w:rPr>
          <w:sz w:val="24"/>
        </w:rPr>
      </w:pPr>
    </w:p>
    <w:sectPr w:rsidR="001540A2">
      <w:headerReference w:type="default" r:id="rId2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481E" w:rsidRDefault="0050481E">
      <w:r>
        <w:separator/>
      </w:r>
    </w:p>
  </w:endnote>
  <w:endnote w:type="continuationSeparator" w:id="0">
    <w:p w:rsidR="0050481E" w:rsidRDefault="005048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481E" w:rsidRDefault="0050481E">
      <w:r>
        <w:separator/>
      </w:r>
    </w:p>
  </w:footnote>
  <w:footnote w:type="continuationSeparator" w:id="0">
    <w:p w:rsidR="0050481E" w:rsidRDefault="005048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6A3B" w:rsidRDefault="00CC6A3B">
    <w:pPr>
      <w:pStyle w:val="a6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13DFA"/>
    <w:multiLevelType w:val="multilevel"/>
    <w:tmpl w:val="04613D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" w15:restartNumberingAfterBreak="0">
    <w:nsid w:val="0FD108A3"/>
    <w:multiLevelType w:val="multilevel"/>
    <w:tmpl w:val="0FD108A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2E8B50F8"/>
    <w:multiLevelType w:val="hybridMultilevel"/>
    <w:tmpl w:val="22129946"/>
    <w:lvl w:ilvl="0" w:tplc="A4E0AFB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06E93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E0D11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9CDFA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80E77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5C5FC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66EFB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B00F6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3C2B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E125E"/>
    <w:multiLevelType w:val="hybridMultilevel"/>
    <w:tmpl w:val="0B9A7E04"/>
    <w:lvl w:ilvl="0" w:tplc="546072BC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2524C20"/>
    <w:multiLevelType w:val="hybridMultilevel"/>
    <w:tmpl w:val="4622E252"/>
    <w:lvl w:ilvl="0" w:tplc="EB084F4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E8BD1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06145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36788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763FA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C65B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02BC8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2AEC6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A6295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F76BE1"/>
    <w:multiLevelType w:val="hybridMultilevel"/>
    <w:tmpl w:val="70526484"/>
    <w:lvl w:ilvl="0" w:tplc="5D420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4384F"/>
    <w:rsid w:val="001540A2"/>
    <w:rsid w:val="00172A27"/>
    <w:rsid w:val="001E0443"/>
    <w:rsid w:val="00304CB1"/>
    <w:rsid w:val="00495472"/>
    <w:rsid w:val="0050481E"/>
    <w:rsid w:val="005A30CD"/>
    <w:rsid w:val="00795BBB"/>
    <w:rsid w:val="008B7D7A"/>
    <w:rsid w:val="00964CDE"/>
    <w:rsid w:val="009F2224"/>
    <w:rsid w:val="00A52BBD"/>
    <w:rsid w:val="00A57807"/>
    <w:rsid w:val="00C649BB"/>
    <w:rsid w:val="00C81A13"/>
    <w:rsid w:val="00C848A3"/>
    <w:rsid w:val="00CB4FE5"/>
    <w:rsid w:val="00CC6A3B"/>
    <w:rsid w:val="00DF42EC"/>
    <w:rsid w:val="00E23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E1EC5FC0-3002-483F-A41F-2CC94BBB2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semiHidden/>
    <w:rPr>
      <w:sz w:val="18"/>
      <w:szCs w:val="18"/>
    </w:rPr>
  </w:style>
  <w:style w:type="character" w:customStyle="1" w:styleId="a5">
    <w:name w:val="页眉 字符"/>
    <w:link w:val="a6"/>
    <w:uiPriority w:val="99"/>
    <w:semiHidden/>
    <w:rPr>
      <w:sz w:val="18"/>
      <w:szCs w:val="18"/>
    </w:rPr>
  </w:style>
  <w:style w:type="character" w:customStyle="1" w:styleId="a7">
    <w:name w:val="批注框文本 字符"/>
    <w:link w:val="a8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8">
    <w:name w:val="Balloon Text"/>
    <w:basedOn w:val="a"/>
    <w:link w:val="a7"/>
    <w:uiPriority w:val="99"/>
    <w:unhideWhenUsed/>
    <w:rPr>
      <w:sz w:val="18"/>
      <w:szCs w:val="18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List Paragraph"/>
    <w:basedOn w:val="a"/>
    <w:uiPriority w:val="34"/>
    <w:qFormat/>
    <w:rsid w:val="004954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59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1901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5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416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7965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5173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hart" Target="charts/chart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矩阵链乘算法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Sheet1!$A$13:$A$16</c:f>
              <c:numCache>
                <c:formatCode>General</c:formatCode>
                <c:ptCount val="4"/>
                <c:pt idx="0">
                  <c:v>25</c:v>
                </c:pt>
                <c:pt idx="1">
                  <c:v>100</c:v>
                </c:pt>
                <c:pt idx="2">
                  <c:v>400</c:v>
                </c:pt>
                <c:pt idx="3">
                  <c:v>900</c:v>
                </c:pt>
              </c:numCache>
            </c:numRef>
          </c:xVal>
          <c:yVal>
            <c:numRef>
              <c:f>Sheet1!$B$13:$B$16</c:f>
              <c:numCache>
                <c:formatCode>General\ "ns"</c:formatCode>
                <c:ptCount val="4"/>
                <c:pt idx="0">
                  <c:v>5.5983700000000001</c:v>
                </c:pt>
                <c:pt idx="1">
                  <c:v>4.1987779999999999</c:v>
                </c:pt>
                <c:pt idx="2">
                  <c:v>24.726134999999999</c:v>
                </c:pt>
                <c:pt idx="3">
                  <c:v>71.845749999999995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004-4376-8BF3-EEA8EDDE07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2342895"/>
        <c:axId val="312064367"/>
      </c:scatterChart>
      <c:valAx>
        <c:axId val="312342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n^3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12064367"/>
        <c:crosses val="autoZero"/>
        <c:crossBetween val="midCat"/>
      </c:valAx>
      <c:valAx>
        <c:axId val="3120643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\ &quot;ns&quot;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123428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FFT</a:t>
            </a:r>
            <a:r>
              <a:rPr lang="zh-CN" altLang="en-US"/>
              <a:t>算法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Sheet1!$A$13:$A$16</c:f>
              <c:numCache>
                <c:formatCode>General</c:formatCode>
                <c:ptCount val="4"/>
                <c:pt idx="0">
                  <c:v>4</c:v>
                </c:pt>
                <c:pt idx="1">
                  <c:v>64</c:v>
                </c:pt>
                <c:pt idx="2">
                  <c:v>160</c:v>
                </c:pt>
                <c:pt idx="3">
                  <c:v>384</c:v>
                </c:pt>
              </c:numCache>
            </c:numRef>
          </c:xVal>
          <c:yVal>
            <c:numRef>
              <c:f>Sheet1!$B$13:$B$16</c:f>
              <c:numCache>
                <c:formatCode>General\ "ns"</c:formatCode>
                <c:ptCount val="4"/>
                <c:pt idx="0">
                  <c:v>12.596333</c:v>
                </c:pt>
                <c:pt idx="1">
                  <c:v>41.521245</c:v>
                </c:pt>
                <c:pt idx="2">
                  <c:v>88.640860000000004</c:v>
                </c:pt>
                <c:pt idx="3">
                  <c:v>204.34050999999999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A78-4206-9DA5-BA7D0E1BA5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2342895"/>
        <c:axId val="312064367"/>
      </c:scatterChart>
      <c:valAx>
        <c:axId val="312342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nlogn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12064367"/>
        <c:crosses val="autoZero"/>
        <c:crossBetween val="midCat"/>
      </c:valAx>
      <c:valAx>
        <c:axId val="3120643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\ &quot;ns&quot;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123428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114</Words>
  <Characters>653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Manager/>
  <Company>WwW.YlmF.CoM</Company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实验报告提交截止日期：10月31日晚24:00（暂时定这个时间）</dc:title>
  <dc:subject/>
  <dc:creator>雨林木风</dc:creator>
  <cp:keywords/>
  <dc:description/>
  <cp:lastModifiedBy>GQY 2012</cp:lastModifiedBy>
  <cp:revision>4</cp:revision>
  <dcterms:created xsi:type="dcterms:W3CDTF">2017-12-03T08:11:00Z</dcterms:created>
  <dcterms:modified xsi:type="dcterms:W3CDTF">2017-12-03T09:43:00Z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2052-9.1.0.4751</vt:lpwstr>
  </property>
</Properties>
</file>