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9EE" w:rsidRDefault="00577B93" w:rsidP="00CB5A70">
      <w:pPr>
        <w:ind w:firstLine="720"/>
      </w:pPr>
      <w:r>
        <w:t xml:space="preserve">(A) </w:t>
      </w:r>
      <w:r w:rsidR="00CB5A70">
        <w:t xml:space="preserve">The growth function of the first algorithm (alg1) is “4n^2 + 2” </w:t>
      </w:r>
      <w:r w:rsidR="00B668C0">
        <w:t>and its complexity is “</w:t>
      </w:r>
      <w:proofErr w:type="gramStart"/>
      <w:r w:rsidR="00B668C0">
        <w:t>O(</w:t>
      </w:r>
      <w:proofErr w:type="gramEnd"/>
      <w:r w:rsidR="00B668C0">
        <w:t>n^2).”</w:t>
      </w:r>
      <w:r w:rsidR="003B39EE">
        <w:t xml:space="preserve"> </w:t>
      </w:r>
      <w:r>
        <w:t xml:space="preserve">(B) </w:t>
      </w:r>
      <w:r w:rsidR="003B39EE">
        <w:t>Alg2</w:t>
      </w:r>
      <w:r w:rsidR="00154C87">
        <w:t xml:space="preserve"> shuffles the sets of numbers </w:t>
      </w:r>
      <w:r w:rsidR="00857549">
        <w:t>i</w:t>
      </w:r>
      <w:r w:rsidR="00CA42CE">
        <w:t xml:space="preserve">nto different </w:t>
      </w:r>
      <w:r w:rsidR="00154C87">
        <w:t>position</w:t>
      </w:r>
      <w:r w:rsidR="00CA42CE">
        <w:t>s</w:t>
      </w:r>
      <w:r w:rsidR="003B39EE">
        <w:t>. Alg1</w:t>
      </w:r>
      <w:r w:rsidR="00B668C0">
        <w:t xml:space="preserve"> </w:t>
      </w:r>
      <w:r w:rsidR="00CA42CE">
        <w:t xml:space="preserve">arranges the </w:t>
      </w:r>
      <w:r w:rsidR="00CA42CE" w:rsidRPr="00CA42CE">
        <w:t>s</w:t>
      </w:r>
      <w:r w:rsidR="00CA42CE">
        <w:t>ets</w:t>
      </w:r>
      <w:r w:rsidR="00CA42CE" w:rsidRPr="00CA42CE">
        <w:t xml:space="preserve"> given from least to greatest</w:t>
      </w:r>
      <w:r w:rsidR="00CA42CE">
        <w:t xml:space="preserve">. It </w:t>
      </w:r>
      <w:r w:rsidR="004C3B14">
        <w:t xml:space="preserve">also </w:t>
      </w:r>
      <w:r w:rsidR="00CA42CE">
        <w:t xml:space="preserve">seems if you use the two algorithms during the same </w:t>
      </w:r>
      <w:r w:rsidR="004C3B14">
        <w:t>execution</w:t>
      </w:r>
      <w:r w:rsidR="00CA42CE">
        <w:t xml:space="preserve">, one will </w:t>
      </w:r>
      <w:r w:rsidR="004C3B14">
        <w:t>mess with</w:t>
      </w:r>
      <w:r w:rsidR="003B39EE">
        <w:t xml:space="preserve"> the o</w:t>
      </w:r>
      <w:r w:rsidR="004C3B14">
        <w:t xml:space="preserve">ther. If alg1 comes first, </w:t>
      </w:r>
      <w:r w:rsidR="004F21AC">
        <w:t>numbers</w:t>
      </w:r>
      <w:r w:rsidR="003B39EE">
        <w:t xml:space="preserve"> </w:t>
      </w:r>
      <w:r w:rsidR="004C3B14">
        <w:t xml:space="preserve">from both </w:t>
      </w:r>
      <w:r w:rsidR="003B39EE">
        <w:t>are ordered from least to greatest.  If vice versa, alg2 randomizes the number</w:t>
      </w:r>
      <w:r w:rsidR="00857549">
        <w:t>s</w:t>
      </w:r>
      <w:r w:rsidR="003B39EE">
        <w:t>, then alg1 orders them.</w:t>
      </w:r>
    </w:p>
    <w:p w:rsidR="004B64D6" w:rsidRDefault="00577B93" w:rsidP="00CB5A70">
      <w:pPr>
        <w:ind w:firstLine="720"/>
      </w:pPr>
      <w:r>
        <w:t xml:space="preserve">(C1) </w:t>
      </w:r>
      <w:r w:rsidR="004B64D6">
        <w:t xml:space="preserve">Alg1’s growth function suggests that there would be 402 operations performed with an array size of 10, though the number of operations returned by the function was 55. The numbers returned from </w:t>
      </w:r>
      <w:r w:rsidR="00474F98">
        <w:t xml:space="preserve">array sizes of 100 and 1000 are </w:t>
      </w:r>
      <w:r w:rsidR="00857549">
        <w:t xml:space="preserve">also </w:t>
      </w:r>
      <w:r w:rsidR="00474F98">
        <w:t>tabled below.</w:t>
      </w:r>
    </w:p>
    <w:tbl>
      <w:tblPr>
        <w:tblStyle w:val="TableGrid"/>
        <w:tblW w:w="0" w:type="auto"/>
        <w:tblLook w:val="04A0" w:firstRow="1" w:lastRow="0" w:firstColumn="1" w:lastColumn="0" w:noHBand="0" w:noVBand="1"/>
      </w:tblPr>
      <w:tblGrid>
        <w:gridCol w:w="3192"/>
        <w:gridCol w:w="3192"/>
        <w:gridCol w:w="3192"/>
      </w:tblGrid>
      <w:tr w:rsidR="004B64D6" w:rsidTr="000A08B8">
        <w:tc>
          <w:tcPr>
            <w:tcW w:w="9576" w:type="dxa"/>
            <w:gridSpan w:val="3"/>
          </w:tcPr>
          <w:p w:rsidR="004B64D6" w:rsidRDefault="004B64D6" w:rsidP="004B64D6">
            <w:pPr>
              <w:jc w:val="center"/>
            </w:pPr>
            <w:r>
              <w:t>Alg1</w:t>
            </w:r>
          </w:p>
        </w:tc>
      </w:tr>
      <w:tr w:rsidR="004B64D6" w:rsidTr="004B64D6">
        <w:tc>
          <w:tcPr>
            <w:tcW w:w="3192" w:type="dxa"/>
          </w:tcPr>
          <w:p w:rsidR="004B64D6" w:rsidRDefault="004B64D6" w:rsidP="004B64D6">
            <w:pPr>
              <w:jc w:val="center"/>
            </w:pPr>
            <w:r>
              <w:t>n</w:t>
            </w:r>
          </w:p>
        </w:tc>
        <w:tc>
          <w:tcPr>
            <w:tcW w:w="3192" w:type="dxa"/>
          </w:tcPr>
          <w:p w:rsidR="004B64D6" w:rsidRDefault="004B64D6" w:rsidP="004B64D6">
            <w:pPr>
              <w:jc w:val="center"/>
            </w:pPr>
            <w:r>
              <w:t>T(n) = 4n^2 + 2</w:t>
            </w:r>
          </w:p>
        </w:tc>
        <w:tc>
          <w:tcPr>
            <w:tcW w:w="3192" w:type="dxa"/>
          </w:tcPr>
          <w:p w:rsidR="004B64D6" w:rsidRDefault="004B64D6" w:rsidP="004B64D6">
            <w:pPr>
              <w:jc w:val="center"/>
            </w:pPr>
            <w:r>
              <w:t xml:space="preserve">Value Returned </w:t>
            </w:r>
          </w:p>
        </w:tc>
      </w:tr>
      <w:tr w:rsidR="004B64D6" w:rsidTr="004B64D6">
        <w:tc>
          <w:tcPr>
            <w:tcW w:w="3192" w:type="dxa"/>
          </w:tcPr>
          <w:p w:rsidR="004B64D6" w:rsidRDefault="004B64D6" w:rsidP="004B64D6">
            <w:pPr>
              <w:jc w:val="center"/>
            </w:pPr>
            <w:r>
              <w:t>10</w:t>
            </w:r>
          </w:p>
        </w:tc>
        <w:tc>
          <w:tcPr>
            <w:tcW w:w="3192" w:type="dxa"/>
          </w:tcPr>
          <w:p w:rsidR="004B64D6" w:rsidRDefault="004B64D6" w:rsidP="004B64D6">
            <w:pPr>
              <w:jc w:val="center"/>
            </w:pPr>
            <w:r>
              <w:t>402</w:t>
            </w:r>
          </w:p>
        </w:tc>
        <w:tc>
          <w:tcPr>
            <w:tcW w:w="3192" w:type="dxa"/>
          </w:tcPr>
          <w:p w:rsidR="004B64D6" w:rsidRDefault="004B64D6" w:rsidP="004B64D6">
            <w:pPr>
              <w:jc w:val="center"/>
            </w:pPr>
            <w:r>
              <w:t>55</w:t>
            </w:r>
          </w:p>
        </w:tc>
      </w:tr>
      <w:tr w:rsidR="004B64D6" w:rsidTr="004B64D6">
        <w:tc>
          <w:tcPr>
            <w:tcW w:w="3192" w:type="dxa"/>
          </w:tcPr>
          <w:p w:rsidR="004B64D6" w:rsidRDefault="004B64D6" w:rsidP="004B64D6">
            <w:pPr>
              <w:jc w:val="center"/>
            </w:pPr>
            <w:r>
              <w:t>100</w:t>
            </w:r>
          </w:p>
        </w:tc>
        <w:tc>
          <w:tcPr>
            <w:tcW w:w="3192" w:type="dxa"/>
          </w:tcPr>
          <w:p w:rsidR="004B64D6" w:rsidRDefault="00474F98" w:rsidP="004B64D6">
            <w:pPr>
              <w:jc w:val="center"/>
            </w:pPr>
            <w:r>
              <w:t>40,002</w:t>
            </w:r>
          </w:p>
        </w:tc>
        <w:tc>
          <w:tcPr>
            <w:tcW w:w="3192" w:type="dxa"/>
          </w:tcPr>
          <w:p w:rsidR="004B64D6" w:rsidRDefault="00E56266" w:rsidP="004B64D6">
            <w:pPr>
              <w:jc w:val="center"/>
            </w:pPr>
            <w:r>
              <w:t>5,050</w:t>
            </w:r>
          </w:p>
        </w:tc>
      </w:tr>
      <w:tr w:rsidR="004B64D6" w:rsidTr="004B64D6">
        <w:tc>
          <w:tcPr>
            <w:tcW w:w="3192" w:type="dxa"/>
          </w:tcPr>
          <w:p w:rsidR="004B64D6" w:rsidRDefault="004B64D6" w:rsidP="004B64D6">
            <w:pPr>
              <w:jc w:val="center"/>
            </w:pPr>
            <w:r>
              <w:t>1000</w:t>
            </w:r>
          </w:p>
        </w:tc>
        <w:tc>
          <w:tcPr>
            <w:tcW w:w="3192" w:type="dxa"/>
          </w:tcPr>
          <w:p w:rsidR="004B64D6" w:rsidRDefault="00474F98" w:rsidP="004B64D6">
            <w:pPr>
              <w:jc w:val="center"/>
            </w:pPr>
            <w:r>
              <w:t>4,000,002</w:t>
            </w:r>
          </w:p>
        </w:tc>
        <w:tc>
          <w:tcPr>
            <w:tcW w:w="3192" w:type="dxa"/>
          </w:tcPr>
          <w:p w:rsidR="004B64D6" w:rsidRDefault="00474F98" w:rsidP="00474F98">
            <w:pPr>
              <w:jc w:val="center"/>
            </w:pPr>
            <w:r>
              <w:t>500,500</w:t>
            </w:r>
          </w:p>
        </w:tc>
      </w:tr>
    </w:tbl>
    <w:p w:rsidR="00C56F82" w:rsidRDefault="00C56F82" w:rsidP="00CB5A70">
      <w:pPr>
        <w:ind w:firstLine="720"/>
      </w:pPr>
    </w:p>
    <w:p w:rsidR="00474F98" w:rsidRDefault="00474F98" w:rsidP="00CB5A70">
      <w:pPr>
        <w:ind w:firstLine="720"/>
      </w:pPr>
      <w:r>
        <w:t>The numbers of o</w:t>
      </w:r>
      <w:r w:rsidR="00857549">
        <w:t>perations performed are</w:t>
      </w:r>
      <w:r>
        <w:t xml:space="preserve"> significantly smaller than what the growth function suggests.</w:t>
      </w:r>
      <w:r w:rsidR="00E56266">
        <w:t xml:space="preserve"> Also, judging by the growth function and the outputs as well, the function itself is linear.</w:t>
      </w:r>
      <w:r w:rsidR="002E38EB">
        <w:t xml:space="preserve"> </w:t>
      </w:r>
      <w:r w:rsidR="00577B93">
        <w:t xml:space="preserve">(C2) </w:t>
      </w:r>
      <w:r w:rsidR="002E38EB">
        <w:t xml:space="preserve">This </w:t>
      </w:r>
      <w:r w:rsidR="00857549">
        <w:t>must</w:t>
      </w:r>
      <w:r w:rsidR="002E38EB">
        <w:t xml:space="preserve"> the opposite for alg2 because the value</w:t>
      </w:r>
      <w:r w:rsidR="00857549">
        <w:t>s returned seem</w:t>
      </w:r>
      <w:r w:rsidR="002E38EB">
        <w:t xml:space="preserve"> proportionate to the input</w:t>
      </w:r>
      <w:r w:rsidR="004F21AC">
        <w:t xml:space="preserve"> (array size)</w:t>
      </w:r>
      <w:r w:rsidR="00857549">
        <w:t xml:space="preserve"> and also do not have a set pattern across them, as shown below</w:t>
      </w:r>
      <w:r w:rsidR="002E38EB">
        <w:t>.</w:t>
      </w:r>
    </w:p>
    <w:tbl>
      <w:tblPr>
        <w:tblStyle w:val="TableGrid"/>
        <w:tblW w:w="5000" w:type="pct"/>
        <w:tblLook w:val="04A0" w:firstRow="1" w:lastRow="0" w:firstColumn="1" w:lastColumn="0" w:noHBand="0" w:noVBand="1"/>
      </w:tblPr>
      <w:tblGrid>
        <w:gridCol w:w="4788"/>
        <w:gridCol w:w="4788"/>
      </w:tblGrid>
      <w:tr w:rsidR="00E56266" w:rsidTr="00E56266">
        <w:tc>
          <w:tcPr>
            <w:tcW w:w="5000" w:type="pct"/>
            <w:gridSpan w:val="2"/>
          </w:tcPr>
          <w:p w:rsidR="00E56266" w:rsidRDefault="00E56266" w:rsidP="00A9350F">
            <w:pPr>
              <w:jc w:val="center"/>
            </w:pPr>
            <w:r>
              <w:t>Alg2</w:t>
            </w:r>
          </w:p>
        </w:tc>
      </w:tr>
      <w:tr w:rsidR="00E56266" w:rsidTr="00E56266">
        <w:tc>
          <w:tcPr>
            <w:tcW w:w="2500" w:type="pct"/>
          </w:tcPr>
          <w:p w:rsidR="00E56266" w:rsidRDefault="00577B93" w:rsidP="00A9350F">
            <w:pPr>
              <w:jc w:val="center"/>
            </w:pPr>
            <w:r>
              <w:t>N</w:t>
            </w:r>
          </w:p>
        </w:tc>
        <w:tc>
          <w:tcPr>
            <w:tcW w:w="2500" w:type="pct"/>
          </w:tcPr>
          <w:p w:rsidR="00E56266" w:rsidRDefault="00E56266" w:rsidP="00A9350F">
            <w:pPr>
              <w:jc w:val="center"/>
            </w:pPr>
            <w:r>
              <w:t xml:space="preserve">Value Returned </w:t>
            </w:r>
            <w:r w:rsidR="00857549">
              <w:t>(Multiple Trials</w:t>
            </w:r>
            <w:r w:rsidR="0028661D">
              <w:t>; Estimated Ranges</w:t>
            </w:r>
            <w:r w:rsidR="00857549">
              <w:t>)</w:t>
            </w:r>
          </w:p>
        </w:tc>
      </w:tr>
      <w:tr w:rsidR="00E56266" w:rsidTr="00E56266">
        <w:tc>
          <w:tcPr>
            <w:tcW w:w="2500" w:type="pct"/>
          </w:tcPr>
          <w:p w:rsidR="00E56266" w:rsidRDefault="00E56266" w:rsidP="00A9350F">
            <w:pPr>
              <w:jc w:val="center"/>
            </w:pPr>
            <w:r>
              <w:t>100</w:t>
            </w:r>
          </w:p>
        </w:tc>
        <w:tc>
          <w:tcPr>
            <w:tcW w:w="2500" w:type="pct"/>
          </w:tcPr>
          <w:p w:rsidR="00E56266" w:rsidRDefault="00CB677E" w:rsidP="00A9350F">
            <w:pPr>
              <w:jc w:val="center"/>
            </w:pPr>
            <w:r>
              <w:t>1,660 – 1,800</w:t>
            </w:r>
          </w:p>
        </w:tc>
      </w:tr>
      <w:tr w:rsidR="008C4482" w:rsidTr="00E56266">
        <w:tc>
          <w:tcPr>
            <w:tcW w:w="2500" w:type="pct"/>
          </w:tcPr>
          <w:p w:rsidR="008C4482" w:rsidRDefault="008C4482" w:rsidP="00A9350F">
            <w:pPr>
              <w:jc w:val="center"/>
            </w:pPr>
            <w:r>
              <w:t>1,000</w:t>
            </w:r>
          </w:p>
        </w:tc>
        <w:tc>
          <w:tcPr>
            <w:tcW w:w="2500" w:type="pct"/>
          </w:tcPr>
          <w:p w:rsidR="008C4482" w:rsidRDefault="000E140E" w:rsidP="00A9350F">
            <w:pPr>
              <w:jc w:val="center"/>
            </w:pPr>
            <w:r>
              <w:t>22,22</w:t>
            </w:r>
            <w:r w:rsidR="00CB677E">
              <w:t>0 – 24,480</w:t>
            </w:r>
          </w:p>
        </w:tc>
      </w:tr>
      <w:tr w:rsidR="00E56266" w:rsidTr="00E56266">
        <w:tc>
          <w:tcPr>
            <w:tcW w:w="2500" w:type="pct"/>
          </w:tcPr>
          <w:p w:rsidR="00E56266" w:rsidRDefault="00E56266" w:rsidP="008C4482">
            <w:pPr>
              <w:jc w:val="center"/>
            </w:pPr>
            <w:r>
              <w:t>10</w:t>
            </w:r>
            <w:r w:rsidR="008C4482">
              <w:t>,</w:t>
            </w:r>
            <w:r>
              <w:t>00</w:t>
            </w:r>
            <w:r w:rsidR="008C4482">
              <w:t>0</w:t>
            </w:r>
          </w:p>
        </w:tc>
        <w:tc>
          <w:tcPr>
            <w:tcW w:w="2500" w:type="pct"/>
          </w:tcPr>
          <w:p w:rsidR="00E56266" w:rsidRDefault="00CB677E" w:rsidP="000E140E">
            <w:pPr>
              <w:jc w:val="center"/>
            </w:pPr>
            <w:r>
              <w:t>2</w:t>
            </w:r>
            <w:r w:rsidR="000E140E">
              <w:t>7</w:t>
            </w:r>
            <w:r>
              <w:t>2,</w:t>
            </w:r>
            <w:r w:rsidR="004F21AC">
              <w:t>650</w:t>
            </w:r>
            <w:r>
              <w:t xml:space="preserve"> –</w:t>
            </w:r>
            <w:r w:rsidR="000E140E">
              <w:t xml:space="preserve"> 286</w:t>
            </w:r>
            <w:r>
              <w:t>,8</w:t>
            </w:r>
            <w:r w:rsidR="004F21AC">
              <w:t>60</w:t>
            </w:r>
            <w:r>
              <w:t xml:space="preserve"> </w:t>
            </w:r>
          </w:p>
        </w:tc>
      </w:tr>
      <w:tr w:rsidR="008C4482" w:rsidTr="00E56266">
        <w:tc>
          <w:tcPr>
            <w:tcW w:w="2500" w:type="pct"/>
          </w:tcPr>
          <w:p w:rsidR="008C4482" w:rsidRDefault="008C4482" w:rsidP="00A9350F">
            <w:pPr>
              <w:jc w:val="center"/>
            </w:pPr>
            <w:r>
              <w:t>20,000</w:t>
            </w:r>
          </w:p>
        </w:tc>
        <w:tc>
          <w:tcPr>
            <w:tcW w:w="2500" w:type="pct"/>
          </w:tcPr>
          <w:p w:rsidR="008C4482" w:rsidRDefault="001F7A15" w:rsidP="001F7A15">
            <w:pPr>
              <w:jc w:val="center"/>
            </w:pPr>
            <w:r>
              <w:t>581</w:t>
            </w:r>
            <w:r w:rsidR="000E4F25">
              <w:t>,</w:t>
            </w:r>
            <w:r>
              <w:t>410 – 624,980</w:t>
            </w:r>
          </w:p>
        </w:tc>
      </w:tr>
    </w:tbl>
    <w:p w:rsidR="00E56266" w:rsidRDefault="00E56266" w:rsidP="00CB5A70">
      <w:pPr>
        <w:ind w:firstLine="720"/>
      </w:pPr>
    </w:p>
    <w:p w:rsidR="004C3B14" w:rsidRDefault="002E38EB" w:rsidP="00CB5A70">
      <w:pPr>
        <w:ind w:firstLine="720"/>
      </w:pPr>
      <w:r>
        <w:t xml:space="preserve">Of all the </w:t>
      </w:r>
      <w:proofErr w:type="spellStart"/>
      <w:r w:rsidR="0073036C">
        <w:t>B</w:t>
      </w:r>
      <w:r>
        <w:t>igO</w:t>
      </w:r>
      <w:proofErr w:type="spellEnd"/>
      <w:r>
        <w:t xml:space="preserve"> notations, </w:t>
      </w:r>
      <w:proofErr w:type="gramStart"/>
      <w:r>
        <w:t>O</w:t>
      </w:r>
      <w:r w:rsidR="0028661D">
        <w:t>(</w:t>
      </w:r>
      <w:proofErr w:type="gramEnd"/>
      <w:r w:rsidR="0028661D">
        <w:t xml:space="preserve">log(n)) seems </w:t>
      </w:r>
      <w:r w:rsidR="004F21AC">
        <w:t>to fit best because of how huge</w:t>
      </w:r>
      <w:r w:rsidR="0028661D">
        <w:t xml:space="preserve"> the differences between input and output</w:t>
      </w:r>
      <w:r>
        <w:t xml:space="preserve"> </w:t>
      </w:r>
      <w:r w:rsidR="0073036C">
        <w:t>are</w:t>
      </w:r>
      <w:r w:rsidR="004F21AC">
        <w:t xml:space="preserve">, especially as the input </w:t>
      </w:r>
      <w:r w:rsidR="0073036C">
        <w:t>. Also, I had to rule out the linear complexities because, the algorithm’s outputs (return values) don’t show</w:t>
      </w:r>
      <w:r w:rsidR="00C5562C">
        <w:t xml:space="preserve"> a linear</w:t>
      </w:r>
      <w:r w:rsidR="0028661D">
        <w:t xml:space="preserve"> pattern between them like</w:t>
      </w:r>
      <w:r w:rsidR="0073036C">
        <w:t xml:space="preserve"> </w:t>
      </w:r>
      <w:proofErr w:type="gramStart"/>
      <w:r w:rsidR="0073036C">
        <w:t>O(</w:t>
      </w:r>
      <w:proofErr w:type="gramEnd"/>
      <w:r w:rsidR="0073036C">
        <w:t>n) or O(n^2).</w:t>
      </w:r>
    </w:p>
    <w:tbl>
      <w:tblPr>
        <w:tblStyle w:val="TableGrid"/>
        <w:tblW w:w="0" w:type="auto"/>
        <w:tblLook w:val="04A0" w:firstRow="1" w:lastRow="0" w:firstColumn="1" w:lastColumn="0" w:noHBand="0" w:noVBand="1"/>
      </w:tblPr>
      <w:tblGrid>
        <w:gridCol w:w="3192"/>
        <w:gridCol w:w="3192"/>
        <w:gridCol w:w="3192"/>
      </w:tblGrid>
      <w:tr w:rsidR="00154C87" w:rsidTr="000763EE">
        <w:tc>
          <w:tcPr>
            <w:tcW w:w="3192" w:type="dxa"/>
          </w:tcPr>
          <w:p w:rsidR="00154C87" w:rsidRDefault="00577B93" w:rsidP="00154C87">
            <w:pPr>
              <w:jc w:val="center"/>
            </w:pPr>
            <w:r>
              <w:t>C3</w:t>
            </w:r>
          </w:p>
        </w:tc>
        <w:tc>
          <w:tcPr>
            <w:tcW w:w="6384" w:type="dxa"/>
            <w:gridSpan w:val="2"/>
          </w:tcPr>
          <w:p w:rsidR="00154C87" w:rsidRDefault="00154C87" w:rsidP="001F7A15">
            <w:pPr>
              <w:jc w:val="center"/>
            </w:pPr>
            <w:r>
              <w:t>Values Returned</w:t>
            </w:r>
            <w:r w:rsidR="00AF0764">
              <w:t xml:space="preserve"> (</w:t>
            </w:r>
            <w:r w:rsidR="00DC2A8E">
              <w:t>Separate Arrays</w:t>
            </w:r>
            <w:r w:rsidR="00787E23">
              <w:t>;</w:t>
            </w:r>
            <w:r w:rsidR="00DC2A8E">
              <w:t xml:space="preserve"> </w:t>
            </w:r>
            <w:r w:rsidR="00787E23">
              <w:t>Mult</w:t>
            </w:r>
            <w:r w:rsidR="001F7A15">
              <w:t>i</w:t>
            </w:r>
            <w:r w:rsidR="00787E23">
              <w:t>.</w:t>
            </w:r>
            <w:r w:rsidR="00AF0764">
              <w:t xml:space="preserve"> Trials</w:t>
            </w:r>
            <w:r w:rsidR="00787E23">
              <w:t>; Est. Range</w:t>
            </w:r>
            <w:r w:rsidR="00CB677E">
              <w:t>s</w:t>
            </w:r>
            <w:r w:rsidR="00AF0764">
              <w:t>)</w:t>
            </w:r>
          </w:p>
        </w:tc>
      </w:tr>
      <w:tr w:rsidR="00154C87" w:rsidTr="00154C87">
        <w:tc>
          <w:tcPr>
            <w:tcW w:w="3192" w:type="dxa"/>
          </w:tcPr>
          <w:p w:rsidR="00154C87" w:rsidRDefault="00577B93" w:rsidP="00154C87">
            <w:pPr>
              <w:jc w:val="center"/>
            </w:pPr>
            <w:r w:rsidRPr="00577B93">
              <w:t>Input (n)</w:t>
            </w:r>
          </w:p>
        </w:tc>
        <w:tc>
          <w:tcPr>
            <w:tcW w:w="3192" w:type="dxa"/>
          </w:tcPr>
          <w:p w:rsidR="00154C87" w:rsidRDefault="00154C87" w:rsidP="00154C87">
            <w:pPr>
              <w:jc w:val="center"/>
            </w:pPr>
            <w:r>
              <w:t>Alg1</w:t>
            </w:r>
          </w:p>
        </w:tc>
        <w:tc>
          <w:tcPr>
            <w:tcW w:w="3192" w:type="dxa"/>
          </w:tcPr>
          <w:p w:rsidR="00154C87" w:rsidRDefault="00154C87" w:rsidP="00154C87">
            <w:pPr>
              <w:jc w:val="center"/>
            </w:pPr>
            <w:r>
              <w:t xml:space="preserve">Alg2 </w:t>
            </w:r>
          </w:p>
        </w:tc>
      </w:tr>
      <w:tr w:rsidR="00154C87" w:rsidTr="00154C87">
        <w:tc>
          <w:tcPr>
            <w:tcW w:w="3192" w:type="dxa"/>
          </w:tcPr>
          <w:p w:rsidR="00154C87" w:rsidRDefault="00154C87" w:rsidP="00154C87">
            <w:pPr>
              <w:jc w:val="center"/>
            </w:pPr>
            <w:r>
              <w:t>10</w:t>
            </w:r>
          </w:p>
        </w:tc>
        <w:tc>
          <w:tcPr>
            <w:tcW w:w="3192" w:type="dxa"/>
          </w:tcPr>
          <w:p w:rsidR="00154C87" w:rsidRDefault="00154C87" w:rsidP="00154C87">
            <w:pPr>
              <w:jc w:val="center"/>
            </w:pPr>
            <w:r>
              <w:t>55</w:t>
            </w:r>
          </w:p>
        </w:tc>
        <w:tc>
          <w:tcPr>
            <w:tcW w:w="3192" w:type="dxa"/>
          </w:tcPr>
          <w:p w:rsidR="00154C87" w:rsidRDefault="00C5562C" w:rsidP="00874BD6">
            <w:pPr>
              <w:jc w:val="center"/>
            </w:pPr>
            <w:r>
              <w:t>10</w:t>
            </w:r>
            <w:r w:rsidR="00874BD6">
              <w:t xml:space="preserve">0 </w:t>
            </w:r>
            <w:r w:rsidR="003C3A95">
              <w:t>–</w:t>
            </w:r>
            <w:r w:rsidR="00874BD6">
              <w:t xml:space="preserve"> 125</w:t>
            </w:r>
          </w:p>
        </w:tc>
      </w:tr>
      <w:tr w:rsidR="00154C87" w:rsidTr="00154C87">
        <w:tc>
          <w:tcPr>
            <w:tcW w:w="3192" w:type="dxa"/>
          </w:tcPr>
          <w:p w:rsidR="00154C87" w:rsidRDefault="00AF0764" w:rsidP="00154C87">
            <w:pPr>
              <w:jc w:val="center"/>
            </w:pPr>
            <w:r>
              <w:t>100</w:t>
            </w:r>
          </w:p>
        </w:tc>
        <w:tc>
          <w:tcPr>
            <w:tcW w:w="3192" w:type="dxa"/>
          </w:tcPr>
          <w:p w:rsidR="00154C87" w:rsidRDefault="00AF0764" w:rsidP="00154C87">
            <w:pPr>
              <w:jc w:val="center"/>
            </w:pPr>
            <w:r>
              <w:t>5</w:t>
            </w:r>
            <w:r w:rsidR="00DC2A8E">
              <w:t>,</w:t>
            </w:r>
            <w:r>
              <w:t>050</w:t>
            </w:r>
          </w:p>
        </w:tc>
        <w:tc>
          <w:tcPr>
            <w:tcW w:w="3192" w:type="dxa"/>
          </w:tcPr>
          <w:p w:rsidR="00154C87" w:rsidRDefault="00C5562C" w:rsidP="003C3A95">
            <w:pPr>
              <w:jc w:val="center"/>
            </w:pPr>
            <w:r>
              <w:t>1,</w:t>
            </w:r>
            <w:r w:rsidR="003C3A95">
              <w:t>6</w:t>
            </w:r>
            <w:r w:rsidR="000F57D8">
              <w:t>30</w:t>
            </w:r>
            <w:r w:rsidR="00874BD6">
              <w:t xml:space="preserve"> –</w:t>
            </w:r>
            <w:r w:rsidR="000F57D8">
              <w:t xml:space="preserve"> 1,895</w:t>
            </w:r>
          </w:p>
        </w:tc>
      </w:tr>
      <w:tr w:rsidR="00154C87" w:rsidTr="00154C87">
        <w:tc>
          <w:tcPr>
            <w:tcW w:w="3192" w:type="dxa"/>
          </w:tcPr>
          <w:p w:rsidR="00154C87" w:rsidRDefault="00DC2A8E" w:rsidP="00154C87">
            <w:pPr>
              <w:jc w:val="center"/>
            </w:pPr>
            <w:r>
              <w:t>1</w:t>
            </w:r>
            <w:r w:rsidR="00577B93">
              <w:t>,</w:t>
            </w:r>
            <w:r>
              <w:t>000</w:t>
            </w:r>
          </w:p>
        </w:tc>
        <w:tc>
          <w:tcPr>
            <w:tcW w:w="3192" w:type="dxa"/>
          </w:tcPr>
          <w:p w:rsidR="00154C87" w:rsidRDefault="00DC2A8E" w:rsidP="00154C87">
            <w:pPr>
              <w:jc w:val="center"/>
            </w:pPr>
            <w:r>
              <w:t>500,500</w:t>
            </w:r>
          </w:p>
        </w:tc>
        <w:tc>
          <w:tcPr>
            <w:tcW w:w="3192" w:type="dxa"/>
          </w:tcPr>
          <w:p w:rsidR="00154C87" w:rsidRDefault="003C3A95" w:rsidP="003C3A95">
            <w:pPr>
              <w:jc w:val="center"/>
            </w:pPr>
            <w:r>
              <w:t>22</w:t>
            </w:r>
            <w:r w:rsidR="00C5562C">
              <w:t>,</w:t>
            </w:r>
            <w:r>
              <w:t>1</w:t>
            </w:r>
            <w:r w:rsidR="000F57D8">
              <w:t>25</w:t>
            </w:r>
            <w:r>
              <w:t xml:space="preserve"> – 23,</w:t>
            </w:r>
            <w:r w:rsidR="000F57D8">
              <w:t>220</w:t>
            </w:r>
          </w:p>
        </w:tc>
      </w:tr>
      <w:tr w:rsidR="00154C87" w:rsidTr="00154C87">
        <w:tc>
          <w:tcPr>
            <w:tcW w:w="3192" w:type="dxa"/>
          </w:tcPr>
          <w:p w:rsidR="00154C87" w:rsidRDefault="00DC2A8E" w:rsidP="00154C87">
            <w:pPr>
              <w:jc w:val="center"/>
            </w:pPr>
            <w:r>
              <w:t>10,000</w:t>
            </w:r>
          </w:p>
        </w:tc>
        <w:tc>
          <w:tcPr>
            <w:tcW w:w="3192" w:type="dxa"/>
          </w:tcPr>
          <w:p w:rsidR="00154C87" w:rsidRDefault="00F774F4" w:rsidP="00154C87">
            <w:pPr>
              <w:jc w:val="center"/>
            </w:pPr>
            <w:r>
              <w:t>50</w:t>
            </w:r>
            <w:r w:rsidR="00577B93">
              <w:t>,</w:t>
            </w:r>
            <w:r>
              <w:t>005,000</w:t>
            </w:r>
          </w:p>
        </w:tc>
        <w:tc>
          <w:tcPr>
            <w:tcW w:w="3192" w:type="dxa"/>
          </w:tcPr>
          <w:p w:rsidR="00154C87" w:rsidRDefault="0025511F" w:rsidP="0025511F">
            <w:pPr>
              <w:jc w:val="center"/>
            </w:pPr>
            <w:r>
              <w:t>27</w:t>
            </w:r>
            <w:r w:rsidR="00C5562C">
              <w:t>3,</w:t>
            </w:r>
            <w:r>
              <w:t>520</w:t>
            </w:r>
            <w:r w:rsidR="00134BDC">
              <w:t xml:space="preserve"> – 2</w:t>
            </w:r>
            <w:r>
              <w:t>9</w:t>
            </w:r>
            <w:r w:rsidR="00134BDC">
              <w:t>8,</w:t>
            </w:r>
            <w:r>
              <w:t>390</w:t>
            </w:r>
            <w:bookmarkStart w:id="0" w:name="_GoBack"/>
            <w:bookmarkEnd w:id="0"/>
          </w:p>
        </w:tc>
      </w:tr>
    </w:tbl>
    <w:p w:rsidR="00C56F82" w:rsidRDefault="00C56F82" w:rsidP="00CB5A70">
      <w:pPr>
        <w:ind w:firstLine="720"/>
      </w:pPr>
    </w:p>
    <w:p w:rsidR="00AF0764" w:rsidRDefault="004F21AC" w:rsidP="00CB5A70">
      <w:pPr>
        <w:ind w:firstLine="720"/>
      </w:pPr>
      <w:r>
        <w:t xml:space="preserve">For smaller </w:t>
      </w:r>
      <w:r w:rsidR="00E5503B">
        <w:t xml:space="preserve">much </w:t>
      </w:r>
      <w:r>
        <w:t>arrays, I would prefer to use the first algorithm (Alg1) since the second (Alg2) would take longer, regardless of precision. Once the array sizes become larger, Alg2 would be used because even though the number of operations varies, even the (approx.) maximum amount of operations used is</w:t>
      </w:r>
      <w:r w:rsidR="00E5503B">
        <w:t xml:space="preserve"> still less than the set amount that Alg1 takes.</w:t>
      </w:r>
    </w:p>
    <w:sectPr w:rsidR="00AF0764" w:rsidSect="00445B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BD9" w:rsidRDefault="00DC7BD9" w:rsidP="00C56F82">
      <w:pPr>
        <w:spacing w:after="0" w:line="240" w:lineRule="auto"/>
      </w:pPr>
      <w:r>
        <w:separator/>
      </w:r>
    </w:p>
  </w:endnote>
  <w:endnote w:type="continuationSeparator" w:id="0">
    <w:p w:rsidR="00DC7BD9" w:rsidRDefault="00DC7BD9" w:rsidP="00C5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BD9" w:rsidRDefault="00DC7BD9" w:rsidP="00C56F82">
      <w:pPr>
        <w:spacing w:after="0" w:line="240" w:lineRule="auto"/>
      </w:pPr>
      <w:r>
        <w:separator/>
      </w:r>
    </w:p>
  </w:footnote>
  <w:footnote w:type="continuationSeparator" w:id="0">
    <w:p w:rsidR="00DC7BD9" w:rsidRDefault="00DC7BD9" w:rsidP="00C56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F82" w:rsidRDefault="00C56F82">
    <w:pPr>
      <w:pStyle w:val="Header"/>
    </w:pPr>
    <w:r>
      <w:t>Gerald Washington II</w:t>
    </w:r>
  </w:p>
  <w:p w:rsidR="00C56F82" w:rsidRDefault="00C56F82">
    <w:pPr>
      <w:pStyle w:val="Header"/>
    </w:pPr>
    <w:r>
      <w:t>Data Structures (Comp 2105)</w:t>
    </w:r>
  </w:p>
  <w:p w:rsidR="00C56F82" w:rsidRDefault="00C56F82">
    <w:pPr>
      <w:pStyle w:val="Header"/>
    </w:pPr>
    <w:r>
      <w:t>Assignment 2</w:t>
    </w:r>
  </w:p>
  <w:p w:rsidR="00C56F82" w:rsidRDefault="00C56F82">
    <w:pPr>
      <w:pStyle w:val="Header"/>
    </w:pPr>
    <w:r>
      <w:t>9/12/15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5A70"/>
    <w:rsid w:val="000E140E"/>
    <w:rsid w:val="000E4F25"/>
    <w:rsid w:val="000F57D8"/>
    <w:rsid w:val="00134BDC"/>
    <w:rsid w:val="00154C87"/>
    <w:rsid w:val="001F7A15"/>
    <w:rsid w:val="0025511F"/>
    <w:rsid w:val="0028661D"/>
    <w:rsid w:val="002E38EB"/>
    <w:rsid w:val="003B39EE"/>
    <w:rsid w:val="003C3A95"/>
    <w:rsid w:val="00445B89"/>
    <w:rsid w:val="00474F98"/>
    <w:rsid w:val="004B64D6"/>
    <w:rsid w:val="004C3B14"/>
    <w:rsid w:val="004F21AC"/>
    <w:rsid w:val="00577B93"/>
    <w:rsid w:val="0073036C"/>
    <w:rsid w:val="00774B4B"/>
    <w:rsid w:val="00787E23"/>
    <w:rsid w:val="008031BD"/>
    <w:rsid w:val="00857549"/>
    <w:rsid w:val="00874BD6"/>
    <w:rsid w:val="008C4482"/>
    <w:rsid w:val="00AB6644"/>
    <w:rsid w:val="00AF0764"/>
    <w:rsid w:val="00B668C0"/>
    <w:rsid w:val="00C5562C"/>
    <w:rsid w:val="00C56F82"/>
    <w:rsid w:val="00C74BE1"/>
    <w:rsid w:val="00CA42CE"/>
    <w:rsid w:val="00CB5A70"/>
    <w:rsid w:val="00CB677E"/>
    <w:rsid w:val="00DC2A8E"/>
    <w:rsid w:val="00DC7BD9"/>
    <w:rsid w:val="00E5503B"/>
    <w:rsid w:val="00E56266"/>
    <w:rsid w:val="00F7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9DABE-3C77-4E0A-8720-A60058FA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56F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F82"/>
  </w:style>
  <w:style w:type="paragraph" w:styleId="Footer">
    <w:name w:val="footer"/>
    <w:basedOn w:val="Normal"/>
    <w:link w:val="FooterChar"/>
    <w:uiPriority w:val="99"/>
    <w:semiHidden/>
    <w:unhideWhenUsed/>
    <w:rsid w:val="00C56F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II</dc:creator>
  <cp:lastModifiedBy>g wash</cp:lastModifiedBy>
  <cp:revision>3</cp:revision>
  <dcterms:created xsi:type="dcterms:W3CDTF">2015-09-11T22:56:00Z</dcterms:created>
  <dcterms:modified xsi:type="dcterms:W3CDTF">2015-09-14T00:49:00Z</dcterms:modified>
</cp:coreProperties>
</file>