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C77C7A" w:rsidRPr="0082595B" w:rsidRDefault="00C77C7A">
      <w:pPr>
        <w:rPr>
          <w:u w:val="single"/>
        </w:rPr>
      </w:pPr>
      <w:r w:rsidRPr="0082595B">
        <w:rPr>
          <w:u w:val="single"/>
        </w:rPr>
        <w:t>Groep 5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730D0A" w:rsidRDefault="00A24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2C7E66">
            <w:instrText xml:space="preserve"> TOC \o "1-3" \h \z \u </w:instrText>
          </w:r>
          <w:r>
            <w:fldChar w:fldCharType="separate"/>
          </w:r>
          <w:hyperlink w:anchor="_Toc374007232" w:history="1">
            <w:r w:rsidR="00730D0A" w:rsidRPr="00D04FD0">
              <w:rPr>
                <w:rStyle w:val="Hyperlink"/>
                <w:noProof/>
              </w:rPr>
              <w:t>1. Protocol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3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730D0A" w:rsidRDefault="00E55D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4007233" w:history="1">
            <w:r w:rsidR="00730D0A" w:rsidRPr="00D04FD0">
              <w:rPr>
                <w:rStyle w:val="Hyperlink"/>
                <w:noProof/>
              </w:rPr>
              <w:t>2. Algoritmes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730D0A" w:rsidRDefault="00E55D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4007234" w:history="1">
            <w:r w:rsidR="00730D0A" w:rsidRPr="00D04FD0">
              <w:rPr>
                <w:rStyle w:val="Hyperlink"/>
                <w:noProof/>
              </w:rPr>
              <w:t>3. Methoden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_Toc374007234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730D0A" w:rsidRDefault="00E55D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4007235" w:history="1">
            <w:r w:rsidR="00730D0A" w:rsidRPr="00D04FD0">
              <w:rPr>
                <w:rStyle w:val="Hyperlink"/>
                <w:noProof/>
              </w:rPr>
              <w:t>4. Keuzes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_Toc374007235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2C7E66" w:rsidRDefault="00A2490D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4007232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</w:t>
      </w:r>
      <w:proofErr w:type="spellStart"/>
      <w:r w:rsidR="00D466FA">
        <w:t>packets</w:t>
      </w:r>
      <w:proofErr w:type="spellEnd"/>
      <w:r w:rsidR="00D466FA">
        <w:t>.</w:t>
      </w:r>
      <w:r w:rsidR="00826304">
        <w:t xml:space="preserve"> </w:t>
      </w:r>
      <w:r w:rsidR="00D466FA">
        <w:t xml:space="preserve">UDP </w:t>
      </w:r>
      <w:proofErr w:type="spellStart"/>
      <w:r w:rsidR="00D466FA">
        <w:t>packets</w:t>
      </w:r>
      <w:proofErr w:type="spellEnd"/>
      <w:r w:rsidR="00D466FA">
        <w:t xml:space="preserve"> hebben we ook overwogen maar de voordelen maken niet echt veel uit</w:t>
      </w:r>
      <w:r w:rsidR="00826304">
        <w:t xml:space="preserve"> </w:t>
      </w:r>
      <w:r w:rsidR="00D466FA">
        <w:t xml:space="preserve">voor ons project, wanneer de </w:t>
      </w:r>
      <w:proofErr w:type="spellStart"/>
      <w:r w:rsidR="00D466FA">
        <w:t>packets</w:t>
      </w:r>
      <w:proofErr w:type="spellEnd"/>
      <w:r w:rsidR="00D466FA">
        <w:t xml:space="preserve">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 xml:space="preserve">kan heel veel code schelen en zal waarschijnlijk ook eleganter wezen. Een nadeel is dat de </w:t>
      </w:r>
      <w:proofErr w:type="spellStart"/>
      <w:r w:rsidR="00D466FA">
        <w:t>packets</w:t>
      </w:r>
      <w:proofErr w:type="spellEnd"/>
      <w:r w:rsidR="00D466FA">
        <w:t xml:space="preserve">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</w:t>
      </w:r>
      <w:proofErr w:type="spellEnd"/>
      <w:r w:rsidR="00D466FA"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4007233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961505" w:rsidRDefault="00BD57F7" w:rsidP="00A9439C">
      <w:r>
        <w:t>In de simulator wordt gebruik gemaakt lineaire algebra. Om de animaties van de kranen volgens een bepaalde snelheid te laten bewegen, wordt de afstand berekent tussen de twee vectoren waartussen de</w:t>
      </w:r>
      <w:r w:rsidR="00B2275B">
        <w:t xml:space="preserve"> haak van de kraan moet bewegen.</w:t>
      </w:r>
    </w:p>
    <w:p w:rsidR="00961505" w:rsidRDefault="00961505" w:rsidP="00A9439C"/>
    <w:p w:rsidR="00BD57F7" w:rsidRDefault="00BD57F7" w:rsidP="00A9439C">
      <w:r>
        <w:t>Voor het zoeken van de kortste route voor de AGV wordt het A-star algoritme gebruikt.</w:t>
      </w:r>
      <w:r w:rsidR="00B2275B">
        <w:t xml:space="preserve"> Het is ons ten eerste aangeraden om dit algoritme te gebruiken. Ten tweede is het een nieuwer algoritme dan Dijkstra.</w:t>
      </w:r>
    </w:p>
    <w:p w:rsidR="008E30DA" w:rsidRDefault="008E30DA" w:rsidP="00A9439C"/>
    <w:p w:rsidR="00A9439C" w:rsidRDefault="00A9439C" w:rsidP="00A9439C">
      <w:r>
        <w:t xml:space="preserve">Naast de </w:t>
      </w:r>
      <w:r w:rsidR="00BD57F7">
        <w:t>lineaire algebra en het A-star algoritme</w:t>
      </w:r>
      <w:r>
        <w:t xml:space="preserve">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4007234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Pr="002C12BE" w:rsidRDefault="00F044BC" w:rsidP="002C12BE">
      <w:pPr>
        <w:pStyle w:val="Lijstalinea"/>
        <w:numPr>
          <w:ilvl w:val="0"/>
          <w:numId w:val="1"/>
        </w:numPr>
        <w:rPr>
          <w:lang w:val="en-GB"/>
        </w:rPr>
      </w:pPr>
      <w:r w:rsidRPr="002C12BE">
        <w:rPr>
          <w:lang w:val="en-GB"/>
        </w:rPr>
        <w:t>Eclipse</w:t>
      </w:r>
      <w:r w:rsidR="0058155A" w:rsidRPr="002C12BE">
        <w:rPr>
          <w:lang w:val="en-GB"/>
        </w:rPr>
        <w:t xml:space="preserve"> </w:t>
      </w:r>
      <w:r w:rsidR="002C12BE" w:rsidRPr="002C12BE">
        <w:rPr>
          <w:lang w:val="en-GB"/>
        </w:rPr>
        <w:t>(</w:t>
      </w:r>
      <w:proofErr w:type="spellStart"/>
      <w:r w:rsidR="002C12BE" w:rsidRPr="002C12BE">
        <w:rPr>
          <w:lang w:val="en-GB"/>
        </w:rPr>
        <w:t>Kepler</w:t>
      </w:r>
      <w:proofErr w:type="spellEnd"/>
      <w:r w:rsidR="002C12BE" w:rsidRPr="002C12BE">
        <w:rPr>
          <w:lang w:val="en-GB"/>
        </w:rPr>
        <w:t xml:space="preserve"> Service Release 1) </w:t>
      </w:r>
      <w:r w:rsidR="0058155A" w:rsidRPr="002C12BE">
        <w:rPr>
          <w:lang w:val="en-GB"/>
        </w:rPr>
        <w:t xml:space="preserve">/ </w:t>
      </w:r>
      <w:proofErr w:type="spellStart"/>
      <w:r w:rsidR="0058155A" w:rsidRPr="002C12BE">
        <w:rPr>
          <w:lang w:val="en-GB"/>
        </w:rPr>
        <w:t>IntelliJ</w:t>
      </w:r>
      <w:proofErr w:type="spellEnd"/>
      <w:r w:rsidR="00B61C0D">
        <w:rPr>
          <w:lang w:val="en-GB"/>
        </w:rPr>
        <w:t xml:space="preserve"> (13.0</w:t>
      </w:r>
      <w:r w:rsidR="001D3D37">
        <w:rPr>
          <w:lang w:val="en-GB"/>
        </w:rPr>
        <w:t>)</w:t>
      </w:r>
    </w:p>
    <w:p w:rsidR="00F044BC" w:rsidRDefault="0058155A" w:rsidP="002C12BE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</w:t>
      </w:r>
      <w:r w:rsidR="002C12BE">
        <w:t>(</w:t>
      </w:r>
      <w:r w:rsidR="002C12BE" w:rsidRPr="002C12BE">
        <w:t xml:space="preserve">JME3 </w:t>
      </w:r>
      <w:r w:rsidR="002C12BE">
        <w:t xml:space="preserve">) </w:t>
      </w:r>
      <w:r>
        <w:t xml:space="preserve">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</w:t>
      </w:r>
      <w:r w:rsidR="002C12BE">
        <w:t>(</w:t>
      </w:r>
      <w:r w:rsidR="002C12BE" w:rsidRPr="002C12BE">
        <w:t>8.0.16846</w:t>
      </w:r>
      <w:r w:rsidR="002C12BE">
        <w:t xml:space="preserve">) </w:t>
      </w:r>
      <w:r>
        <w:t>en Blender</w:t>
      </w:r>
      <w:r w:rsidR="002C12BE">
        <w:t xml:space="preserve"> (</w:t>
      </w:r>
      <w:r w:rsidR="002C12BE" w:rsidRPr="002C12BE">
        <w:t>2.69</w:t>
      </w:r>
      <w:r w:rsidR="002C12BE">
        <w:t>)</w:t>
      </w:r>
      <w:r>
        <w:t>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p w:rsidR="00F03A01" w:rsidRDefault="00F03A01">
      <w:r>
        <w:br w:type="page"/>
      </w:r>
    </w:p>
    <w:p w:rsidR="00F03A01" w:rsidRDefault="00F03A01" w:rsidP="00F03A01">
      <w:pPr>
        <w:pStyle w:val="Kop1"/>
      </w:pPr>
      <w:bookmarkStart w:id="4" w:name="_Toc374007235"/>
      <w:r>
        <w:lastRenderedPageBreak/>
        <w:t>4. Keuzes</w:t>
      </w:r>
      <w:bookmarkEnd w:id="4"/>
    </w:p>
    <w:p w:rsidR="00F03A01" w:rsidRDefault="00F03A01" w:rsidP="00F03A01"/>
    <w:p w:rsidR="00342537" w:rsidRDefault="00342537" w:rsidP="00F03A01">
      <w:pPr>
        <w:rPr>
          <w:b/>
        </w:rPr>
      </w:pPr>
      <w:r>
        <w:rPr>
          <w:b/>
        </w:rPr>
        <w:t>XML</w:t>
      </w:r>
    </w:p>
    <w:p w:rsidR="00342537" w:rsidRDefault="00B61C0D" w:rsidP="00342537">
      <w:r>
        <w:t xml:space="preserve">Het laden van de </w:t>
      </w:r>
      <w:proofErr w:type="spellStart"/>
      <w:r>
        <w:t>xml</w:t>
      </w:r>
      <w:proofErr w:type="spellEnd"/>
      <w:r w:rsidR="00342537">
        <w:t xml:space="preserve"> bestanden gaat d.m.v. de </w:t>
      </w:r>
      <w:proofErr w:type="spellStart"/>
      <w:r w:rsidR="00342537">
        <w:t>jaxb</w:t>
      </w:r>
      <w:proofErr w:type="spellEnd"/>
      <w:r w:rsidR="00342537">
        <w:t xml:space="preserve"> </w:t>
      </w:r>
      <w:proofErr w:type="spellStart"/>
      <w:r w:rsidR="00342537">
        <w:t>library</w:t>
      </w:r>
      <w:proofErr w:type="spellEnd"/>
      <w:r w:rsidR="00342537">
        <w:t>, er word</w:t>
      </w:r>
      <w:r>
        <w:t>t</w:t>
      </w:r>
      <w:r w:rsidR="00342537">
        <w:t xml:space="preserve"> hierbij gebruik gemaakt van de </w:t>
      </w:r>
      <w:proofErr w:type="spellStart"/>
      <w:r w:rsidR="00342537">
        <w:t>MOXy</w:t>
      </w:r>
      <w:proofErr w:type="spellEnd"/>
      <w:r w:rsidR="00342537">
        <w:t xml:space="preserve"> implementatie, dit geeft ons toegang tot simpele </w:t>
      </w:r>
      <w:proofErr w:type="spellStart"/>
      <w:r w:rsidR="00342537">
        <w:t>xpath</w:t>
      </w:r>
      <w:proofErr w:type="spellEnd"/>
      <w:r w:rsidR="00342537">
        <w:t xml:space="preserve"> expressies en voorkomt dat we </w:t>
      </w:r>
      <w:proofErr w:type="spellStart"/>
      <w:r w:rsidR="00342537">
        <w:t>nested</w:t>
      </w:r>
      <w:proofErr w:type="spellEnd"/>
      <w:r w:rsidR="00342537">
        <w:t xml:space="preserve"> classes moeten maken.</w:t>
      </w:r>
      <w:r>
        <w:t xml:space="preserve"> </w:t>
      </w:r>
      <w:r w:rsidR="00342537">
        <w:t xml:space="preserve">Deze </w:t>
      </w:r>
      <w:proofErr w:type="spellStart"/>
      <w:r w:rsidR="00342537">
        <w:t>library</w:t>
      </w:r>
      <w:proofErr w:type="spellEnd"/>
      <w:r w:rsidR="00342537">
        <w:t xml:space="preserve"> maakt het ons erg makkelijk, er word</w:t>
      </w:r>
      <w:r>
        <w:t>t</w:t>
      </w:r>
      <w:r w:rsidR="00342537">
        <w:t xml:space="preserve"> een class aangemaakt met boven elke attribuut "@</w:t>
      </w:r>
      <w:proofErr w:type="spellStart"/>
      <w:r w:rsidR="00342537">
        <w:t>XmlElement</w:t>
      </w:r>
      <w:proofErr w:type="spellEnd"/>
      <w:r w:rsidR="00342537">
        <w:t xml:space="preserve">" (attribuut namen moeten overeenkomen met het </w:t>
      </w:r>
      <w:proofErr w:type="spellStart"/>
      <w:r w:rsidR="00342537">
        <w:t>xml</w:t>
      </w:r>
      <w:proofErr w:type="spellEnd"/>
      <w:r w:rsidR="00342537">
        <w:t xml:space="preserve"> bestand).</w:t>
      </w:r>
      <w:r>
        <w:t xml:space="preserve"> </w:t>
      </w:r>
      <w:r w:rsidR="00342537" w:rsidRPr="009F2A94">
        <w:t xml:space="preserve">De enige methode-aanroep </w:t>
      </w:r>
      <w:r w:rsidR="009F2A94" w:rsidRPr="009F2A94">
        <w:t xml:space="preserve">die </w:t>
      </w:r>
      <w:r w:rsidR="00342537" w:rsidRPr="009F2A94">
        <w:t>van belang is: "containers = (</w:t>
      </w:r>
      <w:proofErr w:type="spellStart"/>
      <w:r w:rsidR="00342537" w:rsidRPr="009F2A94">
        <w:t>ContainerSetXml</w:t>
      </w:r>
      <w:proofErr w:type="spellEnd"/>
      <w:r w:rsidR="00342537" w:rsidRPr="009F2A94">
        <w:t xml:space="preserve">) </w:t>
      </w:r>
      <w:proofErr w:type="spellStart"/>
      <w:r w:rsidR="00342537" w:rsidRPr="009F2A94">
        <w:t>jaxbUnmarshaller.unmarshal</w:t>
      </w:r>
      <w:proofErr w:type="spellEnd"/>
      <w:r w:rsidR="00342537" w:rsidRPr="009F2A94">
        <w:t>(</w:t>
      </w:r>
      <w:proofErr w:type="spellStart"/>
      <w:r w:rsidR="00342537" w:rsidRPr="009F2A94">
        <w:t>xmlContentStream</w:t>
      </w:r>
      <w:proofErr w:type="spellEnd"/>
      <w:r w:rsidR="00342537" w:rsidRPr="009F2A94">
        <w:t>)"</w:t>
      </w:r>
      <w:r w:rsidRPr="009F2A94">
        <w:t>.</w:t>
      </w:r>
      <w:r>
        <w:rPr>
          <w:b/>
        </w:rPr>
        <w:t xml:space="preserve"> </w:t>
      </w:r>
      <w:r w:rsidR="00342537">
        <w:t>Het meerdere keren roepen van deze methode geeft geen bijwerkingen, we gaan ervan uit dat het een pure methode is.</w:t>
      </w:r>
    </w:p>
    <w:p w:rsidR="00342537" w:rsidRDefault="00342537" w:rsidP="00342537"/>
    <w:p w:rsidR="00342537" w:rsidRDefault="00342537" w:rsidP="00342537">
      <w:r>
        <w:t xml:space="preserve">Onze class die het laden van de </w:t>
      </w:r>
      <w:proofErr w:type="spellStart"/>
      <w:r>
        <w:t>xml</w:t>
      </w:r>
      <w:proofErr w:type="spellEnd"/>
      <w:r>
        <w:t xml:space="preserve"> file </w:t>
      </w:r>
      <w:r w:rsidR="00B61C0D">
        <w:t>afhandelt</w:t>
      </w:r>
      <w:r>
        <w:t xml:space="preserve"> heeft de volgend</w:t>
      </w:r>
      <w:r w:rsidR="00B61C0D">
        <w:t>e methoden die van belang zijn:</w:t>
      </w:r>
    </w:p>
    <w:p w:rsidR="00B61C0D" w:rsidRPr="00B61C0D" w:rsidRDefault="00B61C0D" w:rsidP="00B61C0D">
      <w:pPr>
        <w:pStyle w:val="Lijstalinea"/>
        <w:numPr>
          <w:ilvl w:val="0"/>
          <w:numId w:val="3"/>
        </w:numPr>
        <w:rPr>
          <w:lang w:val="en-GB"/>
        </w:rPr>
      </w:pPr>
      <w:r w:rsidRPr="00B61C0D">
        <w:rPr>
          <w:lang w:val="en-GB"/>
        </w:rPr>
        <w:t xml:space="preserve">"public </w:t>
      </w:r>
      <w:proofErr w:type="spellStart"/>
      <w:r w:rsidRPr="00B61C0D">
        <w:rPr>
          <w:lang w:val="en-GB"/>
        </w:rPr>
        <w:t>ContainerSetXml</w:t>
      </w:r>
      <w:proofErr w:type="spellEnd"/>
      <w:r w:rsidRPr="00B61C0D">
        <w:rPr>
          <w:lang w:val="en-GB"/>
        </w:rPr>
        <w:t xml:space="preserve"> parse(String path) throws </w:t>
      </w:r>
      <w:proofErr w:type="spellStart"/>
      <w:r w:rsidRPr="00B61C0D">
        <w:rPr>
          <w:lang w:val="en-GB"/>
        </w:rPr>
        <w:t>FileNotFoundException</w:t>
      </w:r>
      <w:proofErr w:type="spellEnd"/>
      <w:r w:rsidRPr="00B61C0D">
        <w:rPr>
          <w:lang w:val="en-GB"/>
        </w:rPr>
        <w:t>"</w:t>
      </w:r>
    </w:p>
    <w:p w:rsidR="00B61C0D" w:rsidRDefault="00B61C0D" w:rsidP="00B61C0D">
      <w:pPr>
        <w:pStyle w:val="Lijstalinea"/>
        <w:numPr>
          <w:ilvl w:val="0"/>
          <w:numId w:val="3"/>
        </w:numPr>
        <w:rPr>
          <w:lang w:val="en-GB"/>
        </w:rPr>
      </w:pPr>
      <w:r w:rsidRPr="00342537">
        <w:rPr>
          <w:lang w:val="en-GB"/>
        </w:rPr>
        <w:t xml:space="preserve">"private </w:t>
      </w:r>
      <w:proofErr w:type="spellStart"/>
      <w:r w:rsidRPr="00342537">
        <w:rPr>
          <w:lang w:val="en-GB"/>
        </w:rPr>
        <w:t>ContainerSetXml</w:t>
      </w:r>
      <w:proofErr w:type="spellEnd"/>
      <w:r w:rsidRPr="00342537">
        <w:rPr>
          <w:lang w:val="en-GB"/>
        </w:rPr>
        <w:t xml:space="preserve"> </w:t>
      </w:r>
      <w:proofErr w:type="spellStart"/>
      <w:r w:rsidRPr="00342537">
        <w:rPr>
          <w:lang w:val="en-GB"/>
        </w:rPr>
        <w:t>filterWrongInstances</w:t>
      </w:r>
      <w:proofErr w:type="spellEnd"/>
      <w:r w:rsidRPr="00342537">
        <w:rPr>
          <w:lang w:val="en-GB"/>
        </w:rPr>
        <w:t>(</w:t>
      </w:r>
      <w:proofErr w:type="spellStart"/>
      <w:r w:rsidRPr="00342537">
        <w:rPr>
          <w:lang w:val="en-GB"/>
        </w:rPr>
        <w:t>ContainerSetXml</w:t>
      </w:r>
      <w:proofErr w:type="spellEnd"/>
      <w:r w:rsidRPr="00342537">
        <w:rPr>
          <w:lang w:val="en-GB"/>
        </w:rPr>
        <w:t xml:space="preserve"> set)"</w:t>
      </w:r>
    </w:p>
    <w:p w:rsidR="00B61C0D" w:rsidRDefault="00B61C0D" w:rsidP="00B61C0D">
      <w:pPr>
        <w:ind w:firstLine="360"/>
      </w:pPr>
      <w:r>
        <w:rPr>
          <w:lang w:val="en-GB"/>
        </w:rPr>
        <w:t>*.</w:t>
      </w:r>
      <w:r>
        <w:rPr>
          <w:lang w:val="en-GB"/>
        </w:rPr>
        <w:tab/>
      </w:r>
      <w:r>
        <w:t>(toekomstige) private methoden die helpen met het filtreren van foute/dubbele containers</w:t>
      </w:r>
    </w:p>
    <w:p w:rsidR="00B61C0D" w:rsidRDefault="00B61C0D" w:rsidP="00342537">
      <w:pPr>
        <w:rPr>
          <w:lang w:val="en-GB"/>
        </w:rPr>
      </w:pPr>
    </w:p>
    <w:p w:rsidR="00342537" w:rsidRDefault="00342537" w:rsidP="00342537">
      <w:r>
        <w:t xml:space="preserve">Het meerdere keren roepen van </w:t>
      </w:r>
      <w:proofErr w:type="spellStart"/>
      <w:r>
        <w:t>parse</w:t>
      </w:r>
      <w:proofErr w:type="spellEnd"/>
      <w:r>
        <w:t>(</w:t>
      </w:r>
      <w:proofErr w:type="spellStart"/>
      <w:r>
        <w:t>path</w:t>
      </w:r>
      <w:proofErr w:type="spellEnd"/>
      <w:r>
        <w:t xml:space="preserve">) zou geen enkel probleem moeten opleveren (behalve mogelijke performance), de return waarde is puur afhankelijk op </w:t>
      </w:r>
      <w:r w:rsidR="00B61C0D">
        <w:t xml:space="preserve">de content van het </w:t>
      </w:r>
      <w:proofErr w:type="spellStart"/>
      <w:r w:rsidR="00B61C0D">
        <w:t>xml</w:t>
      </w:r>
      <w:proofErr w:type="spellEnd"/>
      <w:r w:rsidR="00B61C0D">
        <w:t xml:space="preserve"> bestand, </w:t>
      </w:r>
      <w:r>
        <w:t>er word</w:t>
      </w:r>
      <w:r w:rsidR="00B61C0D">
        <w:t>t</w:t>
      </w:r>
      <w:r>
        <w:t xml:space="preserve"> dus geen state opgeslagen.</w:t>
      </w:r>
    </w:p>
    <w:p w:rsidR="00342537" w:rsidRDefault="00342537" w:rsidP="00342537"/>
    <w:p w:rsidR="00342537" w:rsidRPr="00342537" w:rsidRDefault="00342537" w:rsidP="00342537"/>
    <w:p w:rsidR="00CD42C1" w:rsidRPr="00E40B25" w:rsidRDefault="00CD42C1" w:rsidP="00CD42C1">
      <w:pPr>
        <w:rPr>
          <w:b/>
        </w:rPr>
      </w:pPr>
      <w:r w:rsidRPr="00E40B25">
        <w:rPr>
          <w:b/>
        </w:rPr>
        <w:t>Waarom niet een 44ft container?</w:t>
      </w:r>
    </w:p>
    <w:p w:rsidR="00CD42C1" w:rsidRDefault="009D05E5" w:rsidP="00CD42C1">
      <w:r>
        <w:t>In de opdracht</w:t>
      </w:r>
      <w:r w:rsidR="00CD42C1">
        <w:t>omschrijving komen wij teg</w:t>
      </w:r>
      <w:r w:rsidR="00DB2D76">
        <w:t xml:space="preserve">en dat we het beste er van uit </w:t>
      </w:r>
      <w:r w:rsidR="00CD42C1">
        <w:t>kunnen gaan dat alle containers de s</w:t>
      </w:r>
      <w:r w:rsidR="00DB2D76">
        <w:t xml:space="preserve">tandaard formaten van een 44ft </w:t>
      </w:r>
      <w:r w:rsidR="00CD42C1">
        <w:t>container hebben.</w:t>
      </w:r>
    </w:p>
    <w:p w:rsidR="00DB2D76" w:rsidRDefault="00DB2D76" w:rsidP="00CD42C1"/>
    <w:p w:rsidR="00E40B25" w:rsidRDefault="00CD42C1" w:rsidP="00CD42C1">
      <w:r>
        <w:t xml:space="preserve">Het probleem daarmee is dat 44ft helemaal </w:t>
      </w:r>
      <w:r w:rsidR="00DB2D76">
        <w:t xml:space="preserve">niet een standaard maat is en </w:t>
      </w:r>
      <w:r>
        <w:t>daarom de hoogte en breedte nergens dui</w:t>
      </w:r>
      <w:r w:rsidR="00E40B25">
        <w:t>delijk vindbaar zijn, maar die van 40 en 45ft</w:t>
      </w:r>
      <w:r>
        <w:t xml:space="preserve"> containers juist wel.</w:t>
      </w:r>
      <w:r w:rsidR="00E40B25">
        <w:t xml:space="preserve"> </w:t>
      </w:r>
      <w:r>
        <w:t xml:space="preserve">Wij hebben er </w:t>
      </w:r>
      <w:r w:rsidR="00E40B25">
        <w:t>daarom voor gekozen om de 40f</w:t>
      </w:r>
      <w:r>
        <w:t>t te gebruiken, die vee</w:t>
      </w:r>
      <w:r w:rsidR="00E40B25">
        <w:t>l  gebruikelijker is</w:t>
      </w:r>
      <w:r>
        <w:t xml:space="preserve"> en programmeer technisch geen verschil uit zou maken.</w:t>
      </w:r>
      <w:r w:rsidR="00E40B25">
        <w:t xml:space="preserve"> </w:t>
      </w:r>
    </w:p>
    <w:p w:rsidR="00E40B25" w:rsidRDefault="00E40B25" w:rsidP="00CD42C1"/>
    <w:p w:rsidR="00CD42C1" w:rsidRDefault="00E40B25" w:rsidP="00CD42C1">
      <w:r>
        <w:t>De afmetingen van een 40</w:t>
      </w:r>
      <w:r w:rsidR="00CD42C1">
        <w:t>ft container zijn:</w:t>
      </w:r>
    </w:p>
    <w:p w:rsidR="00F03A01" w:rsidRDefault="00CD42C1" w:rsidP="00CD42C1">
      <w:r>
        <w:t>12,192m lang, 2,438m breed en 2.491m hoog.</w:t>
      </w:r>
    </w:p>
    <w:p w:rsidR="00CD42C1" w:rsidRDefault="00CD42C1" w:rsidP="00CD42C1"/>
    <w:p w:rsidR="00E40B25" w:rsidRDefault="00E40B25" w:rsidP="00CD42C1"/>
    <w:p w:rsidR="00CD42C1" w:rsidRPr="00E40B25" w:rsidRDefault="00CD42C1" w:rsidP="00CD42C1">
      <w:pPr>
        <w:rPr>
          <w:b/>
        </w:rPr>
      </w:pPr>
      <w:r w:rsidRPr="00E40B25">
        <w:rPr>
          <w:b/>
        </w:rPr>
        <w:t xml:space="preserve">Waarom niet </w:t>
      </w:r>
      <w:r w:rsidR="009D05E5">
        <w:rPr>
          <w:b/>
        </w:rPr>
        <w:t>een mobiele a</w:t>
      </w:r>
      <w:r w:rsidRPr="00E40B25">
        <w:rPr>
          <w:b/>
        </w:rPr>
        <w:t>pplicatie?</w:t>
      </w:r>
    </w:p>
    <w:p w:rsidR="009D05E5" w:rsidRDefault="009D05E5" w:rsidP="00CD42C1">
      <w:r>
        <w:t xml:space="preserve">In de opdrachtomschrijving wordt een mobiele applicatie verplicht maar na overleg met W. van der Ploeg hebben wij ook akkoord gekregen voor het maken van een </w:t>
      </w:r>
      <w:proofErr w:type="spellStart"/>
      <w:r>
        <w:t>responsive</w:t>
      </w:r>
      <w:proofErr w:type="spellEnd"/>
      <w:r>
        <w:t xml:space="preserve"> website i.p.v. een mobiele applicatie. </w:t>
      </w:r>
    </w:p>
    <w:p w:rsidR="009D05E5" w:rsidRDefault="009D05E5" w:rsidP="00CD42C1"/>
    <w:p w:rsidR="009D05E5" w:rsidRDefault="009D05E5" w:rsidP="00CD42C1">
      <w:r>
        <w:t xml:space="preserve">De voornaamste reden hiervoor is dat je platform onafhankelijk bent. Het schrijven van een mobiele applicatie moet voor elk platform op een verschillende manier worden ontwikkeld. Dit nadeel heeft een </w:t>
      </w:r>
      <w:proofErr w:type="spellStart"/>
      <w:r>
        <w:t>responsive</w:t>
      </w:r>
      <w:proofErr w:type="spellEnd"/>
      <w:r>
        <w:t xml:space="preserve"> website niet.  Verder geeft de keuzeboom (afbeelding</w:t>
      </w:r>
      <w:r w:rsidR="00F42647">
        <w:t xml:space="preserve"> 1</w:t>
      </w:r>
      <w:r>
        <w:t xml:space="preserve">) </w:t>
      </w:r>
      <w:r w:rsidR="00325121">
        <w:t xml:space="preserve">op de volgende pagina </w:t>
      </w:r>
      <w:r>
        <w:t>een goed beeld waarom en wanneer je welke optie kiest</w:t>
      </w:r>
      <w:r w:rsidR="00325121">
        <w:t>.</w:t>
      </w:r>
    </w:p>
    <w:p w:rsidR="00342537" w:rsidRDefault="00342537">
      <w:r>
        <w:br w:type="page"/>
      </w:r>
    </w:p>
    <w:p w:rsidR="00CD42C1" w:rsidRDefault="009D05E5" w:rsidP="009D05E5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>
            <wp:extent cx="3106800" cy="8532000"/>
            <wp:effectExtent l="0" t="0" r="0" b="0"/>
            <wp:docPr id="2" name="Afbeelding 2" descr="http://www.emerce.nl/content/uploads/2013/08/info-keuze-boom-54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erce.nl/content/uploads/2013/08/info-keuze-boom-540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85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61" w:rsidRPr="00F03A01" w:rsidRDefault="00C27261" w:rsidP="009D05E5">
      <w:pPr>
        <w:jc w:val="center"/>
      </w:pPr>
      <w:r>
        <w:t>Afbeelding 1.</w:t>
      </w:r>
    </w:p>
    <w:sectPr w:rsidR="00C27261" w:rsidRPr="00F03A01" w:rsidSect="00251CAE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80" w:rsidRDefault="00E55D80" w:rsidP="00F47B66">
      <w:pPr>
        <w:spacing w:line="240" w:lineRule="auto"/>
      </w:pPr>
      <w:r>
        <w:separator/>
      </w:r>
    </w:p>
  </w:endnote>
  <w:endnote w:type="continuationSeparator" w:id="0">
    <w:p w:rsidR="00E55D80" w:rsidRDefault="00E55D80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A2490D">
        <w:pPr>
          <w:pStyle w:val="Voettekst"/>
          <w:jc w:val="right"/>
        </w:pPr>
        <w:r>
          <w:fldChar w:fldCharType="begin"/>
        </w:r>
        <w:r w:rsidR="00251CAE">
          <w:instrText>PAGE   \* MERGEFORMAT</w:instrText>
        </w:r>
        <w:r>
          <w:fldChar w:fldCharType="separate"/>
        </w:r>
        <w:r w:rsidR="005112D3">
          <w:rPr>
            <w:noProof/>
          </w:rPr>
          <w:t>7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80" w:rsidRDefault="00E55D80" w:rsidP="00F47B66">
      <w:pPr>
        <w:spacing w:line="240" w:lineRule="auto"/>
      </w:pPr>
      <w:r>
        <w:separator/>
      </w:r>
    </w:p>
  </w:footnote>
  <w:footnote w:type="continuationSeparator" w:id="0">
    <w:p w:rsidR="00E55D80" w:rsidRDefault="00E55D80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5112D3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3</w:t>
    </w:r>
    <w:r w:rsidR="00DC7D27">
      <w:tab/>
    </w:r>
    <w:r w:rsidR="00DC7D27">
      <w:tab/>
      <w:t>19</w:t>
    </w:r>
    <w:r w:rsidR="005C763D">
      <w:t>-12</w:t>
    </w:r>
    <w:r w:rsidR="00D45AA2">
      <w:t>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25E4D"/>
    <w:multiLevelType w:val="hybridMultilevel"/>
    <w:tmpl w:val="D56403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614"/>
    <w:rsid w:val="0003460A"/>
    <w:rsid w:val="00055E23"/>
    <w:rsid w:val="000713EC"/>
    <w:rsid w:val="000871A9"/>
    <w:rsid w:val="000A2B05"/>
    <w:rsid w:val="000E144B"/>
    <w:rsid w:val="00122EF1"/>
    <w:rsid w:val="001306C9"/>
    <w:rsid w:val="00156C09"/>
    <w:rsid w:val="001D3D37"/>
    <w:rsid w:val="001D540C"/>
    <w:rsid w:val="00201705"/>
    <w:rsid w:val="00211FFB"/>
    <w:rsid w:val="002315F8"/>
    <w:rsid w:val="00237AF0"/>
    <w:rsid w:val="00251CAE"/>
    <w:rsid w:val="002A51FA"/>
    <w:rsid w:val="002C12BE"/>
    <w:rsid w:val="002C7E66"/>
    <w:rsid w:val="002D06BC"/>
    <w:rsid w:val="00325121"/>
    <w:rsid w:val="00342537"/>
    <w:rsid w:val="003541ED"/>
    <w:rsid w:val="00361E14"/>
    <w:rsid w:val="003B27C0"/>
    <w:rsid w:val="00417098"/>
    <w:rsid w:val="00432CA3"/>
    <w:rsid w:val="00482F85"/>
    <w:rsid w:val="004A4D48"/>
    <w:rsid w:val="004E23A9"/>
    <w:rsid w:val="004E668E"/>
    <w:rsid w:val="004F4614"/>
    <w:rsid w:val="004F4AE3"/>
    <w:rsid w:val="004F5209"/>
    <w:rsid w:val="005112D3"/>
    <w:rsid w:val="00527689"/>
    <w:rsid w:val="00527A40"/>
    <w:rsid w:val="00552F6A"/>
    <w:rsid w:val="00555B45"/>
    <w:rsid w:val="0058155A"/>
    <w:rsid w:val="0058646C"/>
    <w:rsid w:val="005C763D"/>
    <w:rsid w:val="005F3C47"/>
    <w:rsid w:val="00624A88"/>
    <w:rsid w:val="0063578A"/>
    <w:rsid w:val="00650B2F"/>
    <w:rsid w:val="00652162"/>
    <w:rsid w:val="006B4AC7"/>
    <w:rsid w:val="006C6F35"/>
    <w:rsid w:val="006D0EF2"/>
    <w:rsid w:val="006E0D16"/>
    <w:rsid w:val="00730D0A"/>
    <w:rsid w:val="007332D7"/>
    <w:rsid w:val="00734689"/>
    <w:rsid w:val="007415FD"/>
    <w:rsid w:val="00753E14"/>
    <w:rsid w:val="00787DE2"/>
    <w:rsid w:val="007953C4"/>
    <w:rsid w:val="007B1C54"/>
    <w:rsid w:val="007B4E04"/>
    <w:rsid w:val="0082595B"/>
    <w:rsid w:val="00826304"/>
    <w:rsid w:val="008535B0"/>
    <w:rsid w:val="0089472E"/>
    <w:rsid w:val="008C77CA"/>
    <w:rsid w:val="008D4E36"/>
    <w:rsid w:val="008E30DA"/>
    <w:rsid w:val="00954915"/>
    <w:rsid w:val="00961505"/>
    <w:rsid w:val="009976FA"/>
    <w:rsid w:val="009B26EF"/>
    <w:rsid w:val="009D05E5"/>
    <w:rsid w:val="009D1968"/>
    <w:rsid w:val="009D4800"/>
    <w:rsid w:val="009F2A94"/>
    <w:rsid w:val="009F5B27"/>
    <w:rsid w:val="00A201D9"/>
    <w:rsid w:val="00A2490D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2275B"/>
    <w:rsid w:val="00B32379"/>
    <w:rsid w:val="00B61C0D"/>
    <w:rsid w:val="00B645FC"/>
    <w:rsid w:val="00B658DF"/>
    <w:rsid w:val="00B70B3B"/>
    <w:rsid w:val="00B75725"/>
    <w:rsid w:val="00BB0B6D"/>
    <w:rsid w:val="00BD57F7"/>
    <w:rsid w:val="00BD7F27"/>
    <w:rsid w:val="00C00990"/>
    <w:rsid w:val="00C06266"/>
    <w:rsid w:val="00C1317E"/>
    <w:rsid w:val="00C25A1B"/>
    <w:rsid w:val="00C27261"/>
    <w:rsid w:val="00C46464"/>
    <w:rsid w:val="00C77C7A"/>
    <w:rsid w:val="00CC6BE6"/>
    <w:rsid w:val="00CD42C1"/>
    <w:rsid w:val="00D347D4"/>
    <w:rsid w:val="00D4075B"/>
    <w:rsid w:val="00D45AA2"/>
    <w:rsid w:val="00D466FA"/>
    <w:rsid w:val="00D50561"/>
    <w:rsid w:val="00D7677C"/>
    <w:rsid w:val="00D831FC"/>
    <w:rsid w:val="00D910EB"/>
    <w:rsid w:val="00D9318B"/>
    <w:rsid w:val="00DB2D76"/>
    <w:rsid w:val="00DC6B8A"/>
    <w:rsid w:val="00DC7D27"/>
    <w:rsid w:val="00DF3252"/>
    <w:rsid w:val="00E2040E"/>
    <w:rsid w:val="00E40B25"/>
    <w:rsid w:val="00E55D80"/>
    <w:rsid w:val="00E71390"/>
    <w:rsid w:val="00E740F1"/>
    <w:rsid w:val="00E91B18"/>
    <w:rsid w:val="00E92F40"/>
    <w:rsid w:val="00EE1B8E"/>
    <w:rsid w:val="00F03A01"/>
    <w:rsid w:val="00F044BC"/>
    <w:rsid w:val="00F11BF0"/>
    <w:rsid w:val="00F26354"/>
    <w:rsid w:val="00F270BB"/>
    <w:rsid w:val="00F314EC"/>
    <w:rsid w:val="00F32D39"/>
    <w:rsid w:val="00F37616"/>
    <w:rsid w:val="00F42647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9318B"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E30D0-E141-4A0F-8C39-417456F9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112</cp:revision>
  <cp:lastPrinted>2013-12-05T14:54:00Z</cp:lastPrinted>
  <dcterms:created xsi:type="dcterms:W3CDTF">2013-11-18T11:38:00Z</dcterms:created>
  <dcterms:modified xsi:type="dcterms:W3CDTF">2013-12-09T09:49:00Z</dcterms:modified>
</cp:coreProperties>
</file>