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41"/>
        <w:gridCol w:w="1676"/>
        <w:gridCol w:w="1654"/>
        <w:gridCol w:w="1438"/>
        <w:gridCol w:w="1510"/>
        <w:gridCol w:w="1582"/>
        <w:gridCol w:w="1384"/>
      </w:tblGrid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Basic Plans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Bronze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Silver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Silver +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Gold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Platinum</w:t>
            </w:r>
          </w:p>
        </w:tc>
        <w:tc>
          <w:tcPr>
            <w:tcW w:w="1339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E-Commerce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8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8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8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8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8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8"/>
                <w:szCs w:val="24"/>
              </w:rPr>
              <w:t> 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Pages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2 Pages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5 pages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5 pages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pages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Unlimited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Unlimited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 Design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 Revisions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Unlimited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Unlimited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Unlimited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Unlimited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Unlimited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Responsive Design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Logo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9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Contact Us Form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 Type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Dynamic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Dynamic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Dynamic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Dynamic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Dynamic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Image Gallery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CMS / Dynamic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Optimised</w:t>
            </w:r>
            <w:proofErr w:type="spellEnd"/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coding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SSL Certification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9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W3C Validation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Social Media Integrations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Google Analytics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Banner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Payment Gateway Integration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9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Free Domain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1 year free *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1 year free *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1 year free *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1 year free *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YES *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Secure Web Hosting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1 year free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1 year free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1 year free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1 year free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1 year free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Free Email Accounts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3-emails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5-emails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Unlimited</w:t>
            </w:r>
          </w:p>
        </w:tc>
        <w:tc>
          <w:tcPr>
            <w:tcW w:w="1339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Unlimited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SEO Submission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Advanced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Advanced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USD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$45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$85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$110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$175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$375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$550</w:t>
            </w:r>
          </w:p>
        </w:tc>
      </w:tr>
      <w:tr w:rsidR="00D756F3" w:rsidRPr="00D756F3" w:rsidTr="00D756F3">
        <w:trPr>
          <w:tblCellSpacing w:w="15" w:type="dxa"/>
        </w:trPr>
        <w:tc>
          <w:tcPr>
            <w:tcW w:w="389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5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INR</w:t>
            </w:r>
          </w:p>
        </w:tc>
        <w:tc>
          <w:tcPr>
            <w:tcW w:w="1646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ahoma" w:eastAsia="Times New Roman" w:hAnsi="Tahoma" w:cs="Tahoma"/>
                <w:sz w:val="24"/>
                <w:szCs w:val="24"/>
              </w:rPr>
              <w:t>₹</w:t>
            </w: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624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ahoma" w:eastAsia="Times New Roman" w:hAnsi="Tahoma" w:cs="Tahoma"/>
                <w:sz w:val="24"/>
                <w:szCs w:val="24"/>
              </w:rPr>
              <w:t>₹</w:t>
            </w: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5500</w:t>
            </w:r>
          </w:p>
        </w:tc>
        <w:tc>
          <w:tcPr>
            <w:tcW w:w="1408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ahoma" w:eastAsia="Times New Roman" w:hAnsi="Tahoma" w:cs="Tahoma"/>
                <w:sz w:val="24"/>
                <w:szCs w:val="24"/>
              </w:rPr>
              <w:t>₹</w:t>
            </w: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7500</w:t>
            </w:r>
          </w:p>
        </w:tc>
        <w:tc>
          <w:tcPr>
            <w:tcW w:w="1480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ahoma" w:eastAsia="Times New Roman" w:hAnsi="Tahoma" w:cs="Tahoma"/>
                <w:sz w:val="24"/>
                <w:szCs w:val="24"/>
              </w:rPr>
              <w:t>₹</w:t>
            </w: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552" w:type="dxa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ahoma" w:eastAsia="Times New Roman" w:hAnsi="Tahoma" w:cs="Tahoma"/>
                <w:sz w:val="24"/>
                <w:szCs w:val="24"/>
              </w:rPr>
              <w:t>₹</w:t>
            </w: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:rsidR="00D756F3" w:rsidRPr="00D756F3" w:rsidRDefault="00D756F3" w:rsidP="00D75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F3">
              <w:rPr>
                <w:rFonts w:ascii="Tahoma" w:eastAsia="Times New Roman" w:hAnsi="Tahoma" w:cs="Tahoma"/>
                <w:sz w:val="24"/>
                <w:szCs w:val="24"/>
              </w:rPr>
              <w:t>₹</w:t>
            </w:r>
            <w:r w:rsidRPr="00D756F3">
              <w:rPr>
                <w:rFonts w:ascii="Times New Roman" w:eastAsia="Times New Roman" w:hAnsi="Times New Roman" w:cs="Times New Roman"/>
                <w:sz w:val="24"/>
                <w:szCs w:val="24"/>
              </w:rPr>
              <w:t>35000</w:t>
            </w:r>
          </w:p>
        </w:tc>
      </w:tr>
    </w:tbl>
    <w:p w:rsidR="00D756F3" w:rsidRPr="00D756F3" w:rsidRDefault="00D756F3" w:rsidP="00D75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F3">
        <w:rPr>
          <w:rFonts w:ascii="Times New Roman" w:eastAsia="Times New Roman" w:hAnsi="Times New Roman" w:cs="Times New Roman"/>
          <w:sz w:val="24"/>
          <w:szCs w:val="24"/>
        </w:rPr>
        <w:t>Note * :- Free Domains are applicable only for domains less than Rs. 500</w:t>
      </w:r>
    </w:p>
    <w:p w:rsidR="00D756F3" w:rsidRPr="00D756F3" w:rsidRDefault="00D756F3" w:rsidP="00D75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F3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sectPr w:rsidR="00D756F3" w:rsidRPr="00D756F3" w:rsidSect="00D756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savePreviewPicture/>
  <w:compat/>
  <w:rsids>
    <w:rsidRoot w:val="00D756F3"/>
    <w:rsid w:val="001F148F"/>
    <w:rsid w:val="004D7FF3"/>
    <w:rsid w:val="00546E3C"/>
    <w:rsid w:val="00631DEE"/>
    <w:rsid w:val="00933B2F"/>
    <w:rsid w:val="00C86166"/>
    <w:rsid w:val="00D756F3"/>
    <w:rsid w:val="00F51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Jeffin</dc:creator>
  <cp:lastModifiedBy>Jeffin</cp:lastModifiedBy>
  <cp:revision>2</cp:revision>
  <dcterms:created xsi:type="dcterms:W3CDTF">2019-04-10T16:55:00Z</dcterms:created>
  <dcterms:modified xsi:type="dcterms:W3CDTF">2019-04-10T16:55:00Z</dcterms:modified>
</cp:coreProperties>
</file>