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4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цифровых технологий</w:t>
      </w:r>
    </w:p>
    <w:p>
      <w:pPr>
        <w:pStyle w:val="Normal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плана коммуникаций проекта и плана управления конфигурациями»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«Основы управления программными проектами»</w:t>
      </w:r>
    </w:p>
    <w:p>
      <w:pPr>
        <w:pStyle w:val="Normal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Аллянов М. Д., Музалевский Н. С.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Группа: 92ПГ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Проверил: Ужаринский А.Ю.</w:t>
      </w:r>
    </w:p>
    <w:p>
      <w:pPr>
        <w:pStyle w:val="Normal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2022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2" w:name="_Toc338429245"/>
      <w:bookmarkStart w:id="3" w:name="_Toc338429246"/>
      <w:r>
        <w:rPr>
          <w:sz w:val="28"/>
          <w:szCs w:val="28"/>
        </w:rPr>
        <w:t>Орел, 2022 г.</w:t>
      </w:r>
      <w:bookmarkEnd w:id="2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План коммуникаций</w:t>
      </w:r>
    </w:p>
    <w:p>
      <w:pPr>
        <w:pStyle w:val="Normal"/>
        <w:ind w:left="0" w:firstLine="709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0" w:firstLine="709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0" w:firstLine="709"/>
        <w:jc w:val="both"/>
        <w:rPr>
          <w:u w:val="none"/>
        </w:rPr>
      </w:pPr>
      <w:r>
        <w:rPr>
          <w:b/>
          <w:sz w:val="28"/>
          <w:szCs w:val="28"/>
          <w:u w:val="none"/>
        </w:rPr>
        <w:t xml:space="preserve">1) </w:t>
      </w:r>
      <w:r>
        <w:rPr>
          <w:b/>
          <w:sz w:val="28"/>
          <w:szCs w:val="28"/>
          <w:u w:val="none"/>
        </w:rPr>
        <w:t>Сбор информации</w:t>
      </w:r>
    </w:p>
    <w:p>
      <w:pPr>
        <w:pStyle w:val="Normal"/>
        <w:ind w:left="0" w:firstLine="709"/>
        <w:jc w:val="both"/>
        <w:rPr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Источник: </w:t>
      </w: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Отчет о ходе проекта</w:t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- Метод получения: В конце каждой недели с момента начала проекта все отделы, принимавшие участие в работе должны составить отчет о проделанной на неделе работе</w:t>
      </w:r>
    </w:p>
    <w:p>
      <w:pPr>
        <w:pStyle w:val="Normal"/>
        <w:ind w:left="0" w:firstLine="709"/>
        <w:jc w:val="both"/>
        <w:rPr>
          <w:kern w:val="0"/>
          <w:sz w:val="28"/>
          <w:szCs w:val="28"/>
          <w:lang w:val="ru-RU"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Источник: </w:t>
      </w: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Опрос рынка потенциальных пользователей</w:t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- Метод получения: На протяжении этапа анализа, а также на этапе тестирования аналитики должны демонстрировать основные положения нашего проекта пользователям. Полученные мнения необходимо структурировать и выделить наиболее существенные</w:t>
      </w:r>
    </w:p>
    <w:p>
      <w:pPr>
        <w:pStyle w:val="Normal"/>
        <w:ind w:left="0" w:firstLine="709"/>
        <w:jc w:val="both"/>
        <w:rPr>
          <w:kern w:val="0"/>
          <w:sz w:val="28"/>
          <w:szCs w:val="28"/>
          <w:lang w:val="ru-RU"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Источник: </w:t>
      </w: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Календарный план</w:t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- Метод получения: До начала разработки, но после получения результатов опроса пользователей необходимо, по составленным требованиям оценить сроки разработки, используя расчетные метрики (</w:t>
      </w:r>
      <w:r>
        <w:rPr>
          <w:b w:val="false"/>
          <w:bCs w:val="false"/>
          <w:kern w:val="0"/>
          <w:sz w:val="28"/>
          <w:szCs w:val="28"/>
          <w:u w:val="none"/>
          <w:lang w:val="en-US" w:bidi="ar-SA"/>
        </w:rPr>
        <w:t xml:space="preserve">COCOMA II </w:t>
      </w: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 xml:space="preserve">и метод функциональных точек) </w:t>
      </w:r>
    </w:p>
    <w:p>
      <w:pPr>
        <w:pStyle w:val="Normal"/>
        <w:ind w:left="0" w:firstLine="709"/>
        <w:jc w:val="both"/>
        <w:rPr>
          <w:kern w:val="0"/>
          <w:sz w:val="28"/>
          <w:szCs w:val="28"/>
          <w:lang w:val="ru-RU"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Источник: </w:t>
      </w: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Маркетинговый план</w:t>
      </w:r>
    </w:p>
    <w:p>
      <w:pPr>
        <w:pStyle w:val="Normal"/>
        <w:ind w:left="0" w:firstLine="709"/>
        <w:jc w:val="both"/>
        <w:rPr/>
      </w:pPr>
      <w:r>
        <w:rPr>
          <w:b w:val="false"/>
          <w:bCs w:val="false"/>
          <w:kern w:val="0"/>
          <w:sz w:val="28"/>
          <w:szCs w:val="28"/>
          <w:u w:val="none"/>
          <w:lang w:val="ru-RU" w:bidi="ar-SA"/>
        </w:rPr>
        <w:t>- Метод получения: На этапе запуска продукта на рынке аналитикам необходимо расписать маркетинговую компанию, которая включает в себя порядок действий запуска рекламы, а также основные рекламные прототипы и финансовые затраты</w:t>
      </w:r>
    </w:p>
    <w:p>
      <w:pPr>
        <w:pStyle w:val="Normal"/>
        <w:ind w:left="0" w:firstLine="709"/>
        <w:jc w:val="both"/>
        <w:rPr>
          <w:b w:val="false"/>
          <w:b w:val="false"/>
          <w:bCs w:val="false"/>
          <w:kern w:val="0"/>
          <w:sz w:val="28"/>
          <w:szCs w:val="28"/>
          <w:u w:val="none"/>
          <w:lang w:val="ru-RU" w:bidi="ar-SA"/>
        </w:rPr>
      </w:pPr>
      <w:r>
        <w:rPr/>
      </w:r>
    </w:p>
    <w:p>
      <w:pPr>
        <w:pStyle w:val="Normal"/>
        <w:ind w:left="0" w:firstLine="709"/>
        <w:jc w:val="both"/>
        <w:rPr>
          <w:u w:val="none"/>
        </w:rPr>
      </w:pPr>
      <w:r>
        <w:rPr>
          <w:b/>
          <w:sz w:val="28"/>
          <w:szCs w:val="28"/>
          <w:u w:val="none"/>
        </w:rPr>
        <w:t>2) П</w:t>
      </w:r>
      <w:r>
        <w:rPr>
          <w:b/>
          <w:sz w:val="28"/>
          <w:szCs w:val="28"/>
          <w:u w:val="none"/>
        </w:rPr>
        <w:t>лан распределения</w:t>
      </w:r>
    </w:p>
    <w:p>
      <w:pPr>
        <w:pStyle w:val="Normal"/>
        <w:ind w:left="0" w:firstLine="709"/>
        <w:jc w:val="both"/>
        <w:rPr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Потребителями информации являются все члены команды, задействованные в проекте.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анализа недельных отчетов о ходе проекта в последний день рабочей недели необходимо провести совещание, где изложить основные достижения за текущую неделю и продумать план на следующую.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опроса рынка должны быть преобразованы в функциональные и нефункциональные требования и переданы отделу архитектуры и разработки по электронной почте и в печатном виде.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Календарный план должен храниться в общем доступе в виде интерактивной таблицы с возможностью отмечать и контролировать сроки реализации.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Маркетинговый план должен быть представлен менеджеру и куратору проекта в виде презентации и схемы, в которой расписана последовательность действий с конкретными сроками.</w:t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u w:val="none"/>
        </w:rPr>
      </w:pPr>
      <w:r>
        <w:rPr>
          <w:b/>
          <w:sz w:val="28"/>
          <w:szCs w:val="28"/>
          <w:u w:val="none"/>
        </w:rPr>
        <w:t xml:space="preserve">3) </w:t>
      </w:r>
      <w:r>
        <w:rPr>
          <w:b/>
          <w:sz w:val="28"/>
          <w:szCs w:val="28"/>
          <w:u w:val="none"/>
        </w:rPr>
        <w:t>Описание документов</w:t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lineRule="auto" w:line="360"/>
        <w:ind w:left="0" w:firstLine="709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Отчет о ходе проекта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PDF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Содержание: выполненная работа за конкретный отчетный период (рабочая неделя); работа, которая планировалась выполниться, но помешали различные обстоятельства (с конкретным указанием обстоятельств)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выше среднего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Опрос рынка потенциальных пользователей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PDF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Содержание: сформированные функциональные и нефункциональные требования к программному продукту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высокий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Календарный план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XLSX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Содержание: Диаграмма Ганта с возможностью изменения прогресса разработки программного продукта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средний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Маркетинговый план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PPTX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Содержание: таблица со сроками, этапами и финансовым планом ведения рекламной компании; основные макеты рекламных окон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выше среднего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План ввода в действие выбранных коммуникаций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Создание рабочей группы команды;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Создание общего хранилища информации (облако и т.п.);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Создание рабочей почты каждой группой команды;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Проведение рабочих совещаний в конце каждой недели;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Организация встреч с какой-либо частью команды разработки для уточнения деталей и демонстрации результатов.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  <w:u w:val="single"/>
        </w:rPr>
        <w:t>Методы обновления и совершенствования плана коммуникаций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bCs/>
          <w:sz w:val="28"/>
          <w:szCs w:val="28"/>
        </w:rPr>
        <w:t>Системы сбора предложений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Все работники будут иметь возможность генерировать идеи по совершенствованию деятельности организации. Такую систему можно реализовать в виде ящиков для предложений или телефонной сети, через которую работники получают возможность анонимно звонить или задавать вопросы.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Организация встреч по важным вопросам, чтобы способствовать координации деятельности и обмену информацией между различными отделами и уровнями в организации.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firstLine="709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План управление конфигурацией и версиями проекта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 Введение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определяет процесс разработки ПО. В документе регламентируются все дальнейшие проектные действия, связанные с конфигурационным управлением. Описаны пути достижения необходимых для выполнения проекта задач.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документа: регламентировать процесс разработки программного продукта "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shd w:fill="auto" w:val="clear"/>
        </w:rPr>
        <w:t>для редактирования документов, основывающегося на шаблонах с автоматическим применением стилей и возможностью добавления комплексных элементов «</w:t>
      </w:r>
      <w:r>
        <w:rPr>
          <w:sz w:val="28"/>
          <w:szCs w:val="28"/>
          <w:shd w:fill="auto" w:val="clear"/>
          <w:lang w:val="en-US"/>
        </w:rPr>
        <w:t>WordKiller</w:t>
      </w:r>
      <w:r>
        <w:rPr>
          <w:sz w:val="28"/>
          <w:szCs w:val="28"/>
          <w:shd w:fill="auto" w:val="clear"/>
        </w:rPr>
        <w:t>»</w:t>
      </w:r>
      <w:r>
        <w:rPr>
          <w:sz w:val="28"/>
          <w:szCs w:val="28"/>
        </w:rPr>
        <w:t>".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документа обязательно для всех лиц, участвующих в разработке программного проекта.</w:t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Используемые сокращения: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IDE - </w:t>
      </w:r>
      <w:r>
        <w:rPr>
          <w:sz w:val="28"/>
          <w:szCs w:val="28"/>
        </w:rPr>
        <w:t>интегрированная среда разработки;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ПП - программный продукт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 - операционная система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 - управления конфигурациями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 Конфигурационное управление программным продуктом</w:t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Организация, распределение ответственности и взаимодействия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аналитики после проведения опросов и сбора статистических данных получает скорректированные функциональные и нефункциональные требования, которые должны быть собраны в общий документ и переданы отделу архитектуры и разработки.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архитектуры и разработки после завершения разработки программного проекта составляет документ о реализованном функционале проекта и передает его отделу тестирования.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тестирования после проверки полученных требований возвращает документ с их уточнениями и выявленными несоответствиями.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вся документация и все разработанные модули сохраняются под отдельной версией проекта и процесс уточнения и обновления требований может начаться с самого начала или без получения новой версии функциональных требований от аналитиков.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bookmarkStart w:id="4" w:name="_GoBack"/>
      <w:r>
        <w:rPr>
          <w:b/>
          <w:sz w:val="28"/>
          <w:szCs w:val="28"/>
        </w:rPr>
        <w:t>2.2 Инструментарий, рабочая среда и архитектура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проекта будет достаточно небольшой команды разработчиков, где у каждого есть свой круг решаемых задач. При этом все рабочие станции потенциально могут находиться в одной комнате, а ожидаемый объем данных не будет превышать объема данных, необходимого для тестирования локального хранилища программного продукта.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версий программного продукта будет производиться при помощи крупнейшего веб-сервиса для хостинга IT-проектов и их совместной разработки GitHub.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разработчики будут иметь доступ к общему хранилищу версий проектов, при этом каждая команда может совершать свою деятельность независимо от других разработчиков. При необходимости передать результаты деятельности другой команде GitHub позволяет объединять так называемые "ветки разработки".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доступа к хранилищу достаточно иметь рабочую станцию с установленной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с доступом в Интернет. Также понадобится программа-интерфейс "</w:t>
      </w:r>
      <w:r>
        <w:rPr>
          <w:sz w:val="28"/>
          <w:szCs w:val="28"/>
          <w:lang w:val="en-US"/>
        </w:rPr>
        <w:t>TortoiseGit</w:t>
      </w:r>
      <w:r>
        <w:rPr>
          <w:sz w:val="28"/>
          <w:szCs w:val="28"/>
        </w:rPr>
        <w:t>" для более удобной работы. Особой настройки программа-интерфейс не требует.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внесения изменений в проект необходимо загрузить его в хранилище на своей собственной ветке, пронумеровав изменение в соответствии с текущей версией разработки</w:t>
      </w:r>
      <w:bookmarkEnd w:id="4"/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 Программа конфигурационного управления</w:t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Конфигурационная идентификация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и аппаратная идентификация не связаны. Специальные схемы для отслеживания программных систем не требуется. Дополнительных подтипов для работы программного продукта не требуется. Тестирование проводится в ручном режиме самими разработчиками или специальной фокус-группой. Скрипты автоматизированного тестирования не хранятся и не идентифицируются.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Базовые версии будут выпускаться в конце каждой фазы работы отдела архитектуры и разработки перед началом работы отдела тестирования. Нумерация версий состоит из двух цифр разделенных точкой. Первая цифра меняется только после обновления содержания функциональных и нефункциональных требований.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каждая часть команды работает на своей собственной ветки разработки, версия для релиза будет выпущена после общего слияния всех веток в одну общую версию проекта.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3.2 Контроль конфигураций и изменений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ряд запросов, приводящих к изменениям в разработке программного продукта. Основным для нашего проекта является запрос на расширение.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запрос происходит после сбора данных отделом аналитики и преобразования их в новую версию требований. Возникающие вопросы по новой версии обсуждаются всей командой в конце недели на отчетном совещании. Также может организоваться нерегламентированная встреча отдела аналитики и отдела разработки для уточнения некоторых непонятных моментов. 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3.3 Учет состояния конфигурацией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случай непредвиденных обстоятельств последняя актуальная версия в полном объеме хранится в облачном хранилище.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Выпуск релизной версии предназначен для всех пользователей, интересующихся приложениями подобной тематики. Известных проблем с инсталляцией не возникает.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Вместе с версией также поставляется руководство пользователя и интерактивная справка, встроенная в само приложение.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Поставка ПП не требует дополнительных носителей или документирования процесса, так как не является программным комплексом.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 Этапы управления конфигурацией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процесс разработки поделен на конкретные этапы, необходимо описать, что выполняется в УК на каждом в зависимости от этапа проекта.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анализа потенциальных пользователей план конфигурационного управления может быть модифицирован, так как будет получен документ с требованиями, отличающими от текущей реализации компании. В этом случае текущая версия прекращает разрабатываться и сохраняется под новым номером.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выполняется реализация, а также готовится документ с реализуемыми требованиями для отдела тестирования.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тестирования при необходимости корректирует и уточняет документ, полученный от отдела разработки. Документ возвращается предыдущему отделу. В этом случае отдел разработки формирует новый документ, сохраняя при этом старый для сравнения, сохраняет версию проекта и снова отправляет документацию отделу тестирования.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внедрения вся команда участвует в разработке необходим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документации.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 Обучение и ресурсы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 архитектуры и разработки при необходимости может пройти дополнительные курсы по разработке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Дополнительное обучение другим отделам, участвующим в разработке не требуется.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Сбор статистики будет проводиться с помощью специальных площадок и форм в сети Интернет. Для этого необходима рабочая станция.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и тестирования необходимы следующие ресурсы: 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Операционная система </w:t>
      </w:r>
      <w:r>
        <w:rPr>
          <w:sz w:val="28"/>
          <w:szCs w:val="28"/>
          <w:lang w:val="en-US"/>
        </w:rPr>
        <w:t xml:space="preserve">Windows 7 </w:t>
      </w:r>
      <w:r>
        <w:rPr>
          <w:sz w:val="28"/>
          <w:szCs w:val="28"/>
        </w:rPr>
        <w:t>или выше;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2) IDE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  <w:lang w:val="en-US"/>
        </w:rPr>
        <w:t xml:space="preserve"> Studio</w:t>
      </w:r>
      <w:r>
        <w:rPr>
          <w:sz w:val="28"/>
          <w:szCs w:val="28"/>
        </w:rPr>
        <w:t>;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5193383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19f3"/>
    <w:pPr>
      <w:widowControl/>
      <w:overflowPunct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2">
    <w:name w:val="Heading 2"/>
    <w:basedOn w:val="Normal"/>
    <w:link w:val="2"/>
    <w:uiPriority w:val="9"/>
    <w:qFormat/>
    <w:rsid w:val="009932f9"/>
    <w:pPr>
      <w:overflowPunct w:val="false"/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e419f3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928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semiHidden/>
    <w:qFormat/>
    <w:rsid w:val="008928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Основной текст Знак"/>
    <w:basedOn w:val="DefaultParagraphFont"/>
    <w:qFormat/>
    <w:rsid w:val="00ae5d3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932f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Style16"/>
    <w:rsid w:val="00ae5d31"/>
    <w:pPr>
      <w:overflowPunct w:val="false"/>
      <w:jc w:val="both"/>
    </w:pPr>
    <w:rPr>
      <w:sz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"/>
    <w:basedOn w:val="Normal"/>
    <w:next w:val="Normal"/>
    <w:uiPriority w:val="35"/>
    <w:unhideWhenUsed/>
    <w:qFormat/>
    <w:rsid w:val="00e419f3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e419f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928f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semiHidden/>
    <w:unhideWhenUsed/>
    <w:rsid w:val="008928fe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419f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LibreOffice/7.3.2.2$Windows_X86_64 LibreOffice_project/49f2b1bff42cfccbd8f788c8dc32c1c309559be0</Application>
  <AppVersion>15.0000</AppVersion>
  <Pages>9</Pages>
  <Words>1301</Words>
  <Characters>9187</Characters>
  <CharactersWithSpaces>10402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2022-03-28T17:49:00Z</dcterms:created>
  <dc:creator>user</dc:creator>
  <dc:description/>
  <dc:language>en-US</dc:language>
  <cp:lastModifiedBy/>
  <dcterms:modified xsi:type="dcterms:W3CDTF">2022-05-11T19:49:53Z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