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240" w:line="276" w:lineRule="auto"/>
        <w:ind w:left="1440" w:firstLine="720"/>
        <w:jc w:val="left"/>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TÍTULO DEL PROYECTO</w:t>
      </w:r>
    </w:p>
    <w:p w:rsidR="00000000" w:rsidDel="00000000" w:rsidP="00000000" w:rsidRDefault="00000000" w:rsidRPr="00000000" w14:paraId="00000002">
      <w:pPr>
        <w:spacing w:after="0" w:before="240" w:line="276" w:lineRule="auto"/>
        <w:jc w:val="center"/>
        <w:rPr>
          <w:rFonts w:ascii="Arial" w:cs="Arial" w:eastAsia="Arial" w:hAnsi="Arial"/>
          <w:color w:val="2e75b5"/>
          <w:sz w:val="26"/>
          <w:szCs w:val="26"/>
        </w:rPr>
      </w:pPr>
      <w:r w:rsidDel="00000000" w:rsidR="00000000" w:rsidRPr="00000000">
        <w:rPr>
          <w:rtl w:val="0"/>
        </w:rPr>
      </w:r>
    </w:p>
    <w:p w:rsidR="00000000" w:rsidDel="00000000" w:rsidP="00000000" w:rsidRDefault="00000000" w:rsidRPr="00000000" w14:paraId="00000003">
      <w:pPr>
        <w:spacing w:after="0" w:before="240" w:line="276"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Software  de Gestión de Recursos Humanos</w:t>
      </w:r>
    </w:p>
    <w:p w:rsidR="00000000" w:rsidDel="00000000" w:rsidP="00000000" w:rsidRDefault="00000000" w:rsidRPr="00000000" w14:paraId="00000004">
      <w:pPr>
        <w:spacing w:after="0" w:before="240" w:line="276"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GRH solutions</w:t>
      </w:r>
    </w:p>
    <w:p w:rsidR="00000000" w:rsidDel="00000000" w:rsidP="00000000" w:rsidRDefault="00000000" w:rsidRPr="00000000" w14:paraId="00000005">
      <w:pPr>
        <w:spacing w:after="0" w:before="240" w:line="276" w:lineRule="auto"/>
        <w:jc w:val="left"/>
        <w:rPr>
          <w:rFonts w:ascii="Arial" w:cs="Arial" w:eastAsia="Arial" w:hAnsi="Arial"/>
          <w:sz w:val="32"/>
          <w:szCs w:val="32"/>
        </w:rPr>
      </w:pPr>
      <w:r w:rsidDel="00000000" w:rsidR="00000000" w:rsidRPr="00000000">
        <w:rPr>
          <w:rFonts w:ascii="Arial" w:cs="Arial" w:eastAsia="Arial" w:hAnsi="Arial"/>
          <w:sz w:val="32"/>
          <w:szCs w:val="32"/>
          <w:rtl w:val="0"/>
        </w:rPr>
        <w:t xml:space="preserve">                                                                       </w:t>
        <w:tab/>
        <w:t xml:space="preserve"> </w:t>
      </w:r>
    </w:p>
    <w:p w:rsidR="00000000" w:rsidDel="00000000" w:rsidP="00000000" w:rsidRDefault="00000000" w:rsidRPr="00000000" w14:paraId="00000006">
      <w:pPr>
        <w:spacing w:after="0" w:before="240" w:line="276" w:lineRule="auto"/>
        <w:jc w:val="center"/>
        <w:rPr>
          <w:rFonts w:ascii="Arial" w:cs="Arial" w:eastAsia="Arial" w:hAnsi="Arial"/>
          <w:sz w:val="32"/>
          <w:szCs w:val="32"/>
        </w:rPr>
      </w:pP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07">
      <w:pPr>
        <w:spacing w:after="240" w:before="240" w:lineRule="auto"/>
        <w:jc w:val="right"/>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Equipo de Desarrollo:</w:t>
      </w:r>
    </w:p>
    <w:p w:rsidR="00000000" w:rsidDel="00000000" w:rsidP="00000000" w:rsidRDefault="00000000" w:rsidRPr="00000000" w14:paraId="00000008">
      <w:pPr>
        <w:spacing w:after="240" w:before="240" w:lineRule="auto"/>
        <w:jc w:val="right"/>
        <w:rPr>
          <w:rFonts w:ascii="Arial" w:cs="Arial" w:eastAsia="Arial" w:hAnsi="Arial"/>
        </w:rPr>
      </w:pPr>
      <w:r w:rsidDel="00000000" w:rsidR="00000000" w:rsidRPr="00000000">
        <w:rPr>
          <w:rFonts w:ascii="Arial" w:cs="Arial" w:eastAsia="Arial" w:hAnsi="Arial"/>
          <w:rtl w:val="0"/>
        </w:rPr>
        <w:t xml:space="preserve"> </w:t>
      </w:r>
    </w:p>
    <w:p w:rsidR="00000000" w:rsidDel="00000000" w:rsidP="00000000" w:rsidRDefault="00000000" w:rsidRPr="00000000" w14:paraId="00000009">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José Ángel Videz Díaz</w:t>
      </w:r>
    </w:p>
    <w:p w:rsidR="00000000" w:rsidDel="00000000" w:rsidP="00000000" w:rsidRDefault="00000000" w:rsidRPr="00000000" w14:paraId="0000000A">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Juan Diego Garcia Gamez</w:t>
      </w:r>
    </w:p>
    <w:p w:rsidR="00000000" w:rsidDel="00000000" w:rsidP="00000000" w:rsidRDefault="00000000" w:rsidRPr="00000000" w14:paraId="0000000B">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Miguel Andres Ballesteros Florez</w:t>
      </w:r>
    </w:p>
    <w:p w:rsidR="00000000" w:rsidDel="00000000" w:rsidP="00000000" w:rsidRDefault="00000000" w:rsidRPr="00000000" w14:paraId="0000000C">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Deiby Santiago Forero Forero</w:t>
      </w:r>
    </w:p>
    <w:p w:rsidR="00000000" w:rsidDel="00000000" w:rsidP="00000000" w:rsidRDefault="00000000" w:rsidRPr="00000000" w14:paraId="0000000D">
      <w:pPr>
        <w:spacing w:after="240" w:before="240" w:lineRule="auto"/>
        <w:jc w:val="right"/>
        <w:rPr>
          <w:rFonts w:ascii="Arial" w:cs="Arial" w:eastAsia="Arial" w:hAnsi="Arial"/>
          <w:sz w:val="20"/>
          <w:szCs w:val="20"/>
        </w:rPr>
      </w:pPr>
      <w:r w:rsidDel="00000000" w:rsidR="00000000" w:rsidRPr="00000000">
        <w:rPr>
          <w:rFonts w:ascii="Arial" w:cs="Arial" w:eastAsia="Arial" w:hAnsi="Arial"/>
          <w:sz w:val="20"/>
          <w:szCs w:val="20"/>
          <w:rtl w:val="0"/>
        </w:rPr>
        <w:t xml:space="preserve">Juan Sebastian Rodriguez Diaz</w:t>
      </w:r>
    </w:p>
    <w:p w:rsidR="00000000" w:rsidDel="00000000" w:rsidP="00000000" w:rsidRDefault="00000000" w:rsidRPr="00000000" w14:paraId="0000000E">
      <w:pPr>
        <w:spacing w:after="120" w:before="240" w:lineRule="auto"/>
        <w:jc w:val="right"/>
        <w:rPr>
          <w:rFonts w:ascii="Arial" w:cs="Arial" w:eastAsia="Arial" w:hAnsi="Arial"/>
          <w:sz w:val="24"/>
          <w:szCs w:val="24"/>
        </w:rPr>
      </w:pPr>
      <w:r w:rsidDel="00000000" w:rsidR="00000000" w:rsidRPr="00000000">
        <w:rPr>
          <w:rtl w:val="0"/>
        </w:rPr>
      </w:r>
    </w:p>
    <w:p w:rsidR="00000000" w:rsidDel="00000000" w:rsidP="00000000" w:rsidRDefault="00000000" w:rsidRPr="00000000" w14:paraId="0000000F">
      <w:pPr>
        <w:spacing w:after="120" w:before="240" w:lineRule="auto"/>
        <w:jc w:val="right"/>
        <w:rPr>
          <w:rFonts w:ascii="Arial" w:cs="Arial" w:eastAsia="Arial" w:hAnsi="Arial"/>
          <w:sz w:val="24"/>
          <w:szCs w:val="24"/>
        </w:rPr>
      </w:pPr>
      <w:r w:rsidDel="00000000" w:rsidR="00000000" w:rsidRPr="00000000">
        <w:rPr>
          <w:rFonts w:ascii="Arial" w:cs="Arial" w:eastAsia="Arial" w:hAnsi="Arial"/>
          <w:sz w:val="24"/>
          <w:szCs w:val="24"/>
          <w:rtl w:val="0"/>
        </w:rPr>
        <w:t xml:space="preserve"> </w:t>
      </w:r>
    </w:p>
    <w:p w:rsidR="00000000" w:rsidDel="00000000" w:rsidP="00000000" w:rsidRDefault="00000000" w:rsidRPr="00000000" w14:paraId="00000010">
      <w:pPr>
        <w:spacing w:after="120" w:before="240" w:lineRule="auto"/>
        <w:jc w:val="right"/>
        <w:rPr>
          <w:rFonts w:ascii="Arial" w:cs="Arial" w:eastAsia="Arial" w:hAnsi="Arial"/>
          <w:b w:val="1"/>
          <w:sz w:val="26"/>
          <w:szCs w:val="26"/>
        </w:rPr>
      </w:pPr>
      <w:r w:rsidDel="00000000" w:rsidR="00000000" w:rsidRPr="00000000">
        <w:rPr>
          <w:rFonts w:ascii="Arial" w:cs="Arial" w:eastAsia="Arial" w:hAnsi="Arial"/>
          <w:b w:val="1"/>
          <w:sz w:val="26"/>
          <w:szCs w:val="26"/>
          <w:rtl w:val="0"/>
        </w:rPr>
        <w:t xml:space="preserve">Presentado a:</w:t>
      </w:r>
    </w:p>
    <w:p w:rsidR="00000000" w:rsidDel="00000000" w:rsidP="00000000" w:rsidRDefault="00000000" w:rsidRPr="00000000" w14:paraId="00000011">
      <w:pPr>
        <w:spacing w:after="120" w:before="240" w:lineRule="auto"/>
        <w:jc w:val="right"/>
        <w:rPr>
          <w:rFonts w:ascii="Arial" w:cs="Arial" w:eastAsia="Arial" w:hAnsi="Arial"/>
          <w:sz w:val="26"/>
          <w:szCs w:val="26"/>
        </w:rPr>
      </w:pP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012">
      <w:pPr>
        <w:spacing w:after="120" w:before="240" w:lineRule="auto"/>
        <w:jc w:val="right"/>
        <w:rPr>
          <w:rFonts w:ascii="Arial" w:cs="Arial" w:eastAsia="Arial" w:hAnsi="Arial"/>
        </w:rPr>
      </w:pPr>
      <w:r w:rsidDel="00000000" w:rsidR="00000000" w:rsidRPr="00000000">
        <w:rPr>
          <w:rFonts w:ascii="Arial" w:cs="Arial" w:eastAsia="Arial" w:hAnsi="Arial"/>
          <w:rtl w:val="0"/>
        </w:rPr>
        <w:t xml:space="preserve">Mauricio Lara</w:t>
      </w:r>
    </w:p>
    <w:p w:rsidR="00000000" w:rsidDel="00000000" w:rsidP="00000000" w:rsidRDefault="00000000" w:rsidRPr="00000000" w14:paraId="00000013">
      <w:pPr>
        <w:spacing w:after="240" w:before="240" w:line="254.4" w:lineRule="auto"/>
        <w:jc w:val="right"/>
        <w:rPr>
          <w:rFonts w:ascii="Arial" w:cs="Arial" w:eastAsia="Arial" w:hAnsi="Arial"/>
          <w:sz w:val="32"/>
          <w:szCs w:val="32"/>
        </w:rPr>
      </w:pPr>
      <w:r w:rsidDel="00000000" w:rsidR="00000000" w:rsidRPr="00000000">
        <w:rPr>
          <w:rFonts w:ascii="Arial" w:cs="Arial" w:eastAsia="Arial" w:hAnsi="Arial"/>
          <w:sz w:val="20"/>
          <w:szCs w:val="20"/>
          <w:rtl w:val="0"/>
        </w:rPr>
        <w:t xml:space="preserve">FICHA NUMERO:3102803</w:t>
      </w:r>
      <w:r w:rsidDel="00000000" w:rsidR="00000000" w:rsidRPr="00000000">
        <w:rPr>
          <w:rtl w:val="0"/>
        </w:rPr>
      </w:r>
    </w:p>
    <w:p w:rsidR="00000000" w:rsidDel="00000000" w:rsidP="00000000" w:rsidRDefault="00000000" w:rsidRPr="00000000" w14:paraId="00000014">
      <w:pPr>
        <w:spacing w:after="0" w:before="240" w:line="276" w:lineRule="auto"/>
        <w:rPr>
          <w:rFonts w:ascii="Arial" w:cs="Arial" w:eastAsia="Arial" w:hAnsi="Arial"/>
          <w:sz w:val="32"/>
          <w:szCs w:val="32"/>
        </w:rPr>
      </w:pPr>
      <w:r w:rsidDel="00000000" w:rsidR="00000000" w:rsidRPr="00000000">
        <w:rPr>
          <w:rFonts w:ascii="Arial" w:cs="Arial" w:eastAsia="Arial" w:hAnsi="Arial"/>
          <w:sz w:val="32"/>
          <w:szCs w:val="32"/>
          <w:rtl w:val="0"/>
        </w:rPr>
        <w:t xml:space="preserve"> </w:t>
      </w:r>
    </w:p>
    <w:p w:rsidR="00000000" w:rsidDel="00000000" w:rsidP="00000000" w:rsidRDefault="00000000" w:rsidRPr="00000000" w14:paraId="00000015">
      <w:pPr>
        <w:spacing w:after="0" w:before="240" w:line="276"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Análisis y Desarrollo de Software</w:t>
      </w:r>
    </w:p>
    <w:p w:rsidR="00000000" w:rsidDel="00000000" w:rsidP="00000000" w:rsidRDefault="00000000" w:rsidRPr="00000000" w14:paraId="00000016">
      <w:pPr>
        <w:spacing w:after="0" w:before="240" w:line="276" w:lineRule="auto"/>
        <w:jc w:val="center"/>
        <w:rPr>
          <w:rFonts w:ascii="Arial" w:cs="Arial" w:eastAsia="Arial" w:hAnsi="Arial"/>
          <w:b w:val="1"/>
          <w:sz w:val="32"/>
          <w:szCs w:val="32"/>
        </w:rPr>
      </w:pPr>
      <w:r w:rsidDel="00000000" w:rsidR="00000000" w:rsidRPr="00000000">
        <w:rPr>
          <w:rFonts w:ascii="Arial" w:cs="Arial" w:eastAsia="Arial" w:hAnsi="Arial"/>
          <w:b w:val="1"/>
          <w:sz w:val="32"/>
          <w:szCs w:val="32"/>
          <w:rtl w:val="0"/>
        </w:rPr>
        <w:t xml:space="preserve">SENA CENTRO DE ELECTRICIDAD, ELECTRÓNICA Y TELECOMUNICACIONES</w:t>
      </w:r>
    </w:p>
    <w:p w:rsidR="00000000" w:rsidDel="00000000" w:rsidP="00000000" w:rsidRDefault="00000000" w:rsidRPr="00000000" w14:paraId="00000017">
      <w:pPr>
        <w:spacing w:after="0" w:before="240" w:line="276" w:lineRule="auto"/>
        <w:jc w:val="center"/>
        <w:rPr>
          <w:rFonts w:ascii="Arial" w:cs="Arial" w:eastAsia="Arial" w:hAnsi="Arial"/>
          <w:sz w:val="24"/>
          <w:szCs w:val="24"/>
        </w:rPr>
      </w:pPr>
      <w:r w:rsidDel="00000000" w:rsidR="00000000" w:rsidRPr="00000000">
        <w:rPr>
          <w:rFonts w:ascii="Arial" w:cs="Arial" w:eastAsia="Arial" w:hAnsi="Arial"/>
          <w:b w:val="1"/>
          <w:sz w:val="32"/>
          <w:szCs w:val="32"/>
          <w:rtl w:val="0"/>
        </w:rPr>
        <w:t xml:space="preserve">2025</w:t>
      </w:r>
      <w:r w:rsidDel="00000000" w:rsidR="00000000" w:rsidRPr="00000000">
        <w:rPr>
          <w:rtl w:val="0"/>
        </w:rPr>
      </w:r>
    </w:p>
    <w:p w:rsidR="00000000" w:rsidDel="00000000" w:rsidP="00000000" w:rsidRDefault="00000000" w:rsidRPr="00000000" w14:paraId="00000018">
      <w:pPr>
        <w:spacing w:after="0" w:before="240" w:line="276" w:lineRule="auto"/>
        <w:jc w:val="center"/>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RESUMEN EJECUTIVO</w:t>
      </w:r>
    </w:p>
    <w:p w:rsidR="00000000" w:rsidDel="00000000" w:rsidP="00000000" w:rsidRDefault="00000000" w:rsidRPr="00000000" w14:paraId="00000019">
      <w:pPr>
        <w:spacing w:after="0" w:before="240" w:line="276" w:lineRule="auto"/>
        <w:jc w:val="both"/>
        <w:rPr>
          <w:rFonts w:ascii="Arial" w:cs="Arial" w:eastAsia="Arial" w:hAnsi="Arial"/>
          <w:sz w:val="26"/>
          <w:szCs w:val="26"/>
        </w:rPr>
      </w:pPr>
      <w:r w:rsidDel="00000000" w:rsidR="00000000" w:rsidRPr="00000000">
        <w:rPr>
          <w:rFonts w:ascii="Arial" w:cs="Arial" w:eastAsia="Arial" w:hAnsi="Arial"/>
          <w:sz w:val="26"/>
          <w:szCs w:val="26"/>
          <w:rtl w:val="0"/>
        </w:rPr>
        <w:t xml:space="preserve"> </w:t>
      </w:r>
    </w:p>
    <w:p w:rsidR="00000000" w:rsidDel="00000000" w:rsidP="00000000" w:rsidRDefault="00000000" w:rsidRPr="00000000" w14:paraId="0000001A">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software GRH Solutions de gestión de recursos humanos, </w:t>
      </w:r>
      <w:r w:rsidDel="00000000" w:rsidR="00000000" w:rsidRPr="00000000">
        <w:rPr>
          <w:rFonts w:ascii="Arial" w:cs="Arial" w:eastAsia="Arial" w:hAnsi="Arial"/>
          <w:sz w:val="20"/>
          <w:szCs w:val="20"/>
          <w:rtl w:val="0"/>
        </w:rPr>
        <w:t xml:space="preserve">permitirá</w:t>
      </w:r>
      <w:r w:rsidDel="00000000" w:rsidR="00000000" w:rsidRPr="00000000">
        <w:rPr>
          <w:rFonts w:ascii="Arial" w:cs="Arial" w:eastAsia="Arial" w:hAnsi="Arial"/>
          <w:sz w:val="20"/>
          <w:szCs w:val="20"/>
          <w:rtl w:val="0"/>
        </w:rPr>
        <w:t xml:space="preserve"> a la empresa Disolin optimizar, digitalizar y sistematizar sus procesos. </w:t>
      </w:r>
      <w:r w:rsidDel="00000000" w:rsidR="00000000" w:rsidRPr="00000000">
        <w:rPr>
          <w:rFonts w:ascii="Arial" w:cs="Arial" w:eastAsia="Arial" w:hAnsi="Arial"/>
          <w:sz w:val="20"/>
          <w:szCs w:val="20"/>
          <w:rtl w:val="0"/>
        </w:rPr>
        <w:t xml:space="preserve">Ya que presenta problemas en la pérdida de documentos, demoras en la contratación y dificultades en la gestión de horarios y actividades, lo que afecta la productividad y la eficiencia operativa.</w:t>
      </w:r>
    </w:p>
    <w:p w:rsidR="00000000" w:rsidDel="00000000" w:rsidP="00000000" w:rsidRDefault="00000000" w:rsidRPr="00000000" w14:paraId="0000001B">
      <w:pPr>
        <w:spacing w:after="240" w:before="240" w:lineRule="auto"/>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w:t>
      </w:r>
      <w:r w:rsidDel="00000000" w:rsidR="00000000" w:rsidRPr="00000000">
        <w:rPr>
          <w:rFonts w:ascii="Arial" w:cs="Arial" w:eastAsia="Arial" w:hAnsi="Arial"/>
          <w:sz w:val="20"/>
          <w:szCs w:val="20"/>
          <w:rtl w:val="0"/>
        </w:rPr>
        <w:t xml:space="preserve"> software centralizará la información de empleados, </w:t>
      </w:r>
      <w:r w:rsidDel="00000000" w:rsidR="00000000" w:rsidRPr="00000000">
        <w:rPr>
          <w:rFonts w:ascii="Arial" w:cs="Arial" w:eastAsia="Arial" w:hAnsi="Arial"/>
          <w:sz w:val="20"/>
          <w:szCs w:val="20"/>
          <w:rtl w:val="0"/>
        </w:rPr>
        <w:t xml:space="preserve">gestión de</w:t>
      </w:r>
      <w:r w:rsidDel="00000000" w:rsidR="00000000" w:rsidRPr="00000000">
        <w:rPr>
          <w:rFonts w:ascii="Arial" w:cs="Arial" w:eastAsia="Arial" w:hAnsi="Arial"/>
          <w:sz w:val="20"/>
          <w:szCs w:val="20"/>
          <w:rtl w:val="0"/>
        </w:rPr>
        <w:t xml:space="preserve"> vacantes, solicitudes, horarios y contratos, y generará reportes analíticos. Esto mejorará la eficiencia para la gestión de recursos humanos, reducirá los errores y facilitará la toma de decisiones en tiempo real, permitiendo a Disolin gestionar sus recursos humanos de manera más ágil, precisa y organizada.</w:t>
      </w:r>
    </w:p>
    <w:p w:rsidR="00000000" w:rsidDel="00000000" w:rsidP="00000000" w:rsidRDefault="00000000" w:rsidRPr="00000000" w14:paraId="0000001C">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240" w:line="259" w:lineRule="auto"/>
        <w:ind w:left="720" w:right="0" w:hanging="360"/>
        <w:jc w:val="both"/>
        <w:rPr>
          <w:rFonts w:ascii="Arial" w:cs="Arial" w:eastAsia="Arial" w:hAnsi="Arial"/>
          <w:b w:val="1"/>
          <w:sz w:val="24"/>
          <w:szCs w:val="24"/>
          <w:u w:val="none"/>
        </w:rPr>
      </w:pPr>
      <w:r w:rsidDel="00000000" w:rsidR="00000000" w:rsidRPr="00000000">
        <w:rPr>
          <w:rFonts w:ascii="Arial" w:cs="Arial" w:eastAsia="Arial" w:hAnsi="Arial"/>
          <w:b w:val="1"/>
          <w:sz w:val="24"/>
          <w:szCs w:val="24"/>
          <w:rtl w:val="0"/>
        </w:rPr>
        <w:t xml:space="preserve">ASPECTOS GENERALES DEL PROYECTO</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1.1. PLANTEAMIENTO DEL PROBLEMA</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Disolin, una empresa dedicada a la distribución de máquinas expendedoras de café, enfrenta desafíos significativos en la gestión de recursos humanos. Actualmente, esta responsabilidad recae en una sola persona, lo que genera procesos manuales poco eficientes. La falta de un sistema centralizado provoca la pérdida de documentos, demoras en la contratación y dificultades en la planificación de actividades y horarios.</w:t>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principal problema radica en la ausencia de una plataforma que estructure y centralice la información del personal. Esto no sólo ralentiza la administración de recursos humanos, sino que también impacta negativamente en la organización y el cumplimiento de tareas. Como consecuencia, se desperdicia tiempo, se retrasan contrataciones y la planificación operativa se ve afectada.</w:t>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1.2. Objetivo general</w:t>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desarrollar e implementar un sistema centralizado para la gestión de recursos humanos,  se busca optimizar la administración del personal, agilizar los procesos de contratación, mejorar la organización de la información y facilitar la planificación de tareas y horarios, contribuyendo así a una mayor eficiencia operativa en la empresa.</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Fonts w:ascii="Arial" w:cs="Arial" w:eastAsia="Arial" w:hAnsi="Arial"/>
          <w:b w:val="1"/>
          <w:sz w:val="24"/>
          <w:szCs w:val="24"/>
          <w:rtl w:val="0"/>
        </w:rPr>
        <w:t xml:space="preserve">1.3. Objetivos específicos</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Planificación y Análisis de Requerimientos</w:t>
      </w:r>
    </w:p>
    <w:p w:rsidR="00000000" w:rsidDel="00000000" w:rsidP="00000000" w:rsidRDefault="00000000" w:rsidRPr="00000000" w14:paraId="00000024">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240" w:line="259" w:lineRule="auto"/>
        <w:ind w:left="216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Identificar los problemas de recursos humanos actualmente, gracias a esto se pueden identificar las cosas en las que podría mejorar el área, por medio de una encuesta.</w:t>
      </w:r>
    </w:p>
    <w:p w:rsidR="00000000" w:rsidDel="00000000" w:rsidP="00000000" w:rsidRDefault="00000000" w:rsidRPr="00000000" w14:paraId="0000002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216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Levantan requerimientos funcionales y no funcionales para definir las principales características del software.</w:t>
      </w:r>
    </w:p>
    <w:p w:rsidR="00000000" w:rsidDel="00000000" w:rsidP="00000000" w:rsidRDefault="00000000" w:rsidRPr="00000000" w14:paraId="0000002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240" w:before="0" w:beforeAutospacing="0" w:line="259" w:lineRule="auto"/>
        <w:ind w:left="216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Definir las historias de usuario, para representar los escenarios del uso del sistema.</w:t>
      </w:r>
    </w:p>
    <w:p w:rsidR="00000000" w:rsidDel="00000000" w:rsidP="00000000" w:rsidRDefault="00000000" w:rsidRPr="00000000" w14:paraId="00000027">
      <w:pPr>
        <w:spacing w:after="240" w:before="240" w:lineRule="auto"/>
        <w:ind w:left="72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 xml:space="preserve">Gestión de presupuesto y recursos</w:t>
      </w:r>
    </w:p>
    <w:p w:rsidR="00000000" w:rsidDel="00000000" w:rsidP="00000000" w:rsidRDefault="00000000" w:rsidRPr="00000000" w14:paraId="00000028">
      <w:pPr>
        <w:numPr>
          <w:ilvl w:val="0"/>
          <w:numId w:val="8"/>
        </w:numPr>
        <w:spacing w:after="0" w:afterAutospacing="0" w:before="24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Estimar los costos del desarrollo de software, considerando licencias, servidores, bases de datos y herramientas necesarias.</w:t>
      </w:r>
    </w:p>
    <w:p w:rsidR="00000000" w:rsidDel="00000000" w:rsidP="00000000" w:rsidRDefault="00000000" w:rsidRPr="00000000" w14:paraId="00000029">
      <w:pPr>
        <w:numPr>
          <w:ilvl w:val="0"/>
          <w:numId w:val="8"/>
        </w:numPr>
        <w:spacing w:after="0" w:afterAutospacing="0" w:before="0" w:beforeAutospacing="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Determinar los costos de mano de obra incluyendo costos de producción.</w:t>
      </w:r>
    </w:p>
    <w:p w:rsidR="00000000" w:rsidDel="00000000" w:rsidP="00000000" w:rsidRDefault="00000000" w:rsidRPr="00000000" w14:paraId="0000002A">
      <w:pPr>
        <w:numPr>
          <w:ilvl w:val="0"/>
          <w:numId w:val="8"/>
        </w:numPr>
        <w:spacing w:after="240" w:before="0" w:beforeAutospacing="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Determinar los costes de implementación entre ellos incluidos los costos operativos asociados.</w:t>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720"/>
        <w:jc w:val="both"/>
        <w:rPr>
          <w:rFonts w:ascii="Arial" w:cs="Arial" w:eastAsia="Arial" w:hAnsi="Arial"/>
          <w:sz w:val="20"/>
          <w:szCs w:val="20"/>
        </w:rPr>
      </w:pPr>
      <w:r w:rsidDel="00000000" w:rsidR="00000000" w:rsidRPr="00000000">
        <w:rPr>
          <w:rFonts w:ascii="Arial" w:cs="Arial" w:eastAsia="Arial" w:hAnsi="Arial"/>
          <w:b w:val="1"/>
          <w:sz w:val="20"/>
          <w:szCs w:val="20"/>
          <w:rtl w:val="0"/>
        </w:rPr>
        <w:t xml:space="preserve">Diseño y modelado del sistema</w:t>
      </w:r>
      <w:r w:rsidDel="00000000" w:rsidR="00000000" w:rsidRPr="00000000">
        <w:rPr>
          <w:rtl w:val="0"/>
        </w:rPr>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afterAutospacing="0" w:before="240" w:line="259" w:lineRule="auto"/>
        <w:ind w:left="216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Definir la estructura del sistema utilizando diagramas UML, representando los diferentes elementos del sistema mediante artefactos como casos de uso y diagramas de clases.</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240" w:before="0" w:beforeAutospacing="0" w:line="259" w:lineRule="auto"/>
        <w:ind w:left="2160" w:right="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Diseñar la estructura principal de la base de datos para manejar eficientemente la información del sistema.</w:t>
      </w:r>
    </w:p>
    <w:p w:rsidR="00000000" w:rsidDel="00000000" w:rsidP="00000000" w:rsidRDefault="00000000" w:rsidRPr="00000000" w14:paraId="0000002E">
      <w:pPr>
        <w:spacing w:after="240" w:before="240" w:lineRule="auto"/>
        <w:ind w:left="720" w:firstLine="720"/>
        <w:jc w:val="both"/>
        <w:rPr>
          <w:rFonts w:ascii="Arial" w:cs="Arial" w:eastAsia="Arial" w:hAnsi="Arial"/>
          <w:sz w:val="20"/>
          <w:szCs w:val="20"/>
        </w:rPr>
      </w:pPr>
      <w:r w:rsidDel="00000000" w:rsidR="00000000" w:rsidRPr="00000000">
        <w:rPr>
          <w:rFonts w:ascii="Arial" w:cs="Arial" w:eastAsia="Arial" w:hAnsi="Arial"/>
          <w:b w:val="1"/>
          <w:sz w:val="20"/>
          <w:szCs w:val="20"/>
          <w:rtl w:val="0"/>
        </w:rPr>
        <w:t xml:space="preserve">Desarrollo y la construcción del software:</w:t>
      </w:r>
      <w:r w:rsidDel="00000000" w:rsidR="00000000" w:rsidRPr="00000000">
        <w:rPr>
          <w:rtl w:val="0"/>
        </w:rPr>
      </w:r>
    </w:p>
    <w:p w:rsidR="00000000" w:rsidDel="00000000" w:rsidP="00000000" w:rsidRDefault="00000000" w:rsidRPr="00000000" w14:paraId="0000002F">
      <w:pPr>
        <w:numPr>
          <w:ilvl w:val="0"/>
          <w:numId w:val="4"/>
        </w:numPr>
        <w:spacing w:after="0" w:afterAutospacing="0" w:before="24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Peticiones/Solicitudes, la cual se encargará de automatizar la gestión de permisos y ausencias, permitiendo solicitudes digitales, seguimiento del estado y generación de reportes de ausencias.</w:t>
        <w:br w:type="textWrapping"/>
      </w:r>
    </w:p>
    <w:p w:rsidR="00000000" w:rsidDel="00000000" w:rsidP="00000000" w:rsidRDefault="00000000" w:rsidRPr="00000000" w14:paraId="00000030">
      <w:pPr>
        <w:numPr>
          <w:ilvl w:val="0"/>
          <w:numId w:val="4"/>
        </w:numPr>
        <w:spacing w:after="0" w:afterAutospacing="0" w:before="0" w:beforeAutospacing="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vacantes, que facilitara la creación y administración de ofertas de empleo, así como el seguimiento del proceso de selección de candidatos.</w:t>
        <w:br w:type="textWrapping"/>
      </w:r>
    </w:p>
    <w:p w:rsidR="00000000" w:rsidDel="00000000" w:rsidP="00000000" w:rsidRDefault="00000000" w:rsidRPr="00000000" w14:paraId="00000031">
      <w:pPr>
        <w:numPr>
          <w:ilvl w:val="0"/>
          <w:numId w:val="4"/>
        </w:numPr>
        <w:spacing w:after="0" w:afterAutospacing="0" w:before="0" w:beforeAutospacing="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la gestión de información de empleados, donde se centraliza y protege la información de los empleados, permitiendo acceso seguro a datos laborales, contratos y evaluaciones.</w:t>
        <w:br w:type="textWrapping"/>
      </w:r>
    </w:p>
    <w:p w:rsidR="00000000" w:rsidDel="00000000" w:rsidP="00000000" w:rsidRDefault="00000000" w:rsidRPr="00000000" w14:paraId="00000032">
      <w:pPr>
        <w:numPr>
          <w:ilvl w:val="0"/>
          <w:numId w:val="4"/>
        </w:numPr>
        <w:spacing w:after="0" w:afterAutospacing="0" w:before="0" w:beforeAutospacing="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la gestión de horarios, donde permitirá planificar y administrar turnos laborales, visualizar horarios en un calendario y gestionar inasistencias o cambios de horario.</w:t>
        <w:br w:type="textWrapping"/>
      </w:r>
    </w:p>
    <w:p w:rsidR="00000000" w:rsidDel="00000000" w:rsidP="00000000" w:rsidRDefault="00000000" w:rsidRPr="00000000" w14:paraId="00000033">
      <w:pPr>
        <w:numPr>
          <w:ilvl w:val="0"/>
          <w:numId w:val="4"/>
        </w:numPr>
        <w:spacing w:after="0" w:afterAutospacing="0" w:before="0" w:beforeAutospacing="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la gestión de contratos: donde se permite la creación, edición y almacenamiento de contratos, con notificaciones automáticas sobre vencimientos y renovaciones.</w:t>
        <w:br w:type="textWrapping"/>
      </w:r>
    </w:p>
    <w:p w:rsidR="00000000" w:rsidDel="00000000" w:rsidP="00000000" w:rsidRDefault="00000000" w:rsidRPr="00000000" w14:paraId="00000034">
      <w:pPr>
        <w:numPr>
          <w:ilvl w:val="0"/>
          <w:numId w:val="4"/>
        </w:numPr>
        <w:spacing w:after="0" w:afterAutospacing="0" w:before="0" w:beforeAutospacing="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los reportes y análisis, donde cada usuario podrá generar reportes analíticos sobre asistencia, desempeño y rotación de personal para mejorar la toma de decisiones.</w:t>
        <w:br w:type="textWrapping"/>
      </w:r>
    </w:p>
    <w:p w:rsidR="00000000" w:rsidDel="00000000" w:rsidP="00000000" w:rsidRDefault="00000000" w:rsidRPr="00000000" w14:paraId="00000035">
      <w:pPr>
        <w:numPr>
          <w:ilvl w:val="0"/>
          <w:numId w:val="4"/>
        </w:numPr>
        <w:spacing w:after="240" w:before="0" w:beforeAutospacing="0" w:lineRule="auto"/>
        <w:ind w:left="2160" w:hanging="36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Diseñar un módulo centralizado en los comunicados internos, donde se  facilita la creación y distribución de mensajes internos para mantener informados a los empleados.</w:t>
      </w:r>
    </w:p>
    <w:p w:rsidR="00000000" w:rsidDel="00000000" w:rsidP="00000000" w:rsidRDefault="00000000" w:rsidRPr="00000000" w14:paraId="00000036">
      <w:pPr>
        <w:spacing w:after="240" w:before="240" w:lineRule="auto"/>
        <w:ind w:left="720" w:firstLine="720"/>
        <w:jc w:val="both"/>
        <w:rPr>
          <w:rFonts w:ascii="Arial" w:cs="Arial" w:eastAsia="Arial" w:hAnsi="Arial"/>
          <w:sz w:val="20"/>
          <w:szCs w:val="20"/>
        </w:rPr>
      </w:pPr>
      <w:r w:rsidDel="00000000" w:rsidR="00000000" w:rsidRPr="00000000">
        <w:rPr>
          <w:rFonts w:ascii="Arial" w:cs="Arial" w:eastAsia="Arial" w:hAnsi="Arial"/>
          <w:b w:val="1"/>
          <w:sz w:val="20"/>
          <w:szCs w:val="20"/>
          <w:rtl w:val="0"/>
        </w:rPr>
        <w:t xml:space="preserve">Pruebas y validación </w:t>
      </w:r>
      <w:r w:rsidDel="00000000" w:rsidR="00000000" w:rsidRPr="00000000">
        <w:rPr>
          <w:rtl w:val="0"/>
        </w:rPr>
      </w:r>
    </w:p>
    <w:p w:rsidR="00000000" w:rsidDel="00000000" w:rsidP="00000000" w:rsidRDefault="00000000" w:rsidRPr="00000000" w14:paraId="00000037">
      <w:pPr>
        <w:numPr>
          <w:ilvl w:val="0"/>
          <w:numId w:val="3"/>
        </w:numPr>
        <w:spacing w:after="0" w:afterAutospacing="0" w:before="24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w:t>
      </w:r>
      <w:r w:rsidDel="00000000" w:rsidR="00000000" w:rsidRPr="00000000">
        <w:rPr>
          <w:rFonts w:ascii="Arial" w:cs="Arial" w:eastAsia="Arial" w:hAnsi="Arial"/>
          <w:sz w:val="20"/>
          <w:szCs w:val="20"/>
          <w:rtl w:val="0"/>
        </w:rPr>
        <w:t xml:space="preserve">ctivar y configurar </w:t>
      </w:r>
      <w:r w:rsidDel="00000000" w:rsidR="00000000" w:rsidRPr="00000000">
        <w:rPr>
          <w:rFonts w:ascii="Arial" w:cs="Arial" w:eastAsia="Arial" w:hAnsi="Arial"/>
          <w:sz w:val="20"/>
          <w:szCs w:val="20"/>
          <w:rtl w:val="0"/>
        </w:rPr>
        <w:t xml:space="preserve">el entorno de producción para lanzar la aplicación Grh Solutions, asegurando su correcto funcionamiento, seguridad y disponibilidad. Esto se logrará aplicando buenas prácticas en la gestión de servidores, bases de datos y control de versiones.</w:t>
      </w:r>
    </w:p>
    <w:p w:rsidR="00000000" w:rsidDel="00000000" w:rsidP="00000000" w:rsidRDefault="00000000" w:rsidRPr="00000000" w14:paraId="00000038">
      <w:pPr>
        <w:numPr>
          <w:ilvl w:val="0"/>
          <w:numId w:val="3"/>
        </w:numPr>
        <w:spacing w:after="0" w:afterAutospacing="0" w:before="0" w:beforeAutospacing="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Diseñar e implementar un plan de pruebas de software, para validar el correcto funcionamiento del aplicativo, a nivel de rendimiento.</w:t>
      </w:r>
    </w:p>
    <w:p w:rsidR="00000000" w:rsidDel="00000000" w:rsidP="00000000" w:rsidRDefault="00000000" w:rsidRPr="00000000" w14:paraId="00000039">
      <w:pPr>
        <w:numPr>
          <w:ilvl w:val="0"/>
          <w:numId w:val="3"/>
        </w:numPr>
        <w:spacing w:after="0" w:afterAutospacing="0" w:before="0" w:beforeAutospacing="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Diseñar e implementar un manual de usuario.</w:t>
      </w:r>
    </w:p>
    <w:p w:rsidR="00000000" w:rsidDel="00000000" w:rsidP="00000000" w:rsidRDefault="00000000" w:rsidRPr="00000000" w14:paraId="0000003A">
      <w:pPr>
        <w:numPr>
          <w:ilvl w:val="0"/>
          <w:numId w:val="3"/>
        </w:numPr>
        <w:spacing w:after="240" w:before="0" w:beforeAutospacing="0" w:lineRule="auto"/>
        <w:ind w:left="216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Dar capacitación para el correcto uso del software.</w:t>
      </w:r>
    </w:p>
    <w:p w:rsidR="00000000" w:rsidDel="00000000" w:rsidP="00000000" w:rsidRDefault="00000000" w:rsidRPr="00000000" w14:paraId="0000003B">
      <w:pPr>
        <w:spacing w:after="240" w:before="240" w:lineRule="auto"/>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C">
      <w:pPr>
        <w:spacing w:after="240" w:before="240" w:lineRule="auto"/>
        <w:ind w:left="72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1.4. Justificación del proyecto</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software GRH Solutions se implementa para optimizar la gestión organizacional mediante la digitalización y sistematización de procesos clave, como la contratación, la gestión de documentos y el control de horarios. La falta de un sistema digital centralizado genera problemas de organización y pérdida de información, lo que dificulta la eficiencia administrativa. Con esta solución, los datos estarán accesibles en una única plataforma, agilizando las tareas y reduciendo errores. Además, la automatización permitirá mejorar la asignación de recursos, optimizar tiempos de respuesta y generar reportes precisos para una mejor toma de decisiones. En conjunto, este sistema contribuirá a aumentar la productividad y eficiencia en la gestión del personal, facilitando un crecimiento más ordenado y estructurado.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1.5. Pregunta Problema</w:t>
      </w:r>
    </w:p>
    <w:p w:rsidR="00000000" w:rsidDel="00000000" w:rsidP="00000000" w:rsidRDefault="00000000" w:rsidRPr="00000000" w14:paraId="00000040">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¿De qué manera se puede optimizar la gestión de recursos humanos en Disolin ante los problemas de organización, falta de control y pérdida de información que afectan sus procesos administrativos?</w:t>
      </w:r>
    </w:p>
    <w:p w:rsidR="00000000" w:rsidDel="00000000" w:rsidP="00000000" w:rsidRDefault="00000000" w:rsidRPr="00000000" w14:paraId="00000041">
      <w:pPr>
        <w:spacing w:after="240" w:before="240" w:lineRule="auto"/>
        <w:ind w:left="720" w:firstLine="0"/>
        <w:jc w:val="both"/>
        <w:rPr>
          <w:rFonts w:ascii="Arial" w:cs="Arial" w:eastAsia="Arial" w:hAnsi="Arial"/>
          <w:b w:val="1"/>
          <w:sz w:val="24"/>
          <w:szCs w:val="24"/>
        </w:rPr>
      </w:pPr>
      <w:r w:rsidDel="00000000" w:rsidR="00000000" w:rsidRPr="00000000">
        <w:rPr>
          <w:rFonts w:ascii="Arial" w:cs="Arial" w:eastAsia="Arial" w:hAnsi="Arial"/>
          <w:b w:val="1"/>
          <w:sz w:val="24"/>
          <w:szCs w:val="24"/>
          <w:rtl w:val="0"/>
        </w:rPr>
        <w:t xml:space="preserve"> 1.6. Alcance</w:t>
      </w: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720" w:right="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desarrollo del software GRH Solutions, proporcionará herramientas para optimizar la gestión de recursos humanos, al dividirlo en los siguientes módulos:</w:t>
      </w:r>
    </w:p>
    <w:p w:rsidR="00000000" w:rsidDel="00000000" w:rsidP="00000000" w:rsidRDefault="00000000" w:rsidRPr="00000000" w14:paraId="0000004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240" w:line="259" w:lineRule="auto"/>
        <w:ind w:left="1440" w:right="0" w:hanging="360"/>
        <w:jc w:val="both"/>
        <w:rPr>
          <w:sz w:val="20"/>
          <w:szCs w:val="20"/>
          <w:u w:val="none"/>
        </w:rPr>
      </w:pPr>
      <w:r w:rsidDel="00000000" w:rsidR="00000000" w:rsidRPr="00000000">
        <w:rPr>
          <w:b w:val="1"/>
          <w:sz w:val="20"/>
          <w:szCs w:val="20"/>
          <w:rtl w:val="0"/>
        </w:rPr>
        <w:t xml:space="preserve">Peticiones/Solicitudes: </w:t>
      </w:r>
      <w:r w:rsidDel="00000000" w:rsidR="00000000" w:rsidRPr="00000000">
        <w:rPr>
          <w:rFonts w:ascii="Arial" w:cs="Arial" w:eastAsia="Arial" w:hAnsi="Arial"/>
          <w:sz w:val="20"/>
          <w:szCs w:val="20"/>
          <w:rtl w:val="0"/>
        </w:rPr>
        <w:t xml:space="preserve">Automatización de solicitudes y aprobaciones. Los empleados podrán solicitar permisos o ausencias de manera digital, y los responsables de recursos humanos podrán aprobar o rechazar esas solicitudes con un solo clic.</w:t>
      </w:r>
    </w:p>
    <w:p w:rsidR="00000000" w:rsidDel="00000000" w:rsidP="00000000" w:rsidRDefault="00000000" w:rsidRPr="00000000" w14:paraId="0000004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1440" w:right="0" w:hanging="360"/>
        <w:jc w:val="both"/>
        <w:rPr>
          <w:sz w:val="20"/>
          <w:szCs w:val="20"/>
          <w:u w:val="none"/>
        </w:rPr>
      </w:pPr>
      <w:r w:rsidDel="00000000" w:rsidR="00000000" w:rsidRPr="00000000">
        <w:rPr>
          <w:b w:val="1"/>
          <w:sz w:val="20"/>
          <w:szCs w:val="20"/>
          <w:rtl w:val="0"/>
        </w:rPr>
        <w:t xml:space="preserve">Vacantes: </w:t>
      </w:r>
      <w:r w:rsidDel="00000000" w:rsidR="00000000" w:rsidRPr="00000000">
        <w:rPr>
          <w:rFonts w:ascii="Arial" w:cs="Arial" w:eastAsia="Arial" w:hAnsi="Arial"/>
          <w:sz w:val="20"/>
          <w:szCs w:val="20"/>
          <w:rtl w:val="0"/>
        </w:rPr>
        <w:t xml:space="preserve">Se podrá crear y gestionar ofertas de empleo. Donde se monitorea el estado de los candidatos en cada etapa del proceso de selección, desde la postulación hasta la contratación.</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1440" w:right="0" w:hanging="360"/>
        <w:jc w:val="both"/>
        <w:rPr>
          <w:rFonts w:ascii="Arial" w:cs="Arial" w:eastAsia="Arial" w:hAnsi="Arial"/>
          <w:sz w:val="20"/>
          <w:szCs w:val="20"/>
          <w:u w:val="none"/>
        </w:rPr>
      </w:pPr>
      <w:r w:rsidDel="00000000" w:rsidR="00000000" w:rsidRPr="00000000">
        <w:rPr>
          <w:b w:val="1"/>
          <w:sz w:val="20"/>
          <w:szCs w:val="20"/>
          <w:rtl w:val="0"/>
        </w:rPr>
        <w:t xml:space="preserve">Gestión de información de empleados:</w:t>
      </w:r>
      <w:r w:rsidDel="00000000" w:rsidR="00000000" w:rsidRPr="00000000">
        <w:rPr>
          <w:rFonts w:ascii="Arial" w:cs="Arial" w:eastAsia="Arial" w:hAnsi="Arial"/>
          <w:sz w:val="20"/>
          <w:szCs w:val="20"/>
          <w:rtl w:val="0"/>
        </w:rPr>
        <w:t xml:space="preserve"> Dentro de este módulo se centralizará toda la información relevante de los empleados, incluyendo contratos, historial laboral, evaluaciones de desempeño.</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1440" w:right="0" w:hanging="360"/>
        <w:jc w:val="both"/>
        <w:rPr>
          <w:rFonts w:ascii="Arial" w:cs="Arial" w:eastAsia="Arial" w:hAnsi="Arial"/>
          <w:sz w:val="20"/>
          <w:szCs w:val="20"/>
          <w:u w:val="none"/>
        </w:rPr>
      </w:pPr>
      <w:r w:rsidDel="00000000" w:rsidR="00000000" w:rsidRPr="00000000">
        <w:rPr>
          <w:b w:val="1"/>
          <w:sz w:val="20"/>
          <w:szCs w:val="20"/>
          <w:rtl w:val="0"/>
        </w:rPr>
        <w:t xml:space="preserve">Gestión de horarios:</w:t>
      </w:r>
      <w:r w:rsidDel="00000000" w:rsidR="00000000" w:rsidRPr="00000000">
        <w:rPr>
          <w:rFonts w:ascii="Arial" w:cs="Arial" w:eastAsia="Arial" w:hAnsi="Arial"/>
          <w:sz w:val="20"/>
          <w:szCs w:val="20"/>
          <w:rtl w:val="0"/>
        </w:rPr>
        <w:t xml:space="preserve"> Se crean y gestionan los horarios de cada empleado agrupándolos para así asignarles a un horario, esta es una forma eficiente para esto. El sistema permitirá a los usuarios monitorear las inasistencias que se han generado en un rango de días, lo mismo para las solicitudes de cambios de horario por parte de los empleados.</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1440" w:right="0" w:hanging="360"/>
        <w:jc w:val="both"/>
        <w:rPr>
          <w:rFonts w:ascii="Arial" w:cs="Arial" w:eastAsia="Arial" w:hAnsi="Arial"/>
          <w:sz w:val="20"/>
          <w:szCs w:val="20"/>
          <w:u w:val="none"/>
        </w:rPr>
      </w:pPr>
      <w:r w:rsidDel="00000000" w:rsidR="00000000" w:rsidRPr="00000000">
        <w:rPr>
          <w:b w:val="1"/>
          <w:sz w:val="20"/>
          <w:szCs w:val="20"/>
          <w:rtl w:val="0"/>
        </w:rPr>
        <w:t xml:space="preserve">Gestión de contratos: </w:t>
      </w:r>
      <w:r w:rsidDel="00000000" w:rsidR="00000000" w:rsidRPr="00000000">
        <w:rPr>
          <w:rFonts w:ascii="Arial" w:cs="Arial" w:eastAsia="Arial" w:hAnsi="Arial"/>
          <w:sz w:val="20"/>
          <w:szCs w:val="20"/>
          <w:rtl w:val="0"/>
        </w:rPr>
        <w:t xml:space="preserve">El software permitirá crear, editar y almacenar los contratos de la empresa, en dado caso, se notificará a los usuarios sobre la renovación o vencimiento de contratos, asegurando que no se pase por alto ninguna fecha importante.</w:t>
      </w:r>
    </w:p>
    <w:p w:rsidR="00000000" w:rsidDel="00000000" w:rsidP="00000000" w:rsidRDefault="00000000" w:rsidRPr="00000000" w14:paraId="0000004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afterAutospacing="0" w:before="0" w:beforeAutospacing="0" w:line="259" w:lineRule="auto"/>
        <w:ind w:left="1440" w:right="0" w:hanging="360"/>
        <w:jc w:val="both"/>
        <w:rPr>
          <w:rFonts w:ascii="Arial" w:cs="Arial" w:eastAsia="Arial" w:hAnsi="Arial"/>
          <w:sz w:val="20"/>
          <w:szCs w:val="20"/>
          <w:u w:val="none"/>
        </w:rPr>
      </w:pPr>
      <w:r w:rsidDel="00000000" w:rsidR="00000000" w:rsidRPr="00000000">
        <w:rPr>
          <w:b w:val="1"/>
          <w:sz w:val="20"/>
          <w:szCs w:val="20"/>
          <w:rtl w:val="0"/>
        </w:rPr>
        <w:t xml:space="preserve">Reportes: </w:t>
      </w:r>
      <w:r w:rsidDel="00000000" w:rsidR="00000000" w:rsidRPr="00000000">
        <w:rPr>
          <w:rFonts w:ascii="Arial" w:cs="Arial" w:eastAsia="Arial" w:hAnsi="Arial"/>
          <w:sz w:val="20"/>
          <w:szCs w:val="20"/>
          <w:rtl w:val="0"/>
        </w:rPr>
        <w:t xml:space="preserve">El software generará reportes sobre asistencia, rotación de personal, desempeño de empleados y otros aspectos clave de recursos humanos.</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beforeAutospacing="0" w:line="259" w:lineRule="auto"/>
        <w:ind w:left="1440" w:right="0" w:hanging="360"/>
        <w:jc w:val="both"/>
        <w:rPr>
          <w:rFonts w:ascii="Arial" w:cs="Arial" w:eastAsia="Arial" w:hAnsi="Arial"/>
          <w:sz w:val="20"/>
          <w:szCs w:val="20"/>
          <w:u w:val="none"/>
        </w:rPr>
      </w:pPr>
      <w:r w:rsidDel="00000000" w:rsidR="00000000" w:rsidRPr="00000000">
        <w:rPr>
          <w:b w:val="1"/>
          <w:sz w:val="20"/>
          <w:szCs w:val="20"/>
          <w:rtl w:val="0"/>
        </w:rPr>
        <w:t xml:space="preserve">Comunicados internos:</w:t>
      </w:r>
      <w:r w:rsidDel="00000000" w:rsidR="00000000" w:rsidRPr="00000000">
        <w:rPr>
          <w:rFonts w:ascii="Arial" w:cs="Arial" w:eastAsia="Arial" w:hAnsi="Arial"/>
          <w:sz w:val="20"/>
          <w:szCs w:val="20"/>
          <w:rtl w:val="0"/>
        </w:rPr>
        <w:t xml:space="preserve"> En este módulo se podrá, distribuir comunicados internos (como actualizaciones, recordatorios, o novedades) a todos los empleados.</w:t>
      </w:r>
    </w:p>
    <w:p w:rsidR="00000000" w:rsidDel="00000000" w:rsidP="00000000" w:rsidRDefault="00000000" w:rsidRPr="00000000" w14:paraId="0000004A">
      <w:pPr>
        <w:spacing w:after="240" w:before="240" w:lineRule="auto"/>
        <w:ind w:lef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B">
      <w:pPr>
        <w:spacing w:after="240" w:before="240" w:lineRule="auto"/>
        <w:ind w:left="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4C">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Beneficios para los administradores: </w:t>
      </w:r>
    </w:p>
    <w:p w:rsidR="00000000" w:rsidDel="00000000" w:rsidP="00000000" w:rsidRDefault="00000000" w:rsidRPr="00000000" w14:paraId="0000004D">
      <w:pPr>
        <w:numPr>
          <w:ilvl w:val="0"/>
          <w:numId w:val="7"/>
        </w:numPr>
        <w:spacing w:after="0" w:afterAutospacing="0" w:before="24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Mayor control y seguimiento de las solicitudes y requerimientos del personal.</w:t>
      </w:r>
    </w:p>
    <w:p w:rsidR="00000000" w:rsidDel="00000000" w:rsidP="00000000" w:rsidRDefault="00000000" w:rsidRPr="00000000" w14:paraId="0000004E">
      <w:pPr>
        <w:numPr>
          <w:ilvl w:val="0"/>
          <w:numId w:val="7"/>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Optimización del proceso de selección y gestión de vacantes dentro de la empresa.</w:t>
      </w:r>
    </w:p>
    <w:p w:rsidR="00000000" w:rsidDel="00000000" w:rsidP="00000000" w:rsidRDefault="00000000" w:rsidRPr="00000000" w14:paraId="0000004F">
      <w:pPr>
        <w:numPr>
          <w:ilvl w:val="0"/>
          <w:numId w:val="7"/>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Registro y control eficiente de horarios, permisos y ausencias de los empleados.</w:t>
      </w:r>
    </w:p>
    <w:p w:rsidR="00000000" w:rsidDel="00000000" w:rsidP="00000000" w:rsidRDefault="00000000" w:rsidRPr="00000000" w14:paraId="00000050">
      <w:pPr>
        <w:numPr>
          <w:ilvl w:val="0"/>
          <w:numId w:val="7"/>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Generación automática de reportes sobre desempeño, asistencia y gestión de recursos.</w:t>
      </w:r>
    </w:p>
    <w:p w:rsidR="00000000" w:rsidDel="00000000" w:rsidP="00000000" w:rsidRDefault="00000000" w:rsidRPr="00000000" w14:paraId="00000051">
      <w:pPr>
        <w:numPr>
          <w:ilvl w:val="0"/>
          <w:numId w:val="7"/>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Mejor comunicación interna mediante notificaciones y anuncios.</w:t>
      </w:r>
    </w:p>
    <w:p w:rsidR="00000000" w:rsidDel="00000000" w:rsidP="00000000" w:rsidRDefault="00000000" w:rsidRPr="00000000" w14:paraId="00000052">
      <w:pPr>
        <w:numPr>
          <w:ilvl w:val="0"/>
          <w:numId w:val="7"/>
        </w:numPr>
        <w:spacing w:after="24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Centralización de la información de empleados, contratos y evaluaciones en una plataforma accesible.</w:t>
      </w:r>
    </w:p>
    <w:p w:rsidR="00000000" w:rsidDel="00000000" w:rsidP="00000000" w:rsidRDefault="00000000" w:rsidRPr="00000000" w14:paraId="00000053">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Beneficios para los empleados</w:t>
      </w:r>
    </w:p>
    <w:p w:rsidR="00000000" w:rsidDel="00000000" w:rsidP="00000000" w:rsidRDefault="00000000" w:rsidRPr="00000000" w14:paraId="00000054">
      <w:pPr>
        <w:numPr>
          <w:ilvl w:val="0"/>
          <w:numId w:val="9"/>
        </w:numPr>
        <w:spacing w:after="0" w:afterAutospacing="0" w:before="24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Facilidad para solicitar permisos, consultar horarios y reportar novedades en línea.</w:t>
      </w:r>
    </w:p>
    <w:p w:rsidR="00000000" w:rsidDel="00000000" w:rsidP="00000000" w:rsidRDefault="00000000" w:rsidRPr="00000000" w14:paraId="00000055">
      <w:pPr>
        <w:numPr>
          <w:ilvl w:val="0"/>
          <w:numId w:val="9"/>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Transparencia en la gestión de nóminas y pagos.</w:t>
      </w:r>
    </w:p>
    <w:p w:rsidR="00000000" w:rsidDel="00000000" w:rsidP="00000000" w:rsidRDefault="00000000" w:rsidRPr="00000000" w14:paraId="00000056">
      <w:pPr>
        <w:numPr>
          <w:ilvl w:val="0"/>
          <w:numId w:val="9"/>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Acceso a información sobre capacitaciones, evaluaciones y oportunidades de crecimiento.</w:t>
      </w:r>
    </w:p>
    <w:p w:rsidR="00000000" w:rsidDel="00000000" w:rsidP="00000000" w:rsidRDefault="00000000" w:rsidRPr="00000000" w14:paraId="00000057">
      <w:pPr>
        <w:numPr>
          <w:ilvl w:val="0"/>
          <w:numId w:val="9"/>
        </w:numPr>
        <w:spacing w:after="0" w:afterAutospacing="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Comunicación efectiva con la administración a través de notificaciones y mensajes.</w:t>
      </w:r>
    </w:p>
    <w:p w:rsidR="00000000" w:rsidDel="00000000" w:rsidP="00000000" w:rsidRDefault="00000000" w:rsidRPr="00000000" w14:paraId="00000058">
      <w:pPr>
        <w:numPr>
          <w:ilvl w:val="0"/>
          <w:numId w:val="9"/>
        </w:numPr>
        <w:spacing w:after="240" w:before="0" w:beforeAutospacing="0" w:lineRule="auto"/>
        <w:ind w:left="1440" w:hanging="360"/>
        <w:jc w:val="both"/>
        <w:rPr>
          <w:rFonts w:ascii="Arial" w:cs="Arial" w:eastAsia="Arial" w:hAnsi="Arial"/>
          <w:sz w:val="20"/>
          <w:szCs w:val="20"/>
          <w:u w:val="none"/>
        </w:rPr>
      </w:pPr>
      <w:r w:rsidDel="00000000" w:rsidR="00000000" w:rsidRPr="00000000">
        <w:rPr>
          <w:rFonts w:ascii="Arial" w:cs="Arial" w:eastAsia="Arial" w:hAnsi="Arial"/>
          <w:sz w:val="20"/>
          <w:szCs w:val="20"/>
          <w:rtl w:val="0"/>
        </w:rPr>
        <w:t xml:space="preserve">Mayor seguridad en el manejo de datos personales y documentos laborales.</w:t>
      </w:r>
    </w:p>
    <w:p w:rsidR="00000000" w:rsidDel="00000000" w:rsidP="00000000" w:rsidRDefault="00000000" w:rsidRPr="00000000" w14:paraId="00000059">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Con este sistema, Disolin podrá optimizar la gestión de recursos humanos, reduciendo tiempos administrativos y mejorando la experiencia tanto de empleados como de administradores.</w:t>
      </w:r>
    </w:p>
    <w:p w:rsidR="00000000" w:rsidDel="00000000" w:rsidP="00000000" w:rsidRDefault="00000000" w:rsidRPr="00000000" w14:paraId="0000005A">
      <w:pPr>
        <w:spacing w:after="240" w:before="240" w:lineRule="auto"/>
        <w:ind w:left="0" w:firstLine="0"/>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5B">
      <w:pPr>
        <w:spacing w:after="240" w:before="240" w:lineRule="auto"/>
        <w:ind w:left="720" w:firstLine="0"/>
        <w:rPr>
          <w:rFonts w:ascii="Arial" w:cs="Arial" w:eastAsia="Arial" w:hAnsi="Arial"/>
          <w:b w:val="1"/>
          <w:sz w:val="20"/>
          <w:szCs w:val="20"/>
        </w:rPr>
      </w:pPr>
      <w:r w:rsidDel="00000000" w:rsidR="00000000" w:rsidRPr="00000000">
        <w:rPr>
          <w:rFonts w:ascii="Arial" w:cs="Arial" w:eastAsia="Arial" w:hAnsi="Arial"/>
          <w:b w:val="1"/>
          <w:sz w:val="24"/>
          <w:szCs w:val="24"/>
          <w:rtl w:val="0"/>
        </w:rPr>
        <w:t xml:space="preserve">2. Gestión presupuestal anual</w:t>
      </w:r>
      <w:r w:rsidDel="00000000" w:rsidR="00000000" w:rsidRPr="00000000">
        <w:rPr>
          <w:rtl w:val="0"/>
        </w:rPr>
      </w:r>
    </w:p>
    <w:p w:rsidR="00000000" w:rsidDel="00000000" w:rsidP="00000000" w:rsidRDefault="00000000" w:rsidRPr="00000000" w14:paraId="0000005C">
      <w:pPr>
        <w:spacing w:after="240" w:before="240" w:lineRule="auto"/>
        <w:ind w:left="720" w:firstLine="0"/>
        <w:rPr>
          <w:rFonts w:ascii="Arial" w:cs="Arial" w:eastAsia="Arial" w:hAnsi="Arial"/>
          <w:sz w:val="20"/>
          <w:szCs w:val="20"/>
        </w:rPr>
      </w:pPr>
      <w:r w:rsidDel="00000000" w:rsidR="00000000" w:rsidRPr="00000000">
        <w:rPr>
          <w:rFonts w:ascii="Arial" w:cs="Arial" w:eastAsia="Arial" w:hAnsi="Arial"/>
          <w:sz w:val="20"/>
          <w:szCs w:val="20"/>
          <w:rtl w:val="0"/>
        </w:rPr>
        <w:t xml:space="preserve">El presupuesto anual muestra una fuerte inversión inicial de $243.820.000 en enero, pero sin ingresos recurrentes, los gastos constantes ($51M mensuales) reducen progresivamente el saldo hasta volverse negativo en septiembre, cerrando con un déficit total de -$145M.</w:t>
      </w:r>
    </w:p>
    <w:p w:rsidR="00000000" w:rsidDel="00000000" w:rsidP="00000000" w:rsidRDefault="00000000" w:rsidRPr="00000000" w14:paraId="0000005D">
      <w:pPr>
        <w:spacing w:after="240" w:before="240" w:lineRule="auto"/>
        <w:ind w:left="720" w:firstLine="0"/>
        <w:rPr>
          <w:rFonts w:ascii="Arial" w:cs="Arial" w:eastAsia="Arial" w:hAnsi="Arial"/>
          <w:sz w:val="20"/>
          <w:szCs w:val="20"/>
        </w:rPr>
      </w:pPr>
      <w:r w:rsidDel="00000000" w:rsidR="00000000" w:rsidRPr="00000000">
        <w:rPr>
          <w:rtl w:val="0"/>
        </w:rPr>
      </w:r>
    </w:p>
    <w:p w:rsidR="00000000" w:rsidDel="00000000" w:rsidP="00000000" w:rsidRDefault="00000000" w:rsidRPr="00000000" w14:paraId="0000005E">
      <w:pPr>
        <w:spacing w:after="240" w:before="240" w:lineRule="auto"/>
        <w:ind w:left="720" w:firstLine="0"/>
        <w:rPr>
          <w:rFonts w:ascii="Arial" w:cs="Arial" w:eastAsia="Arial" w:hAnsi="Arial"/>
          <w:b w:val="1"/>
          <w:sz w:val="20"/>
          <w:szCs w:val="20"/>
        </w:rPr>
      </w:pPr>
      <w:r w:rsidDel="00000000" w:rsidR="00000000" w:rsidRPr="00000000">
        <w:rPr>
          <w:rFonts w:ascii="Arial" w:cs="Arial" w:eastAsia="Arial" w:hAnsi="Arial"/>
          <w:b w:val="1"/>
          <w:sz w:val="20"/>
          <w:szCs w:val="20"/>
          <w:rtl w:val="0"/>
        </w:rPr>
        <w:br w:type="textWrapping"/>
      </w:r>
      <w:hyperlink r:id="rId7">
        <w:r w:rsidDel="00000000" w:rsidR="00000000" w:rsidRPr="00000000">
          <w:rPr>
            <w:rFonts w:ascii="Arial" w:cs="Arial" w:eastAsia="Arial" w:hAnsi="Arial"/>
            <w:b w:val="1"/>
            <w:color w:val="1155cc"/>
            <w:sz w:val="20"/>
            <w:szCs w:val="20"/>
            <w:u w:val="single"/>
          </w:rPr>
          <w:drawing>
            <wp:inline distB="114300" distT="114300" distL="114300" distR="114300">
              <wp:extent cx="4890056" cy="2102724"/>
              <wp:effectExtent b="0" l="0" r="0" t="0"/>
              <wp:docPr id="2"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4890056" cy="2102724"/>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Fonts w:ascii="Arial" w:cs="Arial" w:eastAsia="Arial" w:hAnsi="Arial"/>
          <w:b w:val="1"/>
          <w:sz w:val="20"/>
          <w:szCs w:val="20"/>
          <w:rtl w:val="0"/>
        </w:rPr>
        <w:tab/>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sz w:val="20"/>
          <w:szCs w:val="20"/>
        </w:rPr>
      </w:pPr>
      <w:r w:rsidDel="00000000" w:rsidR="00000000" w:rsidRPr="00000000">
        <w:rPr>
          <w:rFonts w:ascii="Arial" w:cs="Arial" w:eastAsia="Arial" w:hAnsi="Arial"/>
          <w:b w:val="1"/>
          <w:sz w:val="24"/>
          <w:szCs w:val="24"/>
          <w:rtl w:val="0"/>
        </w:rPr>
        <w:t xml:space="preserve">2.7. Documento presupuestal</w:t>
      </w:r>
      <w:r w:rsidDel="00000000" w:rsidR="00000000" w:rsidRPr="00000000">
        <w:rPr>
          <w:rtl w:val="0"/>
        </w:rPr>
      </w:r>
    </w:p>
    <w:p w:rsidR="00000000" w:rsidDel="00000000" w:rsidP="00000000" w:rsidRDefault="00000000" w:rsidRPr="00000000" w14:paraId="00000062">
      <w:pPr>
        <w:spacing w:after="240" w:before="240" w:lineRule="auto"/>
        <w:ind w:left="720" w:firstLine="0"/>
        <w:jc w:val="both"/>
        <w:rPr>
          <w:rFonts w:ascii="Arial" w:cs="Arial" w:eastAsia="Arial" w:hAnsi="Arial"/>
          <w:sz w:val="20"/>
          <w:szCs w:val="20"/>
        </w:rPr>
      </w:pPr>
      <w:r w:rsidDel="00000000" w:rsidR="00000000" w:rsidRPr="00000000">
        <w:rPr>
          <w:rFonts w:ascii="Arial" w:cs="Arial" w:eastAsia="Arial" w:hAnsi="Arial"/>
          <w:sz w:val="20"/>
          <w:szCs w:val="20"/>
          <w:rtl w:val="0"/>
        </w:rPr>
        <w:t xml:space="preserve">El presupuesto estimado para el desarrollo del software GRH solutions es de $243.820.000,  donde más del 60% ($153.940.000) se destina al equipo de desarrollo, incluyendo desarrolladores junior, arquitecto, diseñador, Scrum Master y Tester QA. Otros costos cubren infraestructura, licencias, hardware, salud, pensión y gastos operativos como impuestos, alquiler y servicios públicos</w:t>
      </w:r>
    </w:p>
    <w:p w:rsidR="00000000" w:rsidDel="00000000" w:rsidP="00000000" w:rsidRDefault="00000000" w:rsidRPr="00000000" w14:paraId="00000063">
      <w:pPr>
        <w:spacing w:after="240" w:before="240" w:lineRule="auto"/>
        <w:ind w:left="720" w:firstLine="0"/>
        <w:jc w:val="both"/>
        <w:rPr>
          <w:rFonts w:ascii="Arial" w:cs="Arial" w:eastAsia="Arial" w:hAnsi="Arial"/>
          <w:sz w:val="20"/>
          <w:szCs w:val="20"/>
        </w:rPr>
      </w:pPr>
      <w:r w:rsidDel="00000000" w:rsidR="00000000" w:rsidRPr="00000000">
        <w:rPr>
          <w:rtl w:val="0"/>
        </w:rPr>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hyperlink r:id="rId9">
        <w:r w:rsidDel="00000000" w:rsidR="00000000" w:rsidRPr="00000000">
          <w:rPr>
            <w:rFonts w:ascii="Arial" w:cs="Arial" w:eastAsia="Arial" w:hAnsi="Arial"/>
            <w:b w:val="1"/>
            <w:color w:val="1155cc"/>
            <w:sz w:val="20"/>
            <w:szCs w:val="20"/>
            <w:u w:val="single"/>
          </w:rPr>
          <w:drawing>
            <wp:inline distB="114300" distT="114300" distL="114300" distR="114300">
              <wp:extent cx="4981009" cy="3092267"/>
              <wp:effectExtent b="0" l="0" r="0" t="0"/>
              <wp:docPr id="1" name="image2.png"/>
              <a:graphic>
                <a:graphicData uri="http://schemas.openxmlformats.org/drawingml/2006/picture">
                  <pic:pic>
                    <pic:nvPicPr>
                      <pic:cNvPr id="0" name="image2.png"/>
                      <pic:cNvPicPr preferRelativeResize="0"/>
                    </pic:nvPicPr>
                    <pic:blipFill>
                      <a:blip r:embed="rId10"/>
                      <a:srcRect b="0" l="0" r="0" t="0"/>
                      <a:stretch>
                        <a:fillRect/>
                      </a:stretch>
                    </pic:blipFill>
                    <pic:spPr>
                      <a:xfrm>
                        <a:off x="0" y="0"/>
                        <a:ext cx="4981009" cy="3092267"/>
                      </a:xfrm>
                      <a:prstGeom prst="rect"/>
                      <a:ln/>
                    </pic:spPr>
                  </pic:pic>
                </a:graphicData>
              </a:graphic>
            </wp:inline>
          </w:drawing>
        </w:r>
      </w:hyperlink>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59" w:lineRule="auto"/>
        <w:ind w:left="0" w:right="0" w:firstLine="720"/>
        <w:jc w:val="both"/>
        <w:rPr>
          <w:rFonts w:ascii="Arial" w:cs="Arial" w:eastAsia="Arial" w:hAnsi="Arial"/>
          <w:b w:val="1"/>
          <w:sz w:val="46"/>
          <w:szCs w:val="46"/>
        </w:rPr>
      </w:pPr>
      <w:hyperlink r:id="rId11">
        <w:r w:rsidDel="00000000" w:rsidR="00000000" w:rsidRPr="00000000">
          <w:rPr>
            <w:rFonts w:ascii="Arial" w:cs="Arial" w:eastAsia="Arial" w:hAnsi="Arial"/>
            <w:b w:val="1"/>
            <w:color w:val="1155cc"/>
            <w:sz w:val="20"/>
            <w:szCs w:val="20"/>
            <w:u w:val="single"/>
          </w:rPr>
          <w:drawing>
            <wp:inline distB="114300" distT="114300" distL="114300" distR="114300">
              <wp:extent cx="4849177" cy="3001872"/>
              <wp:effectExtent b="0" l="0" r="0" t="0"/>
              <wp:docPr id="3"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4849177" cy="3001872"/>
                      </a:xfrm>
                      <a:prstGeom prst="rect"/>
                      <a:ln/>
                    </pic:spPr>
                  </pic:pic>
                </a:graphicData>
              </a:graphic>
            </wp:inline>
          </w:drawing>
        </w:r>
      </w:hyperlink>
      <w:r w:rsidDel="00000000" w:rsidR="00000000" w:rsidRPr="00000000">
        <w:rPr>
          <w:rtl w:val="0"/>
        </w:rPr>
      </w:r>
    </w:p>
    <w:sectPr>
      <w:footerReference r:id="rId13" w:type="default"/>
      <w:pgSz w:h="16838" w:w="11906" w:orient="portrait"/>
      <w:pgMar w:bottom="1417" w:top="1417" w:left="1701" w:right="1701" w:header="708" w:footer="708"/>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7">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center"/>
      <w:rPr>
        <w:rFonts w:ascii="Arial" w:cs="Arial" w:eastAsia="Arial" w:hAnsi="Arial"/>
        <w:b w:val="1"/>
        <w:sz w:val="20"/>
        <w:szCs w:val="20"/>
      </w:rPr>
    </w:pPr>
    <w:r w:rsidDel="00000000" w:rsidR="00000000" w:rsidRPr="00000000">
      <w:rPr>
        <w:smallCaps w:val="1"/>
        <w:color w:val="5b9bd5"/>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68">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jc w:val="center"/>
      <w:rPr>
        <w:rFonts w:ascii="Arial" w:cs="Arial" w:eastAsia="Arial" w:hAnsi="Arial"/>
        <w:b w:val="1"/>
        <w:sz w:val="20"/>
        <w:szCs w:val="20"/>
      </w:rPr>
    </w:pPr>
    <w:r w:rsidDel="00000000" w:rsidR="00000000" w:rsidRPr="00000000">
      <w:rPr>
        <w:rtl w:val="0"/>
      </w:rPr>
    </w:r>
  </w:p>
  <w:p w:rsidR="00000000" w:rsidDel="00000000" w:rsidP="00000000" w:rsidRDefault="00000000" w:rsidRPr="00000000" w14:paraId="00000069">
    <w:pPr>
      <w:pBdr>
        <w:top w:space="0" w:sz="0" w:val="nil"/>
        <w:left w:space="0" w:sz="0" w:val="nil"/>
        <w:bottom w:space="0" w:sz="0" w:val="nil"/>
        <w:right w:space="0" w:sz="0" w:val="nil"/>
        <w:between w:space="0" w:sz="0" w:val="nil"/>
      </w:pBdr>
      <w:tabs>
        <w:tab w:val="center" w:leader="none" w:pos="4252"/>
        <w:tab w:val="right" w:leader="none" w:pos="8504"/>
      </w:tabs>
      <w:spacing w:after="0" w:line="240" w:lineRule="auto"/>
      <w:rPr>
        <w:color w:val="000000"/>
      </w:rPr>
    </w:pP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decimal"/>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4">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5">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6">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CO"/>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0" w:before="240" w:lineRule="auto"/>
    </w:pPr>
    <w:rPr>
      <w:rFonts w:ascii="Calibri" w:cs="Calibri" w:eastAsia="Calibri" w:hAnsi="Calibri"/>
      <w:color w:val="2e75b5"/>
      <w:sz w:val="32"/>
      <w:szCs w:val="32"/>
    </w:rPr>
  </w:style>
  <w:style w:type="paragraph" w:styleId="Heading2">
    <w:name w:val="heading 2"/>
    <w:basedOn w:val="Normal"/>
    <w:next w:val="Normal"/>
    <w:pPr>
      <w:keepNext w:val="1"/>
      <w:spacing w:after="60" w:before="240" w:line="240" w:lineRule="auto"/>
      <w:ind w:left="576" w:hanging="576"/>
    </w:pPr>
    <w:rPr>
      <w:rFonts w:ascii="Arial" w:cs="Arial" w:eastAsia="Arial" w:hAnsi="Arial"/>
      <w:b w:val="1"/>
      <w:sz w:val="24"/>
      <w:szCs w:val="24"/>
    </w:rPr>
  </w:style>
  <w:style w:type="paragraph" w:styleId="Heading3">
    <w:name w:val="heading 3"/>
    <w:basedOn w:val="Normal"/>
    <w:next w:val="Normal"/>
    <w:pPr>
      <w:keepNext w:val="1"/>
      <w:spacing w:after="60" w:before="240" w:line="240" w:lineRule="auto"/>
      <w:ind w:left="720" w:hanging="720"/>
    </w:pPr>
    <w:rPr>
      <w:rFonts w:ascii="Arial" w:cs="Arial" w:eastAsia="Arial" w:hAnsi="Arial"/>
      <w:b w:val="1"/>
      <w:sz w:val="26"/>
      <w:szCs w:val="26"/>
    </w:rPr>
  </w:style>
  <w:style w:type="paragraph" w:styleId="Heading4">
    <w:name w:val="heading 4"/>
    <w:basedOn w:val="Normal"/>
    <w:next w:val="Normal"/>
    <w:pPr>
      <w:keepNext w:val="1"/>
      <w:spacing w:after="60" w:before="240" w:line="240" w:lineRule="auto"/>
      <w:ind w:left="864" w:hanging="864"/>
    </w:pPr>
    <w:rPr>
      <w:rFonts w:ascii="Times New Roman" w:cs="Times New Roman" w:eastAsia="Times New Roman" w:hAnsi="Times New Roman"/>
      <w:b w:val="1"/>
      <w:sz w:val="28"/>
      <w:szCs w:val="28"/>
    </w:rPr>
  </w:style>
  <w:style w:type="paragraph" w:styleId="Heading5">
    <w:name w:val="heading 5"/>
    <w:basedOn w:val="Normal"/>
    <w:next w:val="Normal"/>
    <w:pPr>
      <w:spacing w:after="60" w:before="240" w:line="240" w:lineRule="auto"/>
      <w:ind w:left="1008" w:hanging="1008"/>
    </w:pPr>
    <w:rPr>
      <w:rFonts w:ascii="Times New Roman" w:cs="Times New Roman" w:eastAsia="Times New Roman" w:hAnsi="Times New Roman"/>
      <w:b w:val="1"/>
      <w:i w:val="1"/>
      <w:sz w:val="26"/>
      <w:szCs w:val="26"/>
    </w:rPr>
  </w:style>
  <w:style w:type="paragraph" w:styleId="Heading6">
    <w:name w:val="heading 6"/>
    <w:basedOn w:val="Normal"/>
    <w:next w:val="Normal"/>
    <w:pPr>
      <w:spacing w:after="60" w:before="240" w:line="240" w:lineRule="auto"/>
      <w:ind w:left="1152" w:hanging="1152"/>
    </w:pPr>
    <w:rPr>
      <w:rFonts w:ascii="Times New Roman" w:cs="Times New Roman" w:eastAsia="Times New Roman" w:hAnsi="Times New Roman"/>
      <w:b w:val="1"/>
    </w:rPr>
  </w:style>
  <w:style w:type="paragraph" w:styleId="Title">
    <w:name w:val="Title"/>
    <w:basedOn w:val="Normal"/>
    <w:next w:val="Normal"/>
    <w:pPr>
      <w:keepNext w:val="1"/>
      <w:keepLines w:val="1"/>
      <w:spacing w:after="120" w:before="480" w:lineRule="auto"/>
    </w:pPr>
    <w:rPr>
      <w:b w:val="1"/>
      <w:sz w:val="72"/>
      <w:szCs w:val="72"/>
    </w:rPr>
  </w:style>
  <w:style w:type="paragraph" w:styleId="Normal" w:default="1">
    <w:name w:val="Normal"/>
    <w:qFormat w:val="1"/>
    <w:rsid w:val="004379AF"/>
    <w:rPr>
      <w:lang w:val="es-CO"/>
    </w:rPr>
  </w:style>
  <w:style w:type="paragraph" w:styleId="Ttulo1">
    <w:name w:val="heading 1"/>
    <w:basedOn w:val="Normal"/>
    <w:next w:val="Normal"/>
    <w:link w:val="Ttulo1Car"/>
    <w:uiPriority w:val="9"/>
    <w:qFormat w:val="1"/>
    <w:rsid w:val="0073398D"/>
    <w:pPr>
      <w:keepNext w:val="1"/>
      <w:keepLines w:val="1"/>
      <w:spacing w:after="0" w:before="240"/>
      <w:outlineLvl w:val="0"/>
    </w:pPr>
    <w:rPr>
      <w:rFonts w:asciiTheme="majorHAnsi" w:cstheme="majorBidi" w:eastAsiaTheme="majorEastAsia" w:hAnsiTheme="majorHAnsi"/>
      <w:color w:val="2e74b5" w:themeColor="accent1" w:themeShade="0000BF"/>
      <w:sz w:val="32"/>
      <w:szCs w:val="32"/>
    </w:rPr>
  </w:style>
  <w:style w:type="paragraph" w:styleId="Ttulo2">
    <w:name w:val="heading 2"/>
    <w:basedOn w:val="Normal"/>
    <w:next w:val="Normal"/>
    <w:link w:val="Ttulo2Car"/>
    <w:uiPriority w:val="9"/>
    <w:semiHidden w:val="1"/>
    <w:unhideWhenUsed w:val="1"/>
    <w:qFormat w:val="1"/>
    <w:rsid w:val="004E3A20"/>
    <w:pPr>
      <w:keepNext w:val="1"/>
      <w:tabs>
        <w:tab w:val="num" w:pos="576"/>
      </w:tabs>
      <w:spacing w:after="60" w:before="240" w:line="240" w:lineRule="auto"/>
      <w:ind w:left="576" w:hanging="576"/>
      <w:outlineLvl w:val="1"/>
    </w:pPr>
    <w:rPr>
      <w:rFonts w:ascii="Arial" w:cs="Arial" w:eastAsia="Times New Roman" w:hAnsi="Arial"/>
      <w:b w:val="1"/>
      <w:bCs w:val="1"/>
      <w:iCs w:val="1"/>
      <w:noProof w:val="1"/>
      <w:sz w:val="24"/>
      <w:szCs w:val="28"/>
      <w:lang w:eastAsia="es-ES" w:val="en-US"/>
    </w:rPr>
  </w:style>
  <w:style w:type="paragraph" w:styleId="Ttulo3">
    <w:name w:val="heading 3"/>
    <w:basedOn w:val="Normal"/>
    <w:next w:val="Normal"/>
    <w:link w:val="Ttulo3Car"/>
    <w:uiPriority w:val="9"/>
    <w:semiHidden w:val="1"/>
    <w:unhideWhenUsed w:val="1"/>
    <w:qFormat w:val="1"/>
    <w:rsid w:val="004E3A20"/>
    <w:pPr>
      <w:keepNext w:val="1"/>
      <w:tabs>
        <w:tab w:val="num" w:pos="720"/>
      </w:tabs>
      <w:spacing w:after="60" w:before="240" w:line="240" w:lineRule="auto"/>
      <w:ind w:left="720" w:hanging="720"/>
      <w:outlineLvl w:val="2"/>
    </w:pPr>
    <w:rPr>
      <w:rFonts w:ascii="Arial" w:cs="Arial" w:eastAsia="Times New Roman" w:hAnsi="Arial"/>
      <w:b w:val="1"/>
      <w:bCs w:val="1"/>
      <w:noProof w:val="1"/>
      <w:sz w:val="26"/>
      <w:szCs w:val="26"/>
      <w:lang w:eastAsia="es-ES" w:val="en-US"/>
    </w:rPr>
  </w:style>
  <w:style w:type="paragraph" w:styleId="Ttulo4">
    <w:name w:val="heading 4"/>
    <w:basedOn w:val="Normal"/>
    <w:next w:val="Normal"/>
    <w:link w:val="Ttulo4Car"/>
    <w:uiPriority w:val="9"/>
    <w:semiHidden w:val="1"/>
    <w:unhideWhenUsed w:val="1"/>
    <w:qFormat w:val="1"/>
    <w:rsid w:val="004E3A20"/>
    <w:pPr>
      <w:keepNext w:val="1"/>
      <w:tabs>
        <w:tab w:val="num" w:pos="864"/>
      </w:tabs>
      <w:spacing w:after="60" w:before="240" w:line="240" w:lineRule="auto"/>
      <w:ind w:left="864" w:hanging="864"/>
      <w:outlineLvl w:val="3"/>
    </w:pPr>
    <w:rPr>
      <w:rFonts w:ascii="Times New Roman" w:cs="Times New Roman" w:eastAsia="Times New Roman" w:hAnsi="Times New Roman"/>
      <w:b w:val="1"/>
      <w:bCs w:val="1"/>
      <w:noProof w:val="1"/>
      <w:sz w:val="28"/>
      <w:szCs w:val="28"/>
      <w:lang w:eastAsia="es-ES" w:val="en-US"/>
    </w:rPr>
  </w:style>
  <w:style w:type="paragraph" w:styleId="Ttulo5">
    <w:name w:val="heading 5"/>
    <w:basedOn w:val="Normal"/>
    <w:next w:val="Normal"/>
    <w:link w:val="Ttulo5Car"/>
    <w:uiPriority w:val="9"/>
    <w:semiHidden w:val="1"/>
    <w:unhideWhenUsed w:val="1"/>
    <w:qFormat w:val="1"/>
    <w:rsid w:val="004E3A20"/>
    <w:pPr>
      <w:tabs>
        <w:tab w:val="num" w:pos="1008"/>
      </w:tabs>
      <w:spacing w:after="60" w:before="240" w:line="240" w:lineRule="auto"/>
      <w:ind w:left="1008" w:hanging="1008"/>
      <w:outlineLvl w:val="4"/>
    </w:pPr>
    <w:rPr>
      <w:rFonts w:ascii="Times New Roman" w:cs="Times New Roman" w:eastAsia="Times New Roman" w:hAnsi="Times New Roman"/>
      <w:b w:val="1"/>
      <w:bCs w:val="1"/>
      <w:i w:val="1"/>
      <w:iCs w:val="1"/>
      <w:noProof w:val="1"/>
      <w:sz w:val="26"/>
      <w:szCs w:val="26"/>
      <w:lang w:eastAsia="es-ES" w:val="en-US"/>
    </w:rPr>
  </w:style>
  <w:style w:type="paragraph" w:styleId="Ttulo6">
    <w:name w:val="heading 6"/>
    <w:basedOn w:val="Normal"/>
    <w:next w:val="Normal"/>
    <w:link w:val="Ttulo6Car"/>
    <w:uiPriority w:val="9"/>
    <w:semiHidden w:val="1"/>
    <w:unhideWhenUsed w:val="1"/>
    <w:qFormat w:val="1"/>
    <w:rsid w:val="004E3A20"/>
    <w:pPr>
      <w:tabs>
        <w:tab w:val="num" w:pos="1152"/>
      </w:tabs>
      <w:spacing w:after="60" w:before="240" w:line="240" w:lineRule="auto"/>
      <w:ind w:left="1152" w:hanging="1152"/>
      <w:outlineLvl w:val="5"/>
    </w:pPr>
    <w:rPr>
      <w:rFonts w:ascii="Times New Roman" w:cs="Times New Roman" w:eastAsia="Times New Roman" w:hAnsi="Times New Roman"/>
      <w:b w:val="1"/>
      <w:bCs w:val="1"/>
      <w:noProof w:val="1"/>
      <w:lang w:eastAsia="es-ES" w:val="en-US"/>
    </w:rPr>
  </w:style>
  <w:style w:type="paragraph" w:styleId="Ttulo7">
    <w:name w:val="heading 7"/>
    <w:basedOn w:val="Normal"/>
    <w:next w:val="Normal"/>
    <w:link w:val="Ttulo7Car"/>
    <w:qFormat w:val="1"/>
    <w:rsid w:val="004E3A20"/>
    <w:pPr>
      <w:tabs>
        <w:tab w:val="num" w:pos="1296"/>
      </w:tabs>
      <w:spacing w:after="60" w:before="240" w:line="240" w:lineRule="auto"/>
      <w:ind w:left="1296" w:hanging="1296"/>
      <w:outlineLvl w:val="6"/>
    </w:pPr>
    <w:rPr>
      <w:rFonts w:ascii="Times New Roman" w:cs="Times New Roman" w:eastAsia="Times New Roman" w:hAnsi="Times New Roman"/>
      <w:noProof w:val="1"/>
      <w:sz w:val="24"/>
      <w:szCs w:val="24"/>
      <w:lang w:eastAsia="es-ES" w:val="en-US"/>
    </w:rPr>
  </w:style>
  <w:style w:type="paragraph" w:styleId="Ttulo8">
    <w:name w:val="heading 8"/>
    <w:basedOn w:val="Normal"/>
    <w:next w:val="Normal"/>
    <w:link w:val="Ttulo8Car"/>
    <w:qFormat w:val="1"/>
    <w:rsid w:val="004E3A20"/>
    <w:pPr>
      <w:tabs>
        <w:tab w:val="num" w:pos="1440"/>
      </w:tabs>
      <w:spacing w:after="60" w:before="240" w:line="240" w:lineRule="auto"/>
      <w:ind w:left="1440" w:hanging="1440"/>
      <w:outlineLvl w:val="7"/>
    </w:pPr>
    <w:rPr>
      <w:rFonts w:ascii="Times New Roman" w:cs="Times New Roman" w:eastAsia="Times New Roman" w:hAnsi="Times New Roman"/>
      <w:i w:val="1"/>
      <w:iCs w:val="1"/>
      <w:noProof w:val="1"/>
      <w:sz w:val="24"/>
      <w:szCs w:val="24"/>
      <w:lang w:eastAsia="es-ES" w:val="en-US"/>
    </w:rPr>
  </w:style>
  <w:style w:type="paragraph" w:styleId="Ttulo9">
    <w:name w:val="heading 9"/>
    <w:basedOn w:val="Normal"/>
    <w:next w:val="Normal"/>
    <w:link w:val="Ttulo9Car"/>
    <w:qFormat w:val="1"/>
    <w:rsid w:val="004E3A20"/>
    <w:pPr>
      <w:tabs>
        <w:tab w:val="num" w:pos="1584"/>
      </w:tabs>
      <w:spacing w:after="60" w:before="240" w:line="240" w:lineRule="auto"/>
      <w:ind w:left="1584" w:hanging="1584"/>
      <w:outlineLvl w:val="8"/>
    </w:pPr>
    <w:rPr>
      <w:rFonts w:ascii="Arial" w:cs="Arial" w:eastAsia="Times New Roman" w:hAnsi="Arial"/>
      <w:noProof w:val="1"/>
      <w:lang w:eastAsia="es-ES" w:val="en-US"/>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Ttulo">
    <w:name w:val="Title"/>
    <w:basedOn w:val="Normal"/>
    <w:next w:val="Normal"/>
    <w:uiPriority w:val="10"/>
    <w:qFormat w:val="1"/>
    <w:pPr>
      <w:keepNext w:val="1"/>
      <w:keepLines w:val="1"/>
      <w:spacing w:after="120" w:before="480"/>
    </w:pPr>
    <w:rPr>
      <w:b w:val="1"/>
      <w:sz w:val="72"/>
      <w:szCs w:val="72"/>
    </w:rPr>
  </w:style>
  <w:style w:type="paragraph" w:styleId="NormalWeb">
    <w:name w:val="Normal (Web)"/>
    <w:basedOn w:val="Normal"/>
    <w:uiPriority w:val="99"/>
    <w:unhideWhenUsed w:val="1"/>
    <w:rsid w:val="00F561AE"/>
    <w:pPr>
      <w:spacing w:after="100" w:afterAutospacing="1" w:before="100" w:beforeAutospacing="1" w:line="240" w:lineRule="auto"/>
    </w:pPr>
    <w:rPr>
      <w:rFonts w:ascii="Times New Roman" w:cs="Times New Roman" w:hAnsi="Times New Roman" w:eastAsiaTheme="minorEastAsia"/>
      <w:sz w:val="24"/>
      <w:szCs w:val="24"/>
    </w:rPr>
  </w:style>
  <w:style w:type="paragraph" w:styleId="Prrafodelista">
    <w:name w:val="List Paragraph"/>
    <w:basedOn w:val="Normal"/>
    <w:uiPriority w:val="34"/>
    <w:qFormat w:val="1"/>
    <w:rsid w:val="003C25E9"/>
    <w:pPr>
      <w:ind w:left="720"/>
      <w:contextualSpacing w:val="1"/>
    </w:pPr>
  </w:style>
  <w:style w:type="table" w:styleId="Tablanormal11" w:customStyle="1">
    <w:name w:val="Tabla normal 11"/>
    <w:basedOn w:val="Tablanormal"/>
    <w:uiPriority w:val="41"/>
    <w:rsid w:val="0000736E"/>
    <w:pPr>
      <w:spacing w:after="0" w:line="240" w:lineRule="auto"/>
    </w:pPr>
    <w:rPr>
      <w:lang w:val="es-CO"/>
    </w:r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paragraph" w:styleId="Encabezado">
    <w:name w:val="header"/>
    <w:basedOn w:val="Normal"/>
    <w:link w:val="EncabezadoCar"/>
    <w:uiPriority w:val="99"/>
    <w:unhideWhenUsed w:val="1"/>
    <w:rsid w:val="00314E37"/>
    <w:pPr>
      <w:tabs>
        <w:tab w:val="center" w:pos="4252"/>
        <w:tab w:val="right" w:pos="8504"/>
      </w:tabs>
      <w:spacing w:after="0" w:line="240" w:lineRule="auto"/>
    </w:pPr>
  </w:style>
  <w:style w:type="character" w:styleId="EncabezadoCar" w:customStyle="1">
    <w:name w:val="Encabezado Car"/>
    <w:basedOn w:val="Fuentedeprrafopredeter"/>
    <w:link w:val="Encabezado"/>
    <w:uiPriority w:val="99"/>
    <w:rsid w:val="00314E37"/>
    <w:rPr>
      <w:lang w:val="es-CO"/>
    </w:rPr>
  </w:style>
  <w:style w:type="paragraph" w:styleId="Piedepgina">
    <w:name w:val="footer"/>
    <w:basedOn w:val="Normal"/>
    <w:link w:val="PiedepginaCar"/>
    <w:uiPriority w:val="99"/>
    <w:unhideWhenUsed w:val="1"/>
    <w:rsid w:val="00314E37"/>
    <w:pPr>
      <w:tabs>
        <w:tab w:val="center" w:pos="4252"/>
        <w:tab w:val="right" w:pos="8504"/>
      </w:tabs>
      <w:spacing w:after="0" w:line="240" w:lineRule="auto"/>
    </w:pPr>
  </w:style>
  <w:style w:type="character" w:styleId="PiedepginaCar" w:customStyle="1">
    <w:name w:val="Pie de página Car"/>
    <w:basedOn w:val="Fuentedeprrafopredeter"/>
    <w:link w:val="Piedepgina"/>
    <w:uiPriority w:val="99"/>
    <w:rsid w:val="00314E37"/>
    <w:rPr>
      <w:lang w:val="es-CO"/>
    </w:rPr>
  </w:style>
  <w:style w:type="table" w:styleId="Tablanormal12" w:customStyle="1">
    <w:name w:val="Tabla normal 12"/>
    <w:basedOn w:val="Tablanormal"/>
    <w:uiPriority w:val="41"/>
    <w:rsid w:val="00BE5847"/>
    <w:pPr>
      <w:spacing w:after="0" w:line="240" w:lineRule="auto"/>
    </w:pPr>
    <w:tblPr>
      <w:tblStyleRowBandSize w:val="1"/>
      <w:tblStyleColBandSize w:val="1"/>
      <w:tblBorders>
        <w:top w:color="bfbfbf" w:space="0" w:sz="4" w:themeColor="background1" w:themeShade="0000BF" w:val="single"/>
        <w:left w:color="bfbfbf" w:space="0" w:sz="4" w:themeColor="background1" w:themeShade="0000BF" w:val="single"/>
        <w:bottom w:color="bfbfbf" w:space="0" w:sz="4" w:themeColor="background1" w:themeShade="0000BF" w:val="single"/>
        <w:right w:color="bfbfbf" w:space="0" w:sz="4" w:themeColor="background1" w:themeShade="0000BF" w:val="single"/>
        <w:insideH w:color="bfbfbf" w:space="0" w:sz="4" w:themeColor="background1" w:themeShade="0000BF" w:val="single"/>
        <w:insideV w:color="bfbfbf" w:space="0" w:sz="4" w:themeColor="background1" w:themeShade="0000BF" w:val="single"/>
      </w:tblBorders>
    </w:tblPr>
    <w:tblStylePr w:type="firstRow">
      <w:rPr>
        <w:b w:val="1"/>
        <w:bCs w:val="1"/>
      </w:rPr>
    </w:tblStylePr>
    <w:tblStylePr w:type="lastRow">
      <w:rPr>
        <w:b w:val="1"/>
        <w:bCs w:val="1"/>
      </w:rPr>
      <w:tblPr/>
      <w:tcPr>
        <w:tcBorders>
          <w:top w:color="bfbfbf" w:space="0" w:sz="4" w:themeColor="background1" w:themeShade="0000BF" w:val="double"/>
        </w:tcBorders>
      </w:tcPr>
    </w:tblStylePr>
    <w:tblStylePr w:type="firstCol">
      <w:rPr>
        <w:b w:val="1"/>
        <w:bCs w:val="1"/>
      </w:rPr>
    </w:tblStylePr>
    <w:tblStylePr w:type="lastCol">
      <w:rPr>
        <w:b w:val="1"/>
        <w:bCs w:val="1"/>
      </w:rPr>
    </w:tblStylePr>
    <w:tblStylePr w:type="band1Vert">
      <w:tblPr/>
      <w:tcPr>
        <w:shd w:color="auto" w:fill="f2f2f2" w:themeFill="background1" w:themeFillShade="0000F2" w:val="clear"/>
      </w:tcPr>
    </w:tblStylePr>
    <w:tblStylePr w:type="band1Horz">
      <w:tblPr/>
      <w:tcPr>
        <w:shd w:color="auto" w:fill="f2f2f2" w:themeFill="background1" w:themeFillShade="0000F2" w:val="clear"/>
      </w:tcPr>
    </w:tblStylePr>
  </w:style>
  <w:style w:type="table" w:styleId="TableNormal0" w:customStyle="1">
    <w:name w:val="Table Normal"/>
    <w:uiPriority w:val="2"/>
    <w:semiHidden w:val="1"/>
    <w:unhideWhenUsed w:val="1"/>
    <w:qFormat w:val="1"/>
    <w:rsid w:val="00A730D0"/>
    <w:pPr>
      <w:widowControl w:val="0"/>
      <w:autoSpaceDE w:val="0"/>
      <w:autoSpaceDN w:val="0"/>
      <w:spacing w:after="0" w:line="240" w:lineRule="auto"/>
    </w:pPr>
    <w:rPr>
      <w:lang w:val="en-US"/>
    </w:rPr>
    <w:tblPr>
      <w:tblInd w:w="0.0" w:type="dxa"/>
      <w:tblCellMar>
        <w:top w:w="0.0" w:type="dxa"/>
        <w:left w:w="0.0" w:type="dxa"/>
        <w:bottom w:w="0.0" w:type="dxa"/>
        <w:right w:w="0.0" w:type="dxa"/>
      </w:tblCellMar>
    </w:tblPr>
  </w:style>
  <w:style w:type="paragraph" w:styleId="TableParagraph" w:customStyle="1">
    <w:name w:val="Table Paragraph"/>
    <w:basedOn w:val="Normal"/>
    <w:uiPriority w:val="1"/>
    <w:qFormat w:val="1"/>
    <w:rsid w:val="00A730D0"/>
    <w:pPr>
      <w:widowControl w:val="0"/>
      <w:autoSpaceDE w:val="0"/>
      <w:autoSpaceDN w:val="0"/>
      <w:spacing w:after="0" w:line="240" w:lineRule="auto"/>
    </w:pPr>
    <w:rPr>
      <w:lang w:bidi="es-ES" w:eastAsia="es-ES" w:val="es-ES"/>
    </w:rPr>
  </w:style>
  <w:style w:type="paragraph" w:styleId="Sinespaciado">
    <w:name w:val="No Spacing"/>
    <w:link w:val="SinespaciadoCar"/>
    <w:uiPriority w:val="1"/>
    <w:qFormat w:val="1"/>
    <w:rsid w:val="00A156D5"/>
    <w:pPr>
      <w:spacing w:after="0" w:line="240" w:lineRule="auto"/>
    </w:pPr>
    <w:rPr>
      <w:rFonts w:eastAsiaTheme="minorEastAsia"/>
      <w:lang w:eastAsia="es-ES"/>
    </w:rPr>
  </w:style>
  <w:style w:type="character" w:styleId="SinespaciadoCar" w:customStyle="1">
    <w:name w:val="Sin espaciado Car"/>
    <w:basedOn w:val="Fuentedeprrafopredeter"/>
    <w:link w:val="Sinespaciado"/>
    <w:uiPriority w:val="1"/>
    <w:rsid w:val="00A156D5"/>
    <w:rPr>
      <w:rFonts w:eastAsiaTheme="minorEastAsia"/>
      <w:lang w:eastAsia="es-ES"/>
    </w:rPr>
  </w:style>
  <w:style w:type="character" w:styleId="Hipervnculo">
    <w:name w:val="Hyperlink"/>
    <w:basedOn w:val="Fuentedeprrafopredeter"/>
    <w:uiPriority w:val="99"/>
    <w:unhideWhenUsed w:val="1"/>
    <w:rsid w:val="00EA77DC"/>
    <w:rPr>
      <w:color w:val="0000ff"/>
      <w:u w:val="single"/>
    </w:rPr>
  </w:style>
  <w:style w:type="table" w:styleId="Tablaconcuadrcula">
    <w:name w:val="Table Grid"/>
    <w:basedOn w:val="Tablanormal"/>
    <w:uiPriority w:val="39"/>
    <w:rsid w:val="00BC3B99"/>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Textodeglobo">
    <w:name w:val="Balloon Text"/>
    <w:basedOn w:val="Normal"/>
    <w:link w:val="TextodegloboCar"/>
    <w:uiPriority w:val="99"/>
    <w:semiHidden w:val="1"/>
    <w:unhideWhenUsed w:val="1"/>
    <w:rsid w:val="001A1B97"/>
    <w:pPr>
      <w:spacing w:after="0" w:line="240" w:lineRule="auto"/>
    </w:pPr>
    <w:rPr>
      <w:rFonts w:ascii="Tahoma" w:cs="Tahoma" w:hAnsi="Tahoma"/>
      <w:sz w:val="16"/>
      <w:szCs w:val="16"/>
    </w:rPr>
  </w:style>
  <w:style w:type="character" w:styleId="TextodegloboCar" w:customStyle="1">
    <w:name w:val="Texto de globo Car"/>
    <w:basedOn w:val="Fuentedeprrafopredeter"/>
    <w:link w:val="Textodeglobo"/>
    <w:uiPriority w:val="99"/>
    <w:semiHidden w:val="1"/>
    <w:rsid w:val="001A1B97"/>
    <w:rPr>
      <w:rFonts w:ascii="Tahoma" w:cs="Tahoma" w:hAnsi="Tahoma"/>
      <w:sz w:val="16"/>
      <w:szCs w:val="16"/>
      <w:lang w:val="es-CO"/>
    </w:rPr>
  </w:style>
  <w:style w:type="character" w:styleId="Textoennegrita">
    <w:name w:val="Strong"/>
    <w:basedOn w:val="Fuentedeprrafopredeter"/>
    <w:uiPriority w:val="22"/>
    <w:qFormat w:val="1"/>
    <w:rsid w:val="003D252A"/>
    <w:rPr>
      <w:b w:val="1"/>
      <w:bCs w:val="1"/>
    </w:rPr>
  </w:style>
  <w:style w:type="paragraph" w:styleId="Textoindependiente">
    <w:name w:val="Body Text"/>
    <w:basedOn w:val="Normal"/>
    <w:link w:val="TextoindependienteCar"/>
    <w:uiPriority w:val="1"/>
    <w:qFormat w:val="1"/>
    <w:rsid w:val="0073398D"/>
    <w:pPr>
      <w:widowControl w:val="0"/>
      <w:spacing w:after="0" w:line="240" w:lineRule="auto"/>
      <w:ind w:left="101" w:firstLine="708"/>
    </w:pPr>
    <w:rPr>
      <w:rFonts w:ascii="Times New Roman" w:eastAsia="Times New Roman" w:hAnsi="Times New Roman"/>
      <w:sz w:val="24"/>
      <w:szCs w:val="24"/>
      <w:lang w:val="en-US"/>
    </w:rPr>
  </w:style>
  <w:style w:type="character" w:styleId="TextoindependienteCar" w:customStyle="1">
    <w:name w:val="Texto independiente Car"/>
    <w:basedOn w:val="Fuentedeprrafopredeter"/>
    <w:link w:val="Textoindependiente"/>
    <w:uiPriority w:val="1"/>
    <w:rsid w:val="0073398D"/>
    <w:rPr>
      <w:rFonts w:ascii="Times New Roman" w:eastAsia="Times New Roman" w:hAnsi="Times New Roman"/>
      <w:sz w:val="24"/>
      <w:szCs w:val="24"/>
      <w:lang w:val="en-US"/>
    </w:rPr>
  </w:style>
  <w:style w:type="paragraph" w:styleId="TDC1">
    <w:name w:val="toc 1"/>
    <w:basedOn w:val="Normal"/>
    <w:next w:val="Normal"/>
    <w:autoRedefine w:val="1"/>
    <w:uiPriority w:val="39"/>
    <w:unhideWhenUsed w:val="1"/>
    <w:rsid w:val="0073398D"/>
    <w:pPr>
      <w:widowControl w:val="0"/>
      <w:spacing w:after="100" w:line="276" w:lineRule="auto"/>
    </w:pPr>
    <w:rPr>
      <w:color w:val="000000"/>
    </w:rPr>
  </w:style>
  <w:style w:type="paragraph" w:styleId="TDC2">
    <w:name w:val="toc 2"/>
    <w:basedOn w:val="Normal"/>
    <w:next w:val="Normal"/>
    <w:autoRedefine w:val="1"/>
    <w:uiPriority w:val="39"/>
    <w:unhideWhenUsed w:val="1"/>
    <w:rsid w:val="000D221D"/>
    <w:pPr>
      <w:widowControl w:val="0"/>
      <w:tabs>
        <w:tab w:val="left" w:pos="880"/>
        <w:tab w:val="right" w:leader="dot" w:pos="7694"/>
      </w:tabs>
      <w:spacing w:after="100" w:line="276" w:lineRule="auto"/>
      <w:ind w:left="220"/>
    </w:pPr>
    <w:rPr>
      <w:color w:val="000000"/>
    </w:rPr>
  </w:style>
  <w:style w:type="character" w:styleId="Ttulo1Car" w:customStyle="1">
    <w:name w:val="Título 1 Car"/>
    <w:basedOn w:val="Fuentedeprrafopredeter"/>
    <w:link w:val="Ttulo1"/>
    <w:uiPriority w:val="9"/>
    <w:rsid w:val="0073398D"/>
    <w:rPr>
      <w:rFonts w:asciiTheme="majorHAnsi" w:cstheme="majorBidi" w:eastAsiaTheme="majorEastAsia" w:hAnsiTheme="majorHAnsi"/>
      <w:color w:val="2e74b5" w:themeColor="accent1" w:themeShade="0000BF"/>
      <w:sz w:val="32"/>
      <w:szCs w:val="32"/>
      <w:lang w:val="es-CO"/>
    </w:rPr>
  </w:style>
  <w:style w:type="paragraph" w:styleId="TtuloTDC">
    <w:name w:val="TOC Heading"/>
    <w:basedOn w:val="Ttulo1"/>
    <w:next w:val="Normal"/>
    <w:uiPriority w:val="39"/>
    <w:unhideWhenUsed w:val="1"/>
    <w:qFormat w:val="1"/>
    <w:rsid w:val="0073398D"/>
    <w:pPr>
      <w:outlineLvl w:val="9"/>
    </w:pPr>
  </w:style>
  <w:style w:type="paragraph" w:styleId="Descripcin">
    <w:name w:val="caption"/>
    <w:basedOn w:val="Normal"/>
    <w:next w:val="Normal"/>
    <w:uiPriority w:val="35"/>
    <w:unhideWhenUsed w:val="1"/>
    <w:qFormat w:val="1"/>
    <w:rsid w:val="00796F42"/>
    <w:pPr>
      <w:widowControl w:val="0"/>
      <w:spacing w:after="200" w:line="240" w:lineRule="auto"/>
    </w:pPr>
    <w:rPr>
      <w:i w:val="1"/>
      <w:iCs w:val="1"/>
      <w:color w:val="44546a" w:themeColor="text2"/>
      <w:sz w:val="18"/>
      <w:szCs w:val="18"/>
    </w:rPr>
  </w:style>
  <w:style w:type="character" w:styleId="Ttulo2Car" w:customStyle="1">
    <w:name w:val="Título 2 Car"/>
    <w:basedOn w:val="Fuentedeprrafopredeter"/>
    <w:link w:val="Ttulo2"/>
    <w:rsid w:val="004E3A20"/>
    <w:rPr>
      <w:rFonts w:ascii="Arial" w:cs="Arial" w:eastAsia="Times New Roman" w:hAnsi="Arial"/>
      <w:b w:val="1"/>
      <w:bCs w:val="1"/>
      <w:iCs w:val="1"/>
      <w:noProof w:val="1"/>
      <w:sz w:val="24"/>
      <w:szCs w:val="28"/>
      <w:lang w:eastAsia="es-ES" w:val="en-US"/>
    </w:rPr>
  </w:style>
  <w:style w:type="character" w:styleId="Ttulo3Car" w:customStyle="1">
    <w:name w:val="Título 3 Car"/>
    <w:basedOn w:val="Fuentedeprrafopredeter"/>
    <w:link w:val="Ttulo3"/>
    <w:rsid w:val="004E3A20"/>
    <w:rPr>
      <w:rFonts w:ascii="Arial" w:cs="Arial" w:eastAsia="Times New Roman" w:hAnsi="Arial"/>
      <w:b w:val="1"/>
      <w:bCs w:val="1"/>
      <w:noProof w:val="1"/>
      <w:sz w:val="26"/>
      <w:szCs w:val="26"/>
      <w:lang w:eastAsia="es-ES" w:val="en-US"/>
    </w:rPr>
  </w:style>
  <w:style w:type="character" w:styleId="Ttulo4Car" w:customStyle="1">
    <w:name w:val="Título 4 Car"/>
    <w:basedOn w:val="Fuentedeprrafopredeter"/>
    <w:link w:val="Ttulo4"/>
    <w:rsid w:val="004E3A20"/>
    <w:rPr>
      <w:rFonts w:ascii="Times New Roman" w:cs="Times New Roman" w:eastAsia="Times New Roman" w:hAnsi="Times New Roman"/>
      <w:b w:val="1"/>
      <w:bCs w:val="1"/>
      <w:noProof w:val="1"/>
      <w:sz w:val="28"/>
      <w:szCs w:val="28"/>
      <w:lang w:eastAsia="es-ES" w:val="en-US"/>
    </w:rPr>
  </w:style>
  <w:style w:type="character" w:styleId="Ttulo5Car" w:customStyle="1">
    <w:name w:val="Título 5 Car"/>
    <w:basedOn w:val="Fuentedeprrafopredeter"/>
    <w:link w:val="Ttulo5"/>
    <w:rsid w:val="004E3A20"/>
    <w:rPr>
      <w:rFonts w:ascii="Times New Roman" w:cs="Times New Roman" w:eastAsia="Times New Roman" w:hAnsi="Times New Roman"/>
      <w:b w:val="1"/>
      <w:bCs w:val="1"/>
      <w:i w:val="1"/>
      <w:iCs w:val="1"/>
      <w:noProof w:val="1"/>
      <w:sz w:val="26"/>
      <w:szCs w:val="26"/>
      <w:lang w:eastAsia="es-ES" w:val="en-US"/>
    </w:rPr>
  </w:style>
  <w:style w:type="character" w:styleId="Ttulo6Car" w:customStyle="1">
    <w:name w:val="Título 6 Car"/>
    <w:basedOn w:val="Fuentedeprrafopredeter"/>
    <w:link w:val="Ttulo6"/>
    <w:rsid w:val="004E3A20"/>
    <w:rPr>
      <w:rFonts w:ascii="Times New Roman" w:cs="Times New Roman" w:eastAsia="Times New Roman" w:hAnsi="Times New Roman"/>
      <w:b w:val="1"/>
      <w:bCs w:val="1"/>
      <w:noProof w:val="1"/>
      <w:lang w:eastAsia="es-ES" w:val="en-US"/>
    </w:rPr>
  </w:style>
  <w:style w:type="character" w:styleId="Ttulo7Car" w:customStyle="1">
    <w:name w:val="Título 7 Car"/>
    <w:basedOn w:val="Fuentedeprrafopredeter"/>
    <w:link w:val="Ttulo7"/>
    <w:rsid w:val="004E3A20"/>
    <w:rPr>
      <w:rFonts w:ascii="Times New Roman" w:cs="Times New Roman" w:eastAsia="Times New Roman" w:hAnsi="Times New Roman"/>
      <w:noProof w:val="1"/>
      <w:sz w:val="24"/>
      <w:szCs w:val="24"/>
      <w:lang w:eastAsia="es-ES" w:val="en-US"/>
    </w:rPr>
  </w:style>
  <w:style w:type="character" w:styleId="Ttulo8Car" w:customStyle="1">
    <w:name w:val="Título 8 Car"/>
    <w:basedOn w:val="Fuentedeprrafopredeter"/>
    <w:link w:val="Ttulo8"/>
    <w:rsid w:val="004E3A20"/>
    <w:rPr>
      <w:rFonts w:ascii="Times New Roman" w:cs="Times New Roman" w:eastAsia="Times New Roman" w:hAnsi="Times New Roman"/>
      <w:i w:val="1"/>
      <w:iCs w:val="1"/>
      <w:noProof w:val="1"/>
      <w:sz w:val="24"/>
      <w:szCs w:val="24"/>
      <w:lang w:eastAsia="es-ES" w:val="en-US"/>
    </w:rPr>
  </w:style>
  <w:style w:type="character" w:styleId="Ttulo9Car" w:customStyle="1">
    <w:name w:val="Título 9 Car"/>
    <w:basedOn w:val="Fuentedeprrafopredeter"/>
    <w:link w:val="Ttulo9"/>
    <w:rsid w:val="004E3A20"/>
    <w:rPr>
      <w:rFonts w:ascii="Arial" w:cs="Arial" w:eastAsia="Times New Roman" w:hAnsi="Arial"/>
      <w:noProof w:val="1"/>
      <w:lang w:eastAsia="es-ES" w:val="en-US"/>
    </w:rPr>
  </w:style>
  <w:style w:type="paragraph" w:styleId="Textoindependiente3">
    <w:name w:val="Body Text 3"/>
    <w:basedOn w:val="Normal"/>
    <w:link w:val="Textoindependiente3Car"/>
    <w:uiPriority w:val="99"/>
    <w:semiHidden w:val="1"/>
    <w:unhideWhenUsed w:val="1"/>
    <w:rsid w:val="00562000"/>
    <w:pPr>
      <w:spacing w:after="120"/>
    </w:pPr>
    <w:rPr>
      <w:sz w:val="16"/>
      <w:szCs w:val="16"/>
    </w:rPr>
  </w:style>
  <w:style w:type="character" w:styleId="Textoindependiente3Car" w:customStyle="1">
    <w:name w:val="Texto independiente 3 Car"/>
    <w:basedOn w:val="Fuentedeprrafopredeter"/>
    <w:link w:val="Textoindependiente3"/>
    <w:uiPriority w:val="99"/>
    <w:semiHidden w:val="1"/>
    <w:rsid w:val="00562000"/>
    <w:rPr>
      <w:sz w:val="16"/>
      <w:szCs w:val="16"/>
      <w:lang w:val="es-CO"/>
    </w:rPr>
  </w:style>
  <w:style w:type="paragraph" w:styleId="Subttulo">
    <w:name w:val="Subtitle"/>
    <w:basedOn w:val="Normal"/>
    <w:next w:val="Normal"/>
    <w:uiPriority w:val="11"/>
    <w:qFormat w:val="1"/>
    <w:pPr>
      <w:keepNext w:val="1"/>
      <w:keepLines w:val="1"/>
      <w:spacing w:after="80" w:before="360"/>
    </w:pPr>
    <w:rPr>
      <w:rFonts w:ascii="Georgia" w:cs="Georgia" w:eastAsia="Georgia" w:hAnsi="Georgia"/>
      <w:i w:val="1"/>
      <w:color w:val="666666"/>
      <w:sz w:val="48"/>
      <w:szCs w:val="48"/>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d/1uv2M6rTKf77T7fDw8W47K6ir65hf9cdMkhmVnJi7GR8/edit?tab=t.0#heading=h.j93d0f5joleo" TargetMode="External"/><Relationship Id="rId10" Type="http://schemas.openxmlformats.org/officeDocument/2006/relationships/image" Target="media/image2.png"/><Relationship Id="rId13" Type="http://schemas.openxmlformats.org/officeDocument/2006/relationships/footer" Target="footer1.xml"/><Relationship Id="rId12" Type="http://schemas.openxmlformats.org/officeDocument/2006/relationships/image" Target="media/image1.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docs.google.com/document/d/1uv2M6rTKf77T7fDw8W47K6ir65hf9cdMkhmVnJi7GR8/edit?tab=t.0#heading=h.j93d0f5joleo"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yperlink" Target="https://docs.google.com/spreadsheets/d/1DkCz6N1jf941zYiWMoy2p0FEqAyKTtlce3o1hmHjXQ0/edit?gid=419427895#gid=419427895" TargetMode="External"/><Relationship Id="rId8"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8o/gnqJAKAgcBHQ9Kd4648Rh52A==">CgMxLjA4AHIhMTM5U3RkWTZrbVVVZnN0VmJNQVJVRWFNUEdzSlNvQldI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2024-10-22T00:21:00Z</dcterms:created>
  <dc:creator>walfredo Gamez Barrera</dc:creator>
</cp:coreProperties>
</file>