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0BA" w:rsidRPr="000C49BC" w:rsidRDefault="000C49BC" w:rsidP="008560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0C49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EVENT SUMMARY REPORT</w:t>
      </w:r>
    </w:p>
    <w:p w:rsidR="008560BA" w:rsidRPr="003D35CE" w:rsidRDefault="008560BA" w:rsidP="008560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85"/>
        <w:gridCol w:w="1178"/>
        <w:gridCol w:w="240"/>
        <w:gridCol w:w="413"/>
        <w:gridCol w:w="653"/>
        <w:gridCol w:w="351"/>
        <w:gridCol w:w="906"/>
        <w:gridCol w:w="574"/>
        <w:gridCol w:w="574"/>
        <w:gridCol w:w="1268"/>
      </w:tblGrid>
      <w:tr w:rsidR="008560BA" w:rsidRPr="003D35CE" w:rsidTr="00371430">
        <w:trPr>
          <w:trHeight w:val="1470"/>
          <w:jc w:val="center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71430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714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Griet</w:t>
            </w:r>
            <w:proofErr w:type="spellEnd"/>
            <w:r w:rsidRPr="003714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/Other institutes/Organization</w:t>
            </w:r>
          </w:p>
          <w:p w:rsidR="008560BA" w:rsidRPr="00371430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14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Address:</w:t>
            </w:r>
          </w:p>
          <w:p w:rsidR="008560BA" w:rsidRPr="00371430" w:rsidRDefault="008560BA" w:rsidP="008E3A7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15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71430" w:rsidRDefault="000C49BC" w:rsidP="000C49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1430">
              <w:rPr>
                <w:rFonts w:ascii="Times New Roman" w:hAnsi="Times New Roman" w:cs="Times New Roman"/>
                <w:sz w:val="24"/>
                <w:szCs w:val="24"/>
              </w:rPr>
              <w:t>GRIET</w:t>
            </w:r>
          </w:p>
        </w:tc>
      </w:tr>
      <w:tr w:rsidR="008560BA" w:rsidRPr="003D35CE" w:rsidTr="00371430">
        <w:trPr>
          <w:trHeight w:val="417"/>
          <w:jc w:val="center"/>
        </w:trPr>
        <w:tc>
          <w:tcPr>
            <w:tcW w:w="3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71430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143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Department</w:t>
            </w:r>
          </w:p>
        </w:tc>
        <w:tc>
          <w:tcPr>
            <w:tcW w:w="183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71430" w:rsidRDefault="00371430" w:rsidP="00371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Professional Body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Institutional Body</w:t>
            </w:r>
          </w:p>
        </w:tc>
      </w:tr>
      <w:tr w:rsidR="008560BA" w:rsidRPr="003D35CE" w:rsidTr="00371430">
        <w:trPr>
          <w:trHeight w:val="242"/>
          <w:jc w:val="center"/>
        </w:trPr>
        <w:tc>
          <w:tcPr>
            <w:tcW w:w="30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31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71430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14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GRIET</w:t>
            </w:r>
            <w:r w:rsidR="00371430" w:rsidRPr="003714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AICTE </w:t>
            </w:r>
            <w:proofErr w:type="spellStart"/>
            <w:r w:rsidR="00371430" w:rsidRPr="003714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IDEALab</w:t>
            </w:r>
            <w:proofErr w:type="spellEnd"/>
          </w:p>
        </w:tc>
      </w:tr>
      <w:tr w:rsidR="008560BA" w:rsidRPr="003D35CE" w:rsidTr="00371430">
        <w:trPr>
          <w:trHeight w:val="1470"/>
          <w:jc w:val="center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Nature of the Event </w:t>
            </w:r>
          </w:p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(Workshop / Seminar / Guest Lecture / Tech Talk/ FDP/GD/ Training Program / Quiz / Presentation/Conference/ Industry Visit/Any Co &amp;</w:t>
            </w:r>
            <w:r w:rsidR="000C49B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3D35C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Extra curricular</w:t>
            </w:r>
            <w:proofErr w:type="spellEnd"/>
            <w:r w:rsidRPr="003D35C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Activities</w:t>
            </w:r>
          </w:p>
        </w:tc>
        <w:tc>
          <w:tcPr>
            <w:tcW w:w="615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0C49BC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Workshop</w:t>
            </w:r>
            <w:r w:rsidR="008560BA" w:rsidRPr="003D35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</w:tr>
      <w:tr w:rsidR="008560BA" w:rsidRPr="003D35CE" w:rsidTr="00371430">
        <w:trPr>
          <w:trHeight w:val="1009"/>
          <w:jc w:val="center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Title / Theme of the Event</w:t>
            </w:r>
          </w:p>
        </w:tc>
        <w:tc>
          <w:tcPr>
            <w:tcW w:w="615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834F3B" w:rsidRDefault="00371430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N"/>
              </w:rPr>
              <w:t>“</w:t>
            </w:r>
            <w:r w:rsidR="00834F3B" w:rsidRPr="00834F3B"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N"/>
              </w:rPr>
              <w:t>Workshop on programming and controlling G-RoVe2 robot vehicle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en-IN"/>
              </w:rPr>
              <w:t>”</w:t>
            </w:r>
          </w:p>
        </w:tc>
      </w:tr>
      <w:tr w:rsidR="008560BA" w:rsidRPr="003D35CE" w:rsidTr="00371430">
        <w:trPr>
          <w:trHeight w:val="854"/>
          <w:jc w:val="center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Details of the Coordinator &amp; Designation</w:t>
            </w:r>
          </w:p>
        </w:tc>
        <w:tc>
          <w:tcPr>
            <w:tcW w:w="615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D5455" w:rsidRPr="009A75AD" w:rsidRDefault="000C49BC" w:rsidP="000C49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9A7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</w:t>
            </w:r>
            <w:r w:rsidR="008560BA" w:rsidRPr="009A7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. </w:t>
            </w:r>
            <w:proofErr w:type="spellStart"/>
            <w:r w:rsidRPr="009A7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Radhanand</w:t>
            </w:r>
            <w:proofErr w:type="spellEnd"/>
            <w:r w:rsidR="008560BA" w:rsidRPr="009A7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5D5455" w:rsidRPr="009A7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r w:rsidRPr="009A7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Coordinator</w:t>
            </w:r>
            <w:r w:rsidR="005D5455" w:rsidRPr="009A7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</w:t>
            </w:r>
            <w:r w:rsidR="008560BA" w:rsidRPr="009A7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9A7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IDEALab</w:t>
            </w:r>
            <w:proofErr w:type="spellEnd"/>
            <w:r w:rsidR="005D5455" w:rsidRPr="009A7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) </w:t>
            </w:r>
            <w:r w:rsidRPr="009A7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</w:p>
          <w:p w:rsidR="008560BA" w:rsidRPr="003D35CE" w:rsidRDefault="005D5455" w:rsidP="000C49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7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Dr. K. </w:t>
            </w:r>
            <w:proofErr w:type="spellStart"/>
            <w:r w:rsidRPr="009A7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Umadevi</w:t>
            </w:r>
            <w:proofErr w:type="spellEnd"/>
            <w:r w:rsidR="000C49BC" w:rsidRPr="009A7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9A7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</w:t>
            </w:r>
            <w:r w:rsidR="000C49BC" w:rsidRPr="009A7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Asst. Prof, H&amp;S</w:t>
            </w:r>
            <w:r w:rsidRPr="009A75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8560BA" w:rsidRPr="003D35CE" w:rsidTr="00371430">
        <w:trPr>
          <w:trHeight w:val="362"/>
          <w:jc w:val="center"/>
        </w:trPr>
        <w:tc>
          <w:tcPr>
            <w:tcW w:w="3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7C1C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C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Event Dates/Days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7C1C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From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7C1C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7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</w:t>
            </w:r>
          </w:p>
        </w:tc>
        <w:tc>
          <w:tcPr>
            <w:tcW w:w="33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No. of Days</w:t>
            </w:r>
          </w:p>
        </w:tc>
      </w:tr>
      <w:tr w:rsidR="008560BA" w:rsidRPr="003D35CE" w:rsidTr="00371430">
        <w:trPr>
          <w:trHeight w:val="424"/>
          <w:jc w:val="center"/>
        </w:trPr>
        <w:tc>
          <w:tcPr>
            <w:tcW w:w="30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560BA" w:rsidRPr="003D7C1C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7C1C" w:rsidRDefault="000C49BC" w:rsidP="000C49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15/1</w:t>
            </w:r>
            <w:r w:rsidR="008560BA" w:rsidRPr="003D7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4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7C1C" w:rsidRDefault="000C49BC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16/1</w:t>
            </w:r>
            <w:r w:rsidRPr="003D7C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2/20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33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0C49BC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</w:t>
            </w:r>
          </w:p>
        </w:tc>
      </w:tr>
      <w:tr w:rsidR="008560BA" w:rsidRPr="003D35CE" w:rsidTr="00371430">
        <w:trPr>
          <w:trHeight w:val="1411"/>
          <w:jc w:val="center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Details of the Speaker / Guest</w:t>
            </w:r>
          </w:p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Organization</w:t>
            </w:r>
          </w:p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Address:</w:t>
            </w:r>
          </w:p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15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0C49BC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</w:t>
            </w:r>
          </w:p>
        </w:tc>
      </w:tr>
      <w:tr w:rsidR="008560BA" w:rsidRPr="003D35CE" w:rsidTr="00371430">
        <w:trPr>
          <w:trHeight w:val="539"/>
          <w:jc w:val="center"/>
        </w:trPr>
        <w:tc>
          <w:tcPr>
            <w:tcW w:w="30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Participants </w:t>
            </w:r>
          </w:p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(Teaching Faculty / Non-Teaching Faculty / Students)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No. of Faculty</w:t>
            </w:r>
          </w:p>
        </w:tc>
        <w:tc>
          <w:tcPr>
            <w:tcW w:w="13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No.</w:t>
            </w:r>
          </w:p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of UG students</w:t>
            </w:r>
          </w:p>
        </w:tc>
        <w:tc>
          <w:tcPr>
            <w:tcW w:w="1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No.</w:t>
            </w:r>
            <w:r w:rsidR="000C49B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3D35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of PG Students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No. of outside participants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  <w:t>Total Participants</w:t>
            </w:r>
          </w:p>
        </w:tc>
      </w:tr>
      <w:tr w:rsidR="008560BA" w:rsidRPr="003D35CE" w:rsidTr="00371430">
        <w:trPr>
          <w:trHeight w:val="269"/>
          <w:jc w:val="center"/>
        </w:trPr>
        <w:tc>
          <w:tcPr>
            <w:tcW w:w="30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8560BA" w:rsidP="005D5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0C49BC" w:rsidP="005D5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22</w:t>
            </w:r>
          </w:p>
        </w:tc>
        <w:tc>
          <w:tcPr>
            <w:tcW w:w="12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8560BA" w:rsidP="005D5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8560BA" w:rsidP="005D5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0C49BC" w:rsidP="005D5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22</w:t>
            </w:r>
          </w:p>
        </w:tc>
      </w:tr>
      <w:tr w:rsidR="008560BA" w:rsidRPr="003D35CE" w:rsidTr="00371430">
        <w:trPr>
          <w:trHeight w:val="2333"/>
          <w:jc w:val="center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8560BA" w:rsidP="008E3A7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Summary of the Event</w:t>
            </w:r>
          </w:p>
          <w:p w:rsidR="008560BA" w:rsidRPr="003D35CE" w:rsidRDefault="008560BA" w:rsidP="008E3A7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  <w:tc>
          <w:tcPr>
            <w:tcW w:w="615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34F3B" w:rsidRPr="00834F3B" w:rsidRDefault="00834F3B" w:rsidP="00834F3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4F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G-RoVe2 is a two-wheel robot vehicle designed and built at GRIET’s AICTE </w:t>
            </w:r>
            <w:proofErr w:type="spellStart"/>
            <w:r w:rsidRPr="00834F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IDEALab</w:t>
            </w:r>
            <w:proofErr w:type="spellEnd"/>
            <w:r w:rsidRPr="00834F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. The control card is based on the ESP32 microcontroller. The vehicle is powered by a 9V alkaline battery. The vehicle is equipped with ultrasonic and </w:t>
            </w:r>
            <w:proofErr w:type="spellStart"/>
            <w:r w:rsidRPr="00834F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and</w:t>
            </w:r>
            <w:proofErr w:type="spellEnd"/>
            <w:r w:rsidRPr="00834F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IR sensors. The participants did ESP32 programming using the </w:t>
            </w:r>
            <w:proofErr w:type="spellStart"/>
            <w:r w:rsidRPr="00834F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Arduino</w:t>
            </w:r>
            <w:proofErr w:type="spellEnd"/>
            <w:r w:rsidRPr="00834F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IDE and used the </w:t>
            </w:r>
            <w:proofErr w:type="spellStart"/>
            <w:r w:rsidRPr="00834F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Kodular</w:t>
            </w:r>
            <w:proofErr w:type="spellEnd"/>
            <w:r w:rsidRPr="00834F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programming platform for mobile app development. The projects taken up in the workshop were:</w:t>
            </w:r>
          </w:p>
          <w:p w:rsidR="00834F3B" w:rsidRPr="00834F3B" w:rsidRDefault="00834F3B" w:rsidP="00834F3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4F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  <w:r w:rsidRPr="00834F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UI based mobile app control using Bluetooth</w:t>
            </w:r>
          </w:p>
          <w:p w:rsidR="00834F3B" w:rsidRPr="00834F3B" w:rsidRDefault="00834F3B" w:rsidP="00834F3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4F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  <w:r w:rsidRPr="00834F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Voice based mobile app control using Bluetooth</w:t>
            </w:r>
          </w:p>
          <w:p w:rsidR="00834F3B" w:rsidRPr="00834F3B" w:rsidRDefault="00834F3B" w:rsidP="00834F3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4F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-</w:t>
            </w:r>
            <w:r w:rsidRPr="00834F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Accelerometer signals based mobile app control using Bluetooth</w:t>
            </w:r>
          </w:p>
          <w:p w:rsidR="00834F3B" w:rsidRPr="00834F3B" w:rsidRDefault="00834F3B" w:rsidP="00834F3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4F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  <w:r w:rsidRPr="00834F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 xml:space="preserve">UI based mobile </w:t>
            </w:r>
            <w:proofErr w:type="spellStart"/>
            <w:r w:rsidRPr="00834F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ap</w:t>
            </w:r>
            <w:proofErr w:type="spellEnd"/>
            <w:r w:rsidRPr="00834F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control using </w:t>
            </w:r>
            <w:proofErr w:type="spellStart"/>
            <w:r w:rsidRPr="00834F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WiFi</w:t>
            </w:r>
            <w:proofErr w:type="spellEnd"/>
          </w:p>
          <w:p w:rsidR="00834F3B" w:rsidRPr="00834F3B" w:rsidRDefault="00834F3B" w:rsidP="00834F3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34F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  <w:r w:rsidRPr="00834F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Obstacle avoidance using ultrasonic sensor</w:t>
            </w:r>
          </w:p>
          <w:p w:rsidR="008560BA" w:rsidRPr="003D35CE" w:rsidRDefault="00834F3B" w:rsidP="00834F3B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34F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-</w:t>
            </w:r>
            <w:r w:rsidRPr="00834F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ab/>
              <w:t>Path following using IR sensors</w:t>
            </w:r>
          </w:p>
        </w:tc>
      </w:tr>
      <w:tr w:rsidR="008560BA" w:rsidRPr="003D35CE" w:rsidTr="00371430">
        <w:trPr>
          <w:trHeight w:val="1058"/>
          <w:jc w:val="center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lastRenderedPageBreak/>
              <w:t>IRG (</w:t>
            </w:r>
            <w:r w:rsidRPr="003D35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 rupees</w:t>
            </w:r>
            <w:r w:rsidRPr="003D35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)</w:t>
            </w:r>
          </w:p>
          <w:p w:rsidR="008560BA" w:rsidRPr="003D35CE" w:rsidRDefault="008560BA" w:rsidP="008E3A7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15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-----</w:t>
            </w:r>
          </w:p>
        </w:tc>
      </w:tr>
      <w:tr w:rsidR="008560BA" w:rsidRPr="003D35CE" w:rsidTr="00371430">
        <w:trPr>
          <w:trHeight w:val="1470"/>
          <w:jc w:val="center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Expenditure (</w:t>
            </w:r>
            <w:r w:rsidRPr="003D35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 rupees</w:t>
            </w:r>
            <w:r w:rsidRPr="003D35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615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-----</w:t>
            </w:r>
          </w:p>
        </w:tc>
      </w:tr>
      <w:tr w:rsidR="008560BA" w:rsidRPr="003D35CE" w:rsidTr="00371430">
        <w:trPr>
          <w:trHeight w:val="1470"/>
          <w:jc w:val="center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8560BA" w:rsidP="008E3A7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POs attained with this Event </w:t>
            </w:r>
          </w:p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(number and description)</w:t>
            </w:r>
          </w:p>
          <w:p w:rsidR="008560BA" w:rsidRPr="003D35CE" w:rsidRDefault="008560BA" w:rsidP="008E3A7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</w:tc>
        <w:tc>
          <w:tcPr>
            <w:tcW w:w="615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77435" w:rsidRPr="00B77435" w:rsidRDefault="00B77435" w:rsidP="00B77435">
            <w:pPr>
              <w:spacing w:after="0" w:line="240" w:lineRule="auto"/>
              <w:ind w:left="144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7435" w:rsidRPr="00B77435" w:rsidRDefault="00B77435" w:rsidP="00B774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77435">
              <w:rPr>
                <w:rFonts w:ascii="Times New Roman" w:hAnsi="Times New Roman" w:cs="Times New Roman"/>
                <w:sz w:val="24"/>
                <w:szCs w:val="24"/>
              </w:rPr>
              <w:t>Ability to apply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basic </w:t>
            </w:r>
            <w:r w:rsidRPr="00B77435">
              <w:rPr>
                <w:rFonts w:ascii="Times New Roman" w:hAnsi="Times New Roman" w:cs="Times New Roman"/>
                <w:sz w:val="24"/>
                <w:szCs w:val="24"/>
              </w:rPr>
              <w:t>knowledge of C Programming, mobile app development and embedded system designing.</w:t>
            </w:r>
          </w:p>
          <w:p w:rsidR="008560BA" w:rsidRPr="00B77435" w:rsidRDefault="008560BA" w:rsidP="00B77435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8560BA" w:rsidRPr="003D35CE" w:rsidTr="00371430">
        <w:trPr>
          <w:trHeight w:val="1470"/>
          <w:jc w:val="center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Photographs of the event </w:t>
            </w:r>
          </w:p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(Hard copy and Soft copy)</w:t>
            </w:r>
          </w:p>
        </w:tc>
        <w:tc>
          <w:tcPr>
            <w:tcW w:w="615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Default="000C49BC" w:rsidP="008E3A7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190241" cy="2392680"/>
                  <wp:effectExtent l="19050" t="0" r="0" b="0"/>
                  <wp:docPr id="4" name="Picture 1" descr="C:\Users\HP\Downloads\WhatsApp Image 2024-01-05 at 11.24.04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WhatsApp Image 2024-01-05 at 11.24.04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8808" cy="2399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9BC" w:rsidRPr="003D35CE" w:rsidRDefault="000C49BC" w:rsidP="008E3A7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3188970" cy="2391728"/>
                  <wp:effectExtent l="19050" t="0" r="0" b="0"/>
                  <wp:docPr id="5" name="Picture 2" descr="C:\Users\HP\Downloads\WhatsApp Image 2024-01-05 at 11.24.04 A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Downloads\WhatsApp Image 2024-01-05 at 11.24.04 A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8970" cy="23917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0BA" w:rsidRPr="003D35CE" w:rsidTr="00371430">
        <w:trPr>
          <w:trHeight w:val="1470"/>
          <w:jc w:val="center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8560BA" w:rsidP="008E3A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lastRenderedPageBreak/>
              <w:t>Proofs:</w:t>
            </w:r>
          </w:p>
          <w:p w:rsidR="008560BA" w:rsidRPr="00B470C1" w:rsidRDefault="00AF708A" w:rsidP="00B470C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470C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Photos</w:t>
            </w:r>
          </w:p>
        </w:tc>
        <w:tc>
          <w:tcPr>
            <w:tcW w:w="615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60BA" w:rsidRPr="003D35CE" w:rsidRDefault="008560BA" w:rsidP="008E3A7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D35CE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="00B470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Attached</w:t>
            </w:r>
          </w:p>
        </w:tc>
      </w:tr>
    </w:tbl>
    <w:p w:rsidR="008560BA" w:rsidRPr="003D35CE" w:rsidRDefault="008560BA" w:rsidP="008560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60BA" w:rsidRDefault="008560BA" w:rsidP="008560BA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</w:pPr>
    </w:p>
    <w:p w:rsidR="00AF708A" w:rsidRDefault="00AF708A" w:rsidP="008560BA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en-US"/>
        </w:rPr>
      </w:pPr>
    </w:p>
    <w:p w:rsidR="00AF708A" w:rsidRPr="003D35CE" w:rsidRDefault="00AF708A" w:rsidP="008560B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560BA" w:rsidRPr="00ED4627" w:rsidRDefault="008560BA" w:rsidP="008560BA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D35C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</w:t>
      </w:r>
      <w:r w:rsidRPr="00ED4627">
        <w:rPr>
          <w:rFonts w:ascii="Arial" w:eastAsia="Times New Roman" w:hAnsi="Arial" w:cs="Arial"/>
          <w:b/>
          <w:bCs/>
          <w:color w:val="000000"/>
          <w:lang w:eastAsia="en-IN"/>
        </w:rPr>
        <w:t>Signature of Coordinator</w:t>
      </w:r>
    </w:p>
    <w:p w:rsidR="000C4738" w:rsidRDefault="008560BA" w:rsidP="008560BA">
      <w:r w:rsidRPr="003D35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D35C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</w:p>
    <w:sectPr w:rsidR="000C4738" w:rsidSect="00644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3E82"/>
    <w:multiLevelType w:val="multilevel"/>
    <w:tmpl w:val="5ED6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9D482E"/>
    <w:multiLevelType w:val="hybridMultilevel"/>
    <w:tmpl w:val="99CE00C0"/>
    <w:lvl w:ilvl="0" w:tplc="EB4AF6C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15781"/>
    <w:multiLevelType w:val="hybridMultilevel"/>
    <w:tmpl w:val="67848BD4"/>
    <w:lvl w:ilvl="0" w:tplc="75EECB2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A7E27"/>
    <w:multiLevelType w:val="hybridMultilevel"/>
    <w:tmpl w:val="CA1076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4738"/>
    <w:rsid w:val="000C4738"/>
    <w:rsid w:val="000C49BC"/>
    <w:rsid w:val="00371430"/>
    <w:rsid w:val="005D5455"/>
    <w:rsid w:val="006443C0"/>
    <w:rsid w:val="00673461"/>
    <w:rsid w:val="00834F3B"/>
    <w:rsid w:val="008560BA"/>
    <w:rsid w:val="009A75AD"/>
    <w:rsid w:val="00AF708A"/>
    <w:rsid w:val="00B470C1"/>
    <w:rsid w:val="00B774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9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9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286</Words>
  <Characters>1633</Characters>
  <Application>Microsoft Office Word</Application>
  <DocSecurity>0</DocSecurity>
  <Lines>13</Lines>
  <Paragraphs>3</Paragraphs>
  <ScaleCrop>false</ScaleCrop>
  <Company>HP</Company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D Indira</dc:creator>
  <cp:lastModifiedBy>HP</cp:lastModifiedBy>
  <cp:revision>3</cp:revision>
  <dcterms:created xsi:type="dcterms:W3CDTF">2024-01-05T06:08:00Z</dcterms:created>
  <dcterms:modified xsi:type="dcterms:W3CDTF">2024-01-05T06:08:00Z</dcterms:modified>
</cp:coreProperties>
</file>