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51E7B" w:rsidRDefault="00751E7B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3C4F5A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Забелина Анна Евгеньевна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C4F5A">
        <w:rPr>
          <w:rFonts w:ascii="Times New Roman" w:hAnsi="Times New Roman" w:cs="Times New Roman"/>
          <w:sz w:val="28"/>
          <w:szCs w:val="28"/>
        </w:rPr>
        <w:t>32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3C4F5A" w:rsidRDefault="004D56C8" w:rsidP="003C4F5A">
      <w:pPr>
        <w:widowControl w:val="0"/>
        <w:autoSpaceDE w:val="0"/>
        <w:autoSpaceDN w:val="0"/>
        <w:adjustRightInd w:val="0"/>
        <w:spacing w:after="200" w:line="276" w:lineRule="auto"/>
        <w:jc w:val="center"/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C4F5A">
        <w:rPr>
          <w:rFonts w:ascii="Times New Roman" w:hAnsi="Times New Roman" w:cs="Times New Roman"/>
          <w:sz w:val="28"/>
          <w:szCs w:val="28"/>
        </w:rPr>
        <w:t>6</w:t>
      </w:r>
    </w:p>
    <w:p w:rsidR="003C4F5A" w:rsidRDefault="003C4F5A" w:rsidP="003C4F5A">
      <w:pPr>
        <w:spacing w:line="360" w:lineRule="auto"/>
        <w:jc w:val="both"/>
      </w:pPr>
      <w:r>
        <w:br w:type="page"/>
      </w:r>
    </w:p>
    <w:p w:rsidR="003C4F5A" w:rsidRPr="003C4F5A" w:rsidRDefault="003C4F5A" w:rsidP="003C4F5A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№9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C4F5A" w:rsidRPr="003C4F5A" w:rsidRDefault="003C4F5A" w:rsidP="003C4F5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4F5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3C4F5A" w:rsidRDefault="003C4F5A" w:rsidP="003C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схему.</w:t>
      </w:r>
    </w:p>
    <w:p w:rsidR="003C4F5A" w:rsidRDefault="003C4F5A" w:rsidP="003C4F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BB0C6F" w:rsidRDefault="00BB0C6F" w:rsidP="00BB0C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5E6A2B" wp14:editId="56BF2B67">
            <wp:extent cx="3287496" cy="591212"/>
            <wp:effectExtent l="19050" t="19050" r="27305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237" cy="59260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635F0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:rsidR="003C4F5A" w:rsidRDefault="003C4F5A" w:rsidP="003C4F5A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114300" distR="114300" wp14:anchorId="7578C119" wp14:editId="3494C881">
            <wp:extent cx="5223880" cy="4948500"/>
            <wp:effectExtent l="19050" t="19050" r="15240" b="241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6-01-29_20-42-0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880" cy="49485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4F5A" w:rsidRDefault="003C4F5A" w:rsidP="003C4F5A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3C4F5A" w:rsidRDefault="003C4F5A" w:rsidP="003C4F5A">
      <w:pPr>
        <w:numPr>
          <w:ilvl w:val="0"/>
          <w:numId w:val="1"/>
        </w:num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находится в помещении под номером 0 (ноль) и подключается к коммутатору К0</w:t>
      </w:r>
      <w:r w:rsidR="00A76A42">
        <w:rPr>
          <w:rFonts w:ascii="Times New Roman" w:hAnsi="Times New Roman" w:cs="Times New Roman"/>
          <w:sz w:val="28"/>
          <w:szCs w:val="28"/>
        </w:rPr>
        <w:t xml:space="preserve"> с восьми портами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 и имеет одно стационарное место.</w:t>
      </w:r>
    </w:p>
    <w:p w:rsidR="003C4F5A" w:rsidRDefault="003C4F5A" w:rsidP="003C4F5A">
      <w:pPr>
        <w:numPr>
          <w:ilvl w:val="0"/>
          <w:numId w:val="1"/>
        </w:num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A76A42">
        <w:rPr>
          <w:rFonts w:ascii="Times New Roman" w:hAnsi="Times New Roman" w:cs="Times New Roman"/>
          <w:sz w:val="28"/>
          <w:szCs w:val="28"/>
        </w:rPr>
        <w:t xml:space="preserve"> </w:t>
      </w:r>
      <w:r w:rsidR="0060439A">
        <w:rPr>
          <w:rFonts w:ascii="Times New Roman" w:hAnsi="Times New Roman" w:cs="Times New Roman"/>
          <w:sz w:val="28"/>
          <w:szCs w:val="28"/>
        </w:rPr>
        <w:t>с 18</w:t>
      </w:r>
      <w:r w:rsidR="00A76A42">
        <w:rPr>
          <w:rFonts w:ascii="Times New Roman" w:hAnsi="Times New Roman" w:cs="Times New Roman"/>
          <w:sz w:val="28"/>
          <w:szCs w:val="28"/>
        </w:rPr>
        <w:t xml:space="preserve"> портами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1 (один) подключён к коммутатору К0, который находится в помещении 0. </w:t>
      </w:r>
    </w:p>
    <w:p w:rsidR="003C4F5A" w:rsidRDefault="003C4F5A" w:rsidP="003C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Стационарных мест, подключённых к коммутатору К1 ровно шести.</w:t>
      </w:r>
    </w:p>
    <w:p w:rsidR="003C4F5A" w:rsidRDefault="00A76A42" w:rsidP="003C4F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60439A">
        <w:rPr>
          <w:rFonts w:ascii="Times New Roman" w:hAnsi="Times New Roman" w:cs="Times New Roman"/>
          <w:sz w:val="28"/>
          <w:szCs w:val="28"/>
        </w:rPr>
        <w:t xml:space="preserve"> с 10</w:t>
      </w:r>
      <w:r>
        <w:rPr>
          <w:rFonts w:ascii="Times New Roman" w:hAnsi="Times New Roman" w:cs="Times New Roman"/>
          <w:sz w:val="28"/>
          <w:szCs w:val="28"/>
        </w:rPr>
        <w:t xml:space="preserve"> портами</w:t>
      </w:r>
      <w:r w:rsidR="003C4F5A">
        <w:rPr>
          <w:rFonts w:ascii="Times New Roman" w:hAnsi="Times New Roman" w:cs="Times New Roman"/>
          <w:sz w:val="28"/>
          <w:szCs w:val="28"/>
        </w:rPr>
        <w:t xml:space="preserve"> находится в помещении 2 (два), буду</w:t>
      </w:r>
      <w:r w:rsidR="0060439A">
        <w:rPr>
          <w:rFonts w:ascii="Times New Roman" w:hAnsi="Times New Roman" w:cs="Times New Roman"/>
          <w:sz w:val="28"/>
          <w:szCs w:val="28"/>
        </w:rPr>
        <w:t>чи подключённым к коммутатору К0 в помещении 0 (ноль</w:t>
      </w:r>
      <w:r w:rsidR="003C4F5A">
        <w:rPr>
          <w:rFonts w:ascii="Times New Roman" w:hAnsi="Times New Roman" w:cs="Times New Roman"/>
          <w:sz w:val="28"/>
          <w:szCs w:val="28"/>
        </w:rPr>
        <w:t>) и имеет три стационарных места в той же комнате, так же в комнате 3 (три) имеется ещё одно стационарное мест</w:t>
      </w:r>
      <w:r w:rsidR="0060439A">
        <w:rPr>
          <w:rFonts w:ascii="Times New Roman" w:hAnsi="Times New Roman" w:cs="Times New Roman"/>
          <w:sz w:val="28"/>
          <w:szCs w:val="28"/>
        </w:rPr>
        <w:t>о, подключённое к коммутатору К0 в помещении ноль</w:t>
      </w:r>
      <w:r w:rsidR="003C4F5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4F5A" w:rsidRDefault="00A76A42" w:rsidP="003C4F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 с 12 портами</w:t>
      </w:r>
      <w:r w:rsidR="003C4F5A">
        <w:rPr>
          <w:rFonts w:ascii="Times New Roman" w:hAnsi="Times New Roman" w:cs="Times New Roman"/>
          <w:sz w:val="28"/>
          <w:szCs w:val="28"/>
        </w:rPr>
        <w:t xml:space="preserve"> находящийся в комнате 4 (четыре) подключён к коммутатору К0 в серверной, в подключении имеет 5 стационарных мест в той же комнате 4 (четыре).</w:t>
      </w:r>
    </w:p>
    <w:p w:rsidR="003C4F5A" w:rsidRDefault="00A76A42" w:rsidP="003C4F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Коммутатор К1 с 12 портами</w:t>
      </w:r>
      <w:r w:rsidR="003C4F5A">
        <w:rPr>
          <w:rFonts w:ascii="Times New Roman" w:hAnsi="Times New Roman" w:cs="Times New Roman"/>
          <w:sz w:val="28"/>
          <w:szCs w:val="28"/>
        </w:rPr>
        <w:t xml:space="preserve"> находится так же в комнате 4 (четыре)</w:t>
      </w:r>
      <w:r w:rsidR="0060439A">
        <w:rPr>
          <w:rFonts w:ascii="Times New Roman" w:hAnsi="Times New Roman" w:cs="Times New Roman"/>
          <w:sz w:val="28"/>
          <w:szCs w:val="28"/>
        </w:rPr>
        <w:t xml:space="preserve"> и подключается к коммутатору К0 в серверноё</w:t>
      </w:r>
      <w:r w:rsidR="003C4F5A">
        <w:rPr>
          <w:rFonts w:ascii="Times New Roman" w:hAnsi="Times New Roman" w:cs="Times New Roman"/>
          <w:sz w:val="28"/>
          <w:szCs w:val="28"/>
        </w:rPr>
        <w:t>, имея 4 (четыре) подключённых стационарных места.</w:t>
      </w:r>
    </w:p>
    <w:p w:rsidR="003C4F5A" w:rsidRDefault="00A76A42" w:rsidP="003C4F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Коммутатор К1 с 10 портами</w:t>
      </w:r>
      <w:r w:rsidR="003C4F5A">
        <w:rPr>
          <w:rFonts w:ascii="Times New Roman" w:hAnsi="Times New Roman" w:cs="Times New Roman"/>
          <w:sz w:val="28"/>
          <w:szCs w:val="28"/>
        </w:rPr>
        <w:t xml:space="preserve"> находится в помещении 5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60439A">
        <w:rPr>
          <w:rFonts w:ascii="Times New Roman" w:hAnsi="Times New Roman" w:cs="Times New Roman"/>
          <w:sz w:val="28"/>
          <w:szCs w:val="28"/>
        </w:rPr>
        <w:t>подключается к коммутатору К0</w:t>
      </w:r>
      <w:r w:rsidR="003C4F5A">
        <w:rPr>
          <w:rFonts w:ascii="Times New Roman" w:hAnsi="Times New Roman" w:cs="Times New Roman"/>
          <w:sz w:val="28"/>
          <w:szCs w:val="28"/>
        </w:rPr>
        <w:t xml:space="preserve"> в </w:t>
      </w:r>
      <w:r w:rsidR="0060439A">
        <w:rPr>
          <w:rFonts w:ascii="Times New Roman" w:hAnsi="Times New Roman" w:cs="Times New Roman"/>
          <w:sz w:val="28"/>
          <w:szCs w:val="28"/>
        </w:rPr>
        <w:t xml:space="preserve">серверной. </w:t>
      </w:r>
      <w:r w:rsidR="003C4F5A">
        <w:rPr>
          <w:rFonts w:ascii="Times New Roman" w:hAnsi="Times New Roman" w:cs="Times New Roman"/>
          <w:sz w:val="28"/>
          <w:szCs w:val="28"/>
        </w:rPr>
        <w:t xml:space="preserve">В подключении имеет четыре стационарных места в той же комнате 5. </w:t>
      </w:r>
    </w:p>
    <w:p w:rsidR="003C4F5A" w:rsidRDefault="00A76A42" w:rsidP="003C4F5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 с 10 портами</w:t>
      </w:r>
      <w:r w:rsidR="003C4F5A">
        <w:rPr>
          <w:rFonts w:ascii="Times New Roman" w:hAnsi="Times New Roman" w:cs="Times New Roman"/>
          <w:sz w:val="28"/>
          <w:szCs w:val="28"/>
        </w:rPr>
        <w:t xml:space="preserve"> находится в том же помещении 5</w:t>
      </w:r>
      <w:r>
        <w:rPr>
          <w:rFonts w:ascii="Times New Roman" w:hAnsi="Times New Roman" w:cs="Times New Roman"/>
          <w:sz w:val="28"/>
          <w:szCs w:val="28"/>
        </w:rPr>
        <w:t xml:space="preserve"> и подключается к коммутатору К1</w:t>
      </w:r>
      <w:r w:rsidR="003C4F5A">
        <w:rPr>
          <w:rFonts w:ascii="Times New Roman" w:hAnsi="Times New Roman" w:cs="Times New Roman"/>
          <w:sz w:val="28"/>
          <w:szCs w:val="28"/>
        </w:rPr>
        <w:t xml:space="preserve"> там же. Имеет в подключении 4 стационарных места.</w:t>
      </w:r>
    </w:p>
    <w:p w:rsidR="003C4F5A" w:rsidRDefault="003C4F5A" w:rsidP="003C4F5A">
      <w:pPr>
        <w:numPr>
          <w:ilvl w:val="0"/>
          <w:numId w:val="1"/>
        </w:num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Резервный сервер находится в помещении 3 (три)</w:t>
      </w:r>
      <w:r w:rsidR="00A76A42">
        <w:rPr>
          <w:rFonts w:ascii="Times New Roman" w:hAnsi="Times New Roman" w:cs="Times New Roman"/>
          <w:sz w:val="28"/>
          <w:szCs w:val="28"/>
        </w:rPr>
        <w:t xml:space="preserve"> и подключается к коммутатору К1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6A42">
        <w:rPr>
          <w:rFonts w:ascii="Times New Roman" w:hAnsi="Times New Roman" w:cs="Times New Roman"/>
          <w:sz w:val="28"/>
          <w:szCs w:val="28"/>
        </w:rPr>
        <w:t>Он подключается к коммутатору К1</w:t>
      </w:r>
      <w:r>
        <w:rPr>
          <w:rFonts w:ascii="Times New Roman" w:hAnsi="Times New Roman" w:cs="Times New Roman"/>
          <w:sz w:val="28"/>
          <w:szCs w:val="28"/>
        </w:rPr>
        <w:t xml:space="preserve"> в следующей комнате 2 (два), который в свою очередь имеет в резерве 3 стационарных места во второй комнате и одно резервное место в комнате 3. Коммутатор К1 находящийся в помеще</w:t>
      </w:r>
      <w:r w:rsidR="00A76A42">
        <w:rPr>
          <w:rFonts w:ascii="Times New Roman" w:hAnsi="Times New Roman" w:cs="Times New Roman"/>
          <w:sz w:val="28"/>
          <w:szCs w:val="28"/>
        </w:rPr>
        <w:t>нии 1 подключён к коммутатору К1 в помещении два</w:t>
      </w:r>
      <w:r>
        <w:rPr>
          <w:rFonts w:ascii="Times New Roman" w:hAnsi="Times New Roman" w:cs="Times New Roman"/>
          <w:sz w:val="28"/>
          <w:szCs w:val="28"/>
        </w:rPr>
        <w:t>, резервируя 6 стационарных мест в помещении. В сумме у резервного сервера при неполадках сохраняются в работе 10 стационарных мест.</w:t>
      </w:r>
    </w:p>
    <w:p w:rsidR="003C4F5A" w:rsidRDefault="003C4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C4F5A" w:rsidRDefault="003C4F5A" w:rsidP="003C4F5A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sz w:val="28"/>
          <w:szCs w:val="28"/>
        </w:rPr>
        <w:t>На осно</w:t>
      </w:r>
      <w:r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 </w:t>
      </w:r>
      <w:r w:rsidRPr="00621E53">
        <w:rPr>
          <w:rFonts w:ascii="Times New Roman" w:hAnsi="Times New Roman" w:cs="Times New Roman"/>
          <w:sz w:val="28"/>
          <w:szCs w:val="28"/>
        </w:rPr>
        <w:t>«</w:t>
      </w:r>
      <w:r w:rsidR="0060439A">
        <w:rPr>
          <w:rFonts w:ascii="Times New Roman" w:hAnsi="Times New Roman" w:cs="Times New Roman"/>
          <w:sz w:val="28"/>
          <w:szCs w:val="28"/>
        </w:rPr>
        <w:t>Снежинка</w:t>
      </w:r>
      <w:r w:rsidRPr="00621E5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логическая топология сети имеет тип «</w:t>
      </w:r>
      <w:r w:rsidR="0060439A">
        <w:rPr>
          <w:rFonts w:ascii="Times New Roman" w:hAnsi="Times New Roman" w:cs="Times New Roman"/>
          <w:sz w:val="28"/>
          <w:szCs w:val="28"/>
        </w:rPr>
        <w:t>Шина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21E53">
        <w:rPr>
          <w:rFonts w:ascii="Times New Roman" w:hAnsi="Times New Roman" w:cs="Times New Roman"/>
          <w:sz w:val="28"/>
          <w:szCs w:val="28"/>
        </w:rPr>
        <w:t>.</w:t>
      </w:r>
    </w:p>
    <w:p w:rsidR="003C4F5A" w:rsidRDefault="003C4F5A" w:rsidP="003C4F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4F5A" w:rsidRDefault="003C4F5A" w:rsidP="003C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4F5A" w:rsidRDefault="003C4F5A"/>
    <w:p w:rsidR="00C83C3C" w:rsidRDefault="00C83C3C"/>
    <w:sectPr w:rsidR="00C83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8D36172"/>
    <w:multiLevelType w:val="singleLevel"/>
    <w:tmpl w:val="B8D36172"/>
    <w:lvl w:ilvl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C2B0F"/>
    <w:rsid w:val="001635F0"/>
    <w:rsid w:val="003C4F5A"/>
    <w:rsid w:val="004D56C8"/>
    <w:rsid w:val="0060439A"/>
    <w:rsid w:val="00751E7B"/>
    <w:rsid w:val="008D5E09"/>
    <w:rsid w:val="00A76A42"/>
    <w:rsid w:val="00BB0C6F"/>
    <w:rsid w:val="00C8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F7E41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st322-07</cp:lastModifiedBy>
  <cp:revision>2</cp:revision>
  <dcterms:created xsi:type="dcterms:W3CDTF">2026-01-30T04:53:00Z</dcterms:created>
  <dcterms:modified xsi:type="dcterms:W3CDTF">2026-01-30T04:53:00Z</dcterms:modified>
</cp:coreProperties>
</file>