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81DF5F" wp14:paraId="0B27A4B0" wp14:textId="187EC4AE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Категория: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</w:t>
      </w:r>
      <w:r w:rsidRPr="4D81DF5F" w:rsidR="050F2C5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IT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, </w:t>
      </w:r>
      <w:r w:rsidRPr="4D81DF5F" w:rsidR="2D564FB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IT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инструмент</w:t>
      </w:r>
    </w:p>
    <w:p xmlns:wp14="http://schemas.microsoft.com/office/word/2010/wordml" w:rsidP="4D81DF5F" wp14:paraId="69352F72" wp14:textId="7CEA3F10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Краткое описание: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К</w:t>
      </w:r>
      <w:r w:rsidRPr="4D81DF5F" w:rsidR="447016E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онвертер единиц информации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</w:t>
      </w:r>
      <w:r w:rsidRPr="4D81DF5F" w:rsidR="7F4EC51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— это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приложение, которое</w:t>
      </w:r>
    </w:p>
    <w:p xmlns:wp14="http://schemas.microsoft.com/office/word/2010/wordml" w:rsidP="4D81DF5F" wp14:paraId="033DC4BF" wp14:textId="2D3240EA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помогает людям быстро и удобно рассчитать различные финансовые</w:t>
      </w:r>
    </w:p>
    <w:p xmlns:wp14="http://schemas.microsoft.com/office/word/2010/wordml" w:rsidP="4D81DF5F" wp14:paraId="34EF12C2" wp14:textId="7AEACC85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параметры, связанные с кредитом. Кредитный калькулятор помогает</w:t>
      </w:r>
    </w:p>
    <w:p xmlns:wp14="http://schemas.microsoft.com/office/word/2010/wordml" w:rsidP="4D81DF5F" wp14:paraId="70883384" wp14:textId="25FDB66D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принимать информированные решения, касающиеся кредитных обязательств.</w:t>
      </w:r>
    </w:p>
    <w:p xmlns:wp14="http://schemas.microsoft.com/office/word/2010/wordml" w:rsidP="4D81DF5F" wp14:paraId="2DCDB6B3" wp14:textId="1EE162DD">
      <w:p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4D81DF5F" w:rsidR="6903819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Основное описание</w:t>
      </w:r>
      <w:r w:rsidRPr="4D81DF5F" w:rsidR="6C9546A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:</w:t>
      </w:r>
    </w:p>
    <w:p xmlns:wp14="http://schemas.microsoft.com/office/word/2010/wordml" w:rsidP="4D81DF5F" wp14:paraId="33E2B94F" wp14:textId="250CD037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Особенности и функции, которыми обладает кредитный калькулятор:</w:t>
      </w:r>
    </w:p>
    <w:p xmlns:wp14="http://schemas.microsoft.com/office/word/2010/wordml" w:rsidP="4D81DF5F" wp14:paraId="5224D538" wp14:textId="51865DAB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Ежемесячный платеж: Вам предоставляется возможность узнать точную</w:t>
      </w:r>
    </w:p>
    <w:p xmlns:wp14="http://schemas.microsoft.com/office/word/2010/wordml" w:rsidP="4D81DF5F" wp14:paraId="1AB5E395" wp14:textId="192A6151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сумму, которую нужно будет выплачивать каждый месяц в течение всего</w:t>
      </w:r>
    </w:p>
    <w:p xmlns:wp14="http://schemas.microsoft.com/office/word/2010/wordml" w:rsidP="4D81DF5F" wp14:paraId="52F1C48A" wp14:textId="3D51E3F3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срока кредита. Это помогает понять, насколько удобными будут ежемесячные</w:t>
      </w:r>
    </w:p>
    <w:p xmlns:wp14="http://schemas.microsoft.com/office/word/2010/wordml" w:rsidP="4D81DF5F" wp14:paraId="557ED4B2" wp14:textId="6FF35CBF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выплаты, и сделать соответствующие расчеты.  Начисленные проценты:</w:t>
      </w:r>
    </w:p>
    <w:p xmlns:wp14="http://schemas.microsoft.com/office/word/2010/wordml" w:rsidP="4D81DF5F" wp14:paraId="6B7FA1B5" wp14:textId="55953EAC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Калькулятор также покажет вам, сколько процентов будет начислено на</w:t>
      </w:r>
    </w:p>
    <w:p xmlns:wp14="http://schemas.microsoft.com/office/word/2010/wordml" w:rsidP="4D81DF5F" wp14:paraId="17F1BA1D" wp14:textId="62AE0EAF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протяжении всего срока кредита. Это позволяет оценить общую сумму</w:t>
      </w:r>
    </w:p>
    <w:p xmlns:wp14="http://schemas.microsoft.com/office/word/2010/wordml" w:rsidP="4D81DF5F" wp14:paraId="5AD0D456" wp14:textId="4496DE24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процентов, которую нужно будет оплатить сверх суммы кредита. ☑️ Общая</w:t>
      </w:r>
    </w:p>
    <w:p xmlns:wp14="http://schemas.microsoft.com/office/word/2010/wordml" w:rsidP="4D81DF5F" wp14:paraId="6C0F341D" wp14:textId="660337D9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сумма выплаты: Приложение мгновенно рассчитает общую сумму, которую</w:t>
      </w:r>
    </w:p>
    <w:p xmlns:wp14="http://schemas.microsoft.com/office/word/2010/wordml" w:rsidP="4D81DF5F" wp14:paraId="625B6186" wp14:textId="15AA866D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нужно будет выплатить за кредит, учитывая сумму кредита, процентные</w:t>
      </w:r>
    </w:p>
    <w:p xmlns:wp14="http://schemas.microsoft.com/office/word/2010/wordml" w:rsidP="4D81DF5F" wp14:paraId="511B23DA" wp14:textId="66687D4E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ставки и срок кредита.</w:t>
      </w:r>
    </w:p>
    <w:p xmlns:wp14="http://schemas.microsoft.com/office/word/2010/wordml" w:rsidP="4D81DF5F" wp14:paraId="2F1E65A9" wp14:textId="1A0A59BB">
      <w:p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4D81DF5F" w:rsidR="6903819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Управление</w:t>
      </w:r>
    </w:p>
    <w:p xmlns:wp14="http://schemas.microsoft.com/office/word/2010/wordml" w:rsidP="4D81DF5F" wp14:paraId="74A97C04" wp14:textId="230E987A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Вы, ввод</w:t>
      </w:r>
      <w:r w:rsidRPr="4D81DF5F" w:rsidR="0BA809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ите число для конвертации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, </w:t>
      </w:r>
      <w:r w:rsidRPr="4D81DF5F" w:rsidR="5A07E06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тип конвертируемого числа</w:t>
      </w:r>
      <w:r w:rsidRPr="4D81DF5F" w:rsidR="268CB1E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,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</w:t>
      </w:r>
      <w:r w:rsidRPr="4D81DF5F" w:rsidR="7B0324A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тип для конвертации числа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,</w:t>
      </w:r>
      <w:r w:rsidRPr="4D81DF5F" w:rsidR="37F2BFA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и после нажатия на кнопку вычислить 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получаете информацию </w:t>
      </w:r>
      <w:r w:rsidRPr="4D81DF5F" w:rsidR="735A331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 том, чему равно ваше конвертируемое число в типе для конвертации которое вы написали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.</w:t>
      </w:r>
    </w:p>
    <w:p xmlns:wp14="http://schemas.microsoft.com/office/word/2010/wordml" w:rsidP="4D81DF5F" wp14:paraId="133172B7" wp14:textId="77F3EAEB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Информация</w:t>
      </w:r>
    </w:p>
    <w:p xmlns:wp14="http://schemas.microsoft.com/office/word/2010/wordml" w:rsidP="4D81DF5F" wp14:paraId="0259BE10" wp14:textId="0442D348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Возрастной рейтинг</w:t>
      </w:r>
    </w:p>
    <w:p xmlns:wp14="http://schemas.microsoft.com/office/word/2010/wordml" w:rsidP="4D81DF5F" wp14:paraId="7822C47A" wp14:textId="757BDD5B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0+</w:t>
      </w:r>
    </w:p>
    <w:p xmlns:wp14="http://schemas.microsoft.com/office/word/2010/wordml" w:rsidP="4D81DF5F" wp14:paraId="46F2734B" wp14:textId="215B094E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Платформы: Android Studio</w:t>
      </w:r>
    </w:p>
    <w:p xmlns:wp14="http://schemas.microsoft.com/office/word/2010/wordml" w:rsidP="4D81DF5F" wp14:paraId="62E4D0EB" wp14:textId="411B7F8F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Поддержка авторизации</w:t>
      </w:r>
    </w:p>
    <w:p xmlns:wp14="http://schemas.microsoft.com/office/word/2010/wordml" w:rsidP="4D81DF5F" wp14:paraId="334324F7" wp14:textId="295FC324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38581D6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Нет</w:t>
      </w:r>
    </w:p>
    <w:p xmlns:wp14="http://schemas.microsoft.com/office/word/2010/wordml" w:rsidP="4D81DF5F" wp14:paraId="0F0BD7D0" wp14:textId="644CE52A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Локализация</w:t>
      </w:r>
    </w:p>
    <w:p xmlns:wp14="http://schemas.microsoft.com/office/word/2010/wordml" w:rsidP="4D81DF5F" wp14:paraId="7BB6CAA3" wp14:textId="177F3CAF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русский</w:t>
      </w:r>
    </w:p>
    <w:p xmlns:wp14="http://schemas.microsoft.com/office/word/2010/wordml" w:rsidP="4D81DF5F" wp14:paraId="565CFDD0" wp14:textId="1E27E0F1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Ориентация экрана: книжная</w:t>
      </w:r>
    </w:p>
    <w:p xmlns:wp14="http://schemas.microsoft.com/office/word/2010/wordml" w:rsidP="4D81DF5F" wp14:paraId="618D9969" wp14:textId="6C5E03D8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Дата выхода</w:t>
      </w:r>
    </w:p>
    <w:p xmlns:wp14="http://schemas.microsoft.com/office/word/2010/wordml" w:rsidP="4D81DF5F" wp14:paraId="1F792462" wp14:textId="46B7A3F6">
      <w:p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</w:pPr>
      <w:r w:rsidRPr="4D81DF5F" w:rsidR="37EAED4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1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</w:t>
      </w:r>
      <w:r w:rsidRPr="4D81DF5F" w:rsidR="3DFD6A4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дек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. 202</w:t>
      </w:r>
      <w:r w:rsidRPr="4D81DF5F" w:rsidR="31FCCE2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5</w:t>
      </w: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 xml:space="preserve"> г.</w:t>
      </w:r>
    </w:p>
    <w:p xmlns:wp14="http://schemas.microsoft.com/office/word/2010/wordml" w:rsidP="4D81DF5F" wp14:paraId="5A2A3B64" wp14:textId="437073D1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Облачные сохранения</w:t>
      </w:r>
    </w:p>
    <w:p xmlns:wp14="http://schemas.microsoft.com/office/word/2010/wordml" w:rsidP="4D81DF5F" wp14:paraId="120E855A" wp14:textId="569CED08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Нет</w:t>
      </w:r>
    </w:p>
    <w:p xmlns:wp14="http://schemas.microsoft.com/office/word/2010/wordml" w:rsidP="4D81DF5F" wp14:paraId="3DDE6E86" wp14:textId="55B5B669">
      <w:pPr>
        <w:shd w:val="clear" w:color="auto" w:fill="FFFFFF" w:themeFill="background1"/>
        <w:spacing w:before="0" w:beforeAutospacing="off" w:after="0" w:afterAutospacing="off"/>
        <w:jc w:val="left"/>
      </w:pPr>
      <w:r w:rsidRPr="4D81DF5F" w:rsidR="6903819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Скрин-шоты экранов:</w:t>
      </w:r>
    </w:p>
    <w:p xmlns:wp14="http://schemas.microsoft.com/office/word/2010/wordml" w:rsidP="4D81DF5F" wp14:paraId="1D1451D1" wp14:textId="47DF8568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="2E28AC02">
        <w:drawing>
          <wp:inline xmlns:wp14="http://schemas.microsoft.com/office/word/2010/wordprocessingDrawing" wp14:editId="2BC96F15" wp14:anchorId="108298F3">
            <wp:extent cx="1926689" cy="3395720"/>
            <wp:effectExtent l="0" t="0" r="0" b="0"/>
            <wp:docPr id="51291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911935" name="Picture 512911935"/>
                    <pic:cNvPicPr/>
                  </pic:nvPicPr>
                  <pic:blipFill>
                    <a:blip xmlns:r="http://schemas.openxmlformats.org/officeDocument/2006/relationships" r:embed="rId1471488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689" cy="3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28AC02">
        <w:drawing>
          <wp:inline xmlns:wp14="http://schemas.microsoft.com/office/word/2010/wordprocessingDrawing" wp14:editId="5310F9D3" wp14:anchorId="56EF6239">
            <wp:extent cx="1918043" cy="3400425"/>
            <wp:effectExtent l="0" t="0" r="0" b="0"/>
            <wp:docPr id="1266745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745982" name="Picture 1266745982"/>
                    <pic:cNvPicPr/>
                  </pic:nvPicPr>
                  <pic:blipFill>
                    <a:blip xmlns:r="http://schemas.openxmlformats.org/officeDocument/2006/relationships" r:embed="rId1188287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8043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28AC02">
        <w:drawing>
          <wp:inline xmlns:wp14="http://schemas.microsoft.com/office/word/2010/wordprocessingDrawing" wp14:editId="192679E9" wp14:anchorId="597ACF75">
            <wp:extent cx="1874887" cy="3333750"/>
            <wp:effectExtent l="0" t="0" r="0" b="0"/>
            <wp:docPr id="594458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458250" name="Picture 594458250"/>
                    <pic:cNvPicPr/>
                  </pic:nvPicPr>
                  <pic:blipFill>
                    <a:blip xmlns:r="http://schemas.openxmlformats.org/officeDocument/2006/relationships" r:embed="rId89485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488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1817AE" wp14:textId="1C1607B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D3A86E"/>
    <w:rsid w:val="00C2AD15"/>
    <w:rsid w:val="050F2C55"/>
    <w:rsid w:val="0BA80980"/>
    <w:rsid w:val="12C7706B"/>
    <w:rsid w:val="1A071AEA"/>
    <w:rsid w:val="1C10C342"/>
    <w:rsid w:val="21A0BD8A"/>
    <w:rsid w:val="268CB1ED"/>
    <w:rsid w:val="2AD3A86E"/>
    <w:rsid w:val="2D564FB4"/>
    <w:rsid w:val="2E28AC02"/>
    <w:rsid w:val="31FCCE2C"/>
    <w:rsid w:val="36FB9C8F"/>
    <w:rsid w:val="37EAED46"/>
    <w:rsid w:val="37F2BFA6"/>
    <w:rsid w:val="380F9B85"/>
    <w:rsid w:val="38581D6D"/>
    <w:rsid w:val="3DEDB5C7"/>
    <w:rsid w:val="3DFD6A4E"/>
    <w:rsid w:val="447016E8"/>
    <w:rsid w:val="4D81DF5F"/>
    <w:rsid w:val="4ED63550"/>
    <w:rsid w:val="5A07E062"/>
    <w:rsid w:val="5C211705"/>
    <w:rsid w:val="65048E55"/>
    <w:rsid w:val="67BA40EE"/>
    <w:rsid w:val="6903819D"/>
    <w:rsid w:val="6BCCBA2A"/>
    <w:rsid w:val="6C747764"/>
    <w:rsid w:val="6C9546A8"/>
    <w:rsid w:val="735A3319"/>
    <w:rsid w:val="7B0324A7"/>
    <w:rsid w:val="7F4EC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A86E"/>
  <w15:chartTrackingRefBased/>
  <w15:docId w15:val="{21E14074-BA01-4D75-9B9C-CB3193B2A0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1488071" /><Relationship Type="http://schemas.openxmlformats.org/officeDocument/2006/relationships/image" Target="/media/image2.png" Id="rId1188287920" /><Relationship Type="http://schemas.openxmlformats.org/officeDocument/2006/relationships/image" Target="/media/image3.png" Id="rId894859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2025-12-01T10:24:14.3428323Z</dcterms:created>
  <dcterms:modified xsi:type="dcterms:W3CDTF">2025-12-01T10:43:15.6240950Z</dcterms:modified>
  <dc:creator>Мехрдод Солихов</dc:creator>
  <lastModifiedBy>Мехрдод Солихов</lastModifiedBy>
</coreProperties>
</file>