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1594287A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ANA JÚLIA GREGATE </w:t>
      </w:r>
    </w:p>
    <w:p w14:paraId="6FE18046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CALIEL HENRIQUE FERNANDES TRAVEZANI </w:t>
      </w:r>
    </w:p>
    <w:p w14:paraId="3902E0DC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JOÃO GABRIEL GROSSI SOLIS </w:t>
      </w:r>
    </w:p>
    <w:p w14:paraId="3E793343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JOCEMAR CARLOS DOS SANTOS </w:t>
      </w:r>
    </w:p>
    <w:p w14:paraId="37776DFE" w14:textId="4AB054ED" w:rsidR="007A307A" w:rsidRPr="00C11822" w:rsidRDefault="00AF237B" w:rsidP="00AF237B">
      <w:pPr>
        <w:jc w:val="center"/>
        <w:rPr>
          <w:b/>
          <w:bCs/>
          <w:sz w:val="28"/>
        </w:rPr>
      </w:pPr>
      <w:r w:rsidRPr="00C11822">
        <w:rPr>
          <w:b/>
          <w:sz w:val="28"/>
        </w:rPr>
        <w:t>JONATHAN MARTINS MACHADO</w:t>
      </w:r>
      <w:r w:rsidR="009B76D5" w:rsidRPr="00C11822">
        <w:rPr>
          <w:b/>
          <w:sz w:val="28"/>
        </w:rPr>
        <w:br/>
      </w:r>
    </w:p>
    <w:p w14:paraId="7BC388E1" w14:textId="77777777" w:rsidR="007A307A" w:rsidRPr="00C11822" w:rsidRDefault="007A307A" w:rsidP="00263F22">
      <w:pPr>
        <w:jc w:val="center"/>
        <w:rPr>
          <w:b/>
          <w:bCs/>
        </w:rPr>
      </w:pPr>
    </w:p>
    <w:p w14:paraId="17671740" w14:textId="77777777" w:rsidR="007A307A" w:rsidRPr="00C11822" w:rsidRDefault="007A307A" w:rsidP="00263F22">
      <w:pPr>
        <w:jc w:val="center"/>
        <w:rPr>
          <w:b/>
          <w:bCs/>
        </w:rPr>
      </w:pPr>
    </w:p>
    <w:p w14:paraId="68F3C14C" w14:textId="77777777" w:rsidR="007A307A" w:rsidRPr="00C11822" w:rsidRDefault="007A307A" w:rsidP="00263F22">
      <w:pPr>
        <w:jc w:val="center"/>
        <w:rPr>
          <w:b/>
          <w:bCs/>
        </w:rPr>
      </w:pPr>
    </w:p>
    <w:p w14:paraId="6A4B72A6" w14:textId="77777777" w:rsidR="007A307A" w:rsidRPr="00C11822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C11822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C11822" w:rsidRDefault="007A307A" w:rsidP="00263F22">
      <w:pPr>
        <w:pStyle w:val="Corpodetexto"/>
        <w:jc w:val="center"/>
        <w:rPr>
          <w:b/>
          <w:bCs/>
        </w:rPr>
      </w:pPr>
    </w:p>
    <w:p w14:paraId="21BB9041" w14:textId="70C38CDB" w:rsidR="007A307A" w:rsidRPr="002E5CCC" w:rsidRDefault="00AD7CDB" w:rsidP="00263F22">
      <w:pPr>
        <w:pStyle w:val="Corpodetexto"/>
        <w:jc w:val="center"/>
        <w:rPr>
          <w:b/>
          <w:bCs/>
        </w:rPr>
      </w:pPr>
      <w:r w:rsidRPr="00AD7CDB">
        <w:rPr>
          <w:b/>
          <w:sz w:val="32"/>
        </w:rPr>
        <w:t>CADEIA PRODUTIVA DA CERVEJA RMVALE</w:t>
      </w: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AF237B">
      <w:pPr>
        <w:ind w:left="0"/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5962771E" w14:textId="06DB3191" w:rsidR="00B42850" w:rsidRPr="00B42850" w:rsidRDefault="00B42850">
      <w:pPr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886087" w14:textId="77777777" w:rsidR="002E5CCC" w:rsidRPr="002E5CCC" w:rsidRDefault="002E5CCC" w:rsidP="00AF237B">
      <w:pPr>
        <w:pageBreakBefore/>
        <w:ind w:left="0"/>
        <w:rPr>
          <w:b/>
          <w:bCs/>
          <w:u w:val="single"/>
        </w:rPr>
        <w:sectPr w:rsidR="002E5CCC" w:rsidRPr="002E5CCC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AF237B">
      <w:pPr>
        <w:pageBreakBefore/>
        <w:ind w:left="0"/>
        <w:rPr>
          <w:b/>
          <w:bCs/>
          <w:u w:val="single"/>
        </w:rPr>
        <w:sectPr w:rsidR="007A307A" w:rsidRPr="002E5CCC" w:rsidSect="002E5CCC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5F6B621B" w14:textId="77777777" w:rsidR="00AF237B" w:rsidRPr="002E5CCC" w:rsidRDefault="00AF237B" w:rsidP="00AF237B">
      <w:pPr>
        <w:ind w:left="0"/>
        <w:rPr>
          <w:b/>
          <w:bCs/>
        </w:rPr>
      </w:pPr>
    </w:p>
    <w:p w14:paraId="359F9082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ANA JÚLIA GREGATE </w:t>
      </w:r>
    </w:p>
    <w:p w14:paraId="457797E1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CALIEL HENRIQUE FERNANDES TRAVEZANI </w:t>
      </w:r>
    </w:p>
    <w:p w14:paraId="180A659D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JOÃO GABRIEL GROSSI SOLIS </w:t>
      </w:r>
    </w:p>
    <w:p w14:paraId="61E8E777" w14:textId="77777777" w:rsidR="00AF237B" w:rsidRPr="00C11822" w:rsidRDefault="00AF237B" w:rsidP="00AF237B">
      <w:pPr>
        <w:jc w:val="center"/>
        <w:rPr>
          <w:b/>
          <w:sz w:val="28"/>
        </w:rPr>
      </w:pPr>
      <w:r w:rsidRPr="00C11822">
        <w:rPr>
          <w:b/>
          <w:sz w:val="28"/>
        </w:rPr>
        <w:t xml:space="preserve">JOCEMAR CARLOS DOS SANTOS </w:t>
      </w:r>
    </w:p>
    <w:p w14:paraId="2FF6B436" w14:textId="3F04993F" w:rsidR="009B76D5" w:rsidRPr="00C11822" w:rsidRDefault="00AF237B" w:rsidP="00AF237B">
      <w:pPr>
        <w:jc w:val="center"/>
        <w:rPr>
          <w:b/>
          <w:bCs/>
          <w:sz w:val="28"/>
        </w:rPr>
      </w:pPr>
      <w:r w:rsidRPr="00C11822">
        <w:rPr>
          <w:b/>
          <w:sz w:val="28"/>
        </w:rPr>
        <w:t>JONATHAN MARTINS MACHADO</w:t>
      </w:r>
      <w:r w:rsidR="009B76D5" w:rsidRPr="00C11822">
        <w:rPr>
          <w:b/>
          <w:sz w:val="28"/>
        </w:rPr>
        <w:br/>
      </w:r>
    </w:p>
    <w:p w14:paraId="266C4EA4" w14:textId="77777777" w:rsidR="007A307A" w:rsidRPr="00C11822" w:rsidRDefault="007A307A" w:rsidP="00C02762">
      <w:pPr>
        <w:jc w:val="center"/>
      </w:pPr>
    </w:p>
    <w:p w14:paraId="2411A6F2" w14:textId="77777777" w:rsidR="007A307A" w:rsidRPr="00C11822" w:rsidRDefault="007A307A" w:rsidP="00974765">
      <w:pPr>
        <w:jc w:val="both"/>
        <w:rPr>
          <w:sz w:val="20"/>
          <w:szCs w:val="20"/>
        </w:rPr>
      </w:pPr>
    </w:p>
    <w:p w14:paraId="543E62B0" w14:textId="77777777" w:rsidR="007A307A" w:rsidRPr="00C11822" w:rsidRDefault="007A307A" w:rsidP="00974765">
      <w:pPr>
        <w:jc w:val="both"/>
        <w:rPr>
          <w:sz w:val="20"/>
          <w:szCs w:val="20"/>
        </w:rPr>
      </w:pPr>
    </w:p>
    <w:p w14:paraId="785CCC6E" w14:textId="77777777" w:rsidR="007A307A" w:rsidRPr="00C11822" w:rsidRDefault="007A307A" w:rsidP="00974765">
      <w:pPr>
        <w:jc w:val="both"/>
        <w:rPr>
          <w:sz w:val="20"/>
          <w:szCs w:val="20"/>
        </w:rPr>
      </w:pPr>
    </w:p>
    <w:p w14:paraId="1B1B97A4" w14:textId="77777777" w:rsidR="007A307A" w:rsidRPr="00C11822" w:rsidRDefault="007A307A" w:rsidP="00974765">
      <w:pPr>
        <w:jc w:val="both"/>
        <w:rPr>
          <w:sz w:val="20"/>
          <w:szCs w:val="20"/>
        </w:rPr>
      </w:pPr>
    </w:p>
    <w:p w14:paraId="0C9535D7" w14:textId="77777777" w:rsidR="007A307A" w:rsidRPr="00C11822" w:rsidRDefault="007A307A" w:rsidP="00974765">
      <w:pPr>
        <w:jc w:val="both"/>
        <w:rPr>
          <w:sz w:val="20"/>
          <w:szCs w:val="20"/>
        </w:rPr>
      </w:pPr>
    </w:p>
    <w:p w14:paraId="533F229D" w14:textId="77777777" w:rsidR="007A307A" w:rsidRPr="00C11822" w:rsidRDefault="007A307A" w:rsidP="00974765">
      <w:pPr>
        <w:jc w:val="both"/>
        <w:rPr>
          <w:sz w:val="20"/>
          <w:szCs w:val="20"/>
        </w:rPr>
      </w:pPr>
    </w:p>
    <w:p w14:paraId="37EE8B68" w14:textId="04BD7C96" w:rsidR="007A307A" w:rsidRPr="00C11822" w:rsidRDefault="00AD7CDB" w:rsidP="00674D85">
      <w:pPr>
        <w:pStyle w:val="Ttulo2"/>
        <w:spacing w:before="0" w:after="0" w:line="240" w:lineRule="auto"/>
        <w:jc w:val="center"/>
        <w:rPr>
          <w:color w:val="auto"/>
          <w:sz w:val="32"/>
          <w:szCs w:val="32"/>
        </w:rPr>
      </w:pPr>
      <w:bookmarkStart w:id="1" w:name="_Toc137996134"/>
      <w:bookmarkStart w:id="2" w:name="_Toc138159268"/>
      <w:bookmarkStart w:id="3" w:name="_Toc138254452"/>
      <w:r w:rsidRPr="00AD7CDB">
        <w:rPr>
          <w:rFonts w:eastAsia="Times New Roman"/>
          <w:bCs w:val="0"/>
          <w:color w:val="auto"/>
          <w:sz w:val="32"/>
        </w:rPr>
        <w:t>CADEIA PRODUTIVA DA CERVEJA RMVALE</w:t>
      </w:r>
      <w:bookmarkEnd w:id="1"/>
      <w:bookmarkEnd w:id="2"/>
      <w:bookmarkEnd w:id="3"/>
    </w:p>
    <w:p w14:paraId="5566D78B" w14:textId="77777777" w:rsidR="007A307A" w:rsidRPr="00C11822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C11822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C11822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C11822" w:rsidRDefault="007A307A" w:rsidP="00974765">
      <w:pPr>
        <w:pStyle w:val="Corpodetexto"/>
        <w:jc w:val="center"/>
        <w:rPr>
          <w:b/>
          <w:bCs/>
        </w:rPr>
      </w:pPr>
    </w:p>
    <w:p w14:paraId="553BF9DB" w14:textId="67A647EF" w:rsidR="007A307A" w:rsidRPr="00C11822" w:rsidRDefault="007A307A" w:rsidP="00974765">
      <w:pPr>
        <w:pStyle w:val="Recuodecorpodetexto3"/>
        <w:spacing w:line="240" w:lineRule="auto"/>
        <w:ind w:left="4820" w:firstLine="0"/>
        <w:jc w:val="both"/>
      </w:pPr>
      <w:r w:rsidRPr="00C11822">
        <w:t xml:space="preserve">Trabalho de </w:t>
      </w:r>
      <w:r w:rsidR="00AF237B" w:rsidRPr="00C11822">
        <w:t>conclusão de semestre</w:t>
      </w:r>
      <w:r w:rsidRPr="00C11822">
        <w:t xml:space="preserve"> apresentado à Faculdade de Tecnologia de São José dos Campos, como parte dos requisitos necessários para a obtenção d</w:t>
      </w:r>
      <w:r w:rsidR="00AF237B" w:rsidRPr="00C11822">
        <w:t>a nota semestral</w:t>
      </w:r>
      <w:r w:rsidRPr="00C11822">
        <w:t xml:space="preserve"> </w:t>
      </w:r>
      <w:r w:rsidR="00B21E9F">
        <w:t>do Projeto integrador no curso de tecnologia em logística</w:t>
      </w:r>
      <w:r w:rsidR="00AF237B" w:rsidRPr="00C11822">
        <w:t>.</w:t>
      </w:r>
    </w:p>
    <w:p w14:paraId="78ED2304" w14:textId="77777777" w:rsidR="007A307A" w:rsidRPr="00C11822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C11822" w:rsidRDefault="007A307A" w:rsidP="005D023B">
      <w:pPr>
        <w:pStyle w:val="Recuodecorpodetexto3"/>
        <w:jc w:val="right"/>
        <w:rPr>
          <w:b/>
          <w:bCs/>
        </w:rPr>
      </w:pPr>
    </w:p>
    <w:p w14:paraId="63A2648F" w14:textId="2CA732B5" w:rsidR="007A307A" w:rsidRPr="00C11822" w:rsidRDefault="007A307A" w:rsidP="00AF237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C11822">
        <w:rPr>
          <w:b/>
          <w:bCs/>
        </w:rPr>
        <w:t xml:space="preserve">Orientador: </w:t>
      </w:r>
      <w:r w:rsidR="00AF237B" w:rsidRPr="00C11822">
        <w:rPr>
          <w:b/>
          <w:bCs/>
        </w:rPr>
        <w:t>Professor Especialista Rubens Barreto Da Silva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38513A4" w14:textId="77777777" w:rsidR="00AF237B" w:rsidRDefault="00AF237B" w:rsidP="009B76D5">
      <w:pPr>
        <w:rPr>
          <w:sz w:val="28"/>
          <w:szCs w:val="28"/>
        </w:rPr>
      </w:pPr>
    </w:p>
    <w:p w14:paraId="4958449B" w14:textId="77777777" w:rsidR="00AD7CDB" w:rsidRDefault="00AD7CDB" w:rsidP="009B76D5"/>
    <w:p w14:paraId="42216839" w14:textId="49E3F5C4" w:rsidR="007A307A" w:rsidRPr="002E5CCC" w:rsidRDefault="007A307A" w:rsidP="009B76D5">
      <w:r w:rsidRPr="002E5CCC">
        <w:t>Dedicatória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47D473DE" w14:textId="77777777" w:rsidR="007A307A" w:rsidRPr="002E5CCC" w:rsidRDefault="007A307A" w:rsidP="00B9032D"/>
    <w:p w14:paraId="3C6DD454" w14:textId="77777777" w:rsidR="007A307A" w:rsidRPr="002E5CCC" w:rsidRDefault="007A307A" w:rsidP="00B9032D"/>
    <w:p w14:paraId="5C777BB2" w14:textId="77777777" w:rsidR="007A307A" w:rsidRPr="002E5CCC" w:rsidRDefault="007A307A" w:rsidP="00B9032D"/>
    <w:p w14:paraId="6ED14C0E" w14:textId="77777777" w:rsidR="007A307A" w:rsidRPr="002E5CCC" w:rsidRDefault="007A307A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4FC6E2CF" w:rsidR="007A307A" w:rsidRDefault="00AF237B" w:rsidP="00B82713">
      <w:pPr>
        <w:spacing w:line="360" w:lineRule="auto"/>
        <w:ind w:left="4536"/>
        <w:jc w:val="both"/>
      </w:pPr>
      <w:r>
        <w:t>Dedicamos este trabalho a nossa família que nos apoiou e deu forças para estarmos aqui.</w:t>
      </w:r>
    </w:p>
    <w:p w14:paraId="0DA9E532" w14:textId="77777777" w:rsidR="00AF237B" w:rsidRPr="002E5CCC" w:rsidRDefault="00AF237B" w:rsidP="00B82713">
      <w:pPr>
        <w:spacing w:line="360" w:lineRule="auto"/>
        <w:ind w:left="4536"/>
        <w:jc w:val="both"/>
      </w:pPr>
    </w:p>
    <w:p w14:paraId="19D31B7C" w14:textId="77777777" w:rsidR="00AD7CDB" w:rsidRDefault="00AD7CDB" w:rsidP="009B76D5">
      <w:pPr>
        <w:jc w:val="center"/>
        <w:rPr>
          <w:b/>
          <w:sz w:val="28"/>
        </w:rPr>
      </w:pPr>
    </w:p>
    <w:p w14:paraId="6D6C6F20" w14:textId="13D62842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97C6227" w14:textId="77777777" w:rsidR="00AF237B" w:rsidRDefault="00AF237B" w:rsidP="00B82713">
      <w:pPr>
        <w:spacing w:line="360" w:lineRule="auto"/>
        <w:ind w:firstLine="709"/>
        <w:jc w:val="both"/>
      </w:pPr>
      <w:r>
        <w:t>A esta Instituição, seu corpo docente, direção e administração por todo suporte.</w:t>
      </w:r>
    </w:p>
    <w:p w14:paraId="40B0BCF1" w14:textId="79D65F22" w:rsidR="007A307A" w:rsidRDefault="00AF237B" w:rsidP="00B82713">
      <w:pPr>
        <w:spacing w:line="360" w:lineRule="auto"/>
        <w:ind w:firstLine="709"/>
        <w:jc w:val="both"/>
      </w:pPr>
      <w:r>
        <w:t>Aos nossos familiares por toda paciência e apoio, por toda ajuda na realização deste trabalho</w:t>
      </w:r>
      <w:r w:rsidR="007A307A" w:rsidRPr="00DD771D">
        <w:t>.</w:t>
      </w:r>
    </w:p>
    <w:p w14:paraId="61A97B7A" w14:textId="380137A4" w:rsidR="00AF237B" w:rsidRDefault="00AF237B" w:rsidP="00AF237B">
      <w:pPr>
        <w:spacing w:line="360" w:lineRule="auto"/>
        <w:ind w:firstLine="709"/>
        <w:jc w:val="both"/>
      </w:pPr>
      <w:r>
        <w:t>Ao nosso orientador</w:t>
      </w:r>
      <w:r w:rsidR="00713EFD">
        <w:t>,</w:t>
      </w:r>
      <w:r>
        <w:t xml:space="preserve"> Rubens Barreto, pelo empenho dedicado à elaboração deste projeto.</w:t>
      </w:r>
    </w:p>
    <w:p w14:paraId="2FA106E8" w14:textId="21C072D6" w:rsidR="00AF237B" w:rsidRDefault="00AF237B" w:rsidP="00AF237B">
      <w:pPr>
        <w:spacing w:line="360" w:lineRule="auto"/>
        <w:ind w:firstLine="709"/>
        <w:jc w:val="both"/>
      </w:pPr>
      <w:r>
        <w:t>Ao nosso cliente</w:t>
      </w:r>
      <w:r w:rsidR="00713EFD">
        <w:t>,</w:t>
      </w:r>
      <w:r>
        <w:t xml:space="preserve"> Marcus Vinicius por sempre sanar nossas dúvidas, todo suporte e cooperação. </w:t>
      </w:r>
    </w:p>
    <w:p w14:paraId="29ECA56F" w14:textId="57681F66" w:rsidR="00AF237B" w:rsidRDefault="00AF237B" w:rsidP="00AF237B">
      <w:pPr>
        <w:spacing w:line="360" w:lineRule="auto"/>
        <w:ind w:firstLine="709"/>
        <w:jc w:val="both"/>
      </w:pPr>
      <w:r>
        <w:t>Aos nossos professores Claudio, Eliane, Geraldo e Renata pela orientação acadêmica, apoio e confiança.</w:t>
      </w:r>
    </w:p>
    <w:p w14:paraId="2EBB4742" w14:textId="4CA317F0" w:rsidR="00AF237B" w:rsidRPr="002E5CCC" w:rsidRDefault="00AF237B" w:rsidP="00B82713">
      <w:pPr>
        <w:spacing w:line="360" w:lineRule="auto"/>
        <w:ind w:firstLine="709"/>
        <w:jc w:val="both"/>
      </w:pPr>
      <w:r>
        <w:t>A todos que direta ou indiretamente nos ajudaram, o nosso muito obrigado.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1823C598" w14:textId="77777777" w:rsidR="00AF237B" w:rsidRDefault="00AF237B" w:rsidP="00AF237B">
      <w:pPr>
        <w:ind w:left="0"/>
      </w:pPr>
    </w:p>
    <w:p w14:paraId="63CDB577" w14:textId="3A598A84" w:rsidR="007A307A" w:rsidRPr="002E5CCC" w:rsidRDefault="007A307A" w:rsidP="00AF237B">
      <w:pPr>
        <w:ind w:left="0"/>
      </w:pPr>
      <w:r w:rsidRPr="002E5CCC">
        <w:t>Epígrafe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A2F2E0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4EF00E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002E6CE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A5D1F7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18DD02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22CB486" w14:textId="64FFC890" w:rsidR="007A307A" w:rsidRDefault="007A307A" w:rsidP="00B82713">
      <w:pPr>
        <w:spacing w:line="360" w:lineRule="auto"/>
        <w:ind w:left="4536"/>
        <w:jc w:val="both"/>
      </w:pPr>
      <w:r w:rsidRPr="002E5CCC">
        <w:t>“</w:t>
      </w:r>
      <w:r w:rsidR="00AF237B">
        <w:t>A mente que se abre a uma nova ideia jamais voltará ao seu tamanho original</w:t>
      </w:r>
      <w:r w:rsidR="00773C8A">
        <w:t>.”</w:t>
      </w:r>
    </w:p>
    <w:p w14:paraId="71C0212B" w14:textId="77777777" w:rsidR="00AF237B" w:rsidRPr="002E5CCC" w:rsidRDefault="00AF237B" w:rsidP="00B82713">
      <w:pPr>
        <w:spacing w:line="360" w:lineRule="auto"/>
        <w:ind w:left="4536"/>
        <w:jc w:val="both"/>
      </w:pPr>
    </w:p>
    <w:p w14:paraId="48164209" w14:textId="2ACA60BE" w:rsidR="007A307A" w:rsidRDefault="00AF237B" w:rsidP="00B82713">
      <w:pPr>
        <w:spacing w:line="360" w:lineRule="auto"/>
        <w:ind w:left="4536"/>
        <w:jc w:val="right"/>
      </w:pPr>
      <w:r>
        <w:t>Albert Einstein</w:t>
      </w:r>
    </w:p>
    <w:p w14:paraId="380354EE" w14:textId="77777777" w:rsidR="00AF237B" w:rsidRPr="002E5CCC" w:rsidRDefault="00AF237B" w:rsidP="00B82713">
      <w:pPr>
        <w:spacing w:line="360" w:lineRule="auto"/>
        <w:ind w:left="4536"/>
        <w:jc w:val="right"/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163CB231" w:rsidR="007A307A" w:rsidRPr="002E5CCC" w:rsidRDefault="0028675D" w:rsidP="009B76D5">
      <w:pPr>
        <w:widowControl w:val="0"/>
        <w:spacing w:line="360" w:lineRule="auto"/>
        <w:jc w:val="both"/>
      </w:pPr>
      <w:r w:rsidRPr="0028675D">
        <w:t xml:space="preserve">Este trabalho interdisciplinar de conclusão semestral tem como objetivo a criação de uma dashboard abrangente que apresente informações relevantes sobre a cadeia produtiva da cerveja na região do </w:t>
      </w:r>
      <w:proofErr w:type="spellStart"/>
      <w:r w:rsidRPr="0028675D">
        <w:t>RMVale</w:t>
      </w:r>
      <w:proofErr w:type="spellEnd"/>
      <w:r w:rsidR="00DE12C3">
        <w:t xml:space="preserve"> (</w:t>
      </w:r>
      <w:r w:rsidR="00DE12C3" w:rsidRPr="00DE12C3">
        <w:t>Região Metropolitana do Vale do Paraíba e Litoral Norte</w:t>
      </w:r>
      <w:r w:rsidR="00DE12C3">
        <w:t>)</w:t>
      </w:r>
      <w:r w:rsidRPr="0028675D">
        <w:t>. Através desta ferramenta, será possível visualizar dados essenciais, como valor agregado, análise SWOT (forças e fraquezas), processo de fabricação e sazonalidade do produto.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61A45745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 xml:space="preserve">: </w:t>
      </w:r>
      <w:r w:rsidR="003E4FB1">
        <w:t xml:space="preserve">Dashboard; </w:t>
      </w:r>
      <w:proofErr w:type="spellStart"/>
      <w:r w:rsidR="003E4FB1">
        <w:t>RMVale</w:t>
      </w:r>
      <w:proofErr w:type="spellEnd"/>
      <w:r w:rsidR="003E4FB1">
        <w:t xml:space="preserve">; Analise </w:t>
      </w:r>
      <w:proofErr w:type="spellStart"/>
      <w:r w:rsidR="003E4FB1">
        <w:t>Swot</w:t>
      </w:r>
      <w:proofErr w:type="spellEnd"/>
      <w:r w:rsidR="003E4FB1">
        <w:t>; Sazonalidade.</w:t>
      </w:r>
    </w:p>
    <w:p w14:paraId="3543623C" w14:textId="77777777" w:rsidR="007A307A" w:rsidRPr="00B67EBA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  <w:lang w:val="en-US"/>
        </w:rPr>
      </w:pPr>
      <w:r w:rsidRPr="00B67EBA">
        <w:rPr>
          <w:b/>
          <w:bCs/>
          <w:caps/>
          <w:sz w:val="28"/>
          <w:szCs w:val="28"/>
          <w:lang w:val="en-US"/>
        </w:rPr>
        <w:t>ABSTRACT</w:t>
      </w:r>
    </w:p>
    <w:p w14:paraId="751C668B" w14:textId="77777777" w:rsidR="007A307A" w:rsidRPr="00B67EBA" w:rsidRDefault="007A307A" w:rsidP="00E31DAC">
      <w:pPr>
        <w:pStyle w:val="Corpodetexto"/>
        <w:spacing w:line="240" w:lineRule="auto"/>
        <w:jc w:val="center"/>
        <w:rPr>
          <w:lang w:val="en-US"/>
        </w:rPr>
      </w:pPr>
    </w:p>
    <w:p w14:paraId="5D96DF07" w14:textId="77777777" w:rsidR="007A307A" w:rsidRPr="00B67EBA" w:rsidRDefault="007A307A" w:rsidP="0028675D">
      <w:pPr>
        <w:widowControl w:val="0"/>
        <w:spacing w:line="360" w:lineRule="auto"/>
        <w:jc w:val="both"/>
        <w:rPr>
          <w:lang w:val="en-US"/>
        </w:rPr>
      </w:pPr>
    </w:p>
    <w:p w14:paraId="3DC32D84" w14:textId="6820A7D9" w:rsidR="007A307A" w:rsidRPr="00B67EBA" w:rsidRDefault="0028675D" w:rsidP="00DE12C3">
      <w:pPr>
        <w:widowControl w:val="0"/>
        <w:spacing w:line="360" w:lineRule="auto"/>
        <w:jc w:val="both"/>
        <w:rPr>
          <w:lang w:val="en-US"/>
        </w:rPr>
      </w:pPr>
      <w:r w:rsidRPr="00B67EBA">
        <w:rPr>
          <w:lang w:val="en-US"/>
        </w:rPr>
        <w:t>This interdisciplinary semester-end project aims to create a comprehensive dashboard that provides relevant information about the beer supply chain in the RMVale</w:t>
      </w:r>
      <w:r w:rsidR="00DE12C3" w:rsidRPr="00B67EBA">
        <w:rPr>
          <w:lang w:val="en-US"/>
        </w:rPr>
        <w:t xml:space="preserve"> region (Metropolitan Region of Vale do Paraíba and North Coast)</w:t>
      </w:r>
      <w:r w:rsidRPr="00B67EBA">
        <w:rPr>
          <w:lang w:val="en-US"/>
        </w:rPr>
        <w:t>. Through this tool, it will be possible to visualize essential data such as value-added, SWOT analysis (strengths and weaknesses), manufacturing process, and product seasonality.</w:t>
      </w:r>
    </w:p>
    <w:p w14:paraId="03B5FB19" w14:textId="73FD6DE3" w:rsidR="007A307A" w:rsidRPr="00B67EBA" w:rsidRDefault="007A307A" w:rsidP="00EA5020">
      <w:pPr>
        <w:pStyle w:val="Corpodetexto"/>
        <w:rPr>
          <w:lang w:val="en-US"/>
        </w:rPr>
      </w:pPr>
      <w:r w:rsidRPr="00B67EBA">
        <w:rPr>
          <w:b/>
          <w:bCs/>
          <w:lang w:val="en-US"/>
        </w:rPr>
        <w:t>Keywords</w:t>
      </w:r>
      <w:r w:rsidRPr="00B67EBA">
        <w:rPr>
          <w:lang w:val="en-US"/>
        </w:rPr>
        <w:t xml:space="preserve">: </w:t>
      </w:r>
      <w:r w:rsidR="0028675D" w:rsidRPr="00B67EBA">
        <w:rPr>
          <w:lang w:val="en-US"/>
        </w:rPr>
        <w:t>Dashboard; RMVale; SWOT analysis; seasonality.</w:t>
      </w:r>
    </w:p>
    <w:p w14:paraId="776E8EE6" w14:textId="77777777" w:rsidR="007A307A" w:rsidRPr="00B67EBA" w:rsidRDefault="007A307A" w:rsidP="00EA5020">
      <w:pPr>
        <w:spacing w:line="360" w:lineRule="auto"/>
        <w:ind w:firstLine="709"/>
        <w:jc w:val="both"/>
        <w:rPr>
          <w:lang w:val="en-US"/>
        </w:rPr>
      </w:pPr>
    </w:p>
    <w:p w14:paraId="676CFCD2" w14:textId="77777777" w:rsidR="007A307A" w:rsidRPr="00B67EBA" w:rsidRDefault="007A307A" w:rsidP="00EA5020">
      <w:pPr>
        <w:spacing w:line="360" w:lineRule="auto"/>
        <w:ind w:firstLine="709"/>
        <w:jc w:val="both"/>
        <w:rPr>
          <w:lang w:val="en-US" w:eastAsia="en-US"/>
        </w:rPr>
      </w:pPr>
    </w:p>
    <w:p w14:paraId="5B2BFA73" w14:textId="77777777" w:rsidR="007A307A" w:rsidRPr="00B67EBA" w:rsidRDefault="007A307A" w:rsidP="00EA5020">
      <w:pPr>
        <w:pStyle w:val="Corpodetexto"/>
        <w:spacing w:line="360" w:lineRule="auto"/>
        <w:rPr>
          <w:lang w:val="en-US"/>
        </w:rPr>
      </w:pPr>
    </w:p>
    <w:p w14:paraId="4133F8C6" w14:textId="77777777" w:rsidR="007A307A" w:rsidRPr="00B67EBA" w:rsidRDefault="007A307A" w:rsidP="005C2AA1">
      <w:pPr>
        <w:rPr>
          <w:b/>
          <w:bCs/>
          <w:lang w:val="en-US"/>
        </w:rPr>
      </w:pPr>
    </w:p>
    <w:p w14:paraId="01DBAC75" w14:textId="77777777" w:rsidR="007A307A" w:rsidRPr="00B67EBA" w:rsidRDefault="007A307A" w:rsidP="005C2AA1">
      <w:pPr>
        <w:rPr>
          <w:b/>
          <w:bCs/>
          <w:lang w:val="en-US"/>
        </w:rPr>
      </w:pPr>
    </w:p>
    <w:p w14:paraId="6373C6E3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6BA1F01F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3E85B732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2AD1BC3A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4B2EC65A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5C7C36E5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2452E4FB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1B273958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4ACF955F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18A24464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242672DE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72116D83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21A323A4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0A9B1788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7AE284C9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5F0CFEB1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1093A6E4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0B764376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5306B60C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4382BC55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097FD7C8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0885D167" w14:textId="77777777" w:rsidR="007A307A" w:rsidRPr="00B67EBA" w:rsidRDefault="007A307A" w:rsidP="005C2AA1">
      <w:pPr>
        <w:rPr>
          <w:b/>
          <w:bCs/>
          <w:sz w:val="28"/>
          <w:szCs w:val="28"/>
          <w:lang w:val="en-US"/>
        </w:rPr>
      </w:pPr>
    </w:p>
    <w:p w14:paraId="10BF034F" w14:textId="77777777" w:rsidR="009B76D5" w:rsidRPr="00B67EBA" w:rsidRDefault="009B76D5" w:rsidP="009B76D5">
      <w:pPr>
        <w:rPr>
          <w:lang w:val="en-US"/>
        </w:rPr>
      </w:pPr>
    </w:p>
    <w:p w14:paraId="74ED335D" w14:textId="77777777" w:rsidR="0028675D" w:rsidRPr="00B67EBA" w:rsidRDefault="0028675D" w:rsidP="009B76D5">
      <w:pPr>
        <w:rPr>
          <w:lang w:val="en-US"/>
        </w:rPr>
      </w:pPr>
    </w:p>
    <w:p w14:paraId="6D007D97" w14:textId="77777777" w:rsidR="0028675D" w:rsidRPr="00B67EBA" w:rsidRDefault="0028675D" w:rsidP="009B76D5">
      <w:pPr>
        <w:rPr>
          <w:lang w:val="en-US"/>
        </w:rPr>
      </w:pPr>
    </w:p>
    <w:p w14:paraId="2AEE017F" w14:textId="77777777" w:rsidR="009A0222" w:rsidRPr="00B67EBA" w:rsidRDefault="009A0222" w:rsidP="0028675D">
      <w:pPr>
        <w:ind w:left="0"/>
        <w:rPr>
          <w:lang w:val="en-US"/>
        </w:rPr>
      </w:pPr>
    </w:p>
    <w:p w14:paraId="4C21AFFC" w14:textId="77777777" w:rsidR="0028675D" w:rsidRPr="00B67EBA" w:rsidRDefault="0028675D" w:rsidP="0028675D">
      <w:pPr>
        <w:ind w:left="0"/>
        <w:rPr>
          <w:b/>
          <w:bCs/>
          <w:sz w:val="28"/>
          <w:szCs w:val="28"/>
          <w:lang w:val="en-US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szCs w:val="24"/>
        </w:rPr>
        <w:id w:val="-148214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16C82" w14:textId="075AA7B4" w:rsidR="00BE2B94" w:rsidRDefault="00E84416" w:rsidP="00BE2B94">
          <w:pPr>
            <w:pStyle w:val="Sumrio2"/>
            <w:tabs>
              <w:tab w:val="right" w:leader="dot" w:pos="9062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</w:rPr>
            <w:fldChar w:fldCharType="separate"/>
          </w:r>
        </w:p>
        <w:p w14:paraId="408CA00D" w14:textId="511D7494" w:rsidR="00BE2B94" w:rsidRDefault="002D20E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254453" w:history="1">
            <w:r w:rsidR="00BE2B94" w:rsidRPr="00097EAB">
              <w:rPr>
                <w:rStyle w:val="Hyperlink"/>
                <w:noProof/>
              </w:rPr>
              <w:t>1. INTRODUÇÃO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_Toc138254453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9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6DE4F10E" w14:textId="46A56673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54" w:history="1">
            <w:r w:rsidR="00BE2B94" w:rsidRPr="00097EAB">
              <w:rPr>
                <w:rStyle w:val="Hyperlink"/>
                <w:noProof/>
              </w:rPr>
              <w:t>1.1. Objetivo do Trabalho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_Toc138254454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9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03009A3B" w14:textId="7761D500" w:rsidR="00BE2B94" w:rsidRDefault="002D20E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254455" w:history="1">
            <w:r w:rsidR="00BE2B94" w:rsidRPr="00097EAB">
              <w:rPr>
                <w:rStyle w:val="Hyperlink"/>
                <w:noProof/>
              </w:rPr>
              <w:t>2. FUNDAMENTAÇÃO TEÓRICA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_Toc138254455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10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49296B87" w14:textId="2D5C24FE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56" w:history="1">
            <w:r w:rsidR="00BE2B94" w:rsidRPr="00097EAB">
              <w:rPr>
                <w:rStyle w:val="Hyperlink"/>
                <w:noProof/>
              </w:rPr>
              <w:t>2.1. Cadeia produtiva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_Toc138254456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10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550EE652" w14:textId="3D432125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57" w:history="1">
            <w:r w:rsidR="00BE2B94" w:rsidRPr="00097EAB">
              <w:rPr>
                <w:rStyle w:val="Hyperlink"/>
                <w:noProof/>
              </w:rPr>
              <w:t>2.2. Cadeia de suprimentos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_Toc138254457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10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37A6C52F" w14:textId="50CD22EE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58" w:history="1">
            <w:r w:rsidR="00BE2B94" w:rsidRPr="00097EAB">
              <w:rPr>
                <w:rStyle w:val="Hyperlink"/>
                <w:noProof/>
              </w:rPr>
              <w:t>2.3. FOB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_Toc138254458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10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3E77D69" w14:textId="7FA01ED5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59" w:history="1">
            <w:r w:rsidR="00BE2B94" w:rsidRPr="00097EAB">
              <w:rPr>
                <w:rStyle w:val="Hyperlink"/>
                <w:noProof/>
              </w:rPr>
              <w:t>2.4. Swot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_Toc138254459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10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32C2D6C0" w14:textId="0BA06916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0" w:history="1">
            <w:r w:rsidR="00BE2B94" w:rsidRPr="00097EAB">
              <w:rPr>
                <w:rStyle w:val="Hyperlink"/>
                <w:noProof/>
              </w:rPr>
              <w:t>2.5. 5S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_Toc138254460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11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7B540AA" w14:textId="086444C8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1" w:history="1">
            <w:r w:rsidR="00BE2B94" w:rsidRPr="00097EAB">
              <w:rPr>
                <w:rStyle w:val="Hyperlink"/>
                <w:noProof/>
              </w:rPr>
              <w:t>2.6. Método Scrum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_Toc138254461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11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F7EAD72" w14:textId="168C40F7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2" w:history="1">
            <w:r w:rsidR="00BE2B94" w:rsidRPr="00097EAB">
              <w:rPr>
                <w:rStyle w:val="Hyperlink"/>
                <w:noProof/>
              </w:rPr>
              <w:t>2.7. Importação e exportação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_Toc138254462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11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39D0D9A3" w14:textId="072C4669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3" w:history="1">
            <w:r w:rsidR="00BE2B94" w:rsidRPr="00097EAB">
              <w:rPr>
                <w:rStyle w:val="Hyperlink"/>
                <w:noProof/>
              </w:rPr>
              <w:t>2.8. GitHub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_Toc138254463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12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C3A195C" w14:textId="4377FC32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4" w:history="1">
            <w:r w:rsidR="00BE2B94" w:rsidRPr="00097EAB">
              <w:rPr>
                <w:rStyle w:val="Hyperlink"/>
                <w:noProof/>
              </w:rPr>
              <w:t>2.9. Canva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_Toc138254464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12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BEB9B69" w14:textId="078C2E32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5" w:history="1">
            <w:r w:rsidR="00BE2B94" w:rsidRPr="00097EAB">
              <w:rPr>
                <w:rStyle w:val="Hyperlink"/>
                <w:noProof/>
              </w:rPr>
              <w:t>2.10. PowerBI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_Toc138254465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12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8B605CE" w14:textId="7448201D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6" w:history="1">
            <w:r w:rsidR="00BE2B94" w:rsidRPr="00097EAB">
              <w:rPr>
                <w:rStyle w:val="Hyperlink"/>
                <w:noProof/>
              </w:rPr>
              <w:t>2.11. ComexStat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_Toc138254466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13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A0970A7" w14:textId="47FAD281" w:rsidR="00BE2B94" w:rsidRDefault="002D20E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254467" w:history="1">
            <w:r w:rsidR="00BE2B94" w:rsidRPr="00097EAB">
              <w:rPr>
                <w:rStyle w:val="Hyperlink"/>
                <w:noProof/>
              </w:rPr>
              <w:t>3. DESENVOLVIMENTO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_Toc138254467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14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7336EB6" w14:textId="390756F9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8" w:history="1">
            <w:r w:rsidR="00BE2B94" w:rsidRPr="00097EAB">
              <w:rPr>
                <w:rStyle w:val="Hyperlink"/>
                <w:noProof/>
              </w:rPr>
              <w:t>3.1. Empresa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_Toc138254468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14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0B2B373A" w14:textId="04CACA47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69" w:history="1">
            <w:r w:rsidR="00BE2B94" w:rsidRPr="00097EAB">
              <w:rPr>
                <w:rStyle w:val="Hyperlink"/>
                <w:noProof/>
              </w:rPr>
              <w:t>3.2. Pesquisa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_Toc138254469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14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3F27055" w14:textId="446D9CD1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70" w:history="1">
            <w:r w:rsidR="00BE2B94" w:rsidRPr="00097EAB">
              <w:rPr>
                <w:rStyle w:val="Hyperlink"/>
                <w:noProof/>
              </w:rPr>
              <w:t>3.3. Excel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_Toc138254470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15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56CC3290" w14:textId="0A325280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71" w:history="1">
            <w:r w:rsidR="00BE2B94" w:rsidRPr="00097EAB">
              <w:rPr>
                <w:rStyle w:val="Hyperlink"/>
                <w:noProof/>
              </w:rPr>
              <w:t>3.4. PowerBi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_Toc138254471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16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2BC954D" w14:textId="30141CCC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72" w:history="1">
            <w:r w:rsidR="00BE2B94" w:rsidRPr="00097EAB">
              <w:rPr>
                <w:rStyle w:val="Hyperlink"/>
                <w:noProof/>
              </w:rPr>
              <w:t>3.5. Analise Swot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_Toc138254472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18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47B8A6C1" w14:textId="0DF665BF" w:rsidR="00BE2B94" w:rsidRDefault="002D20E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254473" w:history="1">
            <w:r w:rsidR="00BE2B94" w:rsidRPr="00097EAB">
              <w:rPr>
                <w:rStyle w:val="Hyperlink"/>
                <w:noProof/>
              </w:rPr>
              <w:t>4. RESULTADO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_Toc138254473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21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1E216A7" w14:textId="2F1F1DC0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74" w:history="1">
            <w:r w:rsidR="00BE2B94" w:rsidRPr="00097EAB">
              <w:rPr>
                <w:rStyle w:val="Hyperlink"/>
                <w:noProof/>
              </w:rPr>
              <w:t>4.1. Exportação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_Toc138254474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21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298BC4A9" w14:textId="6B764E16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75" w:history="1">
            <w:r w:rsidR="00BE2B94" w:rsidRPr="00097EAB">
              <w:rPr>
                <w:rStyle w:val="Hyperlink"/>
                <w:noProof/>
              </w:rPr>
              <w:t>4.2. Importação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_Toc138254475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21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2043F83" w14:textId="1624B951" w:rsidR="00BE2B94" w:rsidRDefault="002D20E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254476" w:history="1">
            <w:r w:rsidR="00BE2B94" w:rsidRPr="00097EAB">
              <w:rPr>
                <w:rStyle w:val="Hyperlink"/>
                <w:noProof/>
              </w:rPr>
              <w:t>4.3. Analise SWOT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_Toc138254476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22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280586AB" w14:textId="252689CA" w:rsidR="00BE2B94" w:rsidRDefault="002D20E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254477" w:history="1">
            <w:r w:rsidR="00BE2B94" w:rsidRPr="00097EAB">
              <w:rPr>
                <w:rStyle w:val="Hyperlink"/>
                <w:noProof/>
              </w:rPr>
              <w:t>5. CONSIDERAÇÕES FINAIS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_Toc138254477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23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770C0E2F" w14:textId="76BFDD37" w:rsidR="00BE2B94" w:rsidRDefault="002D20E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8254478" w:history="1">
            <w:r w:rsidR="00BE2B94" w:rsidRPr="00097EAB">
              <w:rPr>
                <w:rStyle w:val="Hyperlink"/>
                <w:noProof/>
              </w:rPr>
              <w:t>REFERÊNCIAS</w:t>
            </w:r>
            <w:r w:rsidR="00BE2B94">
              <w:rPr>
                <w:noProof/>
                <w:webHidden/>
              </w:rPr>
              <w:tab/>
            </w:r>
            <w:r w:rsidR="00BE2B94">
              <w:rPr>
                <w:noProof/>
                <w:webHidden/>
              </w:rPr>
              <w:fldChar w:fldCharType="begin"/>
            </w:r>
            <w:r w:rsidR="00BE2B94">
              <w:rPr>
                <w:noProof/>
                <w:webHidden/>
              </w:rPr>
              <w:instrText xml:space="preserve"> PAGEREF _Toc138254478 \h </w:instrText>
            </w:r>
            <w:r w:rsidR="00BE2B94">
              <w:rPr>
                <w:noProof/>
                <w:webHidden/>
              </w:rPr>
            </w:r>
            <w:r w:rsidR="00BE2B94">
              <w:rPr>
                <w:noProof/>
                <w:webHidden/>
              </w:rPr>
              <w:fldChar w:fldCharType="separate"/>
            </w:r>
            <w:r w:rsidR="00BE2B94">
              <w:rPr>
                <w:noProof/>
                <w:webHidden/>
              </w:rPr>
              <w:t>24</w:t>
            </w:r>
            <w:r w:rsidR="00BE2B94">
              <w:rPr>
                <w:noProof/>
                <w:webHidden/>
              </w:rPr>
              <w:fldChar w:fldCharType="end"/>
            </w:r>
          </w:hyperlink>
        </w:p>
        <w:p w14:paraId="1A139AFB" w14:textId="24890687" w:rsidR="00E84416" w:rsidRDefault="00E84416">
          <w:r>
            <w:rPr>
              <w:b/>
              <w:bCs/>
            </w:rPr>
            <w:fldChar w:fldCharType="end"/>
          </w:r>
        </w:p>
      </w:sdtContent>
    </w:sdt>
    <w:p w14:paraId="2979CD68" w14:textId="0846A7CA" w:rsidR="007A307A" w:rsidRPr="0028675D" w:rsidRDefault="007A307A" w:rsidP="0028675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4" w:name="_Toc483916783"/>
      <w:bookmarkStart w:id="5" w:name="_Toc483916828"/>
      <w:bookmarkStart w:id="6" w:name="_Toc531029235"/>
      <w:bookmarkStart w:id="7" w:name="_Toc138254453"/>
      <w:r w:rsidRPr="002E5CCC">
        <w:rPr>
          <w:caps w:val="0"/>
          <w:sz w:val="28"/>
          <w:szCs w:val="28"/>
        </w:rPr>
        <w:t>1. INTRODUÇÃO</w:t>
      </w:r>
      <w:bookmarkEnd w:id="0"/>
      <w:bookmarkEnd w:id="4"/>
      <w:bookmarkEnd w:id="5"/>
      <w:bookmarkEnd w:id="6"/>
      <w:bookmarkEnd w:id="7"/>
    </w:p>
    <w:p w14:paraId="41C0526D" w14:textId="6A2D088A" w:rsidR="007A307A" w:rsidRDefault="00BC4408" w:rsidP="009F470E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C4408">
        <w:t xml:space="preserve">Nosso trabalho semestral tem como objetivo coletar dados de importação e exportação do </w:t>
      </w:r>
      <w:proofErr w:type="spellStart"/>
      <w:r w:rsidRPr="00BC4408">
        <w:t>RMVale</w:t>
      </w:r>
      <w:proofErr w:type="spellEnd"/>
      <w:r w:rsidRPr="00BC4408">
        <w:t>. Com esses dados, faremos um levantamento dos acontecimentos durante os anos de 2021 e 2022, incluindo picos e declínios de valores representados como FOB (</w:t>
      </w:r>
      <w:proofErr w:type="spellStart"/>
      <w:r w:rsidRPr="00BC4408">
        <w:t>Free</w:t>
      </w:r>
      <w:proofErr w:type="spellEnd"/>
      <w:r w:rsidRPr="00BC4408">
        <w:t xml:space="preserve"> </w:t>
      </w:r>
      <w:proofErr w:type="spellStart"/>
      <w:r w:rsidRPr="00BC4408">
        <w:t>on</w:t>
      </w:r>
      <w:proofErr w:type="spellEnd"/>
      <w:r w:rsidRPr="00BC4408">
        <w:t xml:space="preserve"> Board), sazonalidade e impactos de eventos globais na cadeia produtiva. Também realizaremos uma análise SWOT para identificar as forças, fraquezas, oportunidades e ameaças. Com nosso trabalho, o cliente terá acesso a informações que poderão influenciá-lo na tomada de decisão sobre o melhor momento para entrar no mercado</w:t>
      </w:r>
      <w:r w:rsidR="00C17AFB">
        <w:t>.</w:t>
      </w:r>
      <w:r w:rsidR="007D72CF">
        <w:t xml:space="preserve"> </w:t>
      </w:r>
    </w:p>
    <w:p w14:paraId="56486627" w14:textId="77777777" w:rsidR="00CB0360" w:rsidRDefault="00CB0360" w:rsidP="00C17AFB">
      <w:pPr>
        <w:pStyle w:val="Corpodetexto"/>
        <w:spacing w:line="360" w:lineRule="auto"/>
        <w:ind w:left="0"/>
      </w:pPr>
      <w:bookmarkStart w:id="8" w:name="_Toc118654380"/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4700B22D" w:rsidR="007A307A" w:rsidRPr="002E5CCC" w:rsidRDefault="007A307A" w:rsidP="00097D72">
      <w:pPr>
        <w:pStyle w:val="Ttulo2"/>
        <w:spacing w:before="0" w:after="0" w:line="360" w:lineRule="auto"/>
        <w:jc w:val="both"/>
      </w:pPr>
      <w:bookmarkStart w:id="9" w:name="_Toc118654384"/>
      <w:bookmarkStart w:id="10" w:name="_Toc483916786"/>
      <w:bookmarkStart w:id="11" w:name="_Toc483916831"/>
      <w:bookmarkStart w:id="12" w:name="_Toc531029237"/>
      <w:bookmarkStart w:id="13" w:name="_Toc138254454"/>
      <w:bookmarkEnd w:id="8"/>
      <w:r w:rsidRPr="002E5CCC">
        <w:t>1.</w:t>
      </w:r>
      <w:r w:rsidR="00827D3A">
        <w:t>1</w:t>
      </w:r>
      <w:r w:rsidRPr="002E5CCC">
        <w:t xml:space="preserve">. </w:t>
      </w:r>
      <w:r w:rsidR="00827D3A">
        <w:t>Objetivo</w:t>
      </w:r>
      <w:r w:rsidRPr="002E5CCC">
        <w:t xml:space="preserve"> do Trabalho</w:t>
      </w:r>
      <w:bookmarkEnd w:id="9"/>
      <w:bookmarkEnd w:id="10"/>
      <w:bookmarkEnd w:id="11"/>
      <w:bookmarkEnd w:id="12"/>
      <w:bookmarkEnd w:id="13"/>
    </w:p>
    <w:p w14:paraId="1473C0C6" w14:textId="55A913BA" w:rsidR="00686E8B" w:rsidRPr="00686E8B" w:rsidRDefault="00686E8B" w:rsidP="00686E8B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686E8B">
        <w:t>O objetivo deste projeto é compreender o conceito de cadeia produtiva e utilizá-lo para realizar o mapeamento de uma cadeia produtiva selecionada pelo grupo, a fim de alcançar os objetivos estabelecidos pelo cliente.</w:t>
      </w:r>
    </w:p>
    <w:p w14:paraId="37B7240D" w14:textId="77777777" w:rsidR="00686E8B" w:rsidRPr="00686E8B" w:rsidRDefault="00686E8B" w:rsidP="00686E8B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686E8B">
        <w:t>Para garantir uma compreensão adequada, é essencial obter dados de importação e exportação, pois eles proporcionam uma análise relevante sobre como o mercado é movimentado e ajudam a entender os resultados dessas atividades.</w:t>
      </w:r>
    </w:p>
    <w:p w14:paraId="07EEE270" w14:textId="77777777" w:rsidR="00686E8B" w:rsidRPr="00686E8B" w:rsidRDefault="00686E8B" w:rsidP="00686E8B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686E8B">
        <w:t>Com base nessas informações, poderemos desenvolver um passo a passo que nos permitirá atingir o objetivo proposto pelo cliente.</w:t>
      </w:r>
    </w:p>
    <w:p w14:paraId="07498608" w14:textId="46CEE281" w:rsidR="00B21E9F" w:rsidRPr="00B21E9F" w:rsidRDefault="00B21E9F" w:rsidP="00B276B4">
      <w:pPr>
        <w:pStyle w:val="Corpodetexto"/>
        <w:numPr>
          <w:ilvl w:val="0"/>
          <w:numId w:val="24"/>
        </w:numPr>
        <w:spacing w:line="360" w:lineRule="auto"/>
      </w:pPr>
      <w:r w:rsidRPr="00B21E9F">
        <w:t>Utilizar uma dashboard interativa.</w:t>
      </w:r>
    </w:p>
    <w:p w14:paraId="2AA78B51" w14:textId="77777777" w:rsidR="00B21E9F" w:rsidRPr="00B21E9F" w:rsidRDefault="00B21E9F" w:rsidP="00E879EB">
      <w:pPr>
        <w:pStyle w:val="Corpodetexto"/>
        <w:numPr>
          <w:ilvl w:val="0"/>
          <w:numId w:val="24"/>
        </w:numPr>
        <w:spacing w:line="360" w:lineRule="auto"/>
      </w:pPr>
      <w:r w:rsidRPr="00B21E9F">
        <w:t>Escolher uma cadeia produtiva para dar foco.</w:t>
      </w:r>
    </w:p>
    <w:p w14:paraId="789874EB" w14:textId="77777777" w:rsidR="00B21E9F" w:rsidRPr="00B21E9F" w:rsidRDefault="00B21E9F" w:rsidP="00B21E9F">
      <w:pPr>
        <w:pStyle w:val="Corpodetexto"/>
        <w:numPr>
          <w:ilvl w:val="0"/>
          <w:numId w:val="24"/>
        </w:numPr>
        <w:spacing w:line="360" w:lineRule="auto"/>
      </w:pPr>
      <w:r w:rsidRPr="00B21E9F">
        <w:t>Especificar o processo de fabricação do produto.</w:t>
      </w:r>
    </w:p>
    <w:p w14:paraId="0BCA5B0D" w14:textId="77777777" w:rsidR="00B21E9F" w:rsidRPr="00B21E9F" w:rsidRDefault="00B21E9F" w:rsidP="00B21E9F">
      <w:pPr>
        <w:pStyle w:val="Corpodetexto"/>
        <w:numPr>
          <w:ilvl w:val="0"/>
          <w:numId w:val="24"/>
        </w:numPr>
        <w:spacing w:line="360" w:lineRule="auto"/>
      </w:pPr>
      <w:r w:rsidRPr="00B21E9F">
        <w:t>Criar um relatório.</w:t>
      </w:r>
    </w:p>
    <w:p w14:paraId="6D13C8FA" w14:textId="77777777" w:rsidR="00B21E9F" w:rsidRPr="00B21E9F" w:rsidRDefault="00B21E9F" w:rsidP="00B21E9F">
      <w:pPr>
        <w:pStyle w:val="Corpodetexto"/>
        <w:numPr>
          <w:ilvl w:val="0"/>
          <w:numId w:val="24"/>
        </w:numPr>
        <w:spacing w:line="360" w:lineRule="auto"/>
      </w:pPr>
      <w:r w:rsidRPr="00B21E9F">
        <w:t>Criar a documentação no GitHub.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41CA0A16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4" w:name="_Toc483916789"/>
      <w:bookmarkStart w:id="15" w:name="_Toc483916834"/>
      <w:bookmarkStart w:id="16" w:name="_Toc531029238"/>
      <w:bookmarkStart w:id="17" w:name="_Toc138254455"/>
      <w:r w:rsidRPr="002E5CCC">
        <w:rPr>
          <w:caps w:val="0"/>
          <w:sz w:val="28"/>
          <w:szCs w:val="28"/>
        </w:rPr>
        <w:t xml:space="preserve">2. </w:t>
      </w:r>
      <w:bookmarkEnd w:id="14"/>
      <w:bookmarkEnd w:id="15"/>
      <w:r w:rsidR="003E06EA">
        <w:rPr>
          <w:caps w:val="0"/>
          <w:sz w:val="28"/>
          <w:szCs w:val="28"/>
        </w:rPr>
        <w:t>FUNDAMENTAÇÃO TEÓRICA</w:t>
      </w:r>
      <w:bookmarkEnd w:id="16"/>
      <w:bookmarkEnd w:id="17"/>
    </w:p>
    <w:p w14:paraId="1F8DC642" w14:textId="11457B46" w:rsidR="009A0222" w:rsidRDefault="009A0222" w:rsidP="00CB0360">
      <w:pPr>
        <w:pStyle w:val="Ttulo2"/>
        <w:spacing w:line="360" w:lineRule="auto"/>
      </w:pPr>
      <w:bookmarkStart w:id="18" w:name="_Toc483916790"/>
      <w:bookmarkStart w:id="19" w:name="_Toc483916835"/>
      <w:bookmarkStart w:id="20" w:name="_Toc531029239"/>
      <w:bookmarkStart w:id="21" w:name="_Toc138254456"/>
      <w:r w:rsidRPr="002E5CCC">
        <w:t xml:space="preserve">2.1. </w:t>
      </w:r>
      <w:bookmarkEnd w:id="18"/>
      <w:bookmarkEnd w:id="19"/>
      <w:bookmarkEnd w:id="20"/>
      <w:r w:rsidR="00E86C74">
        <w:t>Cadeia produtiva</w:t>
      </w:r>
      <w:bookmarkEnd w:id="21"/>
    </w:p>
    <w:p w14:paraId="5F03CDC9" w14:textId="6A7905D1" w:rsidR="006647D7" w:rsidRPr="006647D7" w:rsidRDefault="006647D7" w:rsidP="006647D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Segundo BALLOU (2005), “Cadeia produtiva é um conjunto de atividades funcionais (transportes, controle de estoques, etc.) que se repetem inúmeras vezes ao longo do canal pelo qual matérias-primas vão sendo convertidas em produtos acabados</w:t>
      </w:r>
      <w:r w:rsidRPr="006647D7">
        <w:t>,</w:t>
      </w:r>
      <w:r>
        <w:t xml:space="preserve"> aos quais se agrega valor ao consumidor.”</w:t>
      </w:r>
    </w:p>
    <w:p w14:paraId="7A85EA6D" w14:textId="3DA86589" w:rsidR="007A307A" w:rsidRPr="002E5CCC" w:rsidRDefault="009A0222" w:rsidP="00CB0360">
      <w:pPr>
        <w:pStyle w:val="Ttulo2"/>
        <w:spacing w:line="360" w:lineRule="auto"/>
      </w:pPr>
      <w:bookmarkStart w:id="22" w:name="_Toc483916791"/>
      <w:bookmarkStart w:id="23" w:name="_Toc483916836"/>
      <w:bookmarkStart w:id="24" w:name="_Toc531029240"/>
      <w:bookmarkStart w:id="25" w:name="_Toc138254457"/>
      <w:r w:rsidRPr="002E5CCC">
        <w:t>2.2</w:t>
      </w:r>
      <w:r w:rsidR="00FC099B">
        <w:t>.</w:t>
      </w:r>
      <w:r w:rsidRPr="002E5CCC">
        <w:t xml:space="preserve"> </w:t>
      </w:r>
      <w:bookmarkEnd w:id="22"/>
      <w:bookmarkEnd w:id="23"/>
      <w:bookmarkEnd w:id="24"/>
      <w:r w:rsidR="005D0007">
        <w:t>Cadeia de suprimentos</w:t>
      </w:r>
      <w:bookmarkEnd w:id="25"/>
      <w:r w:rsidR="005D0007">
        <w:t xml:space="preserve"> </w:t>
      </w:r>
    </w:p>
    <w:p w14:paraId="7EB086A1" w14:textId="3B6171DB" w:rsidR="005D0007" w:rsidRDefault="005D0007" w:rsidP="002E3135">
      <w:pPr>
        <w:pStyle w:val="Corpodetexto"/>
        <w:spacing w:line="360" w:lineRule="auto"/>
        <w:ind w:left="2127" w:firstLine="709"/>
      </w:pPr>
      <w:r>
        <w:t xml:space="preserve">Gerenciamento da cadeia de suprimentos (GCS, ou SCM, do inglês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management) é um termo surgido mais recentemente e que capta a essência da logística integrada e inclusive a ultrapassa. O gerenciamento da cadeia de suprimentos destaca as interações logísticas que ocorrem entre as funções de marketing, logística e produção no âmbito de uma empresa, e dessas mesmas interações entre as empresas legalmente separadas no âmbito do canal de fluxo de produtos.</w:t>
      </w:r>
      <w:r w:rsidR="002E3135">
        <w:t xml:space="preserve"> (BALLOU, 2005, p. 27).</w:t>
      </w:r>
    </w:p>
    <w:p w14:paraId="2B3D2260" w14:textId="1CCC1FBF" w:rsidR="006E7984" w:rsidRPr="002E5CCC" w:rsidRDefault="006E7984" w:rsidP="006E7984">
      <w:pPr>
        <w:pStyle w:val="Ttulo2"/>
        <w:spacing w:line="360" w:lineRule="auto"/>
      </w:pPr>
      <w:bookmarkStart w:id="26" w:name="_Toc138254458"/>
      <w:r w:rsidRPr="002E5CCC">
        <w:t>2.</w:t>
      </w:r>
      <w:r>
        <w:t>3. FOB</w:t>
      </w:r>
      <w:bookmarkEnd w:id="26"/>
      <w:r>
        <w:t xml:space="preserve"> </w:t>
      </w:r>
    </w:p>
    <w:p w14:paraId="32929B01" w14:textId="6E62A74E" w:rsidR="006E7984" w:rsidRPr="006E7984" w:rsidRDefault="006E7984" w:rsidP="00B67EBA">
      <w:pPr>
        <w:pStyle w:val="Corpodetexto"/>
        <w:spacing w:line="360" w:lineRule="auto"/>
        <w:ind w:left="2127" w:firstLine="709"/>
      </w:pPr>
      <w:r>
        <w:t xml:space="preserve"> </w:t>
      </w:r>
      <w:r w:rsidRPr="006E7984">
        <w:t>FOB é a sigla para “</w:t>
      </w:r>
      <w:proofErr w:type="spellStart"/>
      <w:r w:rsidRPr="006E7984">
        <w:t>free</w:t>
      </w:r>
      <w:proofErr w:type="spellEnd"/>
      <w:r w:rsidRPr="006E7984">
        <w:t xml:space="preserve"> </w:t>
      </w:r>
      <w:proofErr w:type="spellStart"/>
      <w:r w:rsidRPr="006E7984">
        <w:t>on</w:t>
      </w:r>
      <w:proofErr w:type="spellEnd"/>
      <w:r w:rsidRPr="006E7984">
        <w:t xml:space="preserve"> board”, que, em português, pode ser traduzido para “livre a bordo”</w:t>
      </w:r>
      <w:r w:rsidR="006D628D">
        <w:t>.</w:t>
      </w:r>
    </w:p>
    <w:p w14:paraId="3D515559" w14:textId="77777777" w:rsidR="006E7984" w:rsidRPr="006E7984" w:rsidRDefault="006E7984" w:rsidP="00B67EBA">
      <w:pPr>
        <w:pStyle w:val="Corpodetexto"/>
        <w:spacing w:line="360" w:lineRule="auto"/>
        <w:ind w:left="2127" w:firstLine="709"/>
      </w:pPr>
      <w:r w:rsidRPr="006E7984">
        <w:t>Essa sigla serve para descrever um tipo de frete em que o comprador assume todos os riscos e custos com o transporte de alguma mercadoria assim que ela é colocada a bordo de um meio de transporte.</w:t>
      </w:r>
    </w:p>
    <w:p w14:paraId="635C77C4" w14:textId="35024DAC" w:rsidR="006E7984" w:rsidRDefault="006E7984" w:rsidP="00B67EBA">
      <w:pPr>
        <w:pStyle w:val="Corpodetexto"/>
        <w:spacing w:line="360" w:lineRule="auto"/>
        <w:ind w:left="2127" w:firstLine="709"/>
      </w:pPr>
      <w:r w:rsidRPr="006E7984">
        <w:t>Ou seja, o fornecedor tem a obrigação de colocar a mercadoria a bordo, no porto de embarque designado pelo comprador, que, a partir desse momento, se torna o responsável pela carga.</w:t>
      </w:r>
      <w:r w:rsidR="006D628D">
        <w:t xml:space="preserve"> (TOVS, 2022)</w:t>
      </w:r>
    </w:p>
    <w:p w14:paraId="63C30995" w14:textId="10E02E2D" w:rsidR="00025E1A" w:rsidRDefault="00423FC6" w:rsidP="00025E1A">
      <w:pPr>
        <w:pStyle w:val="Ttulo2"/>
        <w:spacing w:line="360" w:lineRule="auto"/>
      </w:pPr>
      <w:bookmarkStart w:id="27" w:name="_Toc138254459"/>
      <w:r w:rsidRPr="002E5CCC">
        <w:t>2.</w:t>
      </w:r>
      <w:r>
        <w:t xml:space="preserve">4. </w:t>
      </w:r>
      <w:proofErr w:type="spellStart"/>
      <w:r>
        <w:t>Swot</w:t>
      </w:r>
      <w:bookmarkEnd w:id="27"/>
      <w:proofErr w:type="spellEnd"/>
      <w:r>
        <w:t xml:space="preserve"> </w:t>
      </w:r>
    </w:p>
    <w:p w14:paraId="6B5AF486" w14:textId="24B46661" w:rsidR="00025E1A" w:rsidRPr="00025E1A" w:rsidRDefault="00025E1A" w:rsidP="00025E1A">
      <w:pPr>
        <w:pStyle w:val="Corpodetexto"/>
        <w:spacing w:line="360" w:lineRule="auto"/>
        <w:ind w:firstLine="709"/>
      </w:pPr>
      <w:r>
        <w:t>De acordo com Araújo et al. (2015), a Análise SWOT faz parte de um grupo com várias ferramentas estratégicas, porém ela se destaca por fazer uma integração entre os aspectos internos e externos da empresa, melhorando assim os planos de ação elaborados pela alta gestão.</w:t>
      </w:r>
    </w:p>
    <w:p w14:paraId="128C69BA" w14:textId="1FD25992" w:rsidR="009C6901" w:rsidRPr="002E5CCC" w:rsidRDefault="009C6901" w:rsidP="009C6901">
      <w:pPr>
        <w:pStyle w:val="Ttulo2"/>
        <w:spacing w:line="360" w:lineRule="auto"/>
      </w:pPr>
      <w:bookmarkStart w:id="28" w:name="_Toc138254460"/>
      <w:r w:rsidRPr="002E5CCC">
        <w:t>2.</w:t>
      </w:r>
      <w:r w:rsidR="00FB6F5E">
        <w:t>5</w:t>
      </w:r>
      <w:r>
        <w:t>. 5S</w:t>
      </w:r>
      <w:bookmarkEnd w:id="28"/>
      <w:r>
        <w:t xml:space="preserve"> </w:t>
      </w:r>
    </w:p>
    <w:p w14:paraId="4A3BACCF" w14:textId="04D00A2B" w:rsidR="00931B09" w:rsidRDefault="00F25F43" w:rsidP="00931B09">
      <w:pPr>
        <w:pStyle w:val="Corpodetexto"/>
        <w:spacing w:line="360" w:lineRule="auto"/>
        <w:ind w:firstLine="709"/>
      </w:pPr>
      <w:r>
        <w:t xml:space="preserve">De acordo com o programa de 5s da USP (2020), </w:t>
      </w:r>
      <w:r w:rsidR="00931B09">
        <w:t>é uma filosofia da qualidade que busca aperfeiçoar aspectos como organização, limpeza e padronização.</w:t>
      </w:r>
    </w:p>
    <w:p w14:paraId="26AC6ECB" w14:textId="1E458FB8" w:rsidR="00931B09" w:rsidRDefault="00931B09" w:rsidP="00931B09">
      <w:pPr>
        <w:pStyle w:val="Corpodetexto"/>
        <w:spacing w:line="360" w:lineRule="auto"/>
        <w:ind w:firstLine="421"/>
      </w:pPr>
      <w:r>
        <w:t>A junção do número 5 com a letra S vem das cinco palavras japonesas:</w:t>
      </w:r>
    </w:p>
    <w:p w14:paraId="4023161F" w14:textId="5164403C" w:rsidR="00931B09" w:rsidRDefault="00931B09" w:rsidP="00931B09">
      <w:pPr>
        <w:pStyle w:val="Corpodetexto"/>
        <w:spacing w:line="360" w:lineRule="auto"/>
        <w:ind w:firstLine="421"/>
      </w:pPr>
      <w:r>
        <w:t xml:space="preserve">• </w:t>
      </w:r>
      <w:proofErr w:type="spellStart"/>
      <w:r>
        <w:t>Seiri</w:t>
      </w:r>
      <w:proofErr w:type="spellEnd"/>
      <w:r>
        <w:t xml:space="preserve"> – Senso de utilização: Organizar o que é usado, descartando ou dando outra finalidade ao que não é utilizado. Dessa forma, classificar todos os itens presentes em um ambiente de trabalho e filtrá-los de forma sistemática</w:t>
      </w:r>
    </w:p>
    <w:p w14:paraId="1D147BD4" w14:textId="074B06FB" w:rsidR="00931B09" w:rsidRDefault="00931B09" w:rsidP="00931B09">
      <w:pPr>
        <w:pStyle w:val="Corpodetexto"/>
        <w:spacing w:line="360" w:lineRule="auto"/>
        <w:ind w:firstLine="421"/>
      </w:pPr>
      <w:r>
        <w:t xml:space="preserve">• </w:t>
      </w:r>
      <w:proofErr w:type="spellStart"/>
      <w:r>
        <w:t>Seiton</w:t>
      </w:r>
      <w:proofErr w:type="spellEnd"/>
      <w:r>
        <w:t xml:space="preserve"> – Senso de organização: Facilitar o acesso aos itens utilizados a partir da organização. O senso visa a determinar um local ideal para cada item, reduzindo espaços, melhorando a comunicação e a acessibilidade.</w:t>
      </w:r>
    </w:p>
    <w:p w14:paraId="35DF4251" w14:textId="25C04514" w:rsidR="00931B09" w:rsidRDefault="00931B09" w:rsidP="00931B09">
      <w:pPr>
        <w:pStyle w:val="Corpodetexto"/>
        <w:spacing w:line="360" w:lineRule="auto"/>
        <w:ind w:firstLine="421"/>
      </w:pPr>
      <w:r>
        <w:t xml:space="preserve">• </w:t>
      </w:r>
      <w:proofErr w:type="spellStart"/>
      <w:r>
        <w:t>Seiso</w:t>
      </w:r>
      <w:proofErr w:type="spellEnd"/>
      <w:r>
        <w:t xml:space="preserve"> – Senso de limpeza: Manter o ambiente sempre limpo, eliminando as causas das sujeiras e aprendendo a não sujar. A limpeza sistemática deve ser encarada como uma inspeção para que haja bloqueio das causas de sujeira.</w:t>
      </w:r>
    </w:p>
    <w:p w14:paraId="5DBE8AAB" w14:textId="0D74156C" w:rsidR="00931B09" w:rsidRDefault="00931B09" w:rsidP="00931B09">
      <w:pPr>
        <w:pStyle w:val="Corpodetexto"/>
        <w:spacing w:line="360" w:lineRule="auto"/>
        <w:ind w:firstLine="421"/>
      </w:pPr>
      <w:r w:rsidRPr="00931B09">
        <w:t xml:space="preserve">• </w:t>
      </w:r>
      <w:proofErr w:type="spellStart"/>
      <w:r w:rsidRPr="00931B09">
        <w:t>Seiketsu</w:t>
      </w:r>
      <w:proofErr w:type="spellEnd"/>
      <w:r w:rsidRPr="00931B09">
        <w:t xml:space="preserve"> – Senso de padronização: Deve haver preocupação constante com a higiene para que o ambiente de trabalho seja saudável às atividades desenvolvidas</w:t>
      </w:r>
    </w:p>
    <w:p w14:paraId="07D50779" w14:textId="37DA137B" w:rsidR="009C6901" w:rsidRDefault="00931B09" w:rsidP="00931B09">
      <w:pPr>
        <w:pStyle w:val="Corpodetexto"/>
        <w:spacing w:line="360" w:lineRule="auto"/>
        <w:ind w:firstLine="421"/>
      </w:pPr>
      <w:r>
        <w:t xml:space="preserve">• </w:t>
      </w:r>
      <w:proofErr w:type="spellStart"/>
      <w:r>
        <w:t>Shitsuke</w:t>
      </w:r>
      <w:proofErr w:type="spellEnd"/>
      <w:r>
        <w:t xml:space="preserve"> – Senso de disciplina: Melhorar constantemente, desenvolvendo força de vontade e espírito crítico. Além disso, tornar as rotinas definidas um hábito e cumpri-las.</w:t>
      </w:r>
      <w:r w:rsidR="008A7B48">
        <w:t xml:space="preserve"> </w:t>
      </w:r>
    </w:p>
    <w:p w14:paraId="2FE0AB34" w14:textId="346902CE" w:rsidR="00A401C1" w:rsidRPr="002E5CCC" w:rsidRDefault="00A401C1" w:rsidP="00A401C1">
      <w:pPr>
        <w:pStyle w:val="Ttulo2"/>
        <w:spacing w:line="360" w:lineRule="auto"/>
      </w:pPr>
      <w:bookmarkStart w:id="29" w:name="_Toc138254461"/>
      <w:r w:rsidRPr="002E5CCC">
        <w:t>2.</w:t>
      </w:r>
      <w:r>
        <w:t>6.</w:t>
      </w:r>
      <w:r w:rsidRPr="002E5CCC">
        <w:t xml:space="preserve"> </w:t>
      </w:r>
      <w:r>
        <w:t>Método Scrum</w:t>
      </w:r>
      <w:bookmarkEnd w:id="29"/>
      <w:r>
        <w:t xml:space="preserve"> </w:t>
      </w:r>
    </w:p>
    <w:p w14:paraId="5914BF28" w14:textId="08D4FFB6" w:rsidR="00A401C1" w:rsidRDefault="00025E1A" w:rsidP="00B67EBA">
      <w:pPr>
        <w:pStyle w:val="Corpodetexto"/>
        <w:spacing w:line="360" w:lineRule="auto"/>
        <w:ind w:left="2127" w:firstLine="709"/>
      </w:pPr>
      <w:r>
        <w:t>É</w:t>
      </w:r>
      <w:r w:rsidR="009145C3" w:rsidRPr="009145C3">
        <w:t xml:space="preserve"> a forma mais eficaz de se trabalhar. Explico como priorizamos as diversas tarefas nos projetos; como definimos Sprints de uma semana a um mês para criarmos uma força e tornarmos todos na equipe responsáveis; como fazemos reuniões breves diárias para manter o controle de tudo o que foi feito e dos desafios que inevitavelmente aparecem</w:t>
      </w:r>
      <w:r w:rsidR="009145C3">
        <w:t>.</w:t>
      </w:r>
      <w:r w:rsidR="008A7B48">
        <w:t xml:space="preserve"> (Jeff Sutherland, 2014, p. 5).</w:t>
      </w:r>
    </w:p>
    <w:p w14:paraId="0C0ED3D1" w14:textId="77777777" w:rsidR="00A401C1" w:rsidRDefault="00A401C1" w:rsidP="00931B09">
      <w:pPr>
        <w:pStyle w:val="Corpodetexto"/>
        <w:spacing w:line="360" w:lineRule="auto"/>
        <w:ind w:firstLine="421"/>
      </w:pPr>
    </w:p>
    <w:p w14:paraId="6F820BBA" w14:textId="590E8BD5" w:rsidR="007649C4" w:rsidRPr="002E5CCC" w:rsidRDefault="007649C4" w:rsidP="007649C4">
      <w:pPr>
        <w:pStyle w:val="Ttulo2"/>
        <w:spacing w:line="360" w:lineRule="auto"/>
      </w:pPr>
      <w:bookmarkStart w:id="30" w:name="_Toc138254462"/>
      <w:r w:rsidRPr="002E5CCC">
        <w:t>2.</w:t>
      </w:r>
      <w:r w:rsidR="00A401C1">
        <w:t>7</w:t>
      </w:r>
      <w:r>
        <w:t>.</w:t>
      </w:r>
      <w:r w:rsidRPr="002E5CCC">
        <w:t xml:space="preserve"> </w:t>
      </w:r>
      <w:r>
        <w:t>Importação e exportação</w:t>
      </w:r>
      <w:bookmarkEnd w:id="30"/>
      <w:r>
        <w:t xml:space="preserve"> </w:t>
      </w:r>
    </w:p>
    <w:p w14:paraId="1C5EFCB1" w14:textId="7003B72A" w:rsidR="007649C4" w:rsidRDefault="007649C4" w:rsidP="00B67EBA">
      <w:pPr>
        <w:pStyle w:val="Corpodetexto"/>
        <w:spacing w:line="360" w:lineRule="auto"/>
        <w:ind w:left="2127" w:firstLine="709"/>
      </w:pPr>
      <w:r w:rsidRPr="007649C4">
        <w:t>O ato da importação de um bem ou produto, acontece quando um país compra mercadorias ou produtos originados de outro país. Ou seja, os produtos são fabricados em outros países e comprados pelo Brasil ou qualquer outro país</w:t>
      </w:r>
      <w:r w:rsidR="00FB6F5E">
        <w:t xml:space="preserve"> e </w:t>
      </w:r>
      <w:r w:rsidR="00FB6F5E" w:rsidRPr="00FB6F5E">
        <w:t>a exportação acontece quando as empresas de dentro do país, ou seja, empresas nacionais, vendem seus produtos ou serviços no exterior.</w:t>
      </w:r>
      <w:r w:rsidR="008A7B48">
        <w:t xml:space="preserve"> (</w:t>
      </w:r>
      <w:proofErr w:type="spellStart"/>
      <w:r w:rsidR="008A7B48">
        <w:t>FazComex</w:t>
      </w:r>
      <w:proofErr w:type="spellEnd"/>
      <w:r w:rsidR="008A7B48">
        <w:t>, 2023).</w:t>
      </w:r>
    </w:p>
    <w:p w14:paraId="6FD95B10" w14:textId="7ED19C4E" w:rsidR="005D0007" w:rsidRPr="002E5CCC" w:rsidRDefault="005D0007" w:rsidP="005D0007">
      <w:pPr>
        <w:pStyle w:val="Ttulo2"/>
        <w:spacing w:line="360" w:lineRule="auto"/>
      </w:pPr>
      <w:bookmarkStart w:id="31" w:name="_Toc138254463"/>
      <w:r w:rsidRPr="002E5CCC">
        <w:t>2.</w:t>
      </w:r>
      <w:r w:rsidR="00A401C1">
        <w:t>8</w:t>
      </w:r>
      <w:r>
        <w:t>.</w:t>
      </w:r>
      <w:r w:rsidRPr="002E5CCC">
        <w:t xml:space="preserve"> </w:t>
      </w:r>
      <w:r>
        <w:t>GitHub</w:t>
      </w:r>
      <w:bookmarkEnd w:id="31"/>
      <w:r>
        <w:t xml:space="preserve"> </w:t>
      </w:r>
    </w:p>
    <w:p w14:paraId="372DB810" w14:textId="25974E50" w:rsidR="00423FC6" w:rsidRDefault="00025E1A" w:rsidP="00B67EBA">
      <w:pPr>
        <w:pStyle w:val="Corpodetexto"/>
        <w:spacing w:line="360" w:lineRule="auto"/>
        <w:ind w:left="2127" w:firstLine="709"/>
      </w:pPr>
      <w:bookmarkStart w:id="32" w:name="_Hlk137959228"/>
      <w:r>
        <w:t>O</w:t>
      </w:r>
      <w:r w:rsidR="006E7984" w:rsidRPr="006E7984">
        <w:t xml:space="preserve"> GitHub é um serviço baseado em nuvem que hospeda um sistema de contro</w:t>
      </w:r>
      <w:bookmarkEnd w:id="32"/>
      <w:r w:rsidR="006E7984" w:rsidRPr="006E7984">
        <w:t xml:space="preserve">le de versão (VCS) chamado </w:t>
      </w:r>
      <w:proofErr w:type="spellStart"/>
      <w:r w:rsidR="006E7984" w:rsidRPr="006E7984">
        <w:t>Git</w:t>
      </w:r>
      <w:proofErr w:type="spellEnd"/>
      <w:r w:rsidR="006E7984" w:rsidRPr="006E7984">
        <w:t>. Ele permite que os desenvolvedores colaborem e façam mudanças em projetos compartilhados enquanto mantêm um registro detalhado do seu progresso.</w:t>
      </w:r>
    </w:p>
    <w:p w14:paraId="67497D91" w14:textId="5667AF1F" w:rsidR="00423FC6" w:rsidRPr="00423FC6" w:rsidRDefault="00423FC6" w:rsidP="00B67EBA">
      <w:pPr>
        <w:pStyle w:val="Corpodetexto"/>
        <w:spacing w:line="360" w:lineRule="auto"/>
        <w:ind w:left="2127" w:firstLine="709"/>
      </w:pPr>
      <w:r w:rsidRPr="00423FC6">
        <w:t>Sempre que desenvolvedores criam um novo projeto eles continuam criando atualizações no código base. Mesmo depois de o projeto ser lançado é comum a atualização de versões, correção de bugs, adição de novas ferramentas, etc.</w:t>
      </w:r>
    </w:p>
    <w:p w14:paraId="09631FB0" w14:textId="486EFA05" w:rsidR="00423FC6" w:rsidRPr="00423FC6" w:rsidRDefault="00423FC6" w:rsidP="00B67EBA">
      <w:pPr>
        <w:pStyle w:val="Corpodetexto"/>
        <w:spacing w:line="360" w:lineRule="auto"/>
        <w:ind w:left="2127" w:firstLine="709"/>
      </w:pPr>
      <w:r w:rsidRPr="00423FC6">
        <w:t>O sistema de controle de versão ajuda a acompanhar as mudanças feitas no código base. E mais, ele também registra quem efetuou a mudança e permite a restauração do código removido ou modificado.</w:t>
      </w:r>
      <w:r w:rsidR="008A7B48">
        <w:t xml:space="preserve"> (</w:t>
      </w:r>
      <w:proofErr w:type="spellStart"/>
      <w:r w:rsidR="008A7B48">
        <w:t>Hostinger</w:t>
      </w:r>
      <w:proofErr w:type="spellEnd"/>
      <w:r w:rsidR="008A7B48">
        <w:t>, 2022).</w:t>
      </w:r>
    </w:p>
    <w:p w14:paraId="7A576F54" w14:textId="51AE8643" w:rsidR="00423FC6" w:rsidRPr="002E5CCC" w:rsidRDefault="00423FC6" w:rsidP="00423FC6">
      <w:pPr>
        <w:pStyle w:val="Ttulo2"/>
        <w:spacing w:line="360" w:lineRule="auto"/>
      </w:pPr>
      <w:bookmarkStart w:id="33" w:name="_Toc138254464"/>
      <w:r w:rsidRPr="002E5CCC">
        <w:t>2.</w:t>
      </w:r>
      <w:r w:rsidR="00A401C1">
        <w:t>9</w:t>
      </w:r>
      <w:r>
        <w:t>.</w:t>
      </w:r>
      <w:r w:rsidRPr="002E5CCC">
        <w:t xml:space="preserve"> </w:t>
      </w:r>
      <w:proofErr w:type="spellStart"/>
      <w:r>
        <w:t>Canva</w:t>
      </w:r>
      <w:bookmarkEnd w:id="33"/>
      <w:proofErr w:type="spellEnd"/>
      <w:r>
        <w:t xml:space="preserve"> </w:t>
      </w:r>
    </w:p>
    <w:p w14:paraId="4D843F37" w14:textId="015F778A" w:rsidR="00423FC6" w:rsidRDefault="008A7B48" w:rsidP="009C6901">
      <w:pPr>
        <w:pStyle w:val="Corpodetexto"/>
        <w:spacing w:line="360" w:lineRule="auto"/>
        <w:ind w:firstLine="709"/>
      </w:pPr>
      <w:r>
        <w:t xml:space="preserve"> </w:t>
      </w:r>
      <w:r w:rsidR="009C6901">
        <w:t>“</w:t>
      </w:r>
      <w:r w:rsidR="009C6901" w:rsidRPr="009C6901">
        <w:t>é uma plataforma online de design e comunicação visual que tem como missão colocar o poder do design ao alcance de todas as pessoas do mundo, para que elas possam criar o que quiserem e publicar suas criações onde quiserem</w:t>
      </w:r>
      <w:r w:rsidR="00423FC6" w:rsidRPr="00423FC6">
        <w:t>.</w:t>
      </w:r>
      <w:r w:rsidR="00423FC6">
        <w:t>”</w:t>
      </w:r>
      <w:r>
        <w:t xml:space="preserve"> (</w:t>
      </w:r>
      <w:proofErr w:type="spellStart"/>
      <w:r>
        <w:t>Canva</w:t>
      </w:r>
      <w:proofErr w:type="spellEnd"/>
      <w:r>
        <w:t>, 2023).</w:t>
      </w:r>
    </w:p>
    <w:p w14:paraId="2BC1FC0B" w14:textId="0E82124B" w:rsidR="009C6901" w:rsidRPr="002E5CCC" w:rsidRDefault="009C6901" w:rsidP="009C6901">
      <w:pPr>
        <w:pStyle w:val="Ttulo2"/>
        <w:spacing w:line="360" w:lineRule="auto"/>
      </w:pPr>
      <w:bookmarkStart w:id="34" w:name="_Toc138254465"/>
      <w:r w:rsidRPr="002E5CCC">
        <w:t>2.</w:t>
      </w:r>
      <w:r w:rsidR="00A401C1">
        <w:t>10</w:t>
      </w:r>
      <w:r>
        <w:t>.</w:t>
      </w:r>
      <w:r w:rsidRPr="002E5CCC">
        <w:t xml:space="preserve"> </w:t>
      </w:r>
      <w:proofErr w:type="spellStart"/>
      <w:r>
        <w:t>PowerBI</w:t>
      </w:r>
      <w:bookmarkEnd w:id="34"/>
      <w:proofErr w:type="spellEnd"/>
      <w:r>
        <w:t xml:space="preserve"> </w:t>
      </w:r>
    </w:p>
    <w:p w14:paraId="275FB992" w14:textId="3C22C48D" w:rsidR="00A401C1" w:rsidRDefault="009C6901" w:rsidP="00B67EBA">
      <w:pPr>
        <w:pStyle w:val="Corpodetexto"/>
        <w:spacing w:line="360" w:lineRule="auto"/>
        <w:ind w:left="2127" w:firstLine="709"/>
      </w:pPr>
      <w:r w:rsidRPr="009C6901">
        <w:t>O Power BI é uma coleção de serviços de software, aplicativos e conectores que trabalham em conjunto a fim de ajudá-lo a criar, compartilhar e consumir insights empresariais da maneira mais eficiente para você e para seus negócios. O serviço do Microsoft Power BI, às vezes chamado de Power BI online, é a parte SaaS (software como serviço) do Power BI. No serviço do Power BI, os dashboards ajudam a controlar o ritmo dos seus negócios de forma simples. Os dashboards exibem blocos que você pode selecionar para abrir relatórios e explorar mais detalhadamente. Os dashboards e relatórios se conectam a conjuntos de dados que reúnem todos os dados relevantes em um único lugar.</w:t>
      </w:r>
      <w:r w:rsidR="008A7B48">
        <w:t xml:space="preserve"> (Microsoft, 2023).</w:t>
      </w:r>
    </w:p>
    <w:p w14:paraId="6BC09009" w14:textId="4E14D393" w:rsidR="00237E43" w:rsidRPr="002E5CCC" w:rsidRDefault="00237E43" w:rsidP="00237E43">
      <w:pPr>
        <w:pStyle w:val="Ttulo2"/>
        <w:spacing w:line="360" w:lineRule="auto"/>
      </w:pPr>
      <w:bookmarkStart w:id="35" w:name="_Toc138254466"/>
      <w:r w:rsidRPr="002E5CCC">
        <w:t>2.</w:t>
      </w:r>
      <w:r>
        <w:t>11.</w:t>
      </w:r>
      <w:r w:rsidRPr="002E5CCC">
        <w:t xml:space="preserve"> </w:t>
      </w:r>
      <w:proofErr w:type="spellStart"/>
      <w:r>
        <w:t>ComexStat</w:t>
      </w:r>
      <w:bookmarkEnd w:id="35"/>
      <w:proofErr w:type="spellEnd"/>
      <w:r>
        <w:t xml:space="preserve"> </w:t>
      </w:r>
    </w:p>
    <w:p w14:paraId="30FCC28E" w14:textId="1CDB2027" w:rsidR="00237E43" w:rsidRPr="00423FC6" w:rsidRDefault="008A7B48" w:rsidP="008A7B48">
      <w:pPr>
        <w:pStyle w:val="Corpodetexto"/>
        <w:spacing w:line="360" w:lineRule="auto"/>
        <w:ind w:firstLine="709"/>
      </w:pPr>
      <w:r>
        <w:t>“</w:t>
      </w:r>
      <w:r w:rsidR="00237E43">
        <w:t xml:space="preserve">O </w:t>
      </w:r>
      <w:proofErr w:type="spellStart"/>
      <w:r w:rsidR="00237E43">
        <w:t>ComexStat</w:t>
      </w:r>
      <w:proofErr w:type="spellEnd"/>
      <w:r w:rsidR="00237E43">
        <w:t xml:space="preserve"> um sistema para consultas e extração de dados do comércio exterior brasileiro. São divulgados mensalmente os dados detalhados das exportações e importações brasileiras, extraídas do SISCOMEX e baseados na declaração dos exportadores e importadores.</w:t>
      </w:r>
      <w:r>
        <w:t>”</w:t>
      </w:r>
      <w:r w:rsidR="00237E43">
        <w:t xml:space="preserve"> </w:t>
      </w:r>
      <w:r>
        <w:t>(</w:t>
      </w:r>
      <w:proofErr w:type="spellStart"/>
      <w:r>
        <w:t>ComexStat</w:t>
      </w:r>
      <w:proofErr w:type="spellEnd"/>
      <w:r>
        <w:t>, 2019).</w:t>
      </w:r>
    </w:p>
    <w:p w14:paraId="00876E93" w14:textId="3AC347A7" w:rsidR="005D0007" w:rsidRPr="002E5CCC" w:rsidRDefault="005D0007" w:rsidP="006E7984">
      <w:pPr>
        <w:pStyle w:val="Corpodetexto"/>
        <w:spacing w:line="360" w:lineRule="auto"/>
        <w:ind w:firstLine="709"/>
      </w:pPr>
    </w:p>
    <w:p w14:paraId="3E0563FB" w14:textId="77777777" w:rsidR="005D0007" w:rsidRPr="002E5CCC" w:rsidRDefault="005D0007" w:rsidP="005D0007">
      <w:pPr>
        <w:pStyle w:val="Corpodetexto"/>
        <w:spacing w:line="360" w:lineRule="auto"/>
      </w:pPr>
    </w:p>
    <w:p w14:paraId="76C5604D" w14:textId="77777777" w:rsidR="009A0222" w:rsidRPr="002E5CCC" w:rsidRDefault="009A0222" w:rsidP="009A0222">
      <w:pPr>
        <w:ind w:left="0" w:firstLine="709"/>
      </w:pPr>
    </w:p>
    <w:p w14:paraId="0D0C6DA0" w14:textId="02A5103B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36" w:name="_Toc483916792"/>
      <w:bookmarkStart w:id="37" w:name="_Toc483916837"/>
      <w:bookmarkStart w:id="38" w:name="_Toc531029241"/>
      <w:bookmarkStart w:id="39" w:name="_Toc138254467"/>
      <w:bookmarkStart w:id="40" w:name="_Toc118654511"/>
      <w:r w:rsidRPr="002E5CCC">
        <w:rPr>
          <w:caps w:val="0"/>
          <w:sz w:val="28"/>
          <w:szCs w:val="28"/>
        </w:rPr>
        <w:t>3. DESENVOLVIMENTO</w:t>
      </w:r>
      <w:bookmarkEnd w:id="36"/>
      <w:bookmarkEnd w:id="37"/>
      <w:bookmarkEnd w:id="38"/>
      <w:bookmarkEnd w:id="39"/>
    </w:p>
    <w:p w14:paraId="1B3A54F7" w14:textId="675B90F9" w:rsidR="00713EFD" w:rsidRDefault="00713EFD" w:rsidP="00713EFD">
      <w:pPr>
        <w:pStyle w:val="Ttulo2"/>
        <w:spacing w:line="360" w:lineRule="auto"/>
      </w:pPr>
      <w:bookmarkStart w:id="41" w:name="_Toc138254468"/>
      <w:bookmarkStart w:id="42" w:name="_Toc531029242"/>
      <w:r>
        <w:rPr>
          <w:noProof/>
        </w:rPr>
        <w:drawing>
          <wp:anchor distT="0" distB="0" distL="114300" distR="114300" simplePos="0" relativeHeight="251666432" behindDoc="1" locked="0" layoutInCell="1" allowOverlap="1" wp14:anchorId="35C12652" wp14:editId="4DE7F752">
            <wp:simplePos x="0" y="0"/>
            <wp:positionH relativeFrom="margin">
              <wp:align>center</wp:align>
            </wp:positionH>
            <wp:positionV relativeFrom="paragraph">
              <wp:posOffset>229565</wp:posOffset>
            </wp:positionV>
            <wp:extent cx="2567940" cy="2179955"/>
            <wp:effectExtent l="0" t="0" r="3810" b="0"/>
            <wp:wrapTopAndBottom/>
            <wp:docPr id="1389287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71D">
        <w:t>3.</w:t>
      </w:r>
      <w:r>
        <w:t>1</w:t>
      </w:r>
      <w:r w:rsidRPr="00DD771D">
        <w:t xml:space="preserve">. </w:t>
      </w:r>
      <w:r>
        <w:t>Empresa</w:t>
      </w:r>
      <w:bookmarkEnd w:id="41"/>
      <w:r w:rsidRPr="00E1029A">
        <w:t xml:space="preserve"> </w:t>
      </w:r>
    </w:p>
    <w:p w14:paraId="27DA4540" w14:textId="77777777" w:rsidR="00713EFD" w:rsidRPr="00AD7CDB" w:rsidRDefault="00713EFD" w:rsidP="00713EFD"/>
    <w:p w14:paraId="7B9F6098" w14:textId="77777777" w:rsidR="00713EFD" w:rsidRDefault="00713EFD" w:rsidP="00713EFD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t xml:space="preserve">O nome da nossa empresa é GrossiLog, utilizamos o sobrenome de um dos integrantes do grupo (Grossi) e o Log é de logística. </w:t>
      </w:r>
    </w:p>
    <w:p w14:paraId="2C4997D6" w14:textId="77777777" w:rsidR="00713EFD" w:rsidRDefault="00713EFD" w:rsidP="00713EFD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t xml:space="preserve">O logo da nossa empresa representa os processos logísticos que visamos trabalhar, desde o Brainstorming (chuva de ideias) que está representado pelo hexágono, até o produto final que são as caixas, simbolizando a entrega do produto com eficiência. </w:t>
      </w:r>
    </w:p>
    <w:p w14:paraId="1E52C6E2" w14:textId="77777777" w:rsidR="00713EFD" w:rsidRDefault="00713EFD" w:rsidP="00713EF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noProof/>
        </w:rPr>
      </w:pPr>
      <w:r>
        <w:rPr>
          <w:noProof/>
        </w:rPr>
        <w:t xml:space="preserve">As cores que escolhemos também tem significado que são esses: </w:t>
      </w:r>
    </w:p>
    <w:p w14:paraId="68A49348" w14:textId="77777777" w:rsidR="00713EFD" w:rsidRDefault="00713EFD" w:rsidP="00713EF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noProof/>
        </w:rPr>
      </w:pPr>
      <w:r>
        <w:rPr>
          <w:noProof/>
        </w:rPr>
        <w:t xml:space="preserve">Amarelo: Simboliza criatividade, otimismo, juventude e alegria. </w:t>
      </w:r>
    </w:p>
    <w:p w14:paraId="0CB3206E" w14:textId="77777777" w:rsidR="00713EFD" w:rsidRDefault="00713EFD" w:rsidP="00713EF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noProof/>
        </w:rPr>
      </w:pPr>
      <w:r>
        <w:rPr>
          <w:noProof/>
        </w:rPr>
        <w:t xml:space="preserve">Cinza: Promove equilíbrio e estabilidade. </w:t>
      </w:r>
    </w:p>
    <w:p w14:paraId="4EEFC552" w14:textId="77777777" w:rsidR="00713EFD" w:rsidRDefault="00713EFD" w:rsidP="00713EFD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noProof/>
        </w:rPr>
      </w:pPr>
      <w:r>
        <w:rPr>
          <w:noProof/>
        </w:rPr>
        <w:t>Azul: Produz segurança, compreensão. Propicia saúde emocional e simboliza lealdade, confiança e tranquilidade.</w:t>
      </w:r>
    </w:p>
    <w:p w14:paraId="5F71BED1" w14:textId="77777777" w:rsidR="00713EFD" w:rsidRDefault="00713EFD" w:rsidP="00713EFD">
      <w:pPr>
        <w:autoSpaceDE w:val="0"/>
        <w:autoSpaceDN w:val="0"/>
        <w:adjustRightInd w:val="0"/>
        <w:spacing w:line="360" w:lineRule="auto"/>
        <w:ind w:left="648"/>
        <w:jc w:val="both"/>
      </w:pPr>
      <w:r w:rsidRPr="00AD7CDB">
        <w:rPr>
          <w:b/>
          <w:bCs/>
        </w:rPr>
        <w:t>Missão:</w:t>
      </w:r>
      <w:r>
        <w:t xml:space="preserve"> Ser a empresa que melhor entende e atende as necessidades dos nossos clientes. Comprometida com a excelência, eficácia e desenvolvimento. </w:t>
      </w:r>
    </w:p>
    <w:p w14:paraId="29B24493" w14:textId="77777777" w:rsidR="00713EFD" w:rsidRDefault="00713EFD" w:rsidP="00713EFD">
      <w:pPr>
        <w:autoSpaceDE w:val="0"/>
        <w:autoSpaceDN w:val="0"/>
        <w:adjustRightInd w:val="0"/>
        <w:spacing w:line="360" w:lineRule="auto"/>
        <w:ind w:left="648"/>
        <w:jc w:val="both"/>
      </w:pPr>
      <w:r w:rsidRPr="00AD7CDB">
        <w:rPr>
          <w:b/>
          <w:bCs/>
        </w:rPr>
        <w:t>Visão:</w:t>
      </w:r>
      <w:r>
        <w:t xml:space="preserve"> Facilitar os processos das empresas com maestria. </w:t>
      </w:r>
    </w:p>
    <w:p w14:paraId="36FD7D6A" w14:textId="77777777" w:rsidR="00713EFD" w:rsidRDefault="00713EFD" w:rsidP="00713EFD">
      <w:pPr>
        <w:autoSpaceDE w:val="0"/>
        <w:autoSpaceDN w:val="0"/>
        <w:adjustRightInd w:val="0"/>
        <w:spacing w:line="360" w:lineRule="auto"/>
        <w:ind w:left="648"/>
        <w:jc w:val="both"/>
        <w:rPr>
          <w:noProof/>
        </w:rPr>
      </w:pPr>
      <w:r w:rsidRPr="00AD7CDB">
        <w:rPr>
          <w:b/>
          <w:bCs/>
        </w:rPr>
        <w:t>Valores:</w:t>
      </w:r>
      <w:r>
        <w:t xml:space="preserve"> Honestidade; Dedicação; Criatividade; Colaboração; Qualidade; Excelência; Responsabilidade.</w:t>
      </w:r>
    </w:p>
    <w:p w14:paraId="48A06701" w14:textId="21484A2F" w:rsidR="00C11822" w:rsidRPr="00DD771D" w:rsidRDefault="00C11822" w:rsidP="00C11822">
      <w:pPr>
        <w:pStyle w:val="Ttulo2"/>
        <w:spacing w:line="360" w:lineRule="auto"/>
      </w:pPr>
      <w:bookmarkStart w:id="43" w:name="_Toc138254469"/>
      <w:r w:rsidRPr="00DD771D">
        <w:t>3.</w:t>
      </w:r>
      <w:r w:rsidR="00713EFD">
        <w:t>2</w:t>
      </w:r>
      <w:r w:rsidRPr="00DD771D">
        <w:t xml:space="preserve">. </w:t>
      </w:r>
      <w:bookmarkEnd w:id="42"/>
      <w:r w:rsidR="0094546B">
        <w:t>Pesquisa</w:t>
      </w:r>
      <w:bookmarkEnd w:id="43"/>
    </w:p>
    <w:p w14:paraId="689999C7" w14:textId="77777777" w:rsidR="0041740F" w:rsidRDefault="0041740F" w:rsidP="00C11822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41740F">
        <w:t>Inicialmente, realizamos uma reunião em equipe para selecionar a cadeia produtiva a ser avaliada, e optamos pela cadeia produtiva da cerveja devido à presença de duas grandes empresas na região, a Ambev e a Heineken. Em seguida, procedemos à coleta de dados necessários para a elaboração do projeto.</w:t>
      </w:r>
    </w:p>
    <w:p w14:paraId="34FB81EA" w14:textId="541DC660" w:rsidR="0041740F" w:rsidRDefault="0041740F" w:rsidP="0041740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Para obter as informações sobre a cadeia produtiva, realizamos pesquisas e contamos com a contribuição de um membro da equipe que trabalha em uma dessas indústrias. Além disso, utilizamos o site </w:t>
      </w:r>
      <w:proofErr w:type="spellStart"/>
      <w:r>
        <w:t>ComexStat</w:t>
      </w:r>
      <w:proofErr w:type="spellEnd"/>
      <w:r>
        <w:t>, uma plataforma governamental que oferece dados sobre o comércio exterior no Brasil. Utilizamos o código SH4 (Sistema Harmonizado) para identificar os insumos importados e os produtos exportados. Os insumos importados incluem leveduras (código 2102), lúpulos (código 1210) e malte (código 1107), enquanto os produtos exportados são cervejas com malte (código 2203).</w:t>
      </w:r>
    </w:p>
    <w:p w14:paraId="7D498925" w14:textId="54E0008B" w:rsidR="00E1029A" w:rsidRDefault="00E1029A" w:rsidP="0041740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Durante nossa pesquisa percebemos que os municípios aonde maior concentração de dados de importação é São Sebastião por conta do seu porto e de exportação é Jacareí aonde fica localizada ambas as empresas, então resolvemos dar foco a essas </w:t>
      </w:r>
      <w:r w:rsidR="00025E1A">
        <w:t>cidades,</w:t>
      </w:r>
      <w:r>
        <w:t xml:space="preserve"> mas dando possibilidades </w:t>
      </w:r>
      <w:r w:rsidR="00025E1A">
        <w:t>de o</w:t>
      </w:r>
      <w:r>
        <w:t xml:space="preserve"> cliente alterar dentro da nossa dashboard.</w:t>
      </w:r>
    </w:p>
    <w:p w14:paraId="05BE5070" w14:textId="1A30A5D2" w:rsidR="0094546B" w:rsidRDefault="0041740F" w:rsidP="0041740F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Buscamos também informações sobre o processo de fabricação da cerveja na indústria, com o objetivo de incluí-las em nossa dashboard. Encontramos essas informações no site </w:t>
      </w:r>
      <w:proofErr w:type="spellStart"/>
      <w:r>
        <w:t>BrasilEscola</w:t>
      </w:r>
      <w:proofErr w:type="spellEnd"/>
      <w:r>
        <w:t>.</w:t>
      </w:r>
    </w:p>
    <w:p w14:paraId="04EACFE0" w14:textId="1A9A7CB6" w:rsidR="0041740F" w:rsidRDefault="00C11822" w:rsidP="0041740F">
      <w:pPr>
        <w:pStyle w:val="Ttulo2"/>
        <w:spacing w:line="360" w:lineRule="auto"/>
      </w:pPr>
      <w:bookmarkStart w:id="44" w:name="_Toc531029243"/>
      <w:bookmarkStart w:id="45" w:name="_Toc138254470"/>
      <w:r w:rsidRPr="00DD771D">
        <w:t>3.</w:t>
      </w:r>
      <w:r w:rsidR="00713EFD">
        <w:t>3</w:t>
      </w:r>
      <w:r w:rsidRPr="00DD771D">
        <w:t xml:space="preserve">. </w:t>
      </w:r>
      <w:bookmarkEnd w:id="44"/>
      <w:r>
        <w:t>Excel</w:t>
      </w:r>
      <w:bookmarkEnd w:id="45"/>
    </w:p>
    <w:p w14:paraId="3042BFCF" w14:textId="079FECCE" w:rsidR="0041740F" w:rsidRDefault="00A401C1" w:rsidP="00A401C1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69F49" wp14:editId="4C74ADE6">
            <wp:simplePos x="0" y="0"/>
            <wp:positionH relativeFrom="margin">
              <wp:posOffset>116840</wp:posOffset>
            </wp:positionH>
            <wp:positionV relativeFrom="paragraph">
              <wp:posOffset>764540</wp:posOffset>
            </wp:positionV>
            <wp:extent cx="5760720" cy="2679065"/>
            <wp:effectExtent l="0" t="0" r="0" b="6985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5652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40F">
        <w:rPr>
          <w:noProof/>
        </w:rPr>
        <w:t>Em seguida, avançamos para a etapa de tratamento dos dados no Excel, a fim de prosseguir com o trabalho. Abaixo, apresentamos um exemplo de como ficou estruturada nossa base de dados:</w:t>
      </w:r>
    </w:p>
    <w:p w14:paraId="52712935" w14:textId="77777777" w:rsidR="00A401C1" w:rsidRPr="00A401C1" w:rsidRDefault="00A401C1" w:rsidP="00A401C1">
      <w:pPr>
        <w:rPr>
          <w:sz w:val="20"/>
          <w:szCs w:val="20"/>
        </w:rPr>
      </w:pPr>
      <w:r w:rsidRPr="00A401C1">
        <w:rPr>
          <w:sz w:val="20"/>
          <w:szCs w:val="20"/>
        </w:rPr>
        <w:t>Fonte: Próprios autores (2023).</w:t>
      </w:r>
    </w:p>
    <w:p w14:paraId="145699E0" w14:textId="77777777" w:rsidR="00A401C1" w:rsidRDefault="00A401C1" w:rsidP="00A401C1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6F68EA13" w14:textId="67CC339C" w:rsidR="0091754A" w:rsidRPr="002E5CCC" w:rsidRDefault="0041740F" w:rsidP="0091754A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41740F">
        <w:t>Para facilitar o relacionamento dos dados que serão analisados posteriormente, elaboramos planilhas no Excel abrangendo os meses e anos de janeiro a dezembro de 2021 e 2022</w:t>
      </w:r>
      <w:r w:rsidR="00E1029A">
        <w:t xml:space="preserve"> e os municípios</w:t>
      </w:r>
      <w:r w:rsidRPr="0041740F">
        <w:t>. Essas planilhas servirão como suporte para o trabalho de relacionamento dos dados. Abaixo, segue um exemplo demonstrativo dessa estrutura:</w:t>
      </w:r>
      <w:r w:rsidR="0094546B" w:rsidRPr="0094546B">
        <w:rPr>
          <w:noProof/>
        </w:rPr>
        <w:t xml:space="preserve"> </w:t>
      </w:r>
    </w:p>
    <w:p w14:paraId="38B0A9AC" w14:textId="568787E7" w:rsidR="00E1029A" w:rsidRDefault="00E1029A" w:rsidP="00E1029A">
      <w:r>
        <w:rPr>
          <w:noProof/>
        </w:rPr>
        <w:drawing>
          <wp:anchor distT="0" distB="0" distL="114300" distR="114300" simplePos="0" relativeHeight="251660288" behindDoc="1" locked="0" layoutInCell="1" allowOverlap="1" wp14:anchorId="76CC7F53" wp14:editId="1DFF198B">
            <wp:simplePos x="0" y="0"/>
            <wp:positionH relativeFrom="margin">
              <wp:align>right</wp:align>
            </wp:positionH>
            <wp:positionV relativeFrom="paragraph">
              <wp:posOffset>7525</wp:posOffset>
            </wp:positionV>
            <wp:extent cx="18288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375" y="21340"/>
                <wp:lineTo x="21375" y="0"/>
                <wp:lineTo x="0" y="0"/>
              </wp:wrapPolygon>
            </wp:wrapTight>
            <wp:docPr id="1116985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5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901265E" wp14:editId="206E03E3">
            <wp:simplePos x="0" y="0"/>
            <wp:positionH relativeFrom="margin">
              <wp:align>right</wp:align>
            </wp:positionH>
            <wp:positionV relativeFrom="paragraph">
              <wp:posOffset>1892935</wp:posOffset>
            </wp:positionV>
            <wp:extent cx="18192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487" y="21340"/>
                <wp:lineTo x="21487" y="0"/>
                <wp:lineTo x="0" y="0"/>
              </wp:wrapPolygon>
            </wp:wrapTight>
            <wp:docPr id="1908144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440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822">
        <w:rPr>
          <w:noProof/>
        </w:rPr>
        <w:drawing>
          <wp:inline distT="0" distB="0" distL="0" distR="0" wp14:anchorId="437A4837" wp14:editId="7B91AD9C">
            <wp:extent cx="1809750" cy="2686050"/>
            <wp:effectExtent l="0" t="0" r="0" b="0"/>
            <wp:docPr id="2145998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982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081E" w14:textId="090D5740" w:rsidR="00A401C1" w:rsidRPr="00A401C1" w:rsidRDefault="00A401C1" w:rsidP="00E1029A">
      <w:pPr>
        <w:rPr>
          <w:sz w:val="22"/>
          <w:szCs w:val="22"/>
        </w:rPr>
      </w:pPr>
      <w:r w:rsidRPr="00A401C1">
        <w:rPr>
          <w:sz w:val="22"/>
          <w:szCs w:val="22"/>
        </w:rPr>
        <w:t>Fonte: Próprios autores (2023).</w:t>
      </w:r>
    </w:p>
    <w:p w14:paraId="4CF91B01" w14:textId="5C59AB2F" w:rsidR="0094546B" w:rsidRDefault="0094546B" w:rsidP="0094546B">
      <w:pPr>
        <w:pStyle w:val="Ttulo2"/>
        <w:spacing w:line="360" w:lineRule="auto"/>
      </w:pPr>
      <w:bookmarkStart w:id="46" w:name="_Toc138254471"/>
      <w:r w:rsidRPr="00DD771D">
        <w:t>3.</w:t>
      </w:r>
      <w:r w:rsidR="00713EFD">
        <w:t>4</w:t>
      </w:r>
      <w:r w:rsidRPr="00DD771D">
        <w:t xml:space="preserve">. </w:t>
      </w:r>
      <w:proofErr w:type="spellStart"/>
      <w:r w:rsidR="0041740F">
        <w:t>PowerBi</w:t>
      </w:r>
      <w:bookmarkEnd w:id="46"/>
      <w:proofErr w:type="spellEnd"/>
    </w:p>
    <w:p w14:paraId="5D12C48E" w14:textId="77777777" w:rsidR="00E1029A" w:rsidRDefault="00E1029A" w:rsidP="00E1029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576D2A" wp14:editId="6272361D">
            <wp:simplePos x="0" y="0"/>
            <wp:positionH relativeFrom="margin">
              <wp:posOffset>0</wp:posOffset>
            </wp:positionH>
            <wp:positionV relativeFrom="paragraph">
              <wp:posOffset>728506</wp:posOffset>
            </wp:positionV>
            <wp:extent cx="5760720" cy="3109595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949394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94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29A">
        <w:t xml:space="preserve"> </w:t>
      </w:r>
      <w:r w:rsidRPr="00E1029A">
        <w:rPr>
          <w:noProof/>
        </w:rPr>
        <w:t>Para começarmos a utilizar o PowerBI, realizamos primeiramente o relacionamento de dados, utilizando as planilhas exportadas do Excel, conforme exemplificado na figura abaixo</w:t>
      </w:r>
      <w:r>
        <w:rPr>
          <w:noProof/>
        </w:rPr>
        <w:t>.</w:t>
      </w:r>
    </w:p>
    <w:p w14:paraId="2566EBC2" w14:textId="77777777" w:rsidR="00A401C1" w:rsidRPr="00A401C1" w:rsidRDefault="00A401C1" w:rsidP="00A401C1">
      <w:pPr>
        <w:rPr>
          <w:sz w:val="20"/>
          <w:szCs w:val="20"/>
        </w:rPr>
      </w:pPr>
      <w:r w:rsidRPr="00A401C1">
        <w:rPr>
          <w:sz w:val="20"/>
          <w:szCs w:val="20"/>
        </w:rPr>
        <w:t>Fonte: Próprios autores (2023).</w:t>
      </w:r>
    </w:p>
    <w:p w14:paraId="66820782" w14:textId="77777777" w:rsidR="00A401C1" w:rsidRDefault="00A401C1" w:rsidP="00E1029A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5B9E8E2A" w14:textId="7B4455D1" w:rsidR="00A401C1" w:rsidRDefault="00A401C1" w:rsidP="00E1029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05E20E" wp14:editId="79A9A26B">
            <wp:simplePos x="0" y="0"/>
            <wp:positionH relativeFrom="margin">
              <wp:posOffset>33020</wp:posOffset>
            </wp:positionH>
            <wp:positionV relativeFrom="paragraph">
              <wp:posOffset>772566</wp:posOffset>
            </wp:positionV>
            <wp:extent cx="5760720" cy="3241040"/>
            <wp:effectExtent l="0" t="0" r="0" b="0"/>
            <wp:wrapTight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ight>
            <wp:docPr id="193199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97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094" w:rsidRPr="009F4094">
        <w:rPr>
          <w:noProof/>
        </w:rPr>
        <w:t xml:space="preserve">Após a conclusão do relacionamento de dados, procedemos à montagem da nossa dashboard, na qual incluímos gráficos que permitem visualizar a sazonalidade dos insumos e produtos, picos e declínios, quilograma líquido e valor agregado. Além disso, adicionamos </w:t>
      </w:r>
    </w:p>
    <w:p w14:paraId="6CC0C3A3" w14:textId="0911645F" w:rsidR="00A401C1" w:rsidRPr="00A401C1" w:rsidRDefault="00A401C1" w:rsidP="00A401C1">
      <w:pPr>
        <w:rPr>
          <w:sz w:val="20"/>
          <w:szCs w:val="20"/>
        </w:rPr>
      </w:pPr>
      <w:r w:rsidRPr="00A401C1">
        <w:rPr>
          <w:sz w:val="20"/>
          <w:szCs w:val="20"/>
        </w:rPr>
        <w:t>Fonte: Próprios autores (2023).</w:t>
      </w:r>
    </w:p>
    <w:p w14:paraId="4EA1ED3F" w14:textId="786F29AB" w:rsidR="009F4094" w:rsidRDefault="009F4094" w:rsidP="00E1029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 w:rsidRPr="009F4094">
        <w:rPr>
          <w:noProof/>
        </w:rPr>
        <w:t>filtros para que o cliente possa alterar as informações apresentadas de acordo com suas preferências</w:t>
      </w:r>
      <w:r>
        <w:rPr>
          <w:noProof/>
        </w:rPr>
        <w:t>.</w:t>
      </w:r>
    </w:p>
    <w:p w14:paraId="272D7C16" w14:textId="15838E63" w:rsidR="009F4094" w:rsidRDefault="009F4094" w:rsidP="00E1029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t>Adicionamos uma tela aonde possibilida o cliente navegar pelos processos da fabricação da cerveja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84EEFCE" wp14:editId="0E2FA4FB">
            <wp:simplePos x="0" y="0"/>
            <wp:positionH relativeFrom="column">
              <wp:posOffset>182245</wp:posOffset>
            </wp:positionH>
            <wp:positionV relativeFrom="paragraph">
              <wp:posOffset>523240</wp:posOffset>
            </wp:positionV>
            <wp:extent cx="5760720" cy="3226435"/>
            <wp:effectExtent l="0" t="0" r="0" b="0"/>
            <wp:wrapTight wrapText="bothSides">
              <wp:wrapPolygon edited="0">
                <wp:start x="0" y="0"/>
                <wp:lineTo x="0" y="21426"/>
                <wp:lineTo x="21500" y="21426"/>
                <wp:lineTo x="21500" y="0"/>
                <wp:lineTo x="0" y="0"/>
              </wp:wrapPolygon>
            </wp:wrapTight>
            <wp:docPr id="1439009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095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.</w:t>
      </w:r>
    </w:p>
    <w:p w14:paraId="070BB781" w14:textId="77777777" w:rsidR="00A401C1" w:rsidRPr="00A401C1" w:rsidRDefault="00A401C1" w:rsidP="00A401C1">
      <w:pPr>
        <w:rPr>
          <w:sz w:val="20"/>
          <w:szCs w:val="20"/>
        </w:rPr>
      </w:pPr>
      <w:r w:rsidRPr="00A401C1">
        <w:rPr>
          <w:sz w:val="20"/>
          <w:szCs w:val="20"/>
        </w:rPr>
        <w:t>Fonte: Próprios autores (2023).</w:t>
      </w:r>
    </w:p>
    <w:p w14:paraId="63211411" w14:textId="77777777" w:rsidR="00A401C1" w:rsidRDefault="00A401C1" w:rsidP="00E1029A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</w:p>
    <w:p w14:paraId="71007255" w14:textId="7958F420" w:rsidR="00A401C1" w:rsidRDefault="00A401C1" w:rsidP="00E1029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06F867" wp14:editId="53F17B78">
            <wp:simplePos x="0" y="0"/>
            <wp:positionH relativeFrom="column">
              <wp:posOffset>167005</wp:posOffset>
            </wp:positionH>
            <wp:positionV relativeFrom="paragraph">
              <wp:posOffset>893216</wp:posOffset>
            </wp:positionV>
            <wp:extent cx="576072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500" y="21474"/>
                <wp:lineTo x="21500" y="0"/>
                <wp:lineTo x="0" y="0"/>
              </wp:wrapPolygon>
            </wp:wrapTight>
            <wp:docPr id="1978240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03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0CD" w:rsidRPr="007420CD">
        <w:rPr>
          <w:noProof/>
        </w:rPr>
        <w:t>Criamos um slide no qual será apresentada nossa análise SWOT, construída com base na análise dos dados exibidos na dashboard</w:t>
      </w:r>
      <w:r w:rsidR="007420CD">
        <w:rPr>
          <w:noProof/>
        </w:rPr>
        <w:t>,</w:t>
      </w:r>
      <w:r w:rsidR="007420CD" w:rsidRPr="007420CD">
        <w:rPr>
          <w:noProof/>
        </w:rPr>
        <w:t xml:space="preserve"> e nas informações retiradas de um artigo escrito por Maurilio José Pereira e José Luis Gomes da Silva sobre a cadeia produtiva da cerveja</w:t>
      </w:r>
      <w:r w:rsidR="009F4094">
        <w:t>.</w:t>
      </w:r>
    </w:p>
    <w:p w14:paraId="392F122D" w14:textId="4C970424" w:rsidR="00A401C1" w:rsidRPr="00A401C1" w:rsidRDefault="00A401C1" w:rsidP="00A401C1">
      <w:pPr>
        <w:rPr>
          <w:sz w:val="20"/>
          <w:szCs w:val="20"/>
        </w:rPr>
      </w:pPr>
      <w:r w:rsidRPr="00A401C1">
        <w:rPr>
          <w:sz w:val="20"/>
          <w:szCs w:val="20"/>
        </w:rPr>
        <w:t>Fonte: Próprios autores (2023).</w:t>
      </w:r>
    </w:p>
    <w:p w14:paraId="03D97E18" w14:textId="04C7A030" w:rsidR="009F4094" w:rsidRDefault="00581426" w:rsidP="00E1029A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581426">
        <w:rPr>
          <w:noProof/>
        </w:rPr>
        <w:t xml:space="preserve"> </w:t>
      </w:r>
    </w:p>
    <w:p w14:paraId="7A8FF44B" w14:textId="3043F58B" w:rsidR="00E84416" w:rsidRDefault="009F4094" w:rsidP="00E84416">
      <w:pPr>
        <w:pStyle w:val="Ttulo2"/>
        <w:spacing w:line="360" w:lineRule="auto"/>
      </w:pPr>
      <w:bookmarkStart w:id="47" w:name="_Toc138254472"/>
      <w:r w:rsidRPr="00DD771D">
        <w:t>3.</w:t>
      </w:r>
      <w:r w:rsidR="00713EFD">
        <w:t>5</w:t>
      </w:r>
      <w:r w:rsidRPr="00DD771D">
        <w:t xml:space="preserve">. </w:t>
      </w:r>
      <w:r>
        <w:t xml:space="preserve">Analise </w:t>
      </w:r>
      <w:proofErr w:type="spellStart"/>
      <w:r>
        <w:t>Swot</w:t>
      </w:r>
      <w:bookmarkEnd w:id="47"/>
      <w:proofErr w:type="spellEnd"/>
      <w:r w:rsidRPr="00E1029A">
        <w:t xml:space="preserve"> </w:t>
      </w:r>
    </w:p>
    <w:p w14:paraId="17D7851D" w14:textId="15C7F9FF" w:rsidR="00E84416" w:rsidRDefault="00E84416" w:rsidP="00E8441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t>Para começarmos, realizamos uma leitura cuidadosa do artigo mencionado anteriormente e analisamos atentamente quais informações poderiam se aplicar à região do RMVale, com base nos conhecimentos adquiridos durante o projeto e nas informações obtidas na dashboard. Vale ressaltar que o artigo tinha como foco a cadeia produtiva no Brasil.</w:t>
      </w:r>
    </w:p>
    <w:p w14:paraId="403C3EB9" w14:textId="33CE72D2" w:rsidR="00E84416" w:rsidRDefault="00E84416" w:rsidP="00E84416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  <w:r>
        <w:rPr>
          <w:noProof/>
        </w:rPr>
        <w:t>Em seguida, desenvolvemos nossa análise SWOT, destacando os pontos relevantes e acrescentando outras informações que já possuíamos em nosso conhecimento. A seguir, apresentamos detalhadamente nossa análise SWOT:</w:t>
      </w:r>
    </w:p>
    <w:p w14:paraId="3257B808" w14:textId="7C7726EC" w:rsidR="00581426" w:rsidRDefault="00581426" w:rsidP="009F4094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</w:rPr>
      </w:pPr>
    </w:p>
    <w:p w14:paraId="34288824" w14:textId="7E860284" w:rsidR="00581426" w:rsidRDefault="00581426" w:rsidP="00581426">
      <w:p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>Forças:</w:t>
      </w:r>
    </w:p>
    <w:p w14:paraId="77246866" w14:textId="77777777" w:rsidR="00581426" w:rsidRPr="00581426" w:rsidRDefault="00581426" w:rsidP="0058142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Bebida com maior faturamento - A cerveja representa 34% do faturamento do setor de bebidas não alcoólicas e alcoólicas no Brasil, apesar de não ser a bebida mais consumida, ficando atrás apenas do refrigerante. No entanto, a cerveja possui um maior valor agregado. (IBGE 2013) </w:t>
      </w:r>
    </w:p>
    <w:p w14:paraId="2B742405" w14:textId="77777777" w:rsidR="00581426" w:rsidRPr="00581426" w:rsidRDefault="00581426" w:rsidP="0058142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Ambev - A Ambev possui o controle do mercado atualmente, sendo proprietária das fabricantes líderes em vendas de cerveja no mercado brasileiro. A empresa conta com 32 fábricas em todo o Brasil. </w:t>
      </w:r>
    </w:p>
    <w:p w14:paraId="5E33BAD1" w14:textId="68086D28" w:rsidR="00581426" w:rsidRPr="00581426" w:rsidRDefault="00581426" w:rsidP="0058142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>Grande consumo - O Brasil possui uma cultura de consumo consolidada e uma das maiores populações do mundo, o que proporciona um amplo mercado para as empresas da cadeia produtiva da cerveja.</w:t>
      </w:r>
    </w:p>
    <w:p w14:paraId="760B13EC" w14:textId="0FAC4080" w:rsidR="00581426" w:rsidRDefault="00581426" w:rsidP="00581426">
      <w:p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 w:rsidRPr="00581426">
        <w:rPr>
          <w:b/>
          <w:bCs/>
          <w:noProof/>
        </w:rPr>
        <w:t>Fraquezas</w:t>
      </w:r>
      <w:r>
        <w:rPr>
          <w:b/>
          <w:bCs/>
          <w:noProof/>
        </w:rPr>
        <w:t>:</w:t>
      </w:r>
    </w:p>
    <w:p w14:paraId="001FCD54" w14:textId="77777777" w:rsidR="00581426" w:rsidRPr="00581426" w:rsidRDefault="00581426" w:rsidP="0058142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Carga tributária elevada - A indústria cervejeira enfrenta uma carga tributária pesada no Brasil, o que pode dificultar a competitividade e afetar a lucratividade das empresas. </w:t>
      </w:r>
    </w:p>
    <w:p w14:paraId="583FB608" w14:textId="77777777" w:rsidR="00581426" w:rsidRPr="00581426" w:rsidRDefault="00581426" w:rsidP="0058142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Custo elevado de infraestrutura - As limitações da cadeia produtiva da cerveja encontram-se no alto custo de infraestrutura brasileira, principalmente em relação ao modal rodoviário de transporte, o que dificulta a exploração dos insumos utilizados no processo de fabricação e o desenvolvimento do mercado de micro cervejarias e cervejarias artesanais. </w:t>
      </w:r>
    </w:p>
    <w:p w14:paraId="6D68A5EF" w14:textId="3A9A9B2C" w:rsidR="00581426" w:rsidRPr="00581426" w:rsidRDefault="00581426" w:rsidP="0058142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>Insuficiência na produção de insumos agrícolas - Resultantes da concentração no mercado e da insuficiência na produção de insumos agrícolas, uma vez que uma empresa forte pode optar por demandar uma grande quantidade de insumos, obrigando as demais cervejarias a importarem mais e, consequentemente, aumentarem seus custos</w:t>
      </w:r>
    </w:p>
    <w:p w14:paraId="7CCE597C" w14:textId="550D77D8" w:rsidR="00581426" w:rsidRDefault="00581426" w:rsidP="00581426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581426">
        <w:rPr>
          <w:b/>
          <w:bCs/>
        </w:rPr>
        <w:t>Oportunidades</w:t>
      </w:r>
      <w:r>
        <w:rPr>
          <w:b/>
          <w:bCs/>
        </w:rPr>
        <w:t>:</w:t>
      </w:r>
    </w:p>
    <w:p w14:paraId="5F6E16EB" w14:textId="77777777" w:rsidR="00581426" w:rsidRPr="00581426" w:rsidRDefault="00581426" w:rsidP="0058142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Produção nacional de insumos - Grande parte dos insumos da cerveja é produzida no exterior, e a produção desses insumos dentro do Brasil seria uma forma de alavancagem para todas as empresas do setor. </w:t>
      </w:r>
    </w:p>
    <w:p w14:paraId="32ED07BE" w14:textId="5A8FF31A" w:rsidR="00581426" w:rsidRPr="00581426" w:rsidRDefault="00581426" w:rsidP="00581426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>Inovação e desenvolvimento de novas cervejas - A indústria da cerveja está constantemente buscando inovações em termos de sabores, ingredientes e embalagens. A oportunidade de desenvolver novos produtos, cervejas sem álcool ou com baixo teor alcoólico, atende às demandas de um público cada vez mais diversificado.</w:t>
      </w:r>
    </w:p>
    <w:p w14:paraId="3C6234EB" w14:textId="5EB4BCF9" w:rsidR="00581426" w:rsidRDefault="00581426" w:rsidP="00581426">
      <w:p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>Ameaças:</w:t>
      </w:r>
    </w:p>
    <w:p w14:paraId="57C9B0FD" w14:textId="77777777" w:rsidR="00581426" w:rsidRPr="00581426" w:rsidRDefault="00581426" w:rsidP="0058142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Restrições governamentais - Mudanças nas leis e regulamentações relacionadas à produção, rotulagem, marketing e publicidade de bebidas alcoólicas podem impor restrições adicionais à cadeia produtiva da cerveja. Aumento de impostos e políticas de redução do consumo de álcool são exemplos de medidas que podem impactar negativamente o setor. </w:t>
      </w:r>
    </w:p>
    <w:p w14:paraId="28E62949" w14:textId="77777777" w:rsidR="00581426" w:rsidRPr="00581426" w:rsidRDefault="00581426" w:rsidP="0058142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 xml:space="preserve">Aumento dos custos de produção - Fatores como o aumento dos preços das matérias-primas, energia e mão de obra podem elevar os custos de produção da cerveja. Isso pode afetar a rentabilidade das empresas e sua capacidade de competir no mercado. </w:t>
      </w:r>
    </w:p>
    <w:p w14:paraId="7D86102D" w14:textId="6F97AD74" w:rsidR="00581426" w:rsidRPr="00713EFD" w:rsidRDefault="00581426" w:rsidP="00581426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b/>
          <w:bCs/>
          <w:noProof/>
        </w:rPr>
      </w:pPr>
      <w:r>
        <w:t>Consumo de outras bebidas - Além das bebidas alcoólicas, há um aumento na oferta de bebidas alternativas no mercado, como coquetéis prontos, vinhos, destilados e outras opções de bebidas. Essa concorrência pode afetar a participação de mercado da cerveja e exigir que as empresas inovem para se manterem relevantes.</w:t>
      </w:r>
    </w:p>
    <w:p w14:paraId="47A4EFF5" w14:textId="0ED12BE5" w:rsidR="00713EFD" w:rsidRDefault="00713EFD" w:rsidP="00713EFD">
      <w:pPr>
        <w:pStyle w:val="Ttulo1"/>
        <w:keepNext w:val="0"/>
        <w:pageBreakBefore/>
        <w:spacing w:after="120" w:line="360" w:lineRule="auto"/>
        <w:rPr>
          <w:caps w:val="0"/>
          <w:sz w:val="28"/>
          <w:szCs w:val="28"/>
        </w:rPr>
      </w:pPr>
      <w:bookmarkStart w:id="48" w:name="_Toc138254473"/>
      <w:r>
        <w:rPr>
          <w:caps w:val="0"/>
          <w:sz w:val="28"/>
          <w:szCs w:val="28"/>
        </w:rPr>
        <w:t>4</w:t>
      </w:r>
      <w:r w:rsidRPr="002E5CCC">
        <w:rPr>
          <w:caps w:val="0"/>
          <w:sz w:val="28"/>
          <w:szCs w:val="28"/>
        </w:rPr>
        <w:t xml:space="preserve">. </w:t>
      </w:r>
      <w:r w:rsidR="00F0064C">
        <w:rPr>
          <w:caps w:val="0"/>
          <w:sz w:val="28"/>
          <w:szCs w:val="28"/>
        </w:rPr>
        <w:t>RESULT</w:t>
      </w:r>
      <w:r>
        <w:rPr>
          <w:caps w:val="0"/>
          <w:sz w:val="28"/>
          <w:szCs w:val="28"/>
        </w:rPr>
        <w:t>ADO</w:t>
      </w:r>
      <w:bookmarkEnd w:id="48"/>
    </w:p>
    <w:p w14:paraId="1D965CBA" w14:textId="1C194325" w:rsidR="00713EFD" w:rsidRDefault="00BD1941" w:rsidP="00BD1941">
      <w:pPr>
        <w:pStyle w:val="Ttulo2"/>
        <w:spacing w:line="360" w:lineRule="auto"/>
      </w:pPr>
      <w:bookmarkStart w:id="49" w:name="_Toc138254474"/>
      <w:r>
        <w:t>4</w:t>
      </w:r>
      <w:r w:rsidRPr="00DD771D">
        <w:t>.</w:t>
      </w:r>
      <w:r>
        <w:t>1</w:t>
      </w:r>
      <w:r w:rsidRPr="00DD771D">
        <w:t xml:space="preserve">. </w:t>
      </w:r>
      <w:r>
        <w:t>Exportação</w:t>
      </w:r>
      <w:bookmarkEnd w:id="49"/>
      <w:r w:rsidRPr="00E1029A">
        <w:t xml:space="preserve"> </w:t>
      </w:r>
    </w:p>
    <w:p w14:paraId="796F6CDC" w14:textId="1B6DB177" w:rsidR="00686E8B" w:rsidRDefault="00BD1941" w:rsidP="00713EFD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8C94D7" wp14:editId="139DB703">
            <wp:simplePos x="0" y="0"/>
            <wp:positionH relativeFrom="column">
              <wp:posOffset>177165</wp:posOffset>
            </wp:positionH>
            <wp:positionV relativeFrom="paragraph">
              <wp:posOffset>1055370</wp:posOffset>
            </wp:positionV>
            <wp:extent cx="576072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500" y="21503"/>
                <wp:lineTo x="21500" y="0"/>
                <wp:lineTo x="0" y="0"/>
              </wp:wrapPolygon>
            </wp:wrapTight>
            <wp:docPr id="428832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25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941">
        <w:t>Por meio deste projeto, podemos compreender como eventos globais impactam a cadeia produtiva da cerveja, com destaque para o ano de 2021, quando a pandemia estava no auge. Com base em um gráfico ilustrativo, podemos observar como a exportação do produto na cidade de Jambeiro foi afetada</w:t>
      </w:r>
      <w:r w:rsidR="00686E8B">
        <w:t>.</w:t>
      </w:r>
    </w:p>
    <w:p w14:paraId="2227461F" w14:textId="7309DFEF" w:rsidR="00686E8B" w:rsidRDefault="00BD1941" w:rsidP="00686E8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AE3C3A5" wp14:editId="6316F9AB">
            <wp:simplePos x="0" y="0"/>
            <wp:positionH relativeFrom="column">
              <wp:posOffset>3634740</wp:posOffset>
            </wp:positionH>
            <wp:positionV relativeFrom="paragraph">
              <wp:posOffset>2637790</wp:posOffset>
            </wp:positionV>
            <wp:extent cx="22860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20" y="21060"/>
                <wp:lineTo x="21420" y="0"/>
                <wp:lineTo x="0" y="0"/>
              </wp:wrapPolygon>
            </wp:wrapTight>
            <wp:docPr id="281871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11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5A9BBC4" wp14:editId="0040B370">
            <wp:simplePos x="0" y="0"/>
            <wp:positionH relativeFrom="column">
              <wp:posOffset>196215</wp:posOffset>
            </wp:positionH>
            <wp:positionV relativeFrom="paragraph">
              <wp:posOffset>2638425</wp:posOffset>
            </wp:positionV>
            <wp:extent cx="2286000" cy="762000"/>
            <wp:effectExtent l="0" t="0" r="0" b="0"/>
            <wp:wrapTopAndBottom/>
            <wp:docPr id="1092742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29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E8B" w:rsidRPr="00A401C1">
        <w:rPr>
          <w:sz w:val="20"/>
          <w:szCs w:val="20"/>
        </w:rPr>
        <w:t>Fonte: Próprios autores (2023).</w:t>
      </w:r>
    </w:p>
    <w:p w14:paraId="5C816CE5" w14:textId="17D2AA2F" w:rsidR="00BD1941" w:rsidRPr="00A401C1" w:rsidRDefault="00BD1941" w:rsidP="00686E8B">
      <w:pPr>
        <w:rPr>
          <w:sz w:val="20"/>
          <w:szCs w:val="20"/>
        </w:rPr>
      </w:pPr>
    </w:p>
    <w:p w14:paraId="70E49783" w14:textId="65475086" w:rsidR="00BD1941" w:rsidRDefault="00BD1941" w:rsidP="00BD1941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D1941">
        <w:t>A análise do gráfico revela que não houve exportações durante o período de abril a novembro. Além disso, os valores em FOB apresentaram um aumento de 250% de 2021 para 2022.</w:t>
      </w:r>
    </w:p>
    <w:p w14:paraId="195F9E1C" w14:textId="6F71DA47" w:rsidR="00EC614D" w:rsidRDefault="00BD1941" w:rsidP="00EC614D">
      <w:pPr>
        <w:pStyle w:val="Ttulo2"/>
        <w:spacing w:line="360" w:lineRule="auto"/>
      </w:pPr>
      <w:bookmarkStart w:id="50" w:name="_Toc138254475"/>
      <w:r>
        <w:t>4</w:t>
      </w:r>
      <w:r w:rsidRPr="00DD771D">
        <w:t>.</w:t>
      </w:r>
      <w:r>
        <w:t>2</w:t>
      </w:r>
      <w:r w:rsidRPr="00DD771D">
        <w:t xml:space="preserve">. </w:t>
      </w:r>
      <w:r>
        <w:t>Importação</w:t>
      </w:r>
      <w:bookmarkEnd w:id="50"/>
    </w:p>
    <w:p w14:paraId="3CA9395B" w14:textId="5CF4C0D2" w:rsidR="00EC614D" w:rsidRPr="00EC614D" w:rsidRDefault="00EC614D" w:rsidP="00EC614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C614D">
        <w:t>No que diz respeito às importações, é possível constatar que a pandemia obrigou o Brasil a buscar insumos em outros continentes, como demonstrado nos gráficos. Durante o ano de 2021, os principais países fornecedores foram da Europa. Esse fato pode influenciar o valor do produto final, uma vez que os custos de transporte dos insumos aumentarão para as indústrias que estão importando materiais de fora.</w:t>
      </w:r>
    </w:p>
    <w:p w14:paraId="6D733749" w14:textId="0922118A" w:rsidR="00BD1941" w:rsidRPr="00BD1941" w:rsidRDefault="00EC614D" w:rsidP="00EC614D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C614D">
        <w:t xml:space="preserve">Já em 2022, observa-se um aumento nos valores de quilograma líquido em todos os países, destacando-se a presença significativa da Argentina no gráfico. Devido à proximidade geográfica, as transações com a Argentina tendem a ter custos FOB menores em comparação com países mais distantes. Isso pode proporcionar vantagens para as </w: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4E7775C" wp14:editId="7B079486">
            <wp:simplePos x="0" y="0"/>
            <wp:positionH relativeFrom="margin">
              <wp:align>right</wp:align>
            </wp:positionH>
            <wp:positionV relativeFrom="paragraph">
              <wp:posOffset>577215</wp:posOffset>
            </wp:positionV>
            <wp:extent cx="2620800" cy="2203200"/>
            <wp:effectExtent l="0" t="0" r="8255" b="6985"/>
            <wp:wrapTight wrapText="bothSides">
              <wp:wrapPolygon edited="0">
                <wp:start x="0" y="0"/>
                <wp:lineTo x="0" y="21482"/>
                <wp:lineTo x="21511" y="21482"/>
                <wp:lineTo x="21511" y="0"/>
                <wp:lineTo x="0" y="0"/>
              </wp:wrapPolygon>
            </wp:wrapTight>
            <wp:docPr id="286536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369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14D">
        <w:t>indústrias ao importarem insumos do país vizinho.</w:t>
      </w:r>
      <w:r w:rsidR="00D90354" w:rsidRPr="00D90354">
        <w:rPr>
          <w:noProof/>
        </w:rPr>
        <w:t xml:space="preserve"> </w:t>
      </w:r>
    </w:p>
    <w:p w14:paraId="1BA66A25" w14:textId="27A1E6DA" w:rsidR="007A307A" w:rsidRDefault="00EC614D" w:rsidP="00EC614D">
      <w:pPr>
        <w:autoSpaceDE w:val="0"/>
        <w:autoSpaceDN w:val="0"/>
        <w:adjustRightInd w:val="0"/>
        <w:spacing w:line="360" w:lineRule="auto"/>
        <w:ind w:left="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FAD992" wp14:editId="267F0F86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2620800" cy="2203200"/>
            <wp:effectExtent l="0" t="0" r="8255" b="6985"/>
            <wp:wrapTight wrapText="bothSides">
              <wp:wrapPolygon edited="0">
                <wp:start x="0" y="0"/>
                <wp:lineTo x="0" y="21482"/>
                <wp:lineTo x="21511" y="21482"/>
                <wp:lineTo x="21511" y="0"/>
                <wp:lineTo x="0" y="0"/>
              </wp:wrapPolygon>
            </wp:wrapTight>
            <wp:docPr id="377479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93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614D">
        <w:rPr>
          <w:sz w:val="20"/>
          <w:szCs w:val="20"/>
        </w:rPr>
        <w:t>Fonte: Próprios autores (2023</w:t>
      </w:r>
    </w:p>
    <w:p w14:paraId="09398C4B" w14:textId="77777777" w:rsidR="00BE2B94" w:rsidRDefault="00BE2B94" w:rsidP="00EC614D">
      <w:pPr>
        <w:autoSpaceDE w:val="0"/>
        <w:autoSpaceDN w:val="0"/>
        <w:adjustRightInd w:val="0"/>
        <w:spacing w:line="360" w:lineRule="auto"/>
        <w:ind w:left="0"/>
        <w:jc w:val="both"/>
        <w:rPr>
          <w:sz w:val="20"/>
          <w:szCs w:val="20"/>
        </w:rPr>
      </w:pPr>
    </w:p>
    <w:p w14:paraId="61F61CD0" w14:textId="7A1B209F" w:rsidR="00BE2B94" w:rsidRDefault="00BE2B94" w:rsidP="00BE2B94">
      <w:pPr>
        <w:pStyle w:val="Ttulo2"/>
        <w:spacing w:line="360" w:lineRule="auto"/>
      </w:pPr>
      <w:bookmarkStart w:id="51" w:name="_Toc138254476"/>
      <w:r>
        <w:t>4</w:t>
      </w:r>
      <w:r w:rsidRPr="00DD771D">
        <w:t>.</w:t>
      </w:r>
      <w:r>
        <w:t>3</w:t>
      </w:r>
      <w:r w:rsidRPr="00DD771D">
        <w:t xml:space="preserve">. </w:t>
      </w:r>
      <w:r>
        <w:t>Analise SWOT</w:t>
      </w:r>
      <w:bookmarkEnd w:id="51"/>
    </w:p>
    <w:p w14:paraId="10CBDA13" w14:textId="624AA694" w:rsidR="00BE2B94" w:rsidRPr="00BE2B94" w:rsidRDefault="00BE2B94" w:rsidP="00BE2B94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E2B94">
        <w:t>A análise SWOT permite identificar pontos que o Brasil pode aproveitar para impulsionar ainda mais seu crescimento. Um ponto</w:t>
      </w:r>
      <w:r>
        <w:t xml:space="preserve"> </w:t>
      </w:r>
      <w:r w:rsidRPr="00BE2B94">
        <w:t>chave é a dependência do mercado externo, uma vez que 60% dos insumos utilizados na produção de cerveja são importados. Isso revela a vulnerabilidade do país em relação ao mercado internacional, como foi evidenciado em 2021. Para mitigar esse risco, as indústrias poderiam buscar investimentos com o apoio do governo, a fim de reduzir essa dependência.</w:t>
      </w:r>
    </w:p>
    <w:p w14:paraId="7779D634" w14:textId="77777777" w:rsidR="00BE2B94" w:rsidRPr="00BE2B94" w:rsidRDefault="00BE2B94" w:rsidP="00BE2B94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E2B94">
        <w:t>Vale ressaltar que a cerveja é a bebida com maior faturamento entre as bebidas alcoólicas e não alcoólicas, embora não seja a de maior consumo, posição ocupada pelos refrigerantes. A cerveja possui um alto valor agregado, o que contribui para seu faturamento expressivo. Portanto, investir na redução da dependência de insumos importados pode fortalecer ainda mais a indústria cervejeira no país.</w:t>
      </w:r>
    </w:p>
    <w:p w14:paraId="32133C09" w14:textId="6BA41523" w:rsidR="00BE2B94" w:rsidRPr="00BE2B94" w:rsidRDefault="00BE2B94" w:rsidP="00BE2B94">
      <w:r>
        <w:t xml:space="preserve">. </w:t>
      </w:r>
    </w:p>
    <w:p w14:paraId="2C878397" w14:textId="77777777" w:rsidR="00BE2B94" w:rsidRPr="00EC614D" w:rsidRDefault="00BE2B94" w:rsidP="00EC614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noProof/>
        </w:rPr>
      </w:pPr>
    </w:p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52" w:name="_Toc483916794"/>
      <w:bookmarkStart w:id="53" w:name="_Toc483916839"/>
      <w:bookmarkStart w:id="54" w:name="_Toc531029247"/>
      <w:bookmarkStart w:id="55" w:name="_Toc138254477"/>
      <w:bookmarkStart w:id="56" w:name="_Toc118654510"/>
      <w:r w:rsidRPr="002E5CCC">
        <w:rPr>
          <w:caps w:val="0"/>
          <w:sz w:val="28"/>
          <w:szCs w:val="28"/>
        </w:rPr>
        <w:t>5. C</w:t>
      </w:r>
      <w:bookmarkEnd w:id="52"/>
      <w:bookmarkEnd w:id="53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54"/>
      <w:bookmarkEnd w:id="55"/>
    </w:p>
    <w:p w14:paraId="5DAAF11D" w14:textId="77777777" w:rsidR="00A401C1" w:rsidRDefault="00A401C1" w:rsidP="00A401C1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0E06FF3D" w14:textId="036A0981" w:rsidR="00A401C1" w:rsidRDefault="00A401C1" w:rsidP="00A401C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Com esse projeto, todos os membros do nosso grupo conseguiram aprofundar seus conhecimentos e fundamentos de forma mais didática e prática, aplicando-os de maneira eficaz. Aprendemos uma nova abordagem para gerenciar nossa equipe utilizando o método Scrum, o qual nos permitiu estabelecer uma comunicação eficiente entre o cliente, negociando os requisitos do produto a ser entregue.</w:t>
      </w:r>
    </w:p>
    <w:p w14:paraId="1D8EF59A" w14:textId="27271E12" w:rsidR="00A401C1" w:rsidRDefault="00A401C1" w:rsidP="00A401C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Realizamos uma análise minuciosa dos gráficos que representavam a cadeia produtiva, compreendendo as razões por trás dos momentos de picos e declínios, os quais estavam diretamente relacionados à sazonalidade do produto. Através da análise SWOT, obtivemos informações valiosas para o crescimento do produto no Brasil.</w:t>
      </w:r>
    </w:p>
    <w:p w14:paraId="0AD7A34A" w14:textId="22B95F80" w:rsidR="00C260EA" w:rsidRPr="002E5CCC" w:rsidRDefault="00A401C1" w:rsidP="00A401C1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Por fim, conseguimos alcançar nosso objetivo de entrega, concluindo todas as exigências estabelecidas pelo cliente. Isso foi resultado de um trabalho em equipe eficiente e dedicado, em que cada membro desempenhou seu papel de forma colaborativa.</w:t>
      </w:r>
    </w:p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57" w:name="_Toc531029248"/>
      <w:bookmarkStart w:id="58" w:name="_Toc138254478"/>
      <w:bookmarkStart w:id="59" w:name="_Toc483916795"/>
      <w:bookmarkStart w:id="60" w:name="_Toc483916840"/>
      <w:r w:rsidRPr="002E5CCC">
        <w:rPr>
          <w:caps w:val="0"/>
          <w:sz w:val="28"/>
          <w:szCs w:val="28"/>
        </w:rPr>
        <w:t>REFERÊNCIAS</w:t>
      </w:r>
      <w:bookmarkEnd w:id="57"/>
      <w:bookmarkEnd w:id="58"/>
      <w:r w:rsidRPr="002E5CCC">
        <w:rPr>
          <w:caps w:val="0"/>
          <w:sz w:val="28"/>
          <w:szCs w:val="28"/>
        </w:rPr>
        <w:t xml:space="preserve"> </w:t>
      </w:r>
      <w:bookmarkEnd w:id="56"/>
      <w:bookmarkEnd w:id="59"/>
      <w:bookmarkEnd w:id="60"/>
    </w:p>
    <w:p w14:paraId="621AB77C" w14:textId="77777777" w:rsidR="00025E1A" w:rsidRDefault="00025E1A" w:rsidP="00025E1A">
      <w:pPr>
        <w:pStyle w:val="Corpodetexto"/>
        <w:spacing w:after="120" w:line="240" w:lineRule="auto"/>
        <w:jc w:val="left"/>
      </w:pPr>
      <w:bookmarkStart w:id="61" w:name="OLE_LINK1"/>
      <w:bookmarkStart w:id="62" w:name="OLE_LINK2"/>
      <w:r>
        <w:t xml:space="preserve">ARAÚJO, J. C. et al. </w:t>
      </w:r>
      <w:r w:rsidRPr="00025E1A">
        <w:rPr>
          <w:b/>
          <w:bCs/>
        </w:rPr>
        <w:t>ANÁLISE DE SWOT: uma ferramenta na criação de uma estratégia empresarial</w:t>
      </w:r>
      <w:r>
        <w:t>, São Paulo, Acesso em 20/06/2023.</w:t>
      </w:r>
    </w:p>
    <w:p w14:paraId="3413C455" w14:textId="074DC190" w:rsidR="00FB6F5E" w:rsidRDefault="00FB6F5E" w:rsidP="00FB6F5E">
      <w:pPr>
        <w:pStyle w:val="Corpodetexto"/>
        <w:spacing w:after="120" w:line="240" w:lineRule="auto"/>
      </w:pPr>
      <w:proofErr w:type="spellStart"/>
      <w:r w:rsidRPr="00FB6F5E">
        <w:t>B</w:t>
      </w:r>
      <w:r w:rsidR="007420CD">
        <w:t>allou</w:t>
      </w:r>
      <w:proofErr w:type="spellEnd"/>
      <w:r w:rsidRPr="00FB6F5E">
        <w:t xml:space="preserve">, R. H. </w:t>
      </w:r>
      <w:r w:rsidRPr="00FB6F5E">
        <w:rPr>
          <w:b/>
          <w:bCs/>
        </w:rPr>
        <w:t>Gerenciamento da Cadeia de Suprimentos/Logística Empresarial</w:t>
      </w:r>
      <w:r w:rsidRPr="00FB6F5E">
        <w:t>. São Paulo: Artmed, 2005.</w:t>
      </w:r>
    </w:p>
    <w:p w14:paraId="64CCC5CF" w14:textId="77777777" w:rsidR="00713EFD" w:rsidRPr="002F52BF" w:rsidRDefault="00713EFD" w:rsidP="00713EFD">
      <w:pPr>
        <w:pStyle w:val="Corpodetexto"/>
        <w:spacing w:after="120" w:line="240" w:lineRule="auto"/>
        <w:jc w:val="left"/>
        <w:rPr>
          <w:b/>
          <w:bCs/>
        </w:rPr>
      </w:pPr>
      <w:proofErr w:type="spellStart"/>
      <w:r>
        <w:t>BrasilEscola</w:t>
      </w:r>
      <w:proofErr w:type="spellEnd"/>
      <w:r w:rsidRPr="00FB6F5E">
        <w:t xml:space="preserve">. </w:t>
      </w:r>
      <w:r w:rsidRPr="0041740F">
        <w:rPr>
          <w:b/>
          <w:bCs/>
        </w:rPr>
        <w:t>Processo de produção da cerveja</w:t>
      </w:r>
      <w:r>
        <w:rPr>
          <w:b/>
          <w:bCs/>
        </w:rPr>
        <w:t>.</w:t>
      </w:r>
      <w:r w:rsidRPr="00FB6F5E">
        <w:t xml:space="preserve"> Disponível em</w:t>
      </w:r>
      <w:r>
        <w:t xml:space="preserve"> </w:t>
      </w:r>
      <w:r w:rsidRPr="0041740F">
        <w:t>https://brasilescola.uol.com.br/quimica/processo-producao-cerveja.htm</w:t>
      </w:r>
      <w:r>
        <w:t xml:space="preserve"> </w:t>
      </w:r>
      <w:r w:rsidRPr="00FB6F5E">
        <w:t>Acesso em: 18/06/2023.</w:t>
      </w:r>
    </w:p>
    <w:p w14:paraId="1CBBA8A4" w14:textId="77777777" w:rsidR="00713EFD" w:rsidRDefault="00713EFD" w:rsidP="00713EFD">
      <w:pPr>
        <w:pStyle w:val="Corpodetexto"/>
        <w:spacing w:after="120" w:line="240" w:lineRule="auto"/>
        <w:jc w:val="left"/>
      </w:pPr>
      <w:proofErr w:type="spellStart"/>
      <w:r>
        <w:t>Canva</w:t>
      </w:r>
      <w:proofErr w:type="spellEnd"/>
      <w:r w:rsidRPr="00FB6F5E">
        <w:t xml:space="preserve">. </w:t>
      </w:r>
      <w:r>
        <w:rPr>
          <w:b/>
          <w:bCs/>
        </w:rPr>
        <w:t xml:space="preserve">Sobre o </w:t>
      </w:r>
      <w:proofErr w:type="spellStart"/>
      <w:r>
        <w:rPr>
          <w:b/>
          <w:bCs/>
        </w:rPr>
        <w:t>canva</w:t>
      </w:r>
      <w:proofErr w:type="spellEnd"/>
      <w:r>
        <w:rPr>
          <w:b/>
          <w:bCs/>
        </w:rPr>
        <w:t>.</w:t>
      </w:r>
      <w:r w:rsidRPr="00FB6F5E">
        <w:t xml:space="preserve"> Disponível em </w:t>
      </w:r>
      <w:hyperlink r:id="rId32" w:history="1">
        <w:r w:rsidRPr="00F00F76">
          <w:rPr>
            <w:rStyle w:val="Hyperlink"/>
          </w:rPr>
          <w:t>https://www.canva.com/pt_br/about/</w:t>
        </w:r>
      </w:hyperlink>
      <w:r w:rsidRPr="00FB6F5E">
        <w:t xml:space="preserve"> Acesso em: 18/06/2023.</w:t>
      </w:r>
    </w:p>
    <w:p w14:paraId="14407BB7" w14:textId="77777777" w:rsidR="00713EFD" w:rsidRDefault="00713EFD" w:rsidP="00713EFD">
      <w:pPr>
        <w:pStyle w:val="Corpodetexto"/>
        <w:spacing w:after="120" w:line="240" w:lineRule="auto"/>
        <w:jc w:val="left"/>
      </w:pPr>
      <w:proofErr w:type="spellStart"/>
      <w:r>
        <w:t>ComexStat</w:t>
      </w:r>
      <w:proofErr w:type="spellEnd"/>
      <w:r w:rsidRPr="00FB6F5E">
        <w:t xml:space="preserve">. </w:t>
      </w:r>
      <w:r>
        <w:rPr>
          <w:b/>
          <w:bCs/>
        </w:rPr>
        <w:t xml:space="preserve">Sobre o </w:t>
      </w:r>
      <w:proofErr w:type="spellStart"/>
      <w:r>
        <w:rPr>
          <w:b/>
          <w:bCs/>
        </w:rPr>
        <w:t>ComexStat</w:t>
      </w:r>
      <w:proofErr w:type="spellEnd"/>
      <w:r>
        <w:rPr>
          <w:b/>
          <w:bCs/>
        </w:rPr>
        <w:t>.</w:t>
      </w:r>
      <w:r w:rsidRPr="00FB6F5E">
        <w:t xml:space="preserve"> Disponível em </w:t>
      </w:r>
      <w:hyperlink r:id="rId33" w:history="1">
        <w:r w:rsidRPr="00696F05">
          <w:rPr>
            <w:rStyle w:val="Hyperlink"/>
          </w:rPr>
          <w:t>https://comexstat.mdic.gov.br/pt/sobre</w:t>
        </w:r>
      </w:hyperlink>
      <w:r w:rsidRPr="00FB6F5E">
        <w:t xml:space="preserve"> Acesso em: 18/06/2023.</w:t>
      </w:r>
    </w:p>
    <w:p w14:paraId="3BAC6D7B" w14:textId="77777777" w:rsidR="00713EFD" w:rsidRDefault="00713EFD" w:rsidP="00713EFD">
      <w:pPr>
        <w:pStyle w:val="Corpodetexto"/>
        <w:spacing w:after="120" w:line="240" w:lineRule="auto"/>
      </w:pPr>
      <w:proofErr w:type="spellStart"/>
      <w:r>
        <w:t>FazComex</w:t>
      </w:r>
      <w:proofErr w:type="spellEnd"/>
      <w:r w:rsidRPr="00FB6F5E">
        <w:t xml:space="preserve">. </w:t>
      </w:r>
      <w:r w:rsidRPr="002F52BF">
        <w:rPr>
          <w:b/>
          <w:bCs/>
        </w:rPr>
        <w:t>Veja quais são as diferenças entre Exportação e Importação</w:t>
      </w:r>
      <w:r w:rsidRPr="00FB6F5E">
        <w:t xml:space="preserve">. Disponível em </w:t>
      </w:r>
      <w:hyperlink r:id="rId34" w:history="1">
        <w:r w:rsidRPr="00F00F76">
          <w:rPr>
            <w:rStyle w:val="Hyperlink"/>
          </w:rPr>
          <w:t>https://www.fazcomex.com.br/comex/diferencas-entre-exportacao-e-importacao/</w:t>
        </w:r>
      </w:hyperlink>
      <w:r w:rsidRPr="00FB6F5E">
        <w:t xml:space="preserve"> Acesso em: 18/06/2023.</w:t>
      </w:r>
    </w:p>
    <w:p w14:paraId="67F63F2F" w14:textId="5403FBA7" w:rsidR="00713EFD" w:rsidRDefault="00713EFD" w:rsidP="00713EFD">
      <w:pPr>
        <w:pStyle w:val="Corpodetexto"/>
        <w:spacing w:after="120" w:line="240" w:lineRule="auto"/>
      </w:pPr>
      <w:r>
        <w:t xml:space="preserve">Guilherme Morelli </w:t>
      </w:r>
      <w:proofErr w:type="spellStart"/>
      <w:r>
        <w:t>Vezzá</w:t>
      </w:r>
      <w:proofErr w:type="spellEnd"/>
      <w:r>
        <w:t xml:space="preserve">, Lucas </w:t>
      </w:r>
      <w:proofErr w:type="spellStart"/>
      <w:r>
        <w:t>Barsoumian</w:t>
      </w:r>
      <w:proofErr w:type="spellEnd"/>
      <w:r>
        <w:t xml:space="preserve"> Castilho Herrera, Rodrigo </w:t>
      </w:r>
      <w:proofErr w:type="spellStart"/>
      <w:r>
        <w:t>Buchalla</w:t>
      </w:r>
      <w:proofErr w:type="spellEnd"/>
      <w:r>
        <w:t xml:space="preserve"> Costa. </w:t>
      </w:r>
      <w:r>
        <w:rPr>
          <w:b/>
          <w:bCs/>
        </w:rPr>
        <w:t xml:space="preserve">Programa 5S </w:t>
      </w:r>
      <w:r w:rsidR="00F25F43">
        <w:rPr>
          <w:b/>
          <w:bCs/>
        </w:rPr>
        <w:t>USP</w:t>
      </w:r>
      <w:r>
        <w:rPr>
          <w:b/>
          <w:bCs/>
        </w:rPr>
        <w:t>.</w:t>
      </w:r>
      <w:r>
        <w:t xml:space="preserve"> São Paulo, Acesso em 18/06/2023.</w:t>
      </w:r>
    </w:p>
    <w:p w14:paraId="387C2C69" w14:textId="77777777" w:rsidR="00713EFD" w:rsidRDefault="00713EFD" w:rsidP="00713EFD">
      <w:pPr>
        <w:pStyle w:val="Corpodetexto"/>
        <w:spacing w:after="120" w:line="240" w:lineRule="auto"/>
        <w:jc w:val="left"/>
      </w:pPr>
      <w:proofErr w:type="spellStart"/>
      <w:r>
        <w:t>Hostinger</w:t>
      </w:r>
      <w:proofErr w:type="spellEnd"/>
      <w:r w:rsidRPr="00FB6F5E">
        <w:t>.</w:t>
      </w:r>
      <w:r>
        <w:t xml:space="preserve"> </w:t>
      </w:r>
      <w:r w:rsidRPr="00FB6F5E">
        <w:rPr>
          <w:b/>
          <w:bCs/>
        </w:rPr>
        <w:t>O Que é GitHub e Como Usá-lo</w:t>
      </w:r>
      <w:r w:rsidRPr="00FB6F5E">
        <w:t xml:space="preserve">. Disponível em </w:t>
      </w:r>
      <w:hyperlink r:id="rId35" w:history="1">
        <w:r w:rsidRPr="00FB6F5E">
          <w:rPr>
            <w:rStyle w:val="Hyperlink"/>
          </w:rPr>
          <w:t>https://www.hostinger.com.br/tutoriais/o-que-github</w:t>
        </w:r>
      </w:hyperlink>
      <w:r w:rsidRPr="00FB6F5E">
        <w:t xml:space="preserve"> Acesso em: 18/06/2023.</w:t>
      </w:r>
    </w:p>
    <w:p w14:paraId="164B9228" w14:textId="77777777" w:rsidR="00713EFD" w:rsidRDefault="00713EFD" w:rsidP="00713EFD">
      <w:pPr>
        <w:pStyle w:val="Corpodetexto"/>
        <w:spacing w:after="120" w:line="240" w:lineRule="auto"/>
      </w:pPr>
      <w:r>
        <w:t xml:space="preserve">Jeff Sutherland. </w:t>
      </w:r>
      <w:r w:rsidRPr="009145C3">
        <w:rPr>
          <w:b/>
          <w:bCs/>
        </w:rPr>
        <w:t>SCRUM A arte de fazer o dobro do trabalho na metade do tempo</w:t>
      </w:r>
      <w:r w:rsidRPr="00FB6F5E">
        <w:t>. São Paulo</w:t>
      </w:r>
      <w:r>
        <w:t>, 2014</w:t>
      </w:r>
    </w:p>
    <w:p w14:paraId="01BF5CE2" w14:textId="77777777" w:rsidR="00713EFD" w:rsidRDefault="00713EFD" w:rsidP="00713EFD">
      <w:pPr>
        <w:pStyle w:val="Corpodetexto"/>
        <w:spacing w:after="120" w:line="240" w:lineRule="auto"/>
      </w:pPr>
      <w:r>
        <w:t xml:space="preserve">Maurilio José Pereira e José </w:t>
      </w:r>
      <w:proofErr w:type="spellStart"/>
      <w:r>
        <w:t>Luis</w:t>
      </w:r>
      <w:proofErr w:type="spellEnd"/>
      <w:r>
        <w:t xml:space="preserve"> Gomes da Silva. </w:t>
      </w:r>
      <w:r w:rsidRPr="007420CD">
        <w:rPr>
          <w:b/>
          <w:bCs/>
        </w:rPr>
        <w:t>Análise da cadeia produtiva da cerveja e sua contribuição para o desenvolvimento regional</w:t>
      </w:r>
      <w:r w:rsidRPr="00FB6F5E">
        <w:t>. São Paulo</w:t>
      </w:r>
      <w:r>
        <w:t>, 2019</w:t>
      </w:r>
    </w:p>
    <w:p w14:paraId="679FBC20" w14:textId="5FE4B16E" w:rsidR="00713EFD" w:rsidRDefault="00713EFD" w:rsidP="00713EFD">
      <w:pPr>
        <w:pStyle w:val="Corpodetexto"/>
        <w:spacing w:after="120" w:line="240" w:lineRule="auto"/>
        <w:jc w:val="left"/>
      </w:pPr>
      <w:r>
        <w:t>Microsoft</w:t>
      </w:r>
      <w:r w:rsidRPr="00FB6F5E">
        <w:t xml:space="preserve">. </w:t>
      </w:r>
      <w:r w:rsidRPr="002F52BF">
        <w:rPr>
          <w:b/>
          <w:bCs/>
        </w:rPr>
        <w:t>O que é Power BI?</w:t>
      </w:r>
      <w:r w:rsidRPr="00FB6F5E">
        <w:t xml:space="preserve"> Disponível em </w:t>
      </w:r>
      <w:hyperlink r:id="rId36" w:history="1">
        <w:r w:rsidRPr="00F00F76">
          <w:rPr>
            <w:rStyle w:val="Hyperlink"/>
          </w:rPr>
          <w:t>https://learn.microsoft.com/pt-br/power-bi/fundamentals/power-bi-overview</w:t>
        </w:r>
      </w:hyperlink>
      <w:r w:rsidRPr="00FB6F5E">
        <w:t xml:space="preserve"> Acesso em: 18/06/2023.</w:t>
      </w:r>
    </w:p>
    <w:p w14:paraId="45765E73" w14:textId="66AF3F57" w:rsidR="007A307A" w:rsidRDefault="00FB6F5E" w:rsidP="00332D7A">
      <w:pPr>
        <w:pStyle w:val="Corpodetexto"/>
        <w:spacing w:after="120" w:line="240" w:lineRule="auto"/>
      </w:pPr>
      <w:r w:rsidRPr="00FB6F5E">
        <w:t>Totvs</w:t>
      </w:r>
      <w:r w:rsidR="007A307A" w:rsidRPr="00FB6F5E">
        <w:t xml:space="preserve">. </w:t>
      </w:r>
      <w:r w:rsidRPr="00FB6F5E">
        <w:rPr>
          <w:b/>
          <w:bCs/>
        </w:rPr>
        <w:t>O que é FOB: como funciona e quem paga esse frete</w:t>
      </w:r>
      <w:r w:rsidR="007A307A" w:rsidRPr="00FB6F5E">
        <w:t xml:space="preserve">. Disponível em </w:t>
      </w:r>
      <w:hyperlink r:id="rId37" w:history="1">
        <w:r w:rsidRPr="00FB6F5E">
          <w:rPr>
            <w:rStyle w:val="Hyperlink"/>
          </w:rPr>
          <w:t>https://www.totvs.com/blog/gestao-para-rotas/o-que-e-fob/</w:t>
        </w:r>
      </w:hyperlink>
      <w:r w:rsidRPr="00FB6F5E">
        <w:t xml:space="preserve"> </w:t>
      </w:r>
      <w:r w:rsidR="007A307A" w:rsidRPr="00FB6F5E">
        <w:t xml:space="preserve">Acesso em: </w:t>
      </w:r>
      <w:r w:rsidRPr="00FB6F5E">
        <w:t>18</w:t>
      </w:r>
      <w:r w:rsidR="007A307A" w:rsidRPr="00FB6F5E">
        <w:t>/</w:t>
      </w:r>
      <w:r w:rsidRPr="00FB6F5E">
        <w:t>06</w:t>
      </w:r>
      <w:r w:rsidR="007A307A" w:rsidRPr="00FB6F5E">
        <w:t>/20</w:t>
      </w:r>
      <w:r w:rsidRPr="00FB6F5E">
        <w:t>23</w:t>
      </w:r>
      <w:r w:rsidR="007A307A" w:rsidRPr="00FB6F5E">
        <w:t>.</w:t>
      </w:r>
    </w:p>
    <w:bookmarkEnd w:id="61"/>
    <w:bookmarkEnd w:id="62"/>
    <w:p w14:paraId="6F5E5CEF" w14:textId="77777777" w:rsidR="0094546B" w:rsidRPr="002F52BF" w:rsidRDefault="0094546B" w:rsidP="002F52BF">
      <w:pPr>
        <w:pStyle w:val="Corpodetexto"/>
        <w:spacing w:after="120" w:line="240" w:lineRule="auto"/>
        <w:jc w:val="left"/>
        <w:rPr>
          <w:b/>
          <w:bCs/>
        </w:rPr>
      </w:pPr>
    </w:p>
    <w:p w14:paraId="035D8674" w14:textId="77777777" w:rsidR="002F52BF" w:rsidRPr="002F52BF" w:rsidRDefault="002F52BF" w:rsidP="002F52BF">
      <w:pPr>
        <w:pStyle w:val="Corpodetexto"/>
        <w:spacing w:after="120" w:line="240" w:lineRule="auto"/>
        <w:jc w:val="left"/>
        <w:rPr>
          <w:b/>
          <w:bCs/>
        </w:rPr>
      </w:pPr>
    </w:p>
    <w:p w14:paraId="3330F637" w14:textId="77777777" w:rsidR="002F52BF" w:rsidRPr="002E5CCC" w:rsidRDefault="002F52BF" w:rsidP="002F52BF">
      <w:pPr>
        <w:pStyle w:val="Corpodetexto"/>
        <w:spacing w:after="120" w:line="240" w:lineRule="auto"/>
      </w:pPr>
    </w:p>
    <w:bookmarkEnd w:id="40"/>
    <w:p w14:paraId="2953FB72" w14:textId="77777777" w:rsidR="002F52BF" w:rsidRPr="002E5CCC" w:rsidRDefault="002F52BF" w:rsidP="00FB6F5E">
      <w:pPr>
        <w:pStyle w:val="Corpodetexto"/>
        <w:spacing w:after="120" w:line="240" w:lineRule="auto"/>
      </w:pPr>
    </w:p>
    <w:sectPr w:rsidR="002F52BF" w:rsidRPr="002E5CCC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7340" w14:textId="77777777" w:rsidR="009C64C6" w:rsidRDefault="009C64C6">
      <w:r>
        <w:separator/>
      </w:r>
    </w:p>
  </w:endnote>
  <w:endnote w:type="continuationSeparator" w:id="0">
    <w:p w14:paraId="72C84F4B" w14:textId="77777777" w:rsidR="009C64C6" w:rsidRDefault="009C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D7B2" w14:textId="77777777" w:rsidR="009C64C6" w:rsidRDefault="009C64C6">
      <w:r>
        <w:separator/>
      </w:r>
    </w:p>
  </w:footnote>
  <w:footnote w:type="continuationSeparator" w:id="0">
    <w:p w14:paraId="3A8BB425" w14:textId="77777777" w:rsidR="009C64C6" w:rsidRDefault="009C6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123C8F7D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84416">
      <w:rPr>
        <w:rStyle w:val="Nmerodepgina"/>
        <w:noProof/>
      </w:rPr>
      <w:t>ix</w: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B48C" w14:textId="59FD28B4" w:rsidR="00172F5E" w:rsidRDefault="00172F5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C101A">
      <w:rPr>
        <w:noProof/>
      </w:rPr>
      <w:t>21</w:t>
    </w:r>
    <w:r>
      <w:fldChar w:fldCharType="end"/>
    </w: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1D85DFE"/>
    <w:multiLevelType w:val="hybridMultilevel"/>
    <w:tmpl w:val="4DE81FD0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9D96782"/>
    <w:multiLevelType w:val="hybridMultilevel"/>
    <w:tmpl w:val="665AFFDC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0" w15:restartNumberingAfterBreak="0">
    <w:nsid w:val="3B8766BF"/>
    <w:multiLevelType w:val="hybridMultilevel"/>
    <w:tmpl w:val="0F9661F2"/>
    <w:lvl w:ilvl="0" w:tplc="04160001">
      <w:start w:val="1"/>
      <w:numFmt w:val="bullet"/>
      <w:lvlText w:val=""/>
      <w:lvlJc w:val="left"/>
      <w:pPr>
        <w:ind w:left="2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</w:abstractNum>
  <w:abstractNum w:abstractNumId="11" w15:restartNumberingAfterBreak="0">
    <w:nsid w:val="413967E1"/>
    <w:multiLevelType w:val="multilevel"/>
    <w:tmpl w:val="E520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A47C34"/>
    <w:multiLevelType w:val="hybridMultilevel"/>
    <w:tmpl w:val="5CAED63A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456C16"/>
    <w:multiLevelType w:val="hybridMultilevel"/>
    <w:tmpl w:val="D390E13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F5B50"/>
    <w:multiLevelType w:val="hybridMultilevel"/>
    <w:tmpl w:val="89423396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1" w15:restartNumberingAfterBreak="0">
    <w:nsid w:val="6E3235CC"/>
    <w:multiLevelType w:val="hybridMultilevel"/>
    <w:tmpl w:val="0AEA1BAE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22" w15:restartNumberingAfterBreak="0">
    <w:nsid w:val="782E4EE4"/>
    <w:multiLevelType w:val="hybridMultilevel"/>
    <w:tmpl w:val="8AB4B352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23" w15:restartNumberingAfterBreak="0">
    <w:nsid w:val="7FA35794"/>
    <w:multiLevelType w:val="hybridMultilevel"/>
    <w:tmpl w:val="3A14620C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num w:numId="1" w16cid:durableId="1832401825">
    <w:abstractNumId w:val="0"/>
  </w:num>
  <w:num w:numId="2" w16cid:durableId="1296913351">
    <w:abstractNumId w:val="5"/>
  </w:num>
  <w:num w:numId="3" w16cid:durableId="1806240203">
    <w:abstractNumId w:val="1"/>
  </w:num>
  <w:num w:numId="4" w16cid:durableId="283733401">
    <w:abstractNumId w:val="16"/>
  </w:num>
  <w:num w:numId="5" w16cid:durableId="656232411">
    <w:abstractNumId w:val="15"/>
  </w:num>
  <w:num w:numId="6" w16cid:durableId="343485797">
    <w:abstractNumId w:val="4"/>
  </w:num>
  <w:num w:numId="7" w16cid:durableId="1658410892">
    <w:abstractNumId w:val="8"/>
  </w:num>
  <w:num w:numId="8" w16cid:durableId="1109281382">
    <w:abstractNumId w:val="3"/>
  </w:num>
  <w:num w:numId="9" w16cid:durableId="389620875">
    <w:abstractNumId w:val="20"/>
  </w:num>
  <w:num w:numId="10" w16cid:durableId="736829991">
    <w:abstractNumId w:val="2"/>
  </w:num>
  <w:num w:numId="11" w16cid:durableId="249629594">
    <w:abstractNumId w:val="7"/>
  </w:num>
  <w:num w:numId="12" w16cid:durableId="529269386">
    <w:abstractNumId w:val="13"/>
  </w:num>
  <w:num w:numId="13" w16cid:durableId="2094424013">
    <w:abstractNumId w:val="17"/>
  </w:num>
  <w:num w:numId="14" w16cid:durableId="62218088">
    <w:abstractNumId w:val="18"/>
  </w:num>
  <w:num w:numId="15" w16cid:durableId="24016367">
    <w:abstractNumId w:val="23"/>
  </w:num>
  <w:num w:numId="16" w16cid:durableId="697395646">
    <w:abstractNumId w:val="21"/>
  </w:num>
  <w:num w:numId="17" w16cid:durableId="1870947684">
    <w:abstractNumId w:val="10"/>
  </w:num>
  <w:num w:numId="18" w16cid:durableId="764495479">
    <w:abstractNumId w:val="22"/>
  </w:num>
  <w:num w:numId="19" w16cid:durableId="1295788293">
    <w:abstractNumId w:val="14"/>
  </w:num>
  <w:num w:numId="20" w16cid:durableId="1124497450">
    <w:abstractNumId w:val="6"/>
  </w:num>
  <w:num w:numId="21" w16cid:durableId="30959031">
    <w:abstractNumId w:val="19"/>
  </w:num>
  <w:num w:numId="22" w16cid:durableId="373887744">
    <w:abstractNumId w:val="12"/>
  </w:num>
  <w:num w:numId="23" w16cid:durableId="747507745">
    <w:abstractNumId w:val="9"/>
  </w:num>
  <w:num w:numId="24" w16cid:durableId="4737198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 w:grammar="clean"/>
  <w:revisionView w:inkAnnotations="0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5E1A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397C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0766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2B55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43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75D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20E2"/>
    <w:rsid w:val="002D4077"/>
    <w:rsid w:val="002D4BA2"/>
    <w:rsid w:val="002D528E"/>
    <w:rsid w:val="002D5871"/>
    <w:rsid w:val="002D7795"/>
    <w:rsid w:val="002D7AB7"/>
    <w:rsid w:val="002E1741"/>
    <w:rsid w:val="002E29BA"/>
    <w:rsid w:val="002E2FD5"/>
    <w:rsid w:val="002E3125"/>
    <w:rsid w:val="002E3135"/>
    <w:rsid w:val="002E3371"/>
    <w:rsid w:val="002E481F"/>
    <w:rsid w:val="002E5CCC"/>
    <w:rsid w:val="002F1BC2"/>
    <w:rsid w:val="002F4C15"/>
    <w:rsid w:val="002F52BF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5579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4FB1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1740F"/>
    <w:rsid w:val="00420213"/>
    <w:rsid w:val="0042057B"/>
    <w:rsid w:val="00420584"/>
    <w:rsid w:val="00420C35"/>
    <w:rsid w:val="004223D2"/>
    <w:rsid w:val="00423858"/>
    <w:rsid w:val="00423FC6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0F98"/>
    <w:rsid w:val="0055247F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1426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007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36F8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75A"/>
    <w:rsid w:val="00644CBB"/>
    <w:rsid w:val="00645DF9"/>
    <w:rsid w:val="006466D9"/>
    <w:rsid w:val="00646C4A"/>
    <w:rsid w:val="006508A2"/>
    <w:rsid w:val="00650CE9"/>
    <w:rsid w:val="006538CD"/>
    <w:rsid w:val="00655754"/>
    <w:rsid w:val="00656ED3"/>
    <w:rsid w:val="00657245"/>
    <w:rsid w:val="0065748C"/>
    <w:rsid w:val="00660507"/>
    <w:rsid w:val="00660E6D"/>
    <w:rsid w:val="00661C8F"/>
    <w:rsid w:val="006621CE"/>
    <w:rsid w:val="006627DB"/>
    <w:rsid w:val="00663063"/>
    <w:rsid w:val="006647D7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6E8B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28D"/>
    <w:rsid w:val="006D64CF"/>
    <w:rsid w:val="006D7822"/>
    <w:rsid w:val="006E08F9"/>
    <w:rsid w:val="006E0BBA"/>
    <w:rsid w:val="006E15DD"/>
    <w:rsid w:val="006E29B2"/>
    <w:rsid w:val="006E4D75"/>
    <w:rsid w:val="006E5B77"/>
    <w:rsid w:val="006E7984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EF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09B8"/>
    <w:rsid w:val="007414D0"/>
    <w:rsid w:val="007414E4"/>
    <w:rsid w:val="0074155A"/>
    <w:rsid w:val="00741F0D"/>
    <w:rsid w:val="00741FD8"/>
    <w:rsid w:val="007420CD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49C4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8739C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2CF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06C08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D3A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4898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1AB1"/>
    <w:rsid w:val="008A20EA"/>
    <w:rsid w:val="008A3A0A"/>
    <w:rsid w:val="008A50D3"/>
    <w:rsid w:val="008A7B48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45C3"/>
    <w:rsid w:val="009157A4"/>
    <w:rsid w:val="0091754A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1B09"/>
    <w:rsid w:val="00934FDB"/>
    <w:rsid w:val="0094211E"/>
    <w:rsid w:val="00943562"/>
    <w:rsid w:val="0094546B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49A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101A"/>
    <w:rsid w:val="009C2120"/>
    <w:rsid w:val="009C3347"/>
    <w:rsid w:val="009C4458"/>
    <w:rsid w:val="009C510A"/>
    <w:rsid w:val="009C5A5E"/>
    <w:rsid w:val="009C5DC4"/>
    <w:rsid w:val="009C60CB"/>
    <w:rsid w:val="009C64C6"/>
    <w:rsid w:val="009C6839"/>
    <w:rsid w:val="009C6901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094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01C1"/>
    <w:rsid w:val="00A41CBC"/>
    <w:rsid w:val="00A42652"/>
    <w:rsid w:val="00A435DE"/>
    <w:rsid w:val="00A442F4"/>
    <w:rsid w:val="00A45B27"/>
    <w:rsid w:val="00A45F56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BF7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D7CDB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237B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6A28"/>
    <w:rsid w:val="00B0783F"/>
    <w:rsid w:val="00B11617"/>
    <w:rsid w:val="00B11F7D"/>
    <w:rsid w:val="00B1398B"/>
    <w:rsid w:val="00B16214"/>
    <w:rsid w:val="00B16887"/>
    <w:rsid w:val="00B20465"/>
    <w:rsid w:val="00B21E9F"/>
    <w:rsid w:val="00B22191"/>
    <w:rsid w:val="00B238AF"/>
    <w:rsid w:val="00B23D86"/>
    <w:rsid w:val="00B23ECA"/>
    <w:rsid w:val="00B251AD"/>
    <w:rsid w:val="00B25816"/>
    <w:rsid w:val="00B27075"/>
    <w:rsid w:val="00B276B4"/>
    <w:rsid w:val="00B324AC"/>
    <w:rsid w:val="00B338A9"/>
    <w:rsid w:val="00B37118"/>
    <w:rsid w:val="00B401A3"/>
    <w:rsid w:val="00B40CD8"/>
    <w:rsid w:val="00B40D88"/>
    <w:rsid w:val="00B41086"/>
    <w:rsid w:val="00B42850"/>
    <w:rsid w:val="00B43C9B"/>
    <w:rsid w:val="00B4448A"/>
    <w:rsid w:val="00B4449C"/>
    <w:rsid w:val="00B455CC"/>
    <w:rsid w:val="00B45789"/>
    <w:rsid w:val="00B46F34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67EBA"/>
    <w:rsid w:val="00B710C4"/>
    <w:rsid w:val="00B7200E"/>
    <w:rsid w:val="00B723BC"/>
    <w:rsid w:val="00B74704"/>
    <w:rsid w:val="00B74C8C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B3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408"/>
    <w:rsid w:val="00BC4CEC"/>
    <w:rsid w:val="00BC4D75"/>
    <w:rsid w:val="00BC5C18"/>
    <w:rsid w:val="00BD07B1"/>
    <w:rsid w:val="00BD0885"/>
    <w:rsid w:val="00BD0E0E"/>
    <w:rsid w:val="00BD1941"/>
    <w:rsid w:val="00BD3049"/>
    <w:rsid w:val="00BD3BFC"/>
    <w:rsid w:val="00BD3FBD"/>
    <w:rsid w:val="00BD564A"/>
    <w:rsid w:val="00BD6D06"/>
    <w:rsid w:val="00BD7F49"/>
    <w:rsid w:val="00BE0799"/>
    <w:rsid w:val="00BE1657"/>
    <w:rsid w:val="00BE2B94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1822"/>
    <w:rsid w:val="00C120E1"/>
    <w:rsid w:val="00C127B4"/>
    <w:rsid w:val="00C13DD3"/>
    <w:rsid w:val="00C14081"/>
    <w:rsid w:val="00C145A3"/>
    <w:rsid w:val="00C16F76"/>
    <w:rsid w:val="00C17AFB"/>
    <w:rsid w:val="00C20375"/>
    <w:rsid w:val="00C216CB"/>
    <w:rsid w:val="00C21792"/>
    <w:rsid w:val="00C232D2"/>
    <w:rsid w:val="00C23860"/>
    <w:rsid w:val="00C25831"/>
    <w:rsid w:val="00C260EA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354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49F0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2C3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29A"/>
    <w:rsid w:val="00E103FA"/>
    <w:rsid w:val="00E1040A"/>
    <w:rsid w:val="00E1055A"/>
    <w:rsid w:val="00E12216"/>
    <w:rsid w:val="00E126B6"/>
    <w:rsid w:val="00E16560"/>
    <w:rsid w:val="00E16D9A"/>
    <w:rsid w:val="00E17579"/>
    <w:rsid w:val="00E17B88"/>
    <w:rsid w:val="00E17F69"/>
    <w:rsid w:val="00E2034F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253F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416"/>
    <w:rsid w:val="00E84B35"/>
    <w:rsid w:val="00E8599D"/>
    <w:rsid w:val="00E86C74"/>
    <w:rsid w:val="00E876B0"/>
    <w:rsid w:val="00E879EB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14D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8C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64C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17533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5F43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22E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B6F5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0EE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character" w:customStyle="1" w:styleId="MenoPendente1">
    <w:name w:val="Menção Pendente1"/>
    <w:basedOn w:val="Fontepargpadro"/>
    <w:uiPriority w:val="99"/>
    <w:semiHidden/>
    <w:unhideWhenUsed/>
    <w:rsid w:val="00FB6F5E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1740F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1740F"/>
    <w:rPr>
      <w:lang w:val="pt-BR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41740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4416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3.xml" /><Relationship Id="rId18" Type="http://schemas.openxmlformats.org/officeDocument/2006/relationships/image" Target="media/image2.png" /><Relationship Id="rId26" Type="http://schemas.openxmlformats.org/officeDocument/2006/relationships/image" Target="media/image10.png" /><Relationship Id="rId39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image" Target="media/image5.png" /><Relationship Id="rId34" Type="http://schemas.openxmlformats.org/officeDocument/2006/relationships/hyperlink" Target="https://www.fazcomex.com.br/comex/diferencas-entre-exportacao-e-importacao/" TargetMode="Externa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header" Target="header6.xml" /><Relationship Id="rId25" Type="http://schemas.openxmlformats.org/officeDocument/2006/relationships/image" Target="media/image9.png" /><Relationship Id="rId33" Type="http://schemas.openxmlformats.org/officeDocument/2006/relationships/hyperlink" Target="https://comexstat.mdic.gov.br/pt/sobre" TargetMode="External" /><Relationship Id="rId38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header" Target="header5.xml" /><Relationship Id="rId20" Type="http://schemas.openxmlformats.org/officeDocument/2006/relationships/image" Target="media/image4.png" /><Relationship Id="rId29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24" Type="http://schemas.openxmlformats.org/officeDocument/2006/relationships/image" Target="media/image8.png" /><Relationship Id="rId32" Type="http://schemas.openxmlformats.org/officeDocument/2006/relationships/hyperlink" Target="https://www.canva.com/pt_br/about/" TargetMode="External" /><Relationship Id="rId37" Type="http://schemas.openxmlformats.org/officeDocument/2006/relationships/hyperlink" Target="https://www.totvs.com/blog/gestao-para-rotas/o-que-e-fob/" TargetMode="External" /><Relationship Id="rId5" Type="http://schemas.openxmlformats.org/officeDocument/2006/relationships/numbering" Target="numbering.xml" /><Relationship Id="rId15" Type="http://schemas.openxmlformats.org/officeDocument/2006/relationships/header" Target="header4.xml" /><Relationship Id="rId23" Type="http://schemas.openxmlformats.org/officeDocument/2006/relationships/image" Target="media/image7.png" /><Relationship Id="rId28" Type="http://schemas.openxmlformats.org/officeDocument/2006/relationships/image" Target="media/image12.png" /><Relationship Id="rId36" Type="http://schemas.openxmlformats.org/officeDocument/2006/relationships/hyperlink" Target="https://learn.microsoft.com/pt-br/power-bi/fundamentals/power-bi-overview" TargetMode="External" /><Relationship Id="rId10" Type="http://schemas.openxmlformats.org/officeDocument/2006/relationships/endnotes" Target="endnotes.xml" /><Relationship Id="rId19" Type="http://schemas.openxmlformats.org/officeDocument/2006/relationships/image" Target="media/image3.png" /><Relationship Id="rId31" Type="http://schemas.openxmlformats.org/officeDocument/2006/relationships/image" Target="media/image15.png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1.xml" /><Relationship Id="rId22" Type="http://schemas.openxmlformats.org/officeDocument/2006/relationships/image" Target="media/image6.png" /><Relationship Id="rId27" Type="http://schemas.openxmlformats.org/officeDocument/2006/relationships/image" Target="media/image11.png" /><Relationship Id="rId30" Type="http://schemas.openxmlformats.org/officeDocument/2006/relationships/image" Target="media/image14.png" /><Relationship Id="rId35" Type="http://schemas.openxmlformats.org/officeDocument/2006/relationships/hyperlink" Target="https://www.totvs.com/blog/gestao-para-rotas/o-que-e-fob/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DC088E91B7B458FBBC19243B3CE6D" ma:contentTypeVersion="12" ma:contentTypeDescription="Create a new document." ma:contentTypeScope="" ma:versionID="eb839098e34b314204ef5ef4b08475a6">
  <xsd:schema xmlns:xsd="http://www.w3.org/2001/XMLSchema" xmlns:xs="http://www.w3.org/2001/XMLSchema" xmlns:p="http://schemas.microsoft.com/office/2006/metadata/properties" xmlns:ns3="6f23d5df-3e52-48ad-9f94-a8ecf1e6ea95" xmlns:ns4="4de7c270-6a9a-4f77-a137-a75794337775" targetNamespace="http://schemas.microsoft.com/office/2006/metadata/properties" ma:root="true" ma:fieldsID="44e20ea50f068a1a9a189ec19e2f5b02" ns3:_="" ns4:_="">
    <xsd:import namespace="6f23d5df-3e52-48ad-9f94-a8ecf1e6ea95"/>
    <xsd:import namespace="4de7c270-6a9a-4f77-a137-a757943377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3d5df-3e52-48ad-9f94-a8ecf1e6e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c270-6a9a-4f77-a137-a75794337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EspaçoReservado1</b:Tag>
    <b:SourceType>Book</b:SourceType>
    <b:Guid>{B1EFBA28-4BE8-4BC3-8553-9539A719B4D3}</b:Guid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23d5df-3e52-48ad-9f94-a8ecf1e6ea9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288021-5871-4806-A3A5-8C892D1E7ED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f23d5df-3e52-48ad-9f94-a8ecf1e6ea95"/>
    <ds:schemaRef ds:uri="4de7c270-6a9a-4f77-a137-a75794337775"/>
  </ds:schemaRefs>
</ds:datastoreItem>
</file>

<file path=customXml/itemProps2.xml><?xml version="1.0" encoding="utf-8"?>
<ds:datastoreItem xmlns:ds="http://schemas.openxmlformats.org/officeDocument/2006/customXml" ds:itemID="{25869BF8-DB58-4F52-9199-2DC0E4E845E8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DAD6BA0-EB36-45E0-89CE-4E05B992A9BC}">
  <ds:schemaRefs>
    <ds:schemaRef ds:uri="http://schemas.microsoft.com/office/2006/metadata/properties"/>
    <ds:schemaRef ds:uri="http://www.w3.org/2000/xmlns/"/>
    <ds:schemaRef ds:uri="6f23d5df-3e52-48ad-9f94-a8ecf1e6ea95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F5EF5FAF-6235-45E2-A663-F4348250F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3344</Words>
  <Characters>21326</Characters>
  <Application>Microsoft Office Word</Application>
  <DocSecurity>0</DocSecurity>
  <Lines>177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João Gabriel</cp:lastModifiedBy>
  <cp:revision>2</cp:revision>
  <cp:lastPrinted>2023-06-18T18:59:00Z</cp:lastPrinted>
  <dcterms:created xsi:type="dcterms:W3CDTF">2023-06-27T09:08:00Z</dcterms:created>
  <dcterms:modified xsi:type="dcterms:W3CDTF">2023-06-27T09:08:00Z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0x01010003CDC088E91B7B458FBBC19243B3CE6D</vt:lpwstr>
  </property>
</Properties>
</file>