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ED0E" w14:textId="5B936921" w:rsidR="27CABF37" w:rsidRPr="006027EC" w:rsidRDefault="27CABF37">
      <w:pPr>
        <w:rPr>
          <w:b/>
          <w:bCs/>
          <w:sz w:val="32"/>
          <w:szCs w:val="32"/>
        </w:rPr>
      </w:pPr>
      <w:r w:rsidRPr="006027EC">
        <w:rPr>
          <w:b/>
          <w:bCs/>
          <w:sz w:val="32"/>
          <w:szCs w:val="32"/>
        </w:rPr>
        <w:t>Forças</w:t>
      </w:r>
    </w:p>
    <w:p w14:paraId="49929390" w14:textId="0827012D" w:rsidR="00421B96" w:rsidRDefault="006027EC" w:rsidP="27CABF37">
      <w:r w:rsidRPr="009F23D5">
        <w:rPr>
          <w:b/>
          <w:bCs/>
          <w:sz w:val="24"/>
          <w:szCs w:val="24"/>
        </w:rPr>
        <w:t>Bebida com maior faturamento -</w:t>
      </w:r>
      <w:r>
        <w:t xml:space="preserve"> </w:t>
      </w:r>
      <w:r w:rsidR="00A76C08">
        <w:t xml:space="preserve">A cerveja representa 34% do faturamento do setor de bebidas não alcoólicas e alcoólicas no brasil apesar de não ser a bebida mais consumida ficando </w:t>
      </w:r>
      <w:r w:rsidR="002E3EA0">
        <w:t>atrás</w:t>
      </w:r>
      <w:r w:rsidR="00A76C08">
        <w:t xml:space="preserve"> apenas do refrigerante, porem a cerveja conta com um maior valor agregado. (IBGE 2013)</w:t>
      </w:r>
    </w:p>
    <w:p w14:paraId="7C42E0BB" w14:textId="77777777" w:rsidR="00B2249F" w:rsidRDefault="00B2249F" w:rsidP="00B2249F">
      <w:r w:rsidRPr="009F23D5">
        <w:rPr>
          <w:b/>
          <w:bCs/>
          <w:sz w:val="24"/>
          <w:szCs w:val="24"/>
        </w:rPr>
        <w:t>Ambev -</w:t>
      </w:r>
      <w:r>
        <w:t xml:space="preserve"> A AmBev tem o controle do mercado atualmente por ser dona das empresas que mais vendem cerveja nos mercados brasileiros, A AmBev conta com 32 fabricas por todo Brasil.</w:t>
      </w:r>
    </w:p>
    <w:p w14:paraId="23564A75" w14:textId="312E2E93" w:rsidR="006A508E" w:rsidRDefault="00ED36B0" w:rsidP="00B2249F">
      <w:r>
        <w:rPr>
          <w:b/>
          <w:bCs/>
          <w:sz w:val="24"/>
          <w:szCs w:val="24"/>
        </w:rPr>
        <w:t xml:space="preserve">Grande consumo - </w:t>
      </w:r>
      <w:r w:rsidR="006A508E" w:rsidRPr="008E3201">
        <w:t>O Brasil possui uma cultura de consumo consolidada e uma das maiores populações do mundo, o que proporciona um amplo mercado para as empresas da cadeia produtiva da cerveja.</w:t>
      </w:r>
    </w:p>
    <w:p w14:paraId="18367568" w14:textId="77777777" w:rsidR="00B2249F" w:rsidRDefault="00B2249F" w:rsidP="27CABF37"/>
    <w:p w14:paraId="55803EC3" w14:textId="77777777" w:rsidR="00A76C08" w:rsidRDefault="00A76C08" w:rsidP="27CABF37"/>
    <w:p w14:paraId="0292B98E" w14:textId="78D51932" w:rsidR="27CABF37" w:rsidRPr="006027EC" w:rsidRDefault="27CABF37" w:rsidP="27CABF37">
      <w:pPr>
        <w:rPr>
          <w:b/>
          <w:bCs/>
          <w:sz w:val="32"/>
          <w:szCs w:val="32"/>
        </w:rPr>
      </w:pPr>
      <w:r w:rsidRPr="006027EC">
        <w:rPr>
          <w:b/>
          <w:bCs/>
          <w:sz w:val="32"/>
          <w:szCs w:val="32"/>
        </w:rPr>
        <w:t>Fraquezas</w:t>
      </w:r>
    </w:p>
    <w:p w14:paraId="0F580316" w14:textId="08B128E1" w:rsidR="00EA56A5" w:rsidRPr="008E3201" w:rsidRDefault="00EA56A5" w:rsidP="27CABF37">
      <w:r w:rsidRPr="002C4ADB">
        <w:rPr>
          <w:b/>
          <w:bCs/>
          <w:sz w:val="24"/>
          <w:szCs w:val="24"/>
        </w:rPr>
        <w:t>Carga tributária elevada</w:t>
      </w:r>
      <w:r w:rsidR="002C4ADB">
        <w:rPr>
          <w:b/>
          <w:bCs/>
          <w:sz w:val="24"/>
          <w:szCs w:val="24"/>
        </w:rPr>
        <w:t xml:space="preserve"> - </w:t>
      </w:r>
      <w:r w:rsidRPr="008E3201">
        <w:t>A indústria cervejeira enfrenta uma carga tributária pesada no Brasil, o que pode dificultar a competitividade e afetar a lucratividade das empresas.</w:t>
      </w:r>
    </w:p>
    <w:p w14:paraId="215A2C0C" w14:textId="0BD77C34" w:rsidR="00B2249F" w:rsidRDefault="002E3EA0" w:rsidP="27CABF37">
      <w:r>
        <w:rPr>
          <w:b/>
          <w:sz w:val="24"/>
          <w:szCs w:val="24"/>
        </w:rPr>
        <w:t>C</w:t>
      </w:r>
      <w:r w:rsidR="00B2249F" w:rsidRPr="002E3EA0">
        <w:rPr>
          <w:b/>
          <w:sz w:val="24"/>
          <w:szCs w:val="24"/>
        </w:rPr>
        <w:t xml:space="preserve">usto </w:t>
      </w:r>
      <w:r>
        <w:rPr>
          <w:b/>
          <w:sz w:val="24"/>
          <w:szCs w:val="24"/>
        </w:rPr>
        <w:t xml:space="preserve">elevado </w:t>
      </w:r>
      <w:r w:rsidR="00B2249F" w:rsidRPr="002E3EA0">
        <w:rPr>
          <w:b/>
          <w:sz w:val="24"/>
          <w:szCs w:val="24"/>
        </w:rPr>
        <w:t>de infraestrutura-</w:t>
      </w:r>
      <w:r w:rsidR="00B2249F">
        <w:t xml:space="preserve"> As limitações da cadeia produtiva da cerveja encontram-se no alto custo de infraestrutura brasileira, principalmente em relação ao modal rodoviário de transporte, o que dificulta a exploração dos derivados e resíduos dos insumos utilizados no processo de fabricação e o desenvolvimento do mercado de micro cervejarias e cervejarias artesanais.</w:t>
      </w:r>
    </w:p>
    <w:p w14:paraId="36D8B794" w14:textId="3F2AC883" w:rsidR="006A508E" w:rsidRDefault="006A508E" w:rsidP="27CABF37">
      <w:r w:rsidRPr="002E3EA0">
        <w:rPr>
          <w:b/>
          <w:sz w:val="24"/>
          <w:szCs w:val="24"/>
        </w:rPr>
        <w:t>Insuficiência na produção de insumos agrícolas</w:t>
      </w:r>
      <w:r w:rsidRPr="002E3EA0">
        <w:rPr>
          <w:sz w:val="24"/>
          <w:szCs w:val="24"/>
        </w:rPr>
        <w:t xml:space="preserve"> -</w:t>
      </w:r>
      <w:r>
        <w:t xml:space="preserve"> Resultantes da concentração no mercado e pela insuficiência na produção de insumos agrícolas, uma vez que uma empresa forte pode optar por demandar uma alta quantidade de insumos, obrigando as demais cervejarias a importarem mais e, consequentemente, aumentarem seus custos</w:t>
      </w:r>
    </w:p>
    <w:p w14:paraId="135D193E" w14:textId="22CA7D53" w:rsidR="27CABF37" w:rsidRDefault="27CABF37" w:rsidP="27CABF37"/>
    <w:p w14:paraId="7E1A2E59" w14:textId="7D68BADD" w:rsidR="27CABF37" w:rsidRPr="006027EC" w:rsidRDefault="27CABF37" w:rsidP="27CABF37">
      <w:pPr>
        <w:rPr>
          <w:b/>
          <w:bCs/>
          <w:sz w:val="32"/>
          <w:szCs w:val="32"/>
        </w:rPr>
      </w:pPr>
      <w:r w:rsidRPr="006027EC">
        <w:rPr>
          <w:b/>
          <w:bCs/>
          <w:sz w:val="32"/>
          <w:szCs w:val="32"/>
        </w:rPr>
        <w:t>Oportunidades</w:t>
      </w:r>
    </w:p>
    <w:p w14:paraId="613E3C16" w14:textId="723B9622" w:rsidR="00B05875" w:rsidRDefault="006027EC" w:rsidP="27CABF37">
      <w:r w:rsidRPr="009F23D5">
        <w:rPr>
          <w:b/>
          <w:bCs/>
          <w:sz w:val="24"/>
          <w:szCs w:val="24"/>
        </w:rPr>
        <w:t>Produção nacional de insumos -</w:t>
      </w:r>
      <w:r>
        <w:t xml:space="preserve"> </w:t>
      </w:r>
      <w:r w:rsidR="00B05875">
        <w:t xml:space="preserve">Grande parte dos insumos da cerveja são produzidos no exterior e com a produção desses insumos dentro do Brasil seria uma maneira de alavancagem não </w:t>
      </w:r>
      <w:r w:rsidR="002E3EA0">
        <w:t>só</w:t>
      </w:r>
      <w:r w:rsidR="00B05875">
        <w:t xml:space="preserve"> para a </w:t>
      </w:r>
      <w:r>
        <w:t>Heineken,</w:t>
      </w:r>
      <w:r w:rsidR="00B05875">
        <w:t xml:space="preserve"> mas para todas as empresas do setor.</w:t>
      </w:r>
    </w:p>
    <w:p w14:paraId="2FD45DC5" w14:textId="28F35EA6" w:rsidR="008E3201" w:rsidRDefault="008E3201" w:rsidP="27CABF37">
      <w:r w:rsidRPr="002C4ADB">
        <w:rPr>
          <w:b/>
          <w:bCs/>
          <w:sz w:val="24"/>
          <w:szCs w:val="24"/>
        </w:rPr>
        <w:t>Inovação e desenvolvimento de novas cervejas</w:t>
      </w:r>
      <w:r w:rsidR="002C4ADB">
        <w:rPr>
          <w:b/>
          <w:bCs/>
          <w:sz w:val="24"/>
          <w:szCs w:val="24"/>
        </w:rPr>
        <w:t xml:space="preserve"> -</w:t>
      </w:r>
      <w:r w:rsidRPr="008E3201">
        <w:t xml:space="preserve"> A indústria da cerveja está constantemente buscando inovações em termos de sabores, ingredientes e embalagens. A oportunidade de desenvolver novos produtos</w:t>
      </w:r>
      <w:r>
        <w:t xml:space="preserve">, </w:t>
      </w:r>
      <w:r w:rsidRPr="008E3201">
        <w:t>cervejas sem álcool ou com baixo teor alcoólico, atende às demandas de um público cada vez mais diversificado.</w:t>
      </w:r>
    </w:p>
    <w:p w14:paraId="0080C8A3" w14:textId="77777777" w:rsidR="00E86526" w:rsidRDefault="00E86526" w:rsidP="27CABF37"/>
    <w:p w14:paraId="11A41F42" w14:textId="791629C3" w:rsidR="27CABF37" w:rsidRPr="006027EC" w:rsidRDefault="27CABF37" w:rsidP="27CABF37">
      <w:pPr>
        <w:rPr>
          <w:b/>
          <w:bCs/>
          <w:sz w:val="32"/>
          <w:szCs w:val="32"/>
        </w:rPr>
      </w:pPr>
      <w:r w:rsidRPr="006027EC">
        <w:rPr>
          <w:b/>
          <w:bCs/>
          <w:sz w:val="32"/>
          <w:szCs w:val="32"/>
        </w:rPr>
        <w:t>Ameaças</w:t>
      </w:r>
    </w:p>
    <w:p w14:paraId="1F4F011A" w14:textId="30361887" w:rsidR="00421B96" w:rsidRDefault="008E3201" w:rsidP="27CABF37">
      <w:r w:rsidRPr="002C4ADB">
        <w:rPr>
          <w:b/>
          <w:bCs/>
          <w:sz w:val="24"/>
          <w:szCs w:val="24"/>
        </w:rPr>
        <w:t>Restrições governamentais</w:t>
      </w:r>
      <w:r w:rsidR="002C4ADB">
        <w:rPr>
          <w:b/>
          <w:bCs/>
          <w:sz w:val="24"/>
          <w:szCs w:val="24"/>
        </w:rPr>
        <w:t xml:space="preserve"> - </w:t>
      </w:r>
      <w:r w:rsidRPr="008E3201">
        <w:t xml:space="preserve">Mudanças nas leis e regulamentações relacionadas à produção, rotulagem, marketing e publicidade de bebidas alcoólicas podem impor restrições adicionais à cadeia produtiva da cerveja. Restrições de horários de venda, aumento de impostos e políticas de </w:t>
      </w:r>
      <w:r w:rsidRPr="008E3201">
        <w:lastRenderedPageBreak/>
        <w:t>redução do consumo de álcool são exemplos de medidas que podem impactar negativamente o setor.</w:t>
      </w:r>
    </w:p>
    <w:p w14:paraId="1BDCE783" w14:textId="6EB1A51E" w:rsidR="006027EC" w:rsidRPr="008E3201" w:rsidRDefault="008E3201" w:rsidP="00421B96">
      <w:r w:rsidRPr="008E3201">
        <w:rPr>
          <w:b/>
          <w:bCs/>
          <w:sz w:val="24"/>
          <w:szCs w:val="24"/>
        </w:rPr>
        <w:t>Aumento dos custos de produção</w:t>
      </w:r>
      <w:r>
        <w:rPr>
          <w:b/>
          <w:bCs/>
          <w:sz w:val="24"/>
          <w:szCs w:val="24"/>
        </w:rPr>
        <w:t xml:space="preserve"> - </w:t>
      </w:r>
      <w:r w:rsidRPr="008E3201">
        <w:t>Fatores como o aumento dos preços das matérias-primas, energia e mão de obra podem elevar os custos de produção da cerveja. Isso pode afetar a rentabilidade das empresas e sua capacidade de competir no mercado.</w:t>
      </w:r>
    </w:p>
    <w:p w14:paraId="1FF2AAA1" w14:textId="136A44F9" w:rsidR="008E3201" w:rsidRPr="008E3201" w:rsidRDefault="008E3201" w:rsidP="00421B96">
      <w:r w:rsidRPr="008E3201">
        <w:rPr>
          <w:b/>
          <w:bCs/>
          <w:sz w:val="24"/>
          <w:szCs w:val="24"/>
        </w:rPr>
        <w:t>Consumo de outras bebidas -</w:t>
      </w:r>
      <w:r w:rsidRPr="008E3201">
        <w:t xml:space="preserve"> Além das bebidas alcoólicas, há um aumento na oferta de bebidas alternativas no mercado, como coquetéis prontos, vinhos, destilados e outras opções de bebidas. Essa concorrência pode afetar a participação de mercado da cerveja e exigir que as empresas inovem para se manterem relevantes.</w:t>
      </w:r>
    </w:p>
    <w:p w14:paraId="289B306A" w14:textId="77777777" w:rsidR="008E3201" w:rsidRDefault="008E3201" w:rsidP="00421B96"/>
    <w:p w14:paraId="44B58859" w14:textId="77777777" w:rsidR="00421B96" w:rsidRDefault="00421B96" w:rsidP="27CABF37"/>
    <w:p w14:paraId="28F87922" w14:textId="00B5F4A0" w:rsidR="27CABF37" w:rsidRDefault="27CABF37" w:rsidP="27CABF37">
      <w:r>
        <w:t xml:space="preserve"> </w:t>
      </w:r>
    </w:p>
    <w:sectPr w:rsidR="27CAB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43B64"/>
    <w:multiLevelType w:val="hybridMultilevel"/>
    <w:tmpl w:val="56D47350"/>
    <w:lvl w:ilvl="0" w:tplc="4830D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EB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8E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86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021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A6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8CF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07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83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272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A6EBA"/>
    <w:rsid w:val="00150927"/>
    <w:rsid w:val="002C4ADB"/>
    <w:rsid w:val="002E3EA0"/>
    <w:rsid w:val="00421B96"/>
    <w:rsid w:val="005B5E73"/>
    <w:rsid w:val="006027EC"/>
    <w:rsid w:val="0066795A"/>
    <w:rsid w:val="006A508E"/>
    <w:rsid w:val="006D64F0"/>
    <w:rsid w:val="0076606D"/>
    <w:rsid w:val="007D0514"/>
    <w:rsid w:val="008E3201"/>
    <w:rsid w:val="009F08BC"/>
    <w:rsid w:val="009F23D5"/>
    <w:rsid w:val="00A76C08"/>
    <w:rsid w:val="00AC443C"/>
    <w:rsid w:val="00B05875"/>
    <w:rsid w:val="00B2249F"/>
    <w:rsid w:val="00CE5900"/>
    <w:rsid w:val="00E86526"/>
    <w:rsid w:val="00EA56A5"/>
    <w:rsid w:val="00ED36B0"/>
    <w:rsid w:val="00EF20D2"/>
    <w:rsid w:val="017A6EBA"/>
    <w:rsid w:val="27CAB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EC46"/>
  <w15:chartTrackingRefBased/>
  <w15:docId w15:val="{7B82147B-739E-4EB2-BDC5-1CEF7DED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86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4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Miguel</dc:creator>
  <cp:keywords/>
  <dc:description/>
  <cp:lastModifiedBy>João Gabriel</cp:lastModifiedBy>
  <cp:revision>2</cp:revision>
  <dcterms:created xsi:type="dcterms:W3CDTF">2023-06-04T16:27:00Z</dcterms:created>
  <dcterms:modified xsi:type="dcterms:W3CDTF">2023-06-04T16:27:00Z</dcterms:modified>
</cp:coreProperties>
</file>