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bookmarkStart w:id="0" w:name="_GoBack"/>
    <w:bookmarkEnd w:id="0"/>
    <w:p w:rsidR="00000000" w:rsidRDefault="00512928">
      <w:pPr>
        <w:numPr>
          <w:ilvl w:val="0"/>
          <w:numId w:val="1"/>
        </w:numPr>
        <w:shd w:val="clear" w:color="auto" w:fill="0C304A"/>
        <w:ind w:left="225"/>
        <w:divId w:val="681862877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fldChar w:fldCharType="begin"/>
      </w:r>
      <w:r>
        <w:rPr>
          <w:rFonts w:ascii="Helvetica" w:eastAsia="Times New Roman" w:hAnsi="Helvetica" w:cs="Helvetica"/>
          <w:color w:val="000000"/>
          <w:spacing w:val="3"/>
        </w:rPr>
        <w:instrText xml:space="preserve"> </w:instrText>
      </w:r>
      <w:r>
        <w:rPr>
          <w:rFonts w:ascii="Helvetica" w:eastAsia="Times New Roman" w:hAnsi="Helvetica" w:cs="Helvetica"/>
          <w:color w:val="000000"/>
          <w:spacing w:val="3"/>
        </w:rPr>
        <w:instrText>HYPERLINK "http://research.unimelb.edu.au" \o "Home"</w:instrText>
      </w:r>
      <w:r>
        <w:rPr>
          <w:rFonts w:ascii="Helvetica" w:eastAsia="Times New Roman" w:hAnsi="Helvetica" w:cs="Helvetica"/>
          <w:color w:val="000000"/>
          <w:spacing w:val="3"/>
        </w:rPr>
        <w:instrText xml:space="preserve"> </w:instrText>
      </w:r>
      <w:r>
        <w:rPr>
          <w:rFonts w:ascii="Helvetica" w:eastAsia="Times New Roman" w:hAnsi="Helvetica" w:cs="Helvetica"/>
          <w:color w:val="000000"/>
          <w:spacing w:val="3"/>
        </w:rPr>
        <w:fldChar w:fldCharType="separate"/>
      </w:r>
      <w:r>
        <w:rPr>
          <w:rFonts w:ascii="Helvetica" w:eastAsia="Times New Roman" w:hAnsi="Helvetica" w:cs="Helvetica"/>
          <w:color w:val="FFFFFF"/>
          <w:spacing w:val="3"/>
          <w:u w:val="single"/>
        </w:rPr>
        <w:t>Researc</w:t>
      </w:r>
      <w:r>
        <w:rPr>
          <w:rFonts w:ascii="Helvetica" w:eastAsia="Times New Roman" w:hAnsi="Helvetica" w:cs="Helvetica"/>
          <w:color w:val="FFFFFF"/>
          <w:spacing w:val="3"/>
          <w:u w:val="single"/>
        </w:rPr>
        <w:t>h</w:t>
      </w:r>
      <w:r>
        <w:rPr>
          <w:rFonts w:ascii="Helvetica" w:eastAsia="Times New Roman" w:hAnsi="Helvetica" w:cs="Helvetica"/>
          <w:color w:val="000000"/>
          <w:spacing w:val="3"/>
        </w:rPr>
        <w:fldChar w:fldCharType="end"/>
      </w:r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0"/>
          <w:numId w:val="1"/>
        </w:numPr>
        <w:shd w:val="clear" w:color="auto" w:fill="0C304A"/>
        <w:ind w:left="225"/>
        <w:divId w:val="681862877"/>
        <w:rPr>
          <w:rFonts w:ascii="Helvetica" w:eastAsia="Times New Roman" w:hAnsi="Helvetica" w:cs="Helvetica"/>
          <w:color w:val="000000"/>
          <w:spacing w:val="3"/>
        </w:rPr>
      </w:pPr>
      <w:hyperlink r:id="rId6" w:tooltip="Research Infrastructure" w:history="1">
        <w:r>
          <w:rPr>
            <w:rFonts w:ascii="Helvetica" w:eastAsia="Times New Roman" w:hAnsi="Helvetica" w:cs="Helvetica"/>
            <w:color w:val="FFFFFF"/>
            <w:spacing w:val="3"/>
            <w:u w:val="single"/>
          </w:rPr>
          <w:t>Research Infrastructur</w:t>
        </w:r>
        <w:r>
          <w:rPr>
            <w:rFonts w:ascii="Helvetica" w:eastAsia="Times New Roman" w:hAnsi="Helvetica" w:cs="Helvetica"/>
            <w:color w:val="FFFFFF"/>
            <w:spacing w:val="3"/>
            <w:u w:val="single"/>
          </w:rPr>
          <w:t>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0"/>
          <w:numId w:val="1"/>
        </w:numPr>
        <w:shd w:val="clear" w:color="auto" w:fill="0C304A"/>
        <w:ind w:left="225"/>
        <w:divId w:val="681862877"/>
        <w:rPr>
          <w:rFonts w:ascii="Helvetica" w:eastAsia="Times New Roman" w:hAnsi="Helvetica" w:cs="Helvetica"/>
          <w:color w:val="000000"/>
          <w:spacing w:val="3"/>
        </w:rPr>
      </w:pPr>
      <w:hyperlink r:id="rId7" w:tooltip="Digitisation" w:history="1">
        <w:r>
          <w:rPr>
            <w:rFonts w:ascii="Helvetica" w:eastAsia="Times New Roman" w:hAnsi="Helvetica" w:cs="Helvetica"/>
            <w:color w:val="FFFFFF"/>
            <w:spacing w:val="3"/>
            <w:u w:val="single"/>
          </w:rPr>
          <w:t>Digitisatio</w:t>
        </w:r>
        <w:r>
          <w:rPr>
            <w:rFonts w:ascii="Helvetica" w:eastAsia="Times New Roman" w:hAnsi="Helvetica" w:cs="Helvetica"/>
            <w:color w:val="FFFFFF"/>
            <w:spacing w:val="3"/>
            <w:u w:val="single"/>
          </w:rPr>
          <w:t>n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shd w:val="clear" w:color="auto" w:fill="0C304A"/>
        <w:spacing w:line="540" w:lineRule="atLeast"/>
        <w:outlineLvl w:val="1"/>
        <w:divId w:val="1392000014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Digitisation</w:t>
      </w:r>
    </w:p>
    <w:p w:rsidR="00000000" w:rsidRDefault="00512928">
      <w:pPr>
        <w:shd w:val="clear" w:color="auto" w:fill="0C304A"/>
        <w:divId w:val="1392000014"/>
        <w:rPr>
          <w:rFonts w:ascii="Helvetica" w:hAnsi="Helvetica" w:cs="Helvetica"/>
          <w:color w:val="000000"/>
          <w:spacing w:val="3"/>
        </w:rPr>
      </w:pPr>
    </w:p>
    <w:p w:rsidR="00000000" w:rsidRDefault="00512928">
      <w:pPr>
        <w:shd w:val="clear" w:color="auto" w:fill="0C304A"/>
        <w:spacing w:line="360" w:lineRule="atLeast"/>
        <w:outlineLvl w:val="2"/>
        <w:divId w:val="1178540544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The Capability</w:t>
      </w:r>
    </w:p>
    <w:p w:rsidR="00000000" w:rsidRDefault="00512928">
      <w:pPr>
        <w:shd w:val="clear" w:color="auto" w:fill="0C304A"/>
        <w:divId w:val="117854054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term digitisation is given to the process of converting a diverse range of information within objects, sound, image</w:t>
      </w:r>
      <w:r>
        <w:rPr>
          <w:rFonts w:ascii="Helvetica" w:hAnsi="Helvetica" w:cs="Helvetica"/>
          <w:color w:val="000000"/>
          <w:spacing w:val="3"/>
        </w:rPr>
        <w:t>s or audio into a single binary code (where data constituents exist as a collection of 1s or 0s) that can be read by electronic devices.</w:t>
      </w:r>
    </w:p>
    <w:p w:rsidR="00000000" w:rsidRDefault="00512928">
      <w:pPr>
        <w:shd w:val="clear" w:color="auto" w:fill="0C304A"/>
        <w:spacing w:line="360" w:lineRule="atLeast"/>
        <w:outlineLvl w:val="2"/>
        <w:divId w:val="1178540544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The University Platforms</w:t>
      </w:r>
    </w:p>
    <w:p w:rsidR="00000000" w:rsidRDefault="00512928">
      <w:pPr>
        <w:shd w:val="clear" w:color="auto" w:fill="0C304A"/>
        <w:divId w:val="1178540544"/>
        <w:rPr>
          <w:rFonts w:ascii="Helvetica" w:hAnsi="Helvetica" w:cs="Helvetica"/>
          <w:color w:val="000000"/>
          <w:spacing w:val="3"/>
        </w:rPr>
      </w:pPr>
      <w:hyperlink r:id="rId8" w:history="1">
        <w:r>
          <w:rPr>
            <w:rFonts w:ascii="Helvetica" w:hAnsi="Helvetica" w:cs="Helvetica"/>
            <w:color w:val="0076DE"/>
            <w:spacing w:val="3"/>
            <w:u w:val="single"/>
          </w:rPr>
          <w:t>Melbourne Digitisation</w:t>
        </w:r>
      </w:hyperlink>
      <w:r>
        <w:rPr>
          <w:rFonts w:ascii="Helvetica" w:hAnsi="Helvetica" w:cs="Helvetica"/>
          <w:color w:val="000000"/>
          <w:spacing w:val="3"/>
        </w:rPr>
        <w:t xml:space="preserve"> is a centre of exce</w:t>
      </w:r>
      <w:r>
        <w:rPr>
          <w:rFonts w:ascii="Helvetica" w:hAnsi="Helvetica" w:cs="Helvetica"/>
          <w:color w:val="000000"/>
          <w:spacing w:val="3"/>
        </w:rPr>
        <w:t>llence within the University of Melbourne, hosting substantial state-of-the-art digitisation infrastructure.</w:t>
      </w:r>
    </w:p>
    <w:p w:rsidR="00000000" w:rsidRDefault="00512928">
      <w:pPr>
        <w:shd w:val="clear" w:color="auto" w:fill="0C304A"/>
        <w:divId w:val="117854054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range of services offered to University staff and researchers including;</w:t>
      </w:r>
    </w:p>
    <w:p w:rsidR="00000000" w:rsidRDefault="00512928">
      <w:pPr>
        <w:numPr>
          <w:ilvl w:val="0"/>
          <w:numId w:val="2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Self-service scanning of business documents</w:t>
      </w:r>
    </w:p>
    <w:p w:rsidR="00000000" w:rsidRDefault="00512928">
      <w:pPr>
        <w:numPr>
          <w:ilvl w:val="0"/>
          <w:numId w:val="2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3D scanning and fabricatio</w:t>
      </w:r>
      <w:r>
        <w:rPr>
          <w:rFonts w:ascii="Helvetica" w:eastAsia="Times New Roman" w:hAnsi="Helvetica" w:cs="Helvetica"/>
          <w:color w:val="000000"/>
          <w:spacing w:val="3"/>
        </w:rPr>
        <w:t>n</w:t>
      </w:r>
    </w:p>
    <w:p w:rsidR="00000000" w:rsidRDefault="00512928">
      <w:pPr>
        <w:numPr>
          <w:ilvl w:val="0"/>
          <w:numId w:val="2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Photographic enlargements</w:t>
      </w:r>
    </w:p>
    <w:p w:rsidR="00000000" w:rsidRDefault="00512928">
      <w:pPr>
        <w:numPr>
          <w:ilvl w:val="0"/>
          <w:numId w:val="2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Scanning of large format documents, special collections and film</w:t>
      </w:r>
    </w:p>
    <w:p w:rsidR="00000000" w:rsidRDefault="00512928">
      <w:pPr>
        <w:numPr>
          <w:ilvl w:val="0"/>
          <w:numId w:val="2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Reborn digital of theses and laboratory books</w:t>
      </w:r>
    </w:p>
    <w:p w:rsidR="00000000" w:rsidRDefault="00512928">
      <w:pPr>
        <w:numPr>
          <w:ilvl w:val="0"/>
          <w:numId w:val="2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Training and consultation on major projects</w:t>
      </w:r>
    </w:p>
    <w:p w:rsidR="00000000" w:rsidRDefault="00512928">
      <w:pPr>
        <w:shd w:val="clear" w:color="auto" w:fill="0C304A"/>
        <w:divId w:val="117854054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With significant technical expertise in this area, digitisation work at t</w:t>
      </w:r>
      <w:r>
        <w:rPr>
          <w:rFonts w:ascii="Helvetica" w:hAnsi="Helvetica" w:cs="Helvetica"/>
          <w:color w:val="000000"/>
          <w:spacing w:val="3"/>
        </w:rPr>
        <w:t>he University of Melbourne complies with and exceeds all relevant international standards. Access to this service is currently limited to University professional and academic staff during business hours.</w:t>
      </w:r>
    </w:p>
    <w:p w:rsidR="00000000" w:rsidRDefault="00512928">
      <w:pPr>
        <w:numPr>
          <w:ilvl w:val="0"/>
          <w:numId w:val="3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>
            <wp:extent cx="4791075" cy="3143250"/>
            <wp:effectExtent l="0" t="0" r="9525" b="0"/>
            <wp:docPr id="1" name="Picture 1" descr="http://research.unimelb.edu.au/__data/assets/image/0008/1665980/til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earch.unimelb.edu.au/__data/assets/image/0008/1665980/tile_1.jp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12928">
      <w:pPr>
        <w:shd w:val="clear" w:color="auto" w:fill="0C304A"/>
        <w:ind w:left="225"/>
        <w:divId w:val="117854054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V-shaped book scanning cradle offers support and protection to fragile bindings.</w:t>
      </w:r>
    </w:p>
    <w:p w:rsidR="00000000" w:rsidRDefault="00512928">
      <w:pPr>
        <w:numPr>
          <w:ilvl w:val="0"/>
          <w:numId w:val="3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>
            <wp:extent cx="2276475" cy="3143250"/>
            <wp:effectExtent l="0" t="0" r="9525" b="0"/>
            <wp:docPr id="2" name="Picture 2" descr="http://research.unimelb.edu.au/__data/assets/image/0007/1665979/til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earch.unimelb.edu.au/__data/assets/image/0007/1665979/tile_2.jp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12928">
      <w:pPr>
        <w:shd w:val="clear" w:color="auto" w:fill="0C304A"/>
        <w:ind w:left="225"/>
        <w:divId w:val="117854054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Colour targets ensure faithful representation and reproduction for digital preservation.</w:t>
      </w:r>
    </w:p>
    <w:p w:rsidR="00000000" w:rsidRDefault="00512928">
      <w:pPr>
        <w:numPr>
          <w:ilvl w:val="0"/>
          <w:numId w:val="3"/>
        </w:numPr>
        <w:shd w:val="clear" w:color="auto" w:fill="0C304A"/>
        <w:ind w:left="225"/>
        <w:divId w:val="1178540544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noProof/>
          <w:color w:val="000000"/>
          <w:spacing w:val="3"/>
        </w:rPr>
        <w:drawing>
          <wp:inline distT="0" distB="0" distL="0" distR="0">
            <wp:extent cx="4791075" cy="3143250"/>
            <wp:effectExtent l="0" t="0" r="9525" b="0"/>
            <wp:docPr id="3" name="Picture 3" descr="http://research.unimelb.edu.au/__data/assets/image/0012/1665984/til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earch.unimelb.edu.au/__data/assets/image/0012/1665984/tile_3.jp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12928">
      <w:pPr>
        <w:shd w:val="clear" w:color="auto" w:fill="0C304A"/>
        <w:ind w:left="225"/>
        <w:divId w:val="1178540544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Adjustable studio lighting allows for custom lighting of items like gold illumination in rare books.</w:t>
      </w:r>
    </w:p>
    <w:p w:rsidR="00000000" w:rsidRDefault="00512928">
      <w:pPr>
        <w:shd w:val="clear" w:color="auto" w:fill="0C304A"/>
        <w:divId w:val="188976015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Enquiries</w:t>
      </w:r>
    </w:p>
    <w:p w:rsidR="00000000" w:rsidRDefault="00512928">
      <w:pPr>
        <w:shd w:val="clear" w:color="auto" w:fill="0C304A"/>
        <w:ind w:left="720"/>
        <w:divId w:val="188976015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Rachel Ramsdale</w:t>
      </w:r>
    </w:p>
    <w:p w:rsidR="00000000" w:rsidRDefault="00512928">
      <w:pPr>
        <w:shd w:val="clear" w:color="auto" w:fill="0C304A"/>
        <w:divId w:val="188976015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Phone</w:t>
      </w:r>
    </w:p>
    <w:p w:rsidR="00000000" w:rsidRDefault="00512928">
      <w:pPr>
        <w:shd w:val="clear" w:color="auto" w:fill="0C304A"/>
        <w:ind w:left="720"/>
        <w:divId w:val="1889760151"/>
        <w:rPr>
          <w:rFonts w:ascii="Helvetica" w:eastAsia="Times New Roman" w:hAnsi="Helvetica" w:cs="Helvetica"/>
          <w:color w:val="000000"/>
        </w:rPr>
      </w:pPr>
      <w:hyperlink r:id="rId12" w:history="1">
        <w:r>
          <w:rPr>
            <w:rFonts w:ascii="Helvetica" w:eastAsia="Times New Roman" w:hAnsi="Helvetica" w:cs="Helvetica"/>
            <w:color w:val="0076DE"/>
            <w:u w:val="single"/>
          </w:rPr>
          <w:t>+61 3 9035 3636</w:t>
        </w:r>
      </w:hyperlink>
    </w:p>
    <w:p w:rsidR="00000000" w:rsidRDefault="00512928">
      <w:pPr>
        <w:shd w:val="clear" w:color="auto" w:fill="0C304A"/>
        <w:divId w:val="188976015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Email</w:t>
      </w:r>
    </w:p>
    <w:p w:rsidR="00000000" w:rsidRDefault="00512928">
      <w:pPr>
        <w:shd w:val="clear" w:color="auto" w:fill="0C304A"/>
        <w:ind w:left="720"/>
        <w:divId w:val="1889760151"/>
        <w:rPr>
          <w:rFonts w:ascii="Helvetica" w:eastAsia="Times New Roman" w:hAnsi="Helvetica" w:cs="Helvetica"/>
          <w:color w:val="000000"/>
        </w:rPr>
      </w:pPr>
      <w:hyperlink r:id="rId13" w:history="1">
        <w:r>
          <w:rPr>
            <w:rFonts w:ascii="Helvetica" w:eastAsia="Times New Roman" w:hAnsi="Helvetica" w:cs="Helvetica"/>
            <w:color w:val="0076DE"/>
            <w:u w:val="single"/>
          </w:rPr>
          <w:t>rachel.ramsdale@unimelb.edu.au</w:t>
        </w:r>
      </w:hyperlink>
    </w:p>
    <w:p w:rsidR="00000000" w:rsidRDefault="00512928">
      <w:pPr>
        <w:shd w:val="clear" w:color="auto" w:fill="0C304A"/>
        <w:spacing w:line="360" w:lineRule="atLeast"/>
        <w:outlineLvl w:val="2"/>
        <w:divId w:val="1575316078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Research</w:t>
      </w:r>
    </w:p>
    <w:p w:rsidR="00000000" w:rsidRDefault="00512928">
      <w:pPr>
        <w:numPr>
          <w:ilvl w:val="0"/>
          <w:numId w:val="4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1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1187793107"/>
        <w:rPr>
          <w:rFonts w:ascii="Helvetica" w:eastAsia="Times New Roman" w:hAnsi="Helvetica" w:cs="Helvetica"/>
          <w:color w:val="000000"/>
          <w:spacing w:val="3"/>
        </w:rPr>
      </w:pPr>
      <w:hyperlink r:id="rId1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C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hancellery </w:t>
        </w:r>
      </w:hyperlink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1187793107"/>
        <w:rPr>
          <w:rFonts w:ascii="Helvetica" w:eastAsia="Times New Roman" w:hAnsi="Helvetica" w:cs="Helvetica"/>
          <w:color w:val="000000"/>
          <w:spacing w:val="3"/>
        </w:rPr>
      </w:pPr>
      <w:hyperlink r:id="rId1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Associate Deans Research </w:t>
        </w:r>
      </w:hyperlink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1187793107"/>
        <w:rPr>
          <w:rFonts w:ascii="Helvetica" w:eastAsia="Times New Roman" w:hAnsi="Helvetica" w:cs="Helvetica"/>
          <w:color w:val="000000"/>
          <w:spacing w:val="3"/>
        </w:rPr>
      </w:pPr>
      <w:hyperlink r:id="rId1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Jim McCluskey </w:t>
        </w:r>
      </w:hyperlink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1187793107"/>
        <w:rPr>
          <w:rFonts w:ascii="Helvetica" w:eastAsia="Times New Roman" w:hAnsi="Helvetica" w:cs="Helvetica"/>
          <w:color w:val="000000"/>
          <w:spacing w:val="3"/>
        </w:rPr>
      </w:pPr>
      <w:hyperlink r:id="rId1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Dick Strugnell </w:t>
        </w:r>
      </w:hyperlink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1187793107"/>
        <w:rPr>
          <w:rFonts w:ascii="Helvetica" w:eastAsia="Times New Roman" w:hAnsi="Helvetica" w:cs="Helvetica"/>
          <w:color w:val="000000"/>
          <w:spacing w:val="3"/>
        </w:rPr>
      </w:pPr>
      <w:hyperlink r:id="rId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Liz Son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enberg </w:t>
        </w:r>
      </w:hyperlink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1187793107"/>
        <w:rPr>
          <w:rFonts w:ascii="Helvetica" w:eastAsia="Times New Roman" w:hAnsi="Helvetica" w:cs="Helvetica"/>
          <w:color w:val="000000"/>
          <w:spacing w:val="3"/>
        </w:rPr>
      </w:pPr>
      <w:hyperlink r:id="rId2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Julie Willis </w:t>
        </w:r>
      </w:hyperlink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1187793107"/>
        <w:rPr>
          <w:rFonts w:ascii="Helvetica" w:eastAsia="Times New Roman" w:hAnsi="Helvetica" w:cs="Helvetica"/>
          <w:color w:val="000000"/>
          <w:spacing w:val="3"/>
        </w:rPr>
      </w:pPr>
      <w:hyperlink r:id="rId2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Mark Hargreaves </w:t>
        </w:r>
      </w:hyperlink>
    </w:p>
    <w:p w:rsidR="00000000" w:rsidRDefault="00512928">
      <w:pPr>
        <w:numPr>
          <w:ilvl w:val="0"/>
          <w:numId w:val="5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Research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0"/>
          <w:numId w:val="5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352419078"/>
        <w:rPr>
          <w:rFonts w:ascii="Helvetica" w:eastAsia="Times New Roman" w:hAnsi="Helvetica" w:cs="Helvetica"/>
          <w:color w:val="000000"/>
          <w:spacing w:val="3"/>
        </w:rPr>
      </w:pP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Customised Programs </w:t>
        </w:r>
      </w:hyperlink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352419078"/>
        <w:rPr>
          <w:rFonts w:ascii="Helvetica" w:eastAsia="Times New Roman" w:hAnsi="Helvetica" w:cs="Helvetica"/>
          <w:color w:val="000000"/>
          <w:spacing w:val="3"/>
        </w:rPr>
      </w:pPr>
      <w:hyperlink r:id="rId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Research Engagement </w:t>
        </w:r>
      </w:hyperlink>
    </w:p>
    <w:p w:rsidR="00000000" w:rsidRDefault="00512928">
      <w:pPr>
        <w:numPr>
          <w:ilvl w:val="1"/>
          <w:numId w:val="5"/>
        </w:numPr>
        <w:shd w:val="clear" w:color="auto" w:fill="0C304A"/>
        <w:ind w:left="450"/>
        <w:divId w:val="352419078"/>
        <w:rPr>
          <w:rFonts w:ascii="Helvetica" w:eastAsia="Times New Roman" w:hAnsi="Helvetica" w:cs="Helvetica"/>
          <w:color w:val="000000"/>
          <w:spacing w:val="3"/>
        </w:rPr>
      </w:pP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The McCoy Project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915359984"/>
        <w:rPr>
          <w:rFonts w:ascii="Helvetica" w:eastAsia="Times New Roman" w:hAnsi="Helvetica" w:cs="Helvetica"/>
          <w:color w:val="000000"/>
          <w:spacing w:val="3"/>
        </w:rPr>
      </w:pPr>
      <w:hyperlink r:id="rId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Sir Frederick McCoy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915359984"/>
        <w:rPr>
          <w:rFonts w:ascii="Helvetica" w:eastAsia="Times New Roman" w:hAnsi="Helvetica" w:cs="Helvetica"/>
          <w:color w:val="000000"/>
          <w:spacing w:val="3"/>
        </w:rPr>
      </w:pPr>
      <w:hyperlink r:id="rId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UoM-MV Rese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arch Collaborations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352419078"/>
        <w:rPr>
          <w:rFonts w:ascii="Helvetica" w:eastAsia="Times New Roman" w:hAnsi="Helvetica" w:cs="Helvetica"/>
          <w:color w:val="000000"/>
          <w:spacing w:val="3"/>
        </w:rPr>
      </w:pPr>
      <w:hyperlink r:id="rId2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Intellectual Property &amp; Technology Licensing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245919302"/>
        <w:rPr>
          <w:rFonts w:ascii="Helvetica" w:eastAsia="Times New Roman" w:hAnsi="Helvetica" w:cs="Helvetica"/>
          <w:color w:val="000000"/>
          <w:spacing w:val="3"/>
        </w:rPr>
      </w:pPr>
      <w:hyperlink r:id="rId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Success Stories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245919302"/>
        <w:rPr>
          <w:rFonts w:ascii="Helvetica" w:eastAsia="Times New Roman" w:hAnsi="Helvetica" w:cs="Helvetica"/>
          <w:color w:val="000000"/>
          <w:spacing w:val="3"/>
        </w:rPr>
      </w:pPr>
      <w:hyperlink r:id="rId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For industry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245919302"/>
        <w:rPr>
          <w:rFonts w:ascii="Helvetica" w:eastAsia="Times New Roman" w:hAnsi="Helvetica" w:cs="Helvetica"/>
          <w:color w:val="000000"/>
          <w:spacing w:val="3"/>
        </w:rPr>
      </w:pPr>
      <w:hyperlink r:id="rId3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For Researchers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245919302"/>
        <w:rPr>
          <w:rFonts w:ascii="Helvetica" w:eastAsia="Times New Roman" w:hAnsi="Helvetica" w:cs="Helvetica"/>
          <w:color w:val="000000"/>
          <w:spacing w:val="3"/>
        </w:rPr>
      </w:pPr>
      <w:hyperlink r:id="rId3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Available Technologies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245919302"/>
        <w:rPr>
          <w:rFonts w:ascii="Helvetica" w:eastAsia="Times New Roman" w:hAnsi="Helvetica" w:cs="Helvetica"/>
          <w:color w:val="000000"/>
          <w:spacing w:val="3"/>
        </w:rPr>
      </w:pPr>
      <w:hyperlink r:id="rId3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Meet the team </w:t>
        </w:r>
      </w:hyperlink>
    </w:p>
    <w:p w:rsidR="00000000" w:rsidRDefault="00512928">
      <w:pPr>
        <w:numPr>
          <w:ilvl w:val="0"/>
          <w:numId w:val="6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3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1513297899"/>
        <w:rPr>
          <w:rFonts w:ascii="Helvetica" w:eastAsia="Times New Roman" w:hAnsi="Helvetica" w:cs="Helvetica"/>
          <w:color w:val="000000"/>
          <w:spacing w:val="3"/>
        </w:rPr>
      </w:pPr>
      <w:hyperlink r:id="rId3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Funding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3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Find funding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3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ARC Schemes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3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NHMRC Schemes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Primary Industry Schemes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Internal grants and fellowships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Industry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Research Collaboration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International Schemes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Other Australian Grants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Major Initiatives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Agreement Administrators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Faculty Grants Coordinators/Mentors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Faculty Research Managers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4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Grant resources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5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Change to Agreement Records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5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Use of the Agreement Change Forms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119878819"/>
        <w:rPr>
          <w:rFonts w:ascii="Helvetica" w:eastAsia="Times New Roman" w:hAnsi="Helvetica" w:cs="Helvetica"/>
          <w:color w:val="000000"/>
          <w:spacing w:val="3"/>
        </w:rPr>
      </w:pPr>
      <w:hyperlink r:id="rId5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Submission Policy Major Grant Rounds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1513297899"/>
        <w:rPr>
          <w:rFonts w:ascii="Helvetica" w:eastAsia="Times New Roman" w:hAnsi="Helvetica" w:cs="Helvetica"/>
          <w:color w:val="000000"/>
          <w:spacing w:val="3"/>
        </w:rPr>
      </w:pPr>
      <w:hyperlink r:id="rId5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How we support your research </w:t>
        </w:r>
      </w:hyperlink>
    </w:p>
    <w:p w:rsidR="00000000" w:rsidRDefault="00512928">
      <w:pPr>
        <w:numPr>
          <w:ilvl w:val="0"/>
          <w:numId w:val="6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5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places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0"/>
          <w:numId w:val="6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5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More about Centres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0"/>
          <w:numId w:val="6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5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Graduate researchers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0"/>
          <w:numId w:val="6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5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Infrastructure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5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Melbourne Computation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5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Materials Characterisation and Fabrication Platform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Magnetic Resonance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Mass spectrometry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Libraries and Collections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Informatics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Histology &amp; Histopathology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Genomics Sequencing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Digitisation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Bioresources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Melbourne Bioimaging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6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Melbourne Advanced Microscopy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7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Cytometry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273757676"/>
        <w:rPr>
          <w:rFonts w:ascii="Helvetica" w:eastAsia="Times New Roman" w:hAnsi="Helvetica" w:cs="Helvetica"/>
          <w:color w:val="000000"/>
          <w:spacing w:val="3"/>
        </w:rPr>
      </w:pPr>
      <w:hyperlink r:id="rId7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Contact </w:t>
        </w:r>
      </w:hyperlink>
    </w:p>
    <w:p w:rsidR="00000000" w:rsidRDefault="00512928">
      <w:pPr>
        <w:numPr>
          <w:ilvl w:val="0"/>
          <w:numId w:val="6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7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Reporting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1168860793"/>
        <w:rPr>
          <w:rFonts w:ascii="Helvetica" w:eastAsia="Times New Roman" w:hAnsi="Helvetica" w:cs="Helvetica"/>
          <w:color w:val="000000"/>
          <w:spacing w:val="3"/>
        </w:rPr>
      </w:pPr>
      <w:hyperlink r:id="rId7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Fields of research codes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7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01 MATHEMATICAL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7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02 PHYSICAL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7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03 CHEMICAL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7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04 EARTH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7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05 ENVIRONMENTAL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7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06 BIOLOGICAL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07 AGRICULTURAL AND VETERINARY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08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INFORMATION AND COMPUTING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09 ENGINEERING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10 TECHNOLOGY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11 MEDICAL AND HEALTH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12 BUILT ENVIRONMENT AND DESIGN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13 EDUCATION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14 ECONOMICS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15 COMMERCE, MANAGEMENT, TOURISM AND SERVICES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8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16 STUDIES IN HUMAN SOCIETY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9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17 PSYCHOLOGY AND COGNITIVE SCIENCES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9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18 LAW AND LEGAL STUDIES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9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19 STUDIES IN CREATIVE ARTS AND WRITING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9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20 LANGUAGE, COMMUNICATION AND CULTURE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9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21 HISTORY AND ARCHAEOLOGY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714813958"/>
        <w:rPr>
          <w:rFonts w:ascii="Helvetica" w:eastAsia="Times New Roman" w:hAnsi="Helvetica" w:cs="Helvetica"/>
          <w:color w:val="000000"/>
          <w:spacing w:val="3"/>
        </w:rPr>
      </w:pPr>
      <w:hyperlink r:id="rId9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22 PHILOSOPHY AND RELIGIOUS STUDIES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1168860793"/>
        <w:rPr>
          <w:rFonts w:ascii="Helvetica" w:eastAsia="Times New Roman" w:hAnsi="Helvetica" w:cs="Helvetica"/>
          <w:color w:val="000000"/>
          <w:spacing w:val="3"/>
        </w:rPr>
      </w:pPr>
      <w:hyperlink r:id="rId9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Socio-Economic Objectives (SEO)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9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81 DEFENCE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9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82 PLANT PRODUCTION AND PLANT PRIMARY PRODUCTS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9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83 ANIMAL PRODUCTION AND ANIMAL PRIMARY PRODUCTS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84 MINERAL RESO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URCES (EXCL. ENERGY RESOURCES)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85 ENERGY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86 MANUFACTURING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87 CONSTRUCTION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88 TRANSPORT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89 INFORMATION AND COMMUNICATION SERVICES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90 COMMERCIAL SERVICES AND TOURISM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91 ECONOMIC FRAMEWORK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92 HEALTH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0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93 EDUCATION AND TRAINING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1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94 LAW, POLITICS AND COMMUNITY SERVICES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1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95 CULTURAL UNDERSTANDING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1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96 ENVIRONMENT </w:t>
        </w:r>
      </w:hyperlink>
    </w:p>
    <w:p w:rsidR="00000000" w:rsidRDefault="00512928">
      <w:pPr>
        <w:numPr>
          <w:ilvl w:val="2"/>
          <w:numId w:val="6"/>
        </w:numPr>
        <w:shd w:val="clear" w:color="auto" w:fill="0C304A"/>
        <w:ind w:left="675"/>
        <w:divId w:val="568269724"/>
        <w:rPr>
          <w:rFonts w:ascii="Helvetica" w:eastAsia="Times New Roman" w:hAnsi="Helvetica" w:cs="Helvetica"/>
          <w:color w:val="000000"/>
          <w:spacing w:val="3"/>
        </w:rPr>
      </w:pPr>
      <w:hyperlink r:id="rId11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97 EXPANDING KNOWLEDGE </w:t>
        </w:r>
      </w:hyperlink>
    </w:p>
    <w:p w:rsidR="00000000" w:rsidRDefault="00512928">
      <w:pPr>
        <w:numPr>
          <w:ilvl w:val="1"/>
          <w:numId w:val="6"/>
        </w:numPr>
        <w:shd w:val="clear" w:color="auto" w:fill="0C304A"/>
        <w:ind w:left="450"/>
        <w:divId w:val="1168860793"/>
        <w:rPr>
          <w:rFonts w:ascii="Helvetica" w:eastAsia="Times New Roman" w:hAnsi="Helvetica" w:cs="Helvetica"/>
          <w:color w:val="000000"/>
          <w:spacing w:val="3"/>
        </w:rPr>
      </w:pPr>
      <w:hyperlink r:id="rId11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Research codes </w:t>
        </w:r>
      </w:hyperlink>
    </w:p>
    <w:p w:rsidR="00000000" w:rsidRDefault="00512928">
      <w:pPr>
        <w:numPr>
          <w:ilvl w:val="0"/>
          <w:numId w:val="6"/>
        </w:numPr>
        <w:shd w:val="clear" w:color="auto" w:fill="0C304A"/>
        <w:ind w:left="225"/>
        <w:divId w:val="1575316078"/>
        <w:rPr>
          <w:rFonts w:ascii="Helvetica" w:eastAsia="Times New Roman" w:hAnsi="Helvetica" w:cs="Helvetica"/>
          <w:color w:val="000000"/>
          <w:spacing w:val="3"/>
        </w:rPr>
      </w:pPr>
      <w:hyperlink r:id="rId11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Ethics and Integrity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7BF4"/>
    <w:multiLevelType w:val="multilevel"/>
    <w:tmpl w:val="1CD8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F146D"/>
    <w:multiLevelType w:val="multilevel"/>
    <w:tmpl w:val="7DA8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624A7B"/>
    <w:multiLevelType w:val="multilevel"/>
    <w:tmpl w:val="0E40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9671DD"/>
    <w:multiLevelType w:val="multilevel"/>
    <w:tmpl w:val="E4D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12928"/>
    <w:rsid w:val="0051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more">
    <w:name w:val="more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item-grid">
    <w:name w:val="item-grid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feature">
    <w:name w:val="feature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citation-list">
    <w:name w:val="citation-list"/>
    <w:basedOn w:val="Normal"/>
  </w:style>
  <w:style w:type="paragraph" w:customStyle="1" w:styleId="citation">
    <w:name w:val="citation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small">
    <w:name w:val="button-small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form-error">
    <w:name w:val="form-error"/>
    <w:basedOn w:val="Normal"/>
  </w:style>
  <w:style w:type="paragraph" w:customStyle="1" w:styleId="newsletter-box">
    <w:name w:val="newsletter-box"/>
    <w:basedOn w:val="Normal"/>
  </w:style>
  <w:style w:type="paragraph" w:customStyle="1" w:styleId="styled-select">
    <w:name w:val="styled-select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">
    <w:name w:val="staff-listing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lead">
    <w:name w:val="lead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icon-over">
    <w:name w:val="icon-over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personphoto">
    <w:name w:val="person__photo"/>
    <w:basedOn w:val="Normal"/>
  </w:style>
  <w:style w:type="paragraph" w:customStyle="1" w:styleId="col">
    <w:name w:val="col"/>
    <w:basedOn w:val="Normal"/>
  </w:style>
  <w:style w:type="paragraph" w:customStyle="1" w:styleId="meta-right">
    <w:name w:val="meta-right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col1">
    <w:name w:val="col1"/>
    <w:basedOn w:val="Normal"/>
    <w:pPr>
      <w:ind w:left="119" w:right="119"/>
      <w:jc w:val="center"/>
    </w:pPr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rPr>
      <w:spacing w:val="3"/>
    </w:rPr>
  </w:style>
  <w:style w:type="paragraph" w:customStyle="1" w:styleId="citation-list1">
    <w:name w:val="citation-list1"/>
    <w:basedOn w:val="Normal"/>
    <w:rPr>
      <w:spacing w:val="3"/>
    </w:rPr>
  </w:style>
  <w:style w:type="paragraph" w:customStyle="1" w:styleId="citation1">
    <w:name w:val="citation1"/>
    <w:basedOn w:val="Normal"/>
    <w:pPr>
      <w:pBdr>
        <w:top w:val="single" w:sz="6" w:space="11" w:color="DBE3EC"/>
        <w:left w:val="single" w:sz="6" w:space="11" w:color="DBE3EC"/>
        <w:bottom w:val="single" w:sz="6" w:space="11" w:color="DBE3EC"/>
        <w:right w:val="single" w:sz="6" w:space="11" w:color="DBE3EC"/>
      </w:pBdr>
      <w:shd w:val="clear" w:color="auto" w:fill="F2F5F8"/>
      <w:spacing w:before="60" w:after="180" w:line="360" w:lineRule="atLeast"/>
    </w:pPr>
    <w:rPr>
      <w:rFonts w:ascii="Courier New" w:hAnsi="Courier New" w:cs="Courier New"/>
      <w:spacing w:val="3"/>
      <w:sz w:val="23"/>
      <w:szCs w:val="23"/>
    </w:rPr>
  </w:style>
  <w:style w:type="paragraph" w:customStyle="1" w:styleId="citation2">
    <w:name w:val="citation2"/>
    <w:basedOn w:val="Normal"/>
    <w:pPr>
      <w:pBdr>
        <w:top w:val="single" w:sz="6" w:space="11" w:color="DBE3EC"/>
        <w:left w:val="single" w:sz="6" w:space="11" w:color="DBE3EC"/>
        <w:bottom w:val="single" w:sz="6" w:space="11" w:color="DBE3EC"/>
        <w:right w:val="single" w:sz="6" w:space="11" w:color="DBE3EC"/>
      </w:pBdr>
      <w:shd w:val="clear" w:color="auto" w:fill="FFFFFF"/>
      <w:spacing w:before="60" w:after="180" w:line="360" w:lineRule="atLeast"/>
    </w:pPr>
    <w:rPr>
      <w:rFonts w:ascii="Courier New" w:hAnsi="Courier New" w:cs="Courier New"/>
      <w:spacing w:val="3"/>
      <w:sz w:val="23"/>
      <w:szCs w:val="23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small2">
    <w:name w:val="button-small2"/>
    <w:basedOn w:val="Normal"/>
    <w:rPr>
      <w:spacing w:val="3"/>
      <w:sz w:val="18"/>
      <w:szCs w:val="18"/>
    </w:rPr>
  </w:style>
  <w:style w:type="paragraph" w:customStyle="1" w:styleId="button-small3">
    <w:name w:val="button-small3"/>
    <w:basedOn w:val="Normal"/>
    <w:pPr>
      <w:shd w:val="clear" w:color="auto" w:fill="005BAB"/>
    </w:pPr>
    <w:rPr>
      <w:spacing w:val="3"/>
      <w:sz w:val="18"/>
      <w:szCs w:val="18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0"/>
      <w:szCs w:val="20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0"/>
      <w:szCs w:val="20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0"/>
      <w:szCs w:val="20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0"/>
      <w:szCs w:val="20"/>
    </w:rPr>
  </w:style>
  <w:style w:type="paragraph" w:customStyle="1" w:styleId="block-container2">
    <w:name w:val="block-container2"/>
    <w:basedOn w:val="Normal"/>
    <w:rPr>
      <w:color w:val="FFFFFF"/>
      <w:spacing w:val="3"/>
      <w:sz w:val="20"/>
      <w:szCs w:val="20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0"/>
      <w:szCs w:val="20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styled-select1">
    <w:name w:val="styled-select1"/>
    <w:basedOn w:val="Normal"/>
    <w:pPr>
      <w:shd w:val="clear" w:color="auto" w:fill="0076DE"/>
      <w:spacing w:before="360" w:line="360" w:lineRule="atLeast"/>
    </w:pPr>
    <w:rPr>
      <w:color w:val="666666"/>
      <w:spacing w:val="3"/>
      <w:sz w:val="21"/>
      <w:szCs w:val="21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styled-select2">
    <w:name w:val="styled-select2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icon-over1">
    <w:name w:val="icon-over1"/>
    <w:basedOn w:val="Normal"/>
    <w:rPr>
      <w:spacing w:val="3"/>
    </w:rPr>
  </w:style>
  <w:style w:type="paragraph" w:customStyle="1" w:styleId="styled-select3">
    <w:name w:val="styled-select3"/>
    <w:basedOn w:val="Normal"/>
    <w:pPr>
      <w:pBdr>
        <w:top w:val="single" w:sz="6" w:space="0" w:color="004576"/>
        <w:left w:val="single" w:sz="6" w:space="0" w:color="004576"/>
        <w:bottom w:val="single" w:sz="6" w:space="0" w:color="004576"/>
        <w:right w:val="single" w:sz="6" w:space="0" w:color="004576"/>
      </w:pBdr>
      <w:shd w:val="clear" w:color="auto" w:fill="004576"/>
    </w:pPr>
    <w:rPr>
      <w:color w:val="FFFFFF"/>
      <w:spacing w:val="3"/>
    </w:rPr>
  </w:style>
  <w:style w:type="paragraph" w:customStyle="1" w:styleId="styled-select4">
    <w:name w:val="styled-select4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styled-select5">
    <w:name w:val="styled-select5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checklist2">
    <w:name w:val="checklist2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button-small4">
    <w:name w:val="button-small4"/>
    <w:basedOn w:val="Normal"/>
    <w:rPr>
      <w:spacing w:val="3"/>
      <w:sz w:val="18"/>
      <w:szCs w:val="18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filtered-listing-grid2">
    <w:name w:val="filtered-listing-grid2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personphoto1">
    <w:name w:val="person__photo1"/>
    <w:basedOn w:val="Normal"/>
    <w:pPr>
      <w:spacing w:line="360" w:lineRule="atLeast"/>
      <w:ind w:right="240"/>
    </w:pPr>
    <w:rPr>
      <w:color w:val="000000"/>
      <w:spacing w:val="3"/>
      <w:sz w:val="23"/>
      <w:szCs w:val="2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more1">
    <w:name w:val="more1"/>
    <w:basedOn w:val="Normal"/>
    <w:pPr>
      <w:spacing w:line="360" w:lineRule="atLeast"/>
    </w:pPr>
    <w:rPr>
      <w:color w:val="000000"/>
      <w:spacing w:val="3"/>
      <w:sz w:val="23"/>
      <w:szCs w:val="23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5">
    <w:name w:val="button-small5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512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2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more">
    <w:name w:val="more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item-grid">
    <w:name w:val="item-grid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feature">
    <w:name w:val="feature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citation-list">
    <w:name w:val="citation-list"/>
    <w:basedOn w:val="Normal"/>
  </w:style>
  <w:style w:type="paragraph" w:customStyle="1" w:styleId="citation">
    <w:name w:val="citation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small">
    <w:name w:val="button-small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form-error">
    <w:name w:val="form-error"/>
    <w:basedOn w:val="Normal"/>
  </w:style>
  <w:style w:type="paragraph" w:customStyle="1" w:styleId="newsletter-box">
    <w:name w:val="newsletter-box"/>
    <w:basedOn w:val="Normal"/>
  </w:style>
  <w:style w:type="paragraph" w:customStyle="1" w:styleId="styled-select">
    <w:name w:val="styled-select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">
    <w:name w:val="staff-listing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lead">
    <w:name w:val="lead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icon-over">
    <w:name w:val="icon-over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personphoto">
    <w:name w:val="person__photo"/>
    <w:basedOn w:val="Normal"/>
  </w:style>
  <w:style w:type="paragraph" w:customStyle="1" w:styleId="col">
    <w:name w:val="col"/>
    <w:basedOn w:val="Normal"/>
  </w:style>
  <w:style w:type="paragraph" w:customStyle="1" w:styleId="meta-right">
    <w:name w:val="meta-right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col1">
    <w:name w:val="col1"/>
    <w:basedOn w:val="Normal"/>
    <w:pPr>
      <w:ind w:left="119" w:right="119"/>
      <w:jc w:val="center"/>
    </w:pPr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rPr>
      <w:spacing w:val="3"/>
    </w:rPr>
  </w:style>
  <w:style w:type="paragraph" w:customStyle="1" w:styleId="citation-list1">
    <w:name w:val="citation-list1"/>
    <w:basedOn w:val="Normal"/>
    <w:rPr>
      <w:spacing w:val="3"/>
    </w:rPr>
  </w:style>
  <w:style w:type="paragraph" w:customStyle="1" w:styleId="citation1">
    <w:name w:val="citation1"/>
    <w:basedOn w:val="Normal"/>
    <w:pPr>
      <w:pBdr>
        <w:top w:val="single" w:sz="6" w:space="11" w:color="DBE3EC"/>
        <w:left w:val="single" w:sz="6" w:space="11" w:color="DBE3EC"/>
        <w:bottom w:val="single" w:sz="6" w:space="11" w:color="DBE3EC"/>
        <w:right w:val="single" w:sz="6" w:space="11" w:color="DBE3EC"/>
      </w:pBdr>
      <w:shd w:val="clear" w:color="auto" w:fill="F2F5F8"/>
      <w:spacing w:before="60" w:after="180" w:line="360" w:lineRule="atLeast"/>
    </w:pPr>
    <w:rPr>
      <w:rFonts w:ascii="Courier New" w:hAnsi="Courier New" w:cs="Courier New"/>
      <w:spacing w:val="3"/>
      <w:sz w:val="23"/>
      <w:szCs w:val="23"/>
    </w:rPr>
  </w:style>
  <w:style w:type="paragraph" w:customStyle="1" w:styleId="citation2">
    <w:name w:val="citation2"/>
    <w:basedOn w:val="Normal"/>
    <w:pPr>
      <w:pBdr>
        <w:top w:val="single" w:sz="6" w:space="11" w:color="DBE3EC"/>
        <w:left w:val="single" w:sz="6" w:space="11" w:color="DBE3EC"/>
        <w:bottom w:val="single" w:sz="6" w:space="11" w:color="DBE3EC"/>
        <w:right w:val="single" w:sz="6" w:space="11" w:color="DBE3EC"/>
      </w:pBdr>
      <w:shd w:val="clear" w:color="auto" w:fill="FFFFFF"/>
      <w:spacing w:before="60" w:after="180" w:line="360" w:lineRule="atLeast"/>
    </w:pPr>
    <w:rPr>
      <w:rFonts w:ascii="Courier New" w:hAnsi="Courier New" w:cs="Courier New"/>
      <w:spacing w:val="3"/>
      <w:sz w:val="23"/>
      <w:szCs w:val="23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small2">
    <w:name w:val="button-small2"/>
    <w:basedOn w:val="Normal"/>
    <w:rPr>
      <w:spacing w:val="3"/>
      <w:sz w:val="18"/>
      <w:szCs w:val="18"/>
    </w:rPr>
  </w:style>
  <w:style w:type="paragraph" w:customStyle="1" w:styleId="button-small3">
    <w:name w:val="button-small3"/>
    <w:basedOn w:val="Normal"/>
    <w:pPr>
      <w:shd w:val="clear" w:color="auto" w:fill="005BAB"/>
    </w:pPr>
    <w:rPr>
      <w:spacing w:val="3"/>
      <w:sz w:val="18"/>
      <w:szCs w:val="18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0"/>
      <w:szCs w:val="20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0"/>
      <w:szCs w:val="20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0"/>
      <w:szCs w:val="20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0"/>
      <w:szCs w:val="20"/>
    </w:rPr>
  </w:style>
  <w:style w:type="paragraph" w:customStyle="1" w:styleId="block-container2">
    <w:name w:val="block-container2"/>
    <w:basedOn w:val="Normal"/>
    <w:rPr>
      <w:color w:val="FFFFFF"/>
      <w:spacing w:val="3"/>
      <w:sz w:val="20"/>
      <w:szCs w:val="20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0"/>
      <w:szCs w:val="20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styled-select1">
    <w:name w:val="styled-select1"/>
    <w:basedOn w:val="Normal"/>
    <w:pPr>
      <w:shd w:val="clear" w:color="auto" w:fill="0076DE"/>
      <w:spacing w:before="360" w:line="360" w:lineRule="atLeast"/>
    </w:pPr>
    <w:rPr>
      <w:color w:val="666666"/>
      <w:spacing w:val="3"/>
      <w:sz w:val="21"/>
      <w:szCs w:val="21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styled-select2">
    <w:name w:val="styled-select2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icon-over1">
    <w:name w:val="icon-over1"/>
    <w:basedOn w:val="Normal"/>
    <w:rPr>
      <w:spacing w:val="3"/>
    </w:rPr>
  </w:style>
  <w:style w:type="paragraph" w:customStyle="1" w:styleId="styled-select3">
    <w:name w:val="styled-select3"/>
    <w:basedOn w:val="Normal"/>
    <w:pPr>
      <w:pBdr>
        <w:top w:val="single" w:sz="6" w:space="0" w:color="004576"/>
        <w:left w:val="single" w:sz="6" w:space="0" w:color="004576"/>
        <w:bottom w:val="single" w:sz="6" w:space="0" w:color="004576"/>
        <w:right w:val="single" w:sz="6" w:space="0" w:color="004576"/>
      </w:pBdr>
      <w:shd w:val="clear" w:color="auto" w:fill="004576"/>
    </w:pPr>
    <w:rPr>
      <w:color w:val="FFFFFF"/>
      <w:spacing w:val="3"/>
    </w:rPr>
  </w:style>
  <w:style w:type="paragraph" w:customStyle="1" w:styleId="styled-select4">
    <w:name w:val="styled-select4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styled-select5">
    <w:name w:val="styled-select5"/>
    <w:basedOn w:val="Normal"/>
    <w:pPr>
      <w:pBdr>
        <w:top w:val="single" w:sz="6" w:space="0" w:color="0076DE"/>
        <w:left w:val="single" w:sz="6" w:space="0" w:color="0076DE"/>
        <w:bottom w:val="single" w:sz="6" w:space="0" w:color="0076DE"/>
        <w:right w:val="single" w:sz="6" w:space="0" w:color="0076DE"/>
      </w:pBdr>
      <w:shd w:val="clear" w:color="auto" w:fill="0076DE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checklist2">
    <w:name w:val="checklist2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button-small4">
    <w:name w:val="button-small4"/>
    <w:basedOn w:val="Normal"/>
    <w:rPr>
      <w:spacing w:val="3"/>
      <w:sz w:val="18"/>
      <w:szCs w:val="18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filtered-listing-grid2">
    <w:name w:val="filtered-listing-grid2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personphoto1">
    <w:name w:val="person__photo1"/>
    <w:basedOn w:val="Normal"/>
    <w:pPr>
      <w:spacing w:line="360" w:lineRule="atLeast"/>
      <w:ind w:right="240"/>
    </w:pPr>
    <w:rPr>
      <w:color w:val="000000"/>
      <w:spacing w:val="3"/>
      <w:sz w:val="23"/>
      <w:szCs w:val="2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more1">
    <w:name w:val="more1"/>
    <w:basedOn w:val="Normal"/>
    <w:pPr>
      <w:spacing w:line="360" w:lineRule="atLeast"/>
    </w:pPr>
    <w:rPr>
      <w:color w:val="000000"/>
      <w:spacing w:val="3"/>
      <w:sz w:val="23"/>
      <w:szCs w:val="23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5">
    <w:name w:val="button-small5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512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2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7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esearch.unimelb.edu.au/partner/mccoy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research.unimelb.edu.au/contact-us/mark-hargreaves" TargetMode="External"/><Relationship Id="rId42" Type="http://schemas.openxmlformats.org/officeDocument/2006/relationships/hyperlink" Target="http://research.unimelb.edu.au/work-with-us/funding/industry-research-collaboration" TargetMode="External"/><Relationship Id="rId47" Type="http://schemas.openxmlformats.org/officeDocument/2006/relationships/hyperlink" Target="http://research.unimelb.edu.au/work-with-us/funding/faculty-grant-coordinators" TargetMode="External"/><Relationship Id="rId63" Type="http://schemas.openxmlformats.org/officeDocument/2006/relationships/hyperlink" Target="http://research.unimelb.edu.au/infrastructure/informatics" TargetMode="External"/><Relationship Id="rId68" Type="http://schemas.openxmlformats.org/officeDocument/2006/relationships/hyperlink" Target="http://research.unimelb.edu.au/infrastructure/bioimaging" TargetMode="External"/><Relationship Id="rId84" Type="http://schemas.openxmlformats.org/officeDocument/2006/relationships/hyperlink" Target="http://research.unimelb.edu.au/reporting/for/11" TargetMode="External"/><Relationship Id="rId89" Type="http://schemas.openxmlformats.org/officeDocument/2006/relationships/hyperlink" Target="http://research.unimelb.edu.au/reporting/for/16" TargetMode="External"/><Relationship Id="rId112" Type="http://schemas.openxmlformats.org/officeDocument/2006/relationships/hyperlink" Target="http://research.unimelb.edu.au/reporting/seo/96" TargetMode="External"/><Relationship Id="rId16" Type="http://schemas.openxmlformats.org/officeDocument/2006/relationships/hyperlink" Target="http://research.unimelb.edu.au/contact-us/associate-deans-research" TargetMode="External"/><Relationship Id="rId107" Type="http://schemas.openxmlformats.org/officeDocument/2006/relationships/hyperlink" Target="http://research.unimelb.edu.au/reporting/seo/91" TargetMode="External"/><Relationship Id="rId11" Type="http://schemas.openxmlformats.org/officeDocument/2006/relationships/image" Target="http://research.unimelb.edu.au/__data/assets/image/0012/1665984/tile_3.jpg" TargetMode="External"/><Relationship Id="rId24" Type="http://schemas.openxmlformats.org/officeDocument/2006/relationships/hyperlink" Target="http://research.unimelb.edu.au/partner/programs" TargetMode="External"/><Relationship Id="rId32" Type="http://schemas.openxmlformats.org/officeDocument/2006/relationships/hyperlink" Target="http://research.unimelb.edu.au/partner/technology-licensing/for-researchers" TargetMode="External"/><Relationship Id="rId37" Type="http://schemas.openxmlformats.org/officeDocument/2006/relationships/hyperlink" Target="http://research.unimelb.edu.au/work-with-us/funding/find-funding" TargetMode="External"/><Relationship Id="rId40" Type="http://schemas.openxmlformats.org/officeDocument/2006/relationships/hyperlink" Target="http://research.unimelb.edu.au/work-with-us/funding/primary-industries" TargetMode="External"/><Relationship Id="rId45" Type="http://schemas.openxmlformats.org/officeDocument/2006/relationships/hyperlink" Target="http://research.unimelb.edu.au/work-with-us/funding/mi" TargetMode="External"/><Relationship Id="rId53" Type="http://schemas.openxmlformats.org/officeDocument/2006/relationships/hyperlink" Target="http://research.unimelb.edu.au/work-with-us/how-we-support" TargetMode="External"/><Relationship Id="rId58" Type="http://schemas.openxmlformats.org/officeDocument/2006/relationships/hyperlink" Target="http://research.unimelb.edu.au/infrastructure/melbourne-computation" TargetMode="External"/><Relationship Id="rId66" Type="http://schemas.openxmlformats.org/officeDocument/2006/relationships/hyperlink" Target="http://research.unimelb.edu.au/infrastructure/digitisation" TargetMode="External"/><Relationship Id="rId74" Type="http://schemas.openxmlformats.org/officeDocument/2006/relationships/hyperlink" Target="http://research.unimelb.edu.au/reporting/for/01" TargetMode="External"/><Relationship Id="rId79" Type="http://schemas.openxmlformats.org/officeDocument/2006/relationships/hyperlink" Target="http://research.unimelb.edu.au/reporting/for/06" TargetMode="External"/><Relationship Id="rId87" Type="http://schemas.openxmlformats.org/officeDocument/2006/relationships/hyperlink" Target="http://research.unimelb.edu.au/reporting/for/14" TargetMode="External"/><Relationship Id="rId102" Type="http://schemas.openxmlformats.org/officeDocument/2006/relationships/hyperlink" Target="http://research.unimelb.edu.au/reporting/seo/86" TargetMode="External"/><Relationship Id="rId110" Type="http://schemas.openxmlformats.org/officeDocument/2006/relationships/hyperlink" Target="http://research.unimelb.edu.au/reporting/seo/94" TargetMode="External"/><Relationship Id="rId115" Type="http://schemas.openxmlformats.org/officeDocument/2006/relationships/hyperlink" Target="http://research.unimelb.edu.au/ethics-integrity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research.unimelb.edu.au/infrastructure/spectrometry" TargetMode="External"/><Relationship Id="rId82" Type="http://schemas.openxmlformats.org/officeDocument/2006/relationships/hyperlink" Target="http://research.unimelb.edu.au/reporting/for/09" TargetMode="External"/><Relationship Id="rId90" Type="http://schemas.openxmlformats.org/officeDocument/2006/relationships/hyperlink" Target="http://research.unimelb.edu.au/reporting/for/17" TargetMode="External"/><Relationship Id="rId95" Type="http://schemas.openxmlformats.org/officeDocument/2006/relationships/hyperlink" Target="http://research.unimelb.edu.au/reporting/for/22" TargetMode="External"/><Relationship Id="rId19" Type="http://schemas.openxmlformats.org/officeDocument/2006/relationships/hyperlink" Target="http://research.unimelb.edu.au/contact-us/liz-sonenberg" TargetMode="External"/><Relationship Id="rId14" Type="http://schemas.openxmlformats.org/officeDocument/2006/relationships/hyperlink" Target="http://research.unimelb.edu.au/contact-us" TargetMode="External"/><Relationship Id="rId22" Type="http://schemas.openxmlformats.org/officeDocument/2006/relationships/hyperlink" Target="http://research.unimelb.edu.au/about" TargetMode="External"/><Relationship Id="rId27" Type="http://schemas.openxmlformats.org/officeDocument/2006/relationships/hyperlink" Target="http://research.unimelb.edu.au/partner/mccoy/frederick-mccoy" TargetMode="External"/><Relationship Id="rId30" Type="http://schemas.openxmlformats.org/officeDocument/2006/relationships/hyperlink" Target="http://research.unimelb.edu.au/partner/technology-licensing/stories" TargetMode="External"/><Relationship Id="rId35" Type="http://schemas.openxmlformats.org/officeDocument/2006/relationships/hyperlink" Target="http://research.unimelb.edu.au/work-with-us" TargetMode="External"/><Relationship Id="rId43" Type="http://schemas.openxmlformats.org/officeDocument/2006/relationships/hyperlink" Target="http://research.unimelb.edu.au/work-with-us/funding/international" TargetMode="External"/><Relationship Id="rId48" Type="http://schemas.openxmlformats.org/officeDocument/2006/relationships/hyperlink" Target="http://research.unimelb.edu.au/work-with-us/funding/faculty-research-managers" TargetMode="External"/><Relationship Id="rId56" Type="http://schemas.openxmlformats.org/officeDocument/2006/relationships/hyperlink" Target="http://research.unimelb.edu.au/graduate-researchers" TargetMode="External"/><Relationship Id="rId64" Type="http://schemas.openxmlformats.org/officeDocument/2006/relationships/hyperlink" Target="http://research.unimelb.edu.au/infrastructure/histology-and-histopathology" TargetMode="External"/><Relationship Id="rId69" Type="http://schemas.openxmlformats.org/officeDocument/2006/relationships/hyperlink" Target="http://research.unimelb.edu.au/infrastructure/advanced-microscopy" TargetMode="External"/><Relationship Id="rId77" Type="http://schemas.openxmlformats.org/officeDocument/2006/relationships/hyperlink" Target="http://research.unimelb.edu.au/reporting/for/04" TargetMode="External"/><Relationship Id="rId100" Type="http://schemas.openxmlformats.org/officeDocument/2006/relationships/hyperlink" Target="http://research.unimelb.edu.au/reporting/seo/84" TargetMode="External"/><Relationship Id="rId105" Type="http://schemas.openxmlformats.org/officeDocument/2006/relationships/hyperlink" Target="http://research.unimelb.edu.au/reporting/seo/89" TargetMode="External"/><Relationship Id="rId113" Type="http://schemas.openxmlformats.org/officeDocument/2006/relationships/hyperlink" Target="http://research.unimelb.edu.au/reporting/seo/97" TargetMode="External"/><Relationship Id="rId8" Type="http://schemas.openxmlformats.org/officeDocument/2006/relationships/hyperlink" Target="http://digitisation.unimelb.edu.au/" TargetMode="External"/><Relationship Id="rId51" Type="http://schemas.openxmlformats.org/officeDocument/2006/relationships/hyperlink" Target="http://research.unimelb.edu.au/work-with-us/funding/use-agreement-forms" TargetMode="External"/><Relationship Id="rId72" Type="http://schemas.openxmlformats.org/officeDocument/2006/relationships/hyperlink" Target="http://research.unimelb.edu.au/reporting" TargetMode="External"/><Relationship Id="rId80" Type="http://schemas.openxmlformats.org/officeDocument/2006/relationships/hyperlink" Target="http://research.unimelb.edu.au/reporting/for/07" TargetMode="External"/><Relationship Id="rId85" Type="http://schemas.openxmlformats.org/officeDocument/2006/relationships/hyperlink" Target="http://research.unimelb.edu.au/reporting/for/12" TargetMode="External"/><Relationship Id="rId93" Type="http://schemas.openxmlformats.org/officeDocument/2006/relationships/hyperlink" Target="http://research.unimelb.edu.au/reporting/for/20" TargetMode="External"/><Relationship Id="rId98" Type="http://schemas.openxmlformats.org/officeDocument/2006/relationships/hyperlink" Target="http://research.unimelb.edu.au/reporting/seo/8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tel:0061390359602" TargetMode="External"/><Relationship Id="rId17" Type="http://schemas.openxmlformats.org/officeDocument/2006/relationships/hyperlink" Target="http://research.unimelb.edu.au/contact-us/jim-mccluskey" TargetMode="External"/><Relationship Id="rId25" Type="http://schemas.openxmlformats.org/officeDocument/2006/relationships/hyperlink" Target="http://research.unimelb.edu.au/partner/research-engagement" TargetMode="External"/><Relationship Id="rId33" Type="http://schemas.openxmlformats.org/officeDocument/2006/relationships/hyperlink" Target="http://research.unimelb.edu.au/partner/technology-licensing/available-technologies" TargetMode="External"/><Relationship Id="rId38" Type="http://schemas.openxmlformats.org/officeDocument/2006/relationships/hyperlink" Target="http://research.unimelb.edu.au/work-with-us/funding/arc" TargetMode="External"/><Relationship Id="rId46" Type="http://schemas.openxmlformats.org/officeDocument/2006/relationships/hyperlink" Target="http://research.unimelb.edu.au/work-with-us/funding/agreement-administrators" TargetMode="External"/><Relationship Id="rId59" Type="http://schemas.openxmlformats.org/officeDocument/2006/relationships/hyperlink" Target="http://research.unimelb.edu.au/infrastructure/materials-characterisation-and-fabrication-platform" TargetMode="External"/><Relationship Id="rId67" Type="http://schemas.openxmlformats.org/officeDocument/2006/relationships/hyperlink" Target="http://research.unimelb.edu.au/infrastructure/bioresources" TargetMode="External"/><Relationship Id="rId103" Type="http://schemas.openxmlformats.org/officeDocument/2006/relationships/hyperlink" Target="http://research.unimelb.edu.au/reporting/seo/87" TargetMode="External"/><Relationship Id="rId108" Type="http://schemas.openxmlformats.org/officeDocument/2006/relationships/hyperlink" Target="http://research.unimelb.edu.au/reporting/seo/92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research.unimelb.edu.au/contact-us/julie-willis" TargetMode="External"/><Relationship Id="rId41" Type="http://schemas.openxmlformats.org/officeDocument/2006/relationships/hyperlink" Target="http://research.unimelb.edu.au/work-with-us/funding/internal" TargetMode="External"/><Relationship Id="rId54" Type="http://schemas.openxmlformats.org/officeDocument/2006/relationships/hyperlink" Target="http://research.unimelb.edu.au/research-places" TargetMode="External"/><Relationship Id="rId62" Type="http://schemas.openxmlformats.org/officeDocument/2006/relationships/hyperlink" Target="http://research.unimelb.edu.au/infrastructure/libraries-and-collections" TargetMode="External"/><Relationship Id="rId70" Type="http://schemas.openxmlformats.org/officeDocument/2006/relationships/hyperlink" Target="http://research.unimelb.edu.au/infrastructure/cytometry" TargetMode="External"/><Relationship Id="rId75" Type="http://schemas.openxmlformats.org/officeDocument/2006/relationships/hyperlink" Target="http://research.unimelb.edu.au/reporting/for/02" TargetMode="External"/><Relationship Id="rId83" Type="http://schemas.openxmlformats.org/officeDocument/2006/relationships/hyperlink" Target="http://research.unimelb.edu.au/reporting/for/10" TargetMode="External"/><Relationship Id="rId88" Type="http://schemas.openxmlformats.org/officeDocument/2006/relationships/hyperlink" Target="http://research.unimelb.edu.au/reporting/for/15" TargetMode="External"/><Relationship Id="rId91" Type="http://schemas.openxmlformats.org/officeDocument/2006/relationships/hyperlink" Target="http://research.unimelb.edu.au/reporting/for/18" TargetMode="External"/><Relationship Id="rId96" Type="http://schemas.openxmlformats.org/officeDocument/2006/relationships/hyperlink" Target="http://research.unimelb.edu.au/reporting/seo" TargetMode="External"/><Relationship Id="rId111" Type="http://schemas.openxmlformats.org/officeDocument/2006/relationships/hyperlink" Target="http://research.unimelb.edu.au/reporting/seo/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frastructure" TargetMode="External"/><Relationship Id="rId15" Type="http://schemas.openxmlformats.org/officeDocument/2006/relationships/hyperlink" Target="http://research.unimelb.edu.au/contact-us/contact-chancellery" TargetMode="External"/><Relationship Id="rId23" Type="http://schemas.openxmlformats.org/officeDocument/2006/relationships/hyperlink" Target="http://research.unimelb.edu.au/partner" TargetMode="External"/><Relationship Id="rId28" Type="http://schemas.openxmlformats.org/officeDocument/2006/relationships/hyperlink" Target="http://research.unimelb.edu.au/partner/mccoy/projects" TargetMode="External"/><Relationship Id="rId36" Type="http://schemas.openxmlformats.org/officeDocument/2006/relationships/hyperlink" Target="http://research.unimelb.edu.au/work-with-us/funding" TargetMode="External"/><Relationship Id="rId49" Type="http://schemas.openxmlformats.org/officeDocument/2006/relationships/hyperlink" Target="http://research.unimelb.edu.au/work-with-us/funding/resources" TargetMode="External"/><Relationship Id="rId57" Type="http://schemas.openxmlformats.org/officeDocument/2006/relationships/hyperlink" Target="http://research.unimelb.edu.au/infrastructure" TargetMode="External"/><Relationship Id="rId106" Type="http://schemas.openxmlformats.org/officeDocument/2006/relationships/hyperlink" Target="http://research.unimelb.edu.au/reporting/seo/90" TargetMode="External"/><Relationship Id="rId114" Type="http://schemas.openxmlformats.org/officeDocument/2006/relationships/hyperlink" Target="http://research.unimelb.edu.au/reporting/research-codes" TargetMode="External"/><Relationship Id="rId10" Type="http://schemas.openxmlformats.org/officeDocument/2006/relationships/image" Target="http://research.unimelb.edu.au/__data/assets/image/0007/1665979/tile_2.jpg" TargetMode="External"/><Relationship Id="rId31" Type="http://schemas.openxmlformats.org/officeDocument/2006/relationships/hyperlink" Target="http://research.unimelb.edu.au/partner/technology-licensing/for-industry" TargetMode="External"/><Relationship Id="rId44" Type="http://schemas.openxmlformats.org/officeDocument/2006/relationships/hyperlink" Target="http://research.unimelb.edu.au/work-with-us/funding/domestic" TargetMode="External"/><Relationship Id="rId52" Type="http://schemas.openxmlformats.org/officeDocument/2006/relationships/hyperlink" Target="http://research.unimelb.edu.au/work-with-us/funding/submission-policy-major-grant-rounds" TargetMode="External"/><Relationship Id="rId60" Type="http://schemas.openxmlformats.org/officeDocument/2006/relationships/hyperlink" Target="http://research.unimelb.edu.au/infrastructure/magnetic-resonance" TargetMode="External"/><Relationship Id="rId65" Type="http://schemas.openxmlformats.org/officeDocument/2006/relationships/hyperlink" Target="http://research.unimelb.edu.au/infrastructure/genomics-sequencing" TargetMode="External"/><Relationship Id="rId73" Type="http://schemas.openxmlformats.org/officeDocument/2006/relationships/hyperlink" Target="http://research.unimelb.edu.au/reporting/for" TargetMode="External"/><Relationship Id="rId78" Type="http://schemas.openxmlformats.org/officeDocument/2006/relationships/hyperlink" Target="http://research.unimelb.edu.au/reporting/for/05" TargetMode="External"/><Relationship Id="rId81" Type="http://schemas.openxmlformats.org/officeDocument/2006/relationships/hyperlink" Target="http://research.unimelb.edu.au/reporting/for/08" TargetMode="External"/><Relationship Id="rId86" Type="http://schemas.openxmlformats.org/officeDocument/2006/relationships/hyperlink" Target="http://research.unimelb.edu.au/reporting/for/13" TargetMode="External"/><Relationship Id="rId94" Type="http://schemas.openxmlformats.org/officeDocument/2006/relationships/hyperlink" Target="http://research.unimelb.edu.au/reporting/for/21" TargetMode="External"/><Relationship Id="rId99" Type="http://schemas.openxmlformats.org/officeDocument/2006/relationships/hyperlink" Target="http://research.unimelb.edu.au/reporting/seo/83" TargetMode="External"/><Relationship Id="rId101" Type="http://schemas.openxmlformats.org/officeDocument/2006/relationships/hyperlink" Target="http://research.unimelb.edu.au/reporting/seo/85" TargetMode="External"/><Relationship Id="rId4" Type="http://schemas.openxmlformats.org/officeDocument/2006/relationships/settings" Target="settings.xml"/><Relationship Id="rId9" Type="http://schemas.openxmlformats.org/officeDocument/2006/relationships/image" Target="http://research.unimelb.edu.au/__data/assets/image/0008/1665980/tile_1.jpg" TargetMode="External"/><Relationship Id="rId13" Type="http://schemas.openxmlformats.org/officeDocument/2006/relationships/hyperlink" Target="mailto:rachel.ramsdale@unimelb.edu.au?subject=Research%20Infrastructure%20Capabilities%20Enquiry" TargetMode="External"/><Relationship Id="rId18" Type="http://schemas.openxmlformats.org/officeDocument/2006/relationships/hyperlink" Target="http://research.unimelb.edu.au/contact-us/dick-strugnell" TargetMode="External"/><Relationship Id="rId39" Type="http://schemas.openxmlformats.org/officeDocument/2006/relationships/hyperlink" Target="http://research.unimelb.edu.au/work-with-us/funding/nhmrc" TargetMode="External"/><Relationship Id="rId109" Type="http://schemas.openxmlformats.org/officeDocument/2006/relationships/hyperlink" Target="http://research.unimelb.edu.au/reporting/seo/93" TargetMode="External"/><Relationship Id="rId34" Type="http://schemas.openxmlformats.org/officeDocument/2006/relationships/hyperlink" Target="http://research.unimelb.edu.au/partner/technology-licensing/meet-the-team" TargetMode="External"/><Relationship Id="rId50" Type="http://schemas.openxmlformats.org/officeDocument/2006/relationships/hyperlink" Target="http://research.unimelb.edu.au/work-with-us/funding/change-to-agreement-records" TargetMode="External"/><Relationship Id="rId55" Type="http://schemas.openxmlformats.org/officeDocument/2006/relationships/hyperlink" Target="http://research.unimelb.edu.au/research-places-info" TargetMode="External"/><Relationship Id="rId76" Type="http://schemas.openxmlformats.org/officeDocument/2006/relationships/hyperlink" Target="http://research.unimelb.edu.au/reporting/for/03" TargetMode="External"/><Relationship Id="rId97" Type="http://schemas.openxmlformats.org/officeDocument/2006/relationships/hyperlink" Target="http://research.unimelb.edu.au/reporting/seo/81" TargetMode="External"/><Relationship Id="rId104" Type="http://schemas.openxmlformats.org/officeDocument/2006/relationships/hyperlink" Target="http://research.unimelb.edu.au/reporting/seo/88" TargetMode="External"/><Relationship Id="rId7" Type="http://schemas.openxmlformats.org/officeDocument/2006/relationships/hyperlink" Target="http://research.unimelb.edu.au/infrastructure/digitisation" TargetMode="External"/><Relationship Id="rId71" Type="http://schemas.openxmlformats.org/officeDocument/2006/relationships/hyperlink" Target="http://research.unimelb.edu.au/infrastructure/contact" TargetMode="External"/><Relationship Id="rId92" Type="http://schemas.openxmlformats.org/officeDocument/2006/relationships/hyperlink" Target="http://research.unimelb.edu.au/reporting/for/19" TargetMode="External"/><Relationship Id="rId2" Type="http://schemas.openxmlformats.org/officeDocument/2006/relationships/styles" Target="styles.xml"/><Relationship Id="rId29" Type="http://schemas.openxmlformats.org/officeDocument/2006/relationships/hyperlink" Target="http://research.unimelb.edu.au/partner/technology-licen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7962</Characters>
  <Application>Microsoft Office Word</Application>
  <DocSecurity>4</DocSecurity>
  <Lines>66</Lines>
  <Paragraphs>16</Paragraphs>
  <ScaleCrop>false</ScaleCrop>
  <Company>The University of Melbourne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Digitisation : Research</dc:title>
  <dc:creator>Guy Owen</dc:creator>
  <cp:lastModifiedBy>Guy Owen</cp:lastModifiedBy>
  <cp:revision>2</cp:revision>
  <dcterms:created xsi:type="dcterms:W3CDTF">2016-01-18T03:15:00Z</dcterms:created>
  <dcterms:modified xsi:type="dcterms:W3CDTF">2016-01-18T03:15:00Z</dcterms:modified>
</cp:coreProperties>
</file>