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1230839" cy="1462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0839" cy="14620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los Andes</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1</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 de Análisis</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David Elías Forero Cobos - 202310499</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Juan Esteban Guzmán Ángel - 202313337 </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Juan Felipe Hernández Páez - 202310576</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Pablo Sebastián Parra Céspedes - 202310768</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Profesor : Jhon Casallas</w:t>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de marzo de 2024</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95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 del administrador:</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decisión de diseño adoptada implicó asignar las responsabilidades del administrador de subastas al administrador de la galería, con el objetivo de consolidar las funciones administrativas en una única figura denominada “administrador”.</w:t>
      </w:r>
    </w:p>
    <w:p w:rsidR="00000000" w:rsidDel="00000000" w:rsidP="00000000" w:rsidRDefault="00000000" w:rsidRPr="00000000" w14:paraId="00000029">
      <w:pPr>
        <w:numPr>
          <w:ilvl w:val="0"/>
          <w:numId w:val="2"/>
        </w:numPr>
        <w:ind w:left="720" w:hanging="360"/>
      </w:pPr>
      <w:r w:rsidDel="00000000" w:rsidR="00000000" w:rsidRPr="00000000">
        <w:rPr>
          <w:rFonts w:ascii="Times New Roman" w:cs="Times New Roman" w:eastAsia="Times New Roman" w:hAnsi="Times New Roman"/>
          <w:b w:val="1"/>
          <w:rtl w:val="0"/>
        </w:rPr>
        <w:t xml:space="preserve">Registro y confirmación de entrada y salida de una pieza:</w:t>
      </w:r>
      <w:r w:rsidDel="00000000" w:rsidR="00000000" w:rsidRPr="00000000">
        <w:rPr>
          <w:rFonts w:ascii="Times New Roman" w:cs="Times New Roman" w:eastAsia="Times New Roman" w:hAnsi="Times New Roman"/>
          <w:rtl w:val="0"/>
        </w:rPr>
        <w:t xml:space="preserve"> El administrador de la galería es el único que puede registrar el ingreso de una pieza al inventario, o confirmar que se realizó una venta o una devolución de una pieza.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Verificación de compradores de una subasta:</w:t>
      </w:r>
      <w:r w:rsidDel="00000000" w:rsidR="00000000" w:rsidRPr="00000000">
        <w:rPr>
          <w:rFonts w:ascii="Times New Roman" w:cs="Times New Roman" w:eastAsia="Times New Roman" w:hAnsi="Times New Roman"/>
          <w:rtl w:val="0"/>
        </w:rPr>
        <w:t xml:space="preserve"> Únicamente aquellos compradores que previamente han sido verificados por el administrador de la galería están autorizados a participar en una subasta.</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Verificación de ofertas de compra:</w:t>
      </w:r>
      <w:r w:rsidDel="00000000" w:rsidR="00000000" w:rsidRPr="00000000">
        <w:rPr>
          <w:rFonts w:ascii="Times New Roman" w:cs="Times New Roman" w:eastAsia="Times New Roman" w:hAnsi="Times New Roman"/>
          <w:rtl w:val="0"/>
        </w:rPr>
        <w:t xml:space="preserve"> En caso de que se intente realizar la compra de una pieza, ésta permanecerá bloqueada hasta que el administrador proceda a verificar o rechazar la oferta de compra.</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Asignación del balance de los compradores:</w:t>
      </w:r>
      <w:r w:rsidDel="00000000" w:rsidR="00000000" w:rsidRPr="00000000">
        <w:rPr>
          <w:rFonts w:ascii="Times New Roman" w:cs="Times New Roman" w:eastAsia="Times New Roman" w:hAnsi="Times New Roman"/>
          <w:rtl w:val="0"/>
        </w:rPr>
        <w:t xml:space="preserve"> Los usuarios asignados al rol de “comprador” estarán sujetos a un límite máximo de compra, el cual será determinado por un administrador.</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 del cajero:</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compras:</w:t>
      </w:r>
      <w:r w:rsidDel="00000000" w:rsidR="00000000" w:rsidRPr="00000000">
        <w:rPr>
          <w:rFonts w:ascii="Times New Roman" w:cs="Times New Roman" w:eastAsia="Times New Roman" w:hAnsi="Times New Roman"/>
          <w:rtl w:val="0"/>
        </w:rPr>
        <w:t xml:space="preserve"> El usuario con el rol de cajero de la galería podrá registrar cuando se haya hecho un pago.</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 de negocio:</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Todas las piezas de la galería deben tener un título, un año y lugar de creación, y un autor o autores.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una pieza la obtiene la galería a través de la modalidad de “consignación”, y el tiempo acordado se ha vencido y la pieza no se ha vendido, ésta debe ser regresada a su propietario.</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mantener la información de todas las piezas que haya tenido o tenga la galería.</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otros empleados de la galería pueden realizar el resto de las acciones que sean necesarios para administrar las piezas del inventario.</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las piezas que estén disponibles, un usuario registrado como comprador en la plataforma podrá ofrecerse a realizar la compra.</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una oferta de compra es aceptada, la pieza es vendida.</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una oferta de compra es rechazada, la pieza será desbloqueada para que otro comprador pueda comprarla.</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Tanto las piezas en exhibición como las piezas en bodega pueden ser vendidas.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una subasta pueden estar en oferta una o más piezas.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una subasta, cada pieza tendrá un valor mínimo y un valor inicial. Ningún comprador podrá ofrecer menos del valor inicial, el cual será conocido, y la pieza no se venderá a menos que se llegue al valor mínimo, el cual no se conocerá con anterioridad.</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usuario con el rol ‘operador’ se encargará de ir registrando todo lo que vaya pasando en una subasta.</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usuarios del sistema deben tener un login, un password e información básica de contacto.</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con el rol “propietario” deben poder consultar el estado de sus piezas, así como la información de las piezas que hayan tenido en el pasado.</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con el rol “comprador” deben tener acceso a la información de sus piezas compradas.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propietarios de piezas pueden ser también compradores y viceversa.</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pagos en la galería pueden hacerse con tarjeta de crédito, transferencia electrónica o en efectivo.</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 de tecnología:</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la información debe ser persistente.</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la información se va a almacenar en archivos de texto plano.</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persistencia de la aplicación debe estar separada de la lógica del sistema.</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estar hecha en Java.</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los programas de prueba:</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al agregar una nueva pieza al inventario de la galería, se llene un formulario el cual tenga un título, un año y lugar de creación, y una colección con uno o varios autores, además de todos los detalles extra de cada pieza.</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cada pieza que fue adquirida a través de la modalidad de “consignación”, con la fecha acordada superada, salga del inventario de la galería y pase a estar en la colección de piezas del propietario.</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la información de toda pieza vendida o regresada esté en las colecciones de información (listas) de la galería.</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solo los usuarios con el rol de “administrador” sean capaces de validar o rechazar el ingreso de una pieza al inventario de la galería.</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solo usuarios con roles de empleados sean capaces de realizar el resto de acciones relacionadas a la administración del inventario de las piezas.</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solo las piezas que estén disponibles tengan opción de compra.</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las piezas que estén bloqueadas no estén disponibles para que otros compradores las puedan comprar.</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aquellas compras que hayan sido verificadas, pasen a la colección de piezas vendidas.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aquellas piezas cuya compra fue rechazada vuelvan a estar desbloqueadas para que otros compradores puedan comprarla.</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los compradores puedan acceder al inventario de piezas en exhibición como al inventario de piezas en la bodega.</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una pieza que esté subastada no tenga opción de compra directa.</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la oferta de una subasta no sea menor al valor inicial.</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una pieza no sea vendida hasta que una oferta supere el valor mínimo.</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todo comprador que participe en una subasta haya sido verificado por un administrador.</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solo los usuarios con el rol de “operador” sean capaces de registrar la trayectoria de una subasta.</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el formulario de registro de usuarios tenga los campos para un login y un password.</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los usuarios con el rol “propietario” puedan acceder a la información de piezas que estén en la colección de piezas prestadas.</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los usuarios con el rol “propietario” puedan acceder a la información de piezas que estén en la colección de piezas vendidas.</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los usuarios con el rol “comprador” puedan acceder a la información de piezas que estén en la colección de piezas compradas.</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un usuario con el rol “comprador” tenga un valor máximo de compra establecido por un administrador.</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aquellos usuarios que se hayan inscrito en el sistema como propietarios puedan inscribirse también como compradores y viceversa.</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todo pago en el sistema pueda ser realizado a través de una tarjeta, una transferencia o en efectivo.</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solo los usuarios con el rol “cajero” puedan verificar el pago de una compra, permitiendo así cambiar el estado de la pieza a vendida.</w:t>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